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6DDE" w14:textId="77777777" w:rsidR="00711324" w:rsidRPr="006B46D5" w:rsidRDefault="006B46D5">
      <w:pPr>
        <w:pStyle w:val="Heading1"/>
        <w:rPr>
          <w:rFonts w:eastAsia="Calibri"/>
          <w:b/>
          <w:sz w:val="48"/>
          <w:szCs w:val="24"/>
        </w:rPr>
      </w:pPr>
      <w:bookmarkStart w:id="0" w:name="_9u69u38g0glw" w:colFirst="0" w:colLast="0"/>
      <w:bookmarkStart w:id="1" w:name="_GoBack"/>
      <w:bookmarkEnd w:id="0"/>
      <w:r w:rsidRPr="006B46D5">
        <w:rPr>
          <w:rFonts w:eastAsia="Calibri"/>
          <w:b/>
          <w:sz w:val="48"/>
          <w:szCs w:val="24"/>
        </w:rPr>
        <w:t xml:space="preserve">How Marketers Should Prepare Themselves </w:t>
      </w:r>
      <w:proofErr w:type="gramStart"/>
      <w:r w:rsidRPr="006B46D5">
        <w:rPr>
          <w:rFonts w:eastAsia="Calibri"/>
          <w:b/>
          <w:sz w:val="48"/>
          <w:szCs w:val="24"/>
        </w:rPr>
        <w:t>For</w:t>
      </w:r>
      <w:proofErr w:type="gramEnd"/>
      <w:r w:rsidRPr="006B46D5">
        <w:rPr>
          <w:rFonts w:eastAsia="Calibri"/>
          <w:b/>
          <w:sz w:val="48"/>
          <w:szCs w:val="24"/>
        </w:rPr>
        <w:t xml:space="preserve"> A </w:t>
      </w:r>
      <w:proofErr w:type="spellStart"/>
      <w:r w:rsidRPr="006B46D5">
        <w:rPr>
          <w:rFonts w:eastAsia="Calibri"/>
          <w:b/>
          <w:sz w:val="48"/>
          <w:szCs w:val="24"/>
        </w:rPr>
        <w:t>Cookieless</w:t>
      </w:r>
      <w:proofErr w:type="spellEnd"/>
      <w:r w:rsidRPr="006B46D5">
        <w:rPr>
          <w:rFonts w:eastAsia="Calibri"/>
          <w:b/>
          <w:sz w:val="48"/>
          <w:szCs w:val="24"/>
        </w:rPr>
        <w:t xml:space="preserve"> Future?</w:t>
      </w:r>
    </w:p>
    <w:bookmarkEnd w:id="1"/>
    <w:p w14:paraId="78CE6DDF" w14:textId="77777777" w:rsidR="00711324" w:rsidRPr="006B46D5" w:rsidRDefault="00711324">
      <w:pPr>
        <w:rPr>
          <w:rFonts w:eastAsia="Calibri"/>
          <w:sz w:val="24"/>
          <w:szCs w:val="24"/>
        </w:rPr>
      </w:pPr>
    </w:p>
    <w:p w14:paraId="78CE6DE0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Google is rolling out a plan to eliminate those third-party cookies in Chrome that have been causing delays and tweaks for years. The ball officially started rolling on January 4th, as the tech giant kicked off a test of Tracking Protection. This nifty fea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ture puts the brakes on cross-site tracking by placing a default restriction on third-party cookies' access to websites. Overall, the </w:t>
      </w:r>
      <w:proofErr w:type="spellStart"/>
      <w:r w:rsidRPr="006B46D5">
        <w:rPr>
          <w:rFonts w:eastAsia="Calibri"/>
          <w:color w:val="0E101A"/>
          <w:sz w:val="24"/>
          <w:szCs w:val="24"/>
          <w:highlight w:val="white"/>
        </w:rPr>
        <w:t>cookieless</w:t>
      </w:r>
      <w:proofErr w:type="spellEnd"/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future is here.</w:t>
      </w:r>
    </w:p>
    <w:p w14:paraId="78CE6DE1" w14:textId="77777777" w:rsidR="00711324" w:rsidRPr="006B46D5" w:rsidRDefault="00711324">
      <w:pPr>
        <w:rPr>
          <w:rFonts w:eastAsia="Calibri"/>
          <w:color w:val="0E101A"/>
          <w:sz w:val="24"/>
          <w:szCs w:val="24"/>
          <w:highlight w:val="white"/>
        </w:rPr>
      </w:pPr>
    </w:p>
    <w:p w14:paraId="78CE6DE2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Tech giants like Apple made a move with the iOS 14 update, putting user privacy front and cent</w:t>
      </w:r>
      <w:r w:rsidRPr="006B46D5">
        <w:rPr>
          <w:rFonts w:eastAsia="Calibri"/>
          <w:color w:val="0E101A"/>
          <w:sz w:val="24"/>
          <w:szCs w:val="24"/>
          <w:highlight w:val="white"/>
        </w:rPr>
        <w:t>er. Following this lead, Google hopped on the privacy train, revealing its own game plan to bid farewell to third-party cookies on Google Chrome.</w:t>
      </w:r>
    </w:p>
    <w:p w14:paraId="78CE6DE3" w14:textId="77777777" w:rsidR="00711324" w:rsidRPr="006B46D5" w:rsidRDefault="00711324">
      <w:pPr>
        <w:rPr>
          <w:rFonts w:eastAsia="Calibri"/>
          <w:color w:val="0E101A"/>
          <w:sz w:val="24"/>
          <w:szCs w:val="24"/>
          <w:highlight w:val="white"/>
        </w:rPr>
      </w:pPr>
    </w:p>
    <w:p w14:paraId="78CE6DE4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Here is the timeline of third-party cookie changes. </w:t>
      </w:r>
    </w:p>
    <w:p w14:paraId="78CE6DE5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noProof/>
          <w:color w:val="0E101A"/>
          <w:sz w:val="24"/>
          <w:szCs w:val="24"/>
          <w:highlight w:val="white"/>
        </w:rPr>
        <w:drawing>
          <wp:inline distT="114300" distB="114300" distL="114300" distR="114300" wp14:anchorId="78CE6E44" wp14:editId="78CE6E45">
            <wp:extent cx="5943600" cy="2349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E6DE6" w14:textId="77777777" w:rsidR="00711324" w:rsidRPr="006B46D5" w:rsidRDefault="006B46D5">
      <w:pPr>
        <w:rPr>
          <w:rFonts w:eastAsia="Calibri"/>
          <w:i/>
          <w:color w:val="0E101A"/>
          <w:sz w:val="24"/>
          <w:szCs w:val="24"/>
          <w:highlight w:val="white"/>
        </w:rPr>
      </w:pPr>
      <w:r w:rsidRPr="006B46D5">
        <w:rPr>
          <w:rFonts w:eastAsia="Calibri"/>
          <w:i/>
          <w:color w:val="0E101A"/>
          <w:sz w:val="24"/>
          <w:szCs w:val="24"/>
          <w:highlight w:val="white"/>
        </w:rPr>
        <w:t xml:space="preserve">(Source: </w:t>
      </w:r>
      <w:proofErr w:type="spellStart"/>
      <w:r w:rsidRPr="006B46D5">
        <w:rPr>
          <w:rFonts w:eastAsia="Calibri"/>
          <w:i/>
          <w:color w:val="0E101A"/>
          <w:sz w:val="24"/>
          <w:szCs w:val="24"/>
          <w:highlight w:val="white"/>
        </w:rPr>
        <w:t>Martech</w:t>
      </w:r>
      <w:proofErr w:type="spellEnd"/>
      <w:r w:rsidRPr="006B46D5">
        <w:rPr>
          <w:rFonts w:eastAsia="Calibri"/>
          <w:i/>
          <w:color w:val="0E101A"/>
          <w:sz w:val="24"/>
          <w:szCs w:val="24"/>
          <w:highlight w:val="white"/>
        </w:rPr>
        <w:t>)</w:t>
      </w:r>
    </w:p>
    <w:p w14:paraId="78CE6DE7" w14:textId="77777777" w:rsidR="00711324" w:rsidRPr="006B46D5" w:rsidRDefault="00711324">
      <w:pPr>
        <w:rPr>
          <w:rFonts w:eastAsia="Calibri"/>
          <w:color w:val="0E101A"/>
          <w:sz w:val="24"/>
          <w:szCs w:val="24"/>
          <w:highlight w:val="white"/>
        </w:rPr>
      </w:pPr>
    </w:p>
    <w:p w14:paraId="78CE6DE8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But don't worry too much – at first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, only about 1% of Chrome users worldwide will feel the impact. This allows everyone in the online game to check if they're ready for a web that's not relying on third-party cookies. </w:t>
      </w:r>
    </w:p>
    <w:p w14:paraId="78CE6DE9" w14:textId="77777777" w:rsidR="00711324" w:rsidRPr="006B46D5" w:rsidRDefault="00711324">
      <w:pPr>
        <w:rPr>
          <w:rFonts w:eastAsia="Calibri"/>
          <w:color w:val="0E101A"/>
          <w:sz w:val="24"/>
          <w:szCs w:val="24"/>
          <w:highlight w:val="white"/>
        </w:rPr>
      </w:pPr>
    </w:p>
    <w:p w14:paraId="78CE6DEA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This move is part of Google's Privacy Sandbox initiative, making online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privacy a top priority. But how can marketers and advertisers proceed in this </w:t>
      </w:r>
      <w:proofErr w:type="spellStart"/>
      <w:r w:rsidRPr="006B46D5">
        <w:rPr>
          <w:rFonts w:eastAsia="Calibri"/>
          <w:color w:val="0E101A"/>
          <w:sz w:val="24"/>
          <w:szCs w:val="24"/>
          <w:highlight w:val="white"/>
        </w:rPr>
        <w:t>cookieless</w:t>
      </w:r>
      <w:proofErr w:type="spellEnd"/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world?</w:t>
      </w:r>
    </w:p>
    <w:p w14:paraId="78CE6DEB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</w:t>
      </w:r>
    </w:p>
    <w:p w14:paraId="78CE6DEC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Let's check it </w:t>
      </w:r>
      <w:proofErr w:type="gramStart"/>
      <w:r w:rsidRPr="006B46D5">
        <w:rPr>
          <w:rFonts w:eastAsia="Calibri"/>
          <w:color w:val="0E101A"/>
          <w:sz w:val="24"/>
          <w:szCs w:val="24"/>
          <w:highlight w:val="white"/>
        </w:rPr>
        <w:t>out..!</w:t>
      </w:r>
      <w:proofErr w:type="gramEnd"/>
      <w:r w:rsidRPr="006B46D5">
        <w:rPr>
          <w:rFonts w:eastAsia="Calibri"/>
          <w:color w:val="0E101A"/>
          <w:sz w:val="24"/>
          <w:szCs w:val="24"/>
          <w:highlight w:val="white"/>
        </w:rPr>
        <w:t>!</w:t>
      </w:r>
    </w:p>
    <w:p w14:paraId="78CE6DED" w14:textId="77777777" w:rsidR="00711324" w:rsidRPr="006B46D5" w:rsidRDefault="00711324">
      <w:pPr>
        <w:pStyle w:val="Heading2"/>
        <w:keepNext w:val="0"/>
        <w:keepLines w:val="0"/>
        <w:spacing w:before="0" w:after="0"/>
        <w:rPr>
          <w:rFonts w:eastAsia="Calibri"/>
          <w:b/>
          <w:color w:val="0E101A"/>
          <w:sz w:val="24"/>
          <w:szCs w:val="24"/>
          <w:highlight w:val="white"/>
        </w:rPr>
      </w:pPr>
      <w:bookmarkStart w:id="2" w:name="_meuv0xqevijw" w:colFirst="0" w:colLast="0"/>
      <w:bookmarkEnd w:id="2"/>
    </w:p>
    <w:p w14:paraId="78CE6DEE" w14:textId="77777777" w:rsidR="00711324" w:rsidRPr="006B46D5" w:rsidRDefault="006B46D5">
      <w:pPr>
        <w:pStyle w:val="Heading2"/>
        <w:keepNext w:val="0"/>
        <w:keepLines w:val="0"/>
        <w:spacing w:before="0" w:after="0"/>
        <w:rPr>
          <w:rFonts w:eastAsia="Calibri"/>
          <w:b/>
          <w:color w:val="0E101A"/>
          <w:sz w:val="24"/>
          <w:szCs w:val="24"/>
          <w:highlight w:val="white"/>
        </w:rPr>
      </w:pPr>
      <w:bookmarkStart w:id="3" w:name="_s9cqnewmd836" w:colFirst="0" w:colLast="0"/>
      <w:bookmarkEnd w:id="3"/>
      <w:r w:rsidRPr="006B46D5">
        <w:rPr>
          <w:rFonts w:eastAsia="Calibri"/>
          <w:b/>
          <w:color w:val="0E101A"/>
          <w:sz w:val="24"/>
          <w:szCs w:val="24"/>
          <w:highlight w:val="white"/>
        </w:rPr>
        <w:lastRenderedPageBreak/>
        <w:t xml:space="preserve">The Impact of the </w:t>
      </w:r>
      <w:proofErr w:type="spellStart"/>
      <w:r w:rsidRPr="006B46D5">
        <w:rPr>
          <w:rFonts w:eastAsia="Calibri"/>
          <w:b/>
          <w:color w:val="0E101A"/>
          <w:sz w:val="24"/>
          <w:szCs w:val="24"/>
          <w:highlight w:val="white"/>
        </w:rPr>
        <w:t>Cookieless</w:t>
      </w:r>
      <w:proofErr w:type="spellEnd"/>
      <w:r w:rsidRPr="006B46D5">
        <w:rPr>
          <w:rFonts w:eastAsia="Calibri"/>
          <w:b/>
          <w:color w:val="0E101A"/>
          <w:sz w:val="24"/>
          <w:szCs w:val="24"/>
          <w:highlight w:val="white"/>
        </w:rPr>
        <w:t xml:space="preserve"> Future on the Marketing and Advertising Industry</w:t>
      </w:r>
    </w:p>
    <w:p w14:paraId="78CE6DEF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The impact of a world without cookies is significant for both marketers and advertisers. In the past, third-party cookies have played a crucial role in enabling targeted advertising and delivering personalized content. As browsers continue to block these c</w:t>
      </w:r>
      <w:r w:rsidRPr="006B46D5">
        <w:rPr>
          <w:rFonts w:eastAsia="Calibri"/>
          <w:color w:val="0E101A"/>
          <w:sz w:val="24"/>
          <w:szCs w:val="24"/>
          <w:highlight w:val="white"/>
        </w:rPr>
        <w:t>ookies and privacy regulations gain momentum, the foundation of many marketing strategies is at risk.</w:t>
      </w:r>
    </w:p>
    <w:p w14:paraId="78CE6DF0" w14:textId="77777777" w:rsidR="00711324" w:rsidRPr="006B46D5" w:rsidRDefault="00711324">
      <w:pPr>
        <w:rPr>
          <w:rFonts w:eastAsia="Calibri"/>
          <w:color w:val="0E101A"/>
          <w:sz w:val="24"/>
          <w:szCs w:val="24"/>
          <w:highlight w:val="white"/>
        </w:rPr>
      </w:pPr>
    </w:p>
    <w:p w14:paraId="78CE6DF1" w14:textId="77777777" w:rsidR="00711324" w:rsidRPr="006B46D5" w:rsidRDefault="006B46D5">
      <w:pPr>
        <w:rPr>
          <w:rFonts w:eastAsia="Calibri"/>
          <w:b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Potential Challenges in a </w:t>
      </w:r>
      <w:proofErr w:type="spellStart"/>
      <w:r w:rsidRPr="006B46D5">
        <w:rPr>
          <w:rFonts w:eastAsia="Calibri"/>
          <w:color w:val="0E101A"/>
          <w:sz w:val="24"/>
          <w:szCs w:val="24"/>
          <w:highlight w:val="white"/>
        </w:rPr>
        <w:t>Cookieless</w:t>
      </w:r>
      <w:proofErr w:type="spellEnd"/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Landscape.</w:t>
      </w:r>
    </w:p>
    <w:p w14:paraId="78CE6DF2" w14:textId="77777777" w:rsidR="00711324" w:rsidRPr="006B46D5" w:rsidRDefault="006B46D5">
      <w:pPr>
        <w:pStyle w:val="Heading3"/>
        <w:numPr>
          <w:ilvl w:val="0"/>
          <w:numId w:val="11"/>
        </w:numPr>
        <w:rPr>
          <w:rFonts w:eastAsia="Calibri"/>
          <w:b/>
          <w:color w:val="auto"/>
          <w:sz w:val="24"/>
          <w:szCs w:val="24"/>
        </w:rPr>
      </w:pPr>
      <w:bookmarkStart w:id="4" w:name="_c0on8jzh9vvz" w:colFirst="0" w:colLast="0"/>
      <w:bookmarkEnd w:id="4"/>
      <w:r w:rsidRPr="006B46D5">
        <w:rPr>
          <w:rFonts w:eastAsia="Calibri"/>
          <w:b/>
          <w:color w:val="auto"/>
          <w:sz w:val="24"/>
          <w:szCs w:val="24"/>
        </w:rPr>
        <w:t>Limited User Tracking</w:t>
      </w:r>
    </w:p>
    <w:p w14:paraId="78CE6DF3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Marketers may face challenges in tracking user </w:t>
      </w:r>
      <w:proofErr w:type="spellStart"/>
      <w:r w:rsidRPr="006B46D5">
        <w:rPr>
          <w:rFonts w:eastAsia="Calibri"/>
          <w:color w:val="0E101A"/>
          <w:sz w:val="24"/>
          <w:szCs w:val="24"/>
          <w:highlight w:val="white"/>
        </w:rPr>
        <w:t>behaviour</w:t>
      </w:r>
      <w:proofErr w:type="spellEnd"/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across the web, impacting </w:t>
      </w:r>
      <w:r w:rsidRPr="006B46D5">
        <w:rPr>
          <w:rFonts w:eastAsia="Calibri"/>
          <w:color w:val="0E101A"/>
          <w:sz w:val="24"/>
          <w:szCs w:val="24"/>
          <w:highlight w:val="white"/>
        </w:rPr>
        <w:t>the accuracy of audience segmentation and personalized targeting.</w:t>
      </w:r>
    </w:p>
    <w:p w14:paraId="78CE6DF4" w14:textId="77777777" w:rsidR="00711324" w:rsidRPr="006B46D5" w:rsidRDefault="006B46D5">
      <w:pPr>
        <w:pStyle w:val="Heading3"/>
        <w:numPr>
          <w:ilvl w:val="0"/>
          <w:numId w:val="11"/>
        </w:numPr>
        <w:rPr>
          <w:rFonts w:eastAsia="Calibri"/>
          <w:b/>
          <w:color w:val="auto"/>
          <w:sz w:val="24"/>
          <w:szCs w:val="24"/>
        </w:rPr>
      </w:pPr>
      <w:bookmarkStart w:id="5" w:name="_u02gqn2kgnkn" w:colFirst="0" w:colLast="0"/>
      <w:bookmarkEnd w:id="5"/>
      <w:r w:rsidRPr="006B46D5">
        <w:rPr>
          <w:rFonts w:eastAsia="Calibri"/>
          <w:b/>
          <w:color w:val="auto"/>
          <w:sz w:val="24"/>
          <w:szCs w:val="24"/>
        </w:rPr>
        <w:t>Attribution Modeling Complexity</w:t>
      </w:r>
    </w:p>
    <w:p w14:paraId="78CE6DF5" w14:textId="77777777" w:rsidR="00711324" w:rsidRPr="006B46D5" w:rsidRDefault="006B46D5">
      <w:pPr>
        <w:rPr>
          <w:rFonts w:eastAsia="Calibri"/>
          <w:b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Attribution models (Last-Click, First-Click, Linear, Time Decay, Position-Based, and Data-Driven) that rely heavily on cookies may become less reliable, makin</w:t>
      </w:r>
      <w:r w:rsidRPr="006B46D5">
        <w:rPr>
          <w:rFonts w:eastAsia="Calibri"/>
          <w:color w:val="0E101A"/>
          <w:sz w:val="24"/>
          <w:szCs w:val="24"/>
          <w:highlight w:val="white"/>
        </w:rPr>
        <w:t>g it challenging to accurately measure the effectiveness of marketing channels.</w:t>
      </w:r>
    </w:p>
    <w:p w14:paraId="78CE6DF6" w14:textId="77777777" w:rsidR="00711324" w:rsidRPr="006B46D5" w:rsidRDefault="006B46D5">
      <w:pPr>
        <w:pStyle w:val="Heading3"/>
        <w:numPr>
          <w:ilvl w:val="0"/>
          <w:numId w:val="11"/>
        </w:numPr>
        <w:rPr>
          <w:rFonts w:eastAsia="Calibri"/>
          <w:b/>
          <w:color w:val="auto"/>
          <w:sz w:val="24"/>
          <w:szCs w:val="24"/>
        </w:rPr>
      </w:pPr>
      <w:bookmarkStart w:id="6" w:name="_73jhkncqnqzs" w:colFirst="0" w:colLast="0"/>
      <w:bookmarkEnd w:id="6"/>
      <w:r w:rsidRPr="006B46D5">
        <w:rPr>
          <w:rFonts w:eastAsia="Calibri"/>
          <w:b/>
          <w:color w:val="auto"/>
          <w:sz w:val="24"/>
          <w:szCs w:val="24"/>
        </w:rPr>
        <w:t>Adaptive Learning Curve</w:t>
      </w:r>
    </w:p>
    <w:p w14:paraId="78CE6DF7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As the industry evolves, marketers face the challenge of adjusting to new tools and methodologies to make data-driven decisions.</w:t>
      </w:r>
    </w:p>
    <w:p w14:paraId="78CE6DF8" w14:textId="77777777" w:rsidR="00711324" w:rsidRPr="006B46D5" w:rsidRDefault="00711324">
      <w:pPr>
        <w:rPr>
          <w:rFonts w:eastAsia="Calibri"/>
          <w:sz w:val="24"/>
          <w:szCs w:val="24"/>
        </w:rPr>
      </w:pPr>
    </w:p>
    <w:p w14:paraId="78CE6DF9" w14:textId="77777777" w:rsidR="00711324" w:rsidRPr="006B46D5" w:rsidRDefault="006B46D5">
      <w:pPr>
        <w:pStyle w:val="Heading2"/>
        <w:keepNext w:val="0"/>
        <w:keepLines w:val="0"/>
        <w:spacing w:before="0" w:after="0"/>
        <w:rPr>
          <w:rFonts w:eastAsia="Calibri"/>
          <w:b/>
          <w:color w:val="0E101A"/>
          <w:sz w:val="24"/>
          <w:szCs w:val="24"/>
          <w:highlight w:val="white"/>
        </w:rPr>
      </w:pPr>
      <w:bookmarkStart w:id="7" w:name="_1e2z50ifxvsn" w:colFirst="0" w:colLast="0"/>
      <w:bookmarkEnd w:id="7"/>
      <w:r w:rsidRPr="006B46D5">
        <w:rPr>
          <w:rFonts w:eastAsia="Calibri"/>
          <w:b/>
          <w:color w:val="0E101A"/>
          <w:sz w:val="24"/>
          <w:szCs w:val="24"/>
          <w:highlight w:val="white"/>
        </w:rPr>
        <w:t xml:space="preserve">How can Marketers Proceed in a </w:t>
      </w:r>
      <w:proofErr w:type="spellStart"/>
      <w:r w:rsidRPr="006B46D5">
        <w:rPr>
          <w:rFonts w:eastAsia="Calibri"/>
          <w:b/>
          <w:color w:val="0E101A"/>
          <w:sz w:val="24"/>
          <w:szCs w:val="24"/>
          <w:highlight w:val="white"/>
        </w:rPr>
        <w:t>Cookieless</w:t>
      </w:r>
      <w:proofErr w:type="spellEnd"/>
      <w:r w:rsidRPr="006B46D5">
        <w:rPr>
          <w:rFonts w:eastAsia="Calibri"/>
          <w:b/>
          <w:color w:val="0E101A"/>
          <w:sz w:val="24"/>
          <w:szCs w:val="24"/>
          <w:highlight w:val="white"/>
        </w:rPr>
        <w:t xml:space="preserve"> Future?</w:t>
      </w:r>
    </w:p>
    <w:p w14:paraId="78CE6DFA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Here are the best ways in which marketers can perform better in the </w:t>
      </w:r>
      <w:proofErr w:type="spellStart"/>
      <w:r w:rsidRPr="006B46D5">
        <w:rPr>
          <w:rFonts w:eastAsia="Calibri"/>
          <w:color w:val="0E101A"/>
          <w:sz w:val="24"/>
          <w:szCs w:val="24"/>
          <w:highlight w:val="white"/>
        </w:rPr>
        <w:t>cookieless</w:t>
      </w:r>
      <w:proofErr w:type="spellEnd"/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future:</w:t>
      </w:r>
    </w:p>
    <w:p w14:paraId="78CE6DFB" w14:textId="77777777" w:rsidR="00711324" w:rsidRPr="006B46D5" w:rsidRDefault="00711324">
      <w:pPr>
        <w:rPr>
          <w:rFonts w:eastAsia="Calibri"/>
          <w:sz w:val="24"/>
          <w:szCs w:val="24"/>
        </w:rPr>
      </w:pPr>
    </w:p>
    <w:p w14:paraId="78CE6DFC" w14:textId="77777777" w:rsidR="00711324" w:rsidRPr="006B46D5" w:rsidRDefault="006B46D5">
      <w:pPr>
        <w:pStyle w:val="Heading3"/>
        <w:keepNext w:val="0"/>
        <w:keepLines w:val="0"/>
        <w:numPr>
          <w:ilvl w:val="0"/>
          <w:numId w:val="9"/>
        </w:numPr>
        <w:spacing w:before="0" w:after="0"/>
        <w:rPr>
          <w:rFonts w:eastAsia="Calibri"/>
          <w:b/>
          <w:color w:val="0E101A"/>
          <w:sz w:val="24"/>
          <w:szCs w:val="24"/>
          <w:highlight w:val="white"/>
        </w:rPr>
      </w:pPr>
      <w:bookmarkStart w:id="8" w:name="_9lm551sei890" w:colFirst="0" w:colLast="0"/>
      <w:bookmarkEnd w:id="8"/>
      <w:r w:rsidRPr="006B46D5">
        <w:rPr>
          <w:rFonts w:eastAsia="Calibri"/>
          <w:b/>
          <w:color w:val="0E101A"/>
          <w:sz w:val="24"/>
          <w:szCs w:val="24"/>
          <w:highlight w:val="white"/>
        </w:rPr>
        <w:t>Leveraging First-Party Data</w:t>
      </w:r>
    </w:p>
    <w:p w14:paraId="78CE6DFD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With the decline in the reliability of third-party cookies, it becomes increasingly important to rely on information obtained directly from users (first-party data). The data contains valuable insights gathered from user interactions with your website, app</w:t>
      </w:r>
      <w:r w:rsidRPr="006B46D5">
        <w:rPr>
          <w:rFonts w:eastAsia="Calibri"/>
          <w:color w:val="0E101A"/>
          <w:sz w:val="24"/>
          <w:szCs w:val="24"/>
          <w:highlight w:val="white"/>
        </w:rPr>
        <w:t>, or customer service.</w:t>
      </w:r>
    </w:p>
    <w:p w14:paraId="78CE6DFE" w14:textId="77777777" w:rsidR="00711324" w:rsidRPr="006B46D5" w:rsidRDefault="00711324">
      <w:pPr>
        <w:rPr>
          <w:rFonts w:eastAsia="Calibri"/>
          <w:color w:val="0E101A"/>
          <w:sz w:val="24"/>
          <w:szCs w:val="24"/>
          <w:highlight w:val="white"/>
        </w:rPr>
      </w:pPr>
    </w:p>
    <w:p w14:paraId="78CE6DFF" w14:textId="77777777" w:rsidR="00711324" w:rsidRPr="006B46D5" w:rsidRDefault="006B46D5">
      <w:pPr>
        <w:rPr>
          <w:rFonts w:eastAsia="Calibri"/>
          <w:b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Here's how you can implement it:</w:t>
      </w:r>
    </w:p>
    <w:p w14:paraId="78CE6E00" w14:textId="77777777" w:rsidR="00711324" w:rsidRPr="006B46D5" w:rsidRDefault="006B46D5">
      <w:pPr>
        <w:pStyle w:val="Heading4"/>
        <w:numPr>
          <w:ilvl w:val="0"/>
          <w:numId w:val="6"/>
        </w:numPr>
        <w:rPr>
          <w:rFonts w:eastAsia="Calibri"/>
          <w:color w:val="auto"/>
        </w:rPr>
      </w:pPr>
      <w:bookmarkStart w:id="9" w:name="_a1cpl77zrtjy" w:colFirst="0" w:colLast="0"/>
      <w:bookmarkEnd w:id="9"/>
      <w:r w:rsidRPr="006B46D5">
        <w:rPr>
          <w:rFonts w:eastAsia="Calibri"/>
          <w:b/>
          <w:color w:val="auto"/>
        </w:rPr>
        <w:t>Effective Communication</w:t>
      </w:r>
      <w:r w:rsidRPr="006B46D5">
        <w:rPr>
          <w:rFonts w:eastAsia="Calibri"/>
          <w:color w:val="auto"/>
        </w:rPr>
        <w:t xml:space="preserve"> </w:t>
      </w:r>
    </w:p>
    <w:p w14:paraId="78CE6E01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It is important to provide a clear explanation to your audience regarding the purpose of collecting specific data and how it can benefit them. Being open and honest stimulate</w:t>
      </w:r>
      <w:r w:rsidRPr="006B46D5">
        <w:rPr>
          <w:rFonts w:eastAsia="Calibri"/>
          <w:color w:val="0E101A"/>
          <w:sz w:val="24"/>
          <w:szCs w:val="24"/>
          <w:highlight w:val="white"/>
        </w:rPr>
        <w:t>s a sense of trust.</w:t>
      </w:r>
    </w:p>
    <w:p w14:paraId="78CE6E02" w14:textId="77777777" w:rsidR="00711324" w:rsidRPr="006B46D5" w:rsidRDefault="00711324">
      <w:pPr>
        <w:rPr>
          <w:rFonts w:eastAsia="Calibri"/>
          <w:color w:val="0E101A"/>
          <w:sz w:val="24"/>
          <w:szCs w:val="24"/>
          <w:highlight w:val="white"/>
        </w:rPr>
      </w:pPr>
    </w:p>
    <w:p w14:paraId="78CE6E03" w14:textId="77777777" w:rsidR="00711324" w:rsidRPr="006B46D5" w:rsidRDefault="006B46D5">
      <w:pPr>
        <w:rPr>
          <w:rFonts w:eastAsia="Calibri"/>
          <w:b/>
          <w:color w:val="0E101A"/>
          <w:sz w:val="24"/>
          <w:szCs w:val="24"/>
          <w:highlight w:val="white"/>
        </w:rPr>
      </w:pPr>
      <w:r w:rsidRPr="006B46D5">
        <w:rPr>
          <w:rFonts w:eastAsia="Calibri"/>
          <w:b/>
          <w:i/>
          <w:color w:val="0E101A"/>
          <w:sz w:val="24"/>
          <w:szCs w:val="24"/>
          <w:highlight w:val="white"/>
        </w:rPr>
        <w:t>Example: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If you run an online store, inform users that collecting their purchase history allows for personalized recommendations and a smoother shopping experience.</w:t>
      </w:r>
    </w:p>
    <w:p w14:paraId="78CE6E04" w14:textId="77777777" w:rsidR="00711324" w:rsidRPr="006B46D5" w:rsidRDefault="006B46D5">
      <w:pPr>
        <w:pStyle w:val="Heading4"/>
        <w:numPr>
          <w:ilvl w:val="0"/>
          <w:numId w:val="12"/>
        </w:numPr>
        <w:rPr>
          <w:rFonts w:eastAsia="Calibri"/>
          <w:b/>
          <w:color w:val="auto"/>
        </w:rPr>
      </w:pPr>
      <w:bookmarkStart w:id="10" w:name="_qmof404rrspk" w:colFirst="0" w:colLast="0"/>
      <w:bookmarkEnd w:id="10"/>
      <w:r w:rsidRPr="006B46D5">
        <w:rPr>
          <w:rFonts w:eastAsia="Calibri"/>
          <w:b/>
          <w:color w:val="auto"/>
        </w:rPr>
        <w:lastRenderedPageBreak/>
        <w:t>Offer Incentives</w:t>
      </w:r>
    </w:p>
    <w:p w14:paraId="78CE6E05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Encourage users to share data by providing perks like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exclusive content, personalized experiences, or discounts.</w:t>
      </w:r>
    </w:p>
    <w:p w14:paraId="78CE6E06" w14:textId="77777777" w:rsidR="00711324" w:rsidRPr="006B46D5" w:rsidRDefault="00711324">
      <w:pPr>
        <w:rPr>
          <w:rFonts w:eastAsia="Calibri"/>
          <w:b/>
          <w:i/>
          <w:color w:val="0E101A"/>
          <w:sz w:val="24"/>
          <w:szCs w:val="24"/>
          <w:highlight w:val="white"/>
        </w:rPr>
      </w:pPr>
    </w:p>
    <w:p w14:paraId="78CE6E07" w14:textId="77777777" w:rsidR="00711324" w:rsidRPr="006B46D5" w:rsidRDefault="006B46D5">
      <w:pPr>
        <w:rPr>
          <w:rFonts w:eastAsia="Calibri"/>
          <w:b/>
          <w:color w:val="0E101A"/>
          <w:sz w:val="24"/>
          <w:szCs w:val="24"/>
          <w:highlight w:val="white"/>
        </w:rPr>
      </w:pPr>
      <w:r w:rsidRPr="006B46D5">
        <w:rPr>
          <w:rFonts w:eastAsia="Calibri"/>
          <w:b/>
          <w:i/>
          <w:color w:val="0E101A"/>
          <w:sz w:val="24"/>
          <w:szCs w:val="24"/>
          <w:highlight w:val="white"/>
        </w:rPr>
        <w:t>Example: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Offer a discount on the user's next purchase in exchange for signing up and sharing preferences, creating a win-win situation.</w:t>
      </w:r>
    </w:p>
    <w:p w14:paraId="78CE6E08" w14:textId="77777777" w:rsidR="00711324" w:rsidRPr="006B46D5" w:rsidRDefault="006B46D5">
      <w:pPr>
        <w:pStyle w:val="Heading4"/>
        <w:numPr>
          <w:ilvl w:val="0"/>
          <w:numId w:val="8"/>
        </w:numPr>
        <w:rPr>
          <w:rFonts w:eastAsia="Calibri"/>
          <w:b/>
          <w:color w:val="auto"/>
        </w:rPr>
      </w:pPr>
      <w:bookmarkStart w:id="11" w:name="_pbp3q2bt080" w:colFirst="0" w:colLast="0"/>
      <w:bookmarkEnd w:id="11"/>
      <w:r w:rsidRPr="006B46D5">
        <w:rPr>
          <w:rFonts w:eastAsia="Calibri"/>
          <w:b/>
          <w:color w:val="auto"/>
        </w:rPr>
        <w:t>Gain Insight into Your Audience</w:t>
      </w:r>
    </w:p>
    <w:p w14:paraId="78CE6E09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Analyze your user data by d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ividing it into segments to gain a deeper understanding of their </w:t>
      </w:r>
      <w:proofErr w:type="spellStart"/>
      <w:r w:rsidRPr="006B46D5">
        <w:rPr>
          <w:rFonts w:eastAsia="Calibri"/>
          <w:color w:val="0E101A"/>
          <w:sz w:val="24"/>
          <w:szCs w:val="24"/>
          <w:highlight w:val="white"/>
        </w:rPr>
        <w:t>behaviours</w:t>
      </w:r>
      <w:proofErr w:type="spellEnd"/>
      <w:r w:rsidRPr="006B46D5">
        <w:rPr>
          <w:rFonts w:eastAsia="Calibri"/>
          <w:color w:val="0E101A"/>
          <w:sz w:val="24"/>
          <w:szCs w:val="24"/>
          <w:highlight w:val="white"/>
        </w:rPr>
        <w:t>, preferences, and engagement patterns.</w:t>
      </w:r>
    </w:p>
    <w:p w14:paraId="78CE6E0A" w14:textId="77777777" w:rsidR="00711324" w:rsidRPr="006B46D5" w:rsidRDefault="00711324">
      <w:pPr>
        <w:rPr>
          <w:rFonts w:eastAsia="Calibri"/>
          <w:b/>
          <w:i/>
          <w:color w:val="0E101A"/>
          <w:sz w:val="24"/>
          <w:szCs w:val="24"/>
          <w:highlight w:val="white"/>
        </w:rPr>
      </w:pPr>
    </w:p>
    <w:p w14:paraId="78CE6E0B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b/>
          <w:i/>
          <w:color w:val="0E101A"/>
          <w:sz w:val="24"/>
          <w:szCs w:val="24"/>
          <w:highlight w:val="white"/>
        </w:rPr>
        <w:t>Example: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If you're an online content creator, segment your audience based on content consumption patterns, tailoring future content to specific interests.</w:t>
      </w:r>
    </w:p>
    <w:p w14:paraId="78CE6E0C" w14:textId="77777777" w:rsidR="00711324" w:rsidRPr="006B46D5" w:rsidRDefault="00711324">
      <w:pPr>
        <w:rPr>
          <w:rFonts w:eastAsia="Calibri"/>
          <w:sz w:val="24"/>
          <w:szCs w:val="24"/>
        </w:rPr>
      </w:pPr>
    </w:p>
    <w:p w14:paraId="78CE6E0D" w14:textId="77777777" w:rsidR="00711324" w:rsidRPr="006B46D5" w:rsidRDefault="006B46D5">
      <w:pPr>
        <w:pStyle w:val="Heading3"/>
        <w:keepNext w:val="0"/>
        <w:keepLines w:val="0"/>
        <w:numPr>
          <w:ilvl w:val="0"/>
          <w:numId w:val="9"/>
        </w:numPr>
        <w:spacing w:before="0" w:after="0"/>
        <w:rPr>
          <w:rFonts w:eastAsia="Calibri"/>
          <w:b/>
          <w:color w:val="0E101A"/>
          <w:sz w:val="24"/>
          <w:szCs w:val="24"/>
          <w:highlight w:val="white"/>
        </w:rPr>
      </w:pPr>
      <w:bookmarkStart w:id="12" w:name="_d8vonsvoeceg" w:colFirst="0" w:colLast="0"/>
      <w:bookmarkEnd w:id="12"/>
      <w:r w:rsidRPr="006B46D5">
        <w:rPr>
          <w:rFonts w:eastAsia="Calibri"/>
          <w:b/>
          <w:color w:val="0E101A"/>
          <w:sz w:val="24"/>
          <w:szCs w:val="24"/>
          <w:highlight w:val="white"/>
        </w:rPr>
        <w:t>Contextual Targeting</w:t>
      </w:r>
    </w:p>
    <w:p w14:paraId="78CE6E0E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As tracking individuals becomes increasingly difficult, contextual targeting ensures th</w:t>
      </w:r>
      <w:r w:rsidRPr="006B46D5">
        <w:rPr>
          <w:rFonts w:eastAsia="Calibri"/>
          <w:color w:val="0E101A"/>
          <w:sz w:val="24"/>
          <w:szCs w:val="24"/>
          <w:highlight w:val="white"/>
        </w:rPr>
        <w:t>at your ads are relevant to the content of the webpage. By avoiding the use of individual user data, your marketing remains relevant and effective.</w:t>
      </w:r>
    </w:p>
    <w:p w14:paraId="78CE6E0F" w14:textId="77777777" w:rsidR="00711324" w:rsidRPr="006B46D5" w:rsidRDefault="00711324">
      <w:pPr>
        <w:rPr>
          <w:rFonts w:eastAsia="Calibri"/>
          <w:color w:val="0E101A"/>
          <w:sz w:val="24"/>
          <w:szCs w:val="24"/>
          <w:highlight w:val="white"/>
        </w:rPr>
      </w:pPr>
    </w:p>
    <w:p w14:paraId="78CE6E10" w14:textId="77777777" w:rsidR="00711324" w:rsidRPr="006B46D5" w:rsidRDefault="006B46D5">
      <w:pPr>
        <w:rPr>
          <w:rFonts w:eastAsia="Calibri"/>
          <w:b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Here's how you can implement it:</w:t>
      </w:r>
    </w:p>
    <w:p w14:paraId="78CE6E11" w14:textId="77777777" w:rsidR="00711324" w:rsidRPr="006B46D5" w:rsidRDefault="006B46D5">
      <w:pPr>
        <w:pStyle w:val="Heading4"/>
        <w:numPr>
          <w:ilvl w:val="0"/>
          <w:numId w:val="5"/>
        </w:numPr>
        <w:rPr>
          <w:rFonts w:eastAsia="Calibri"/>
          <w:b/>
          <w:color w:val="auto"/>
        </w:rPr>
      </w:pPr>
      <w:bookmarkStart w:id="13" w:name="_79k7v4eth7hz" w:colFirst="0" w:colLast="0"/>
      <w:bookmarkEnd w:id="13"/>
      <w:r w:rsidRPr="006B46D5">
        <w:rPr>
          <w:rFonts w:eastAsia="Calibri"/>
          <w:b/>
          <w:color w:val="auto"/>
        </w:rPr>
        <w:t>Understand Content</w:t>
      </w:r>
    </w:p>
    <w:p w14:paraId="78CE6E12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Gain a comprehensive understanding of the content to ensure that your ads are placed in the appropriate context. This assists in creating advertisements that are relevant and attractive.</w:t>
      </w:r>
    </w:p>
    <w:p w14:paraId="78CE6E13" w14:textId="77777777" w:rsidR="00711324" w:rsidRPr="006B46D5" w:rsidRDefault="00711324">
      <w:pPr>
        <w:rPr>
          <w:rFonts w:eastAsia="Calibri"/>
          <w:b/>
          <w:i/>
          <w:color w:val="0E101A"/>
          <w:sz w:val="24"/>
          <w:szCs w:val="24"/>
          <w:highlight w:val="white"/>
        </w:rPr>
      </w:pPr>
    </w:p>
    <w:p w14:paraId="78CE6E14" w14:textId="77777777" w:rsidR="00711324" w:rsidRPr="006B46D5" w:rsidRDefault="006B46D5">
      <w:pPr>
        <w:rPr>
          <w:rFonts w:eastAsia="Calibri"/>
          <w:b/>
          <w:color w:val="0E101A"/>
          <w:sz w:val="24"/>
          <w:szCs w:val="24"/>
          <w:highlight w:val="white"/>
        </w:rPr>
      </w:pPr>
      <w:r w:rsidRPr="006B46D5">
        <w:rPr>
          <w:rFonts w:eastAsia="Calibri"/>
          <w:b/>
          <w:i/>
          <w:color w:val="0E101A"/>
          <w:sz w:val="24"/>
          <w:szCs w:val="24"/>
          <w:highlight w:val="white"/>
        </w:rPr>
        <w:t>Example: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If you're advertising a new tech gadget, ensure your ad app</w:t>
      </w:r>
      <w:r w:rsidRPr="006B46D5">
        <w:rPr>
          <w:rFonts w:eastAsia="Calibri"/>
          <w:color w:val="0E101A"/>
          <w:sz w:val="24"/>
          <w:szCs w:val="24"/>
          <w:highlight w:val="white"/>
        </w:rPr>
        <w:t>ears on tech review sites or articles, reaching users already interested in such products.</w:t>
      </w:r>
    </w:p>
    <w:p w14:paraId="78CE6E15" w14:textId="77777777" w:rsidR="00711324" w:rsidRPr="006B46D5" w:rsidRDefault="006B46D5">
      <w:pPr>
        <w:pStyle w:val="Heading4"/>
        <w:numPr>
          <w:ilvl w:val="0"/>
          <w:numId w:val="10"/>
        </w:numPr>
        <w:rPr>
          <w:rFonts w:eastAsia="Calibri"/>
          <w:b/>
          <w:color w:val="auto"/>
        </w:rPr>
      </w:pPr>
      <w:bookmarkStart w:id="14" w:name="_t1481t7h8id" w:colFirst="0" w:colLast="0"/>
      <w:bookmarkEnd w:id="14"/>
      <w:r w:rsidRPr="006B46D5">
        <w:rPr>
          <w:rFonts w:eastAsia="Calibri"/>
          <w:b/>
          <w:color w:val="auto"/>
        </w:rPr>
        <w:t>Use Relevant Keywords</w:t>
      </w:r>
    </w:p>
    <w:p w14:paraId="78CE6E16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Make sure your ads are triggered by keywords that are relevant to the content so they align with your brand and message.</w:t>
      </w:r>
    </w:p>
    <w:p w14:paraId="78CE6E17" w14:textId="77777777" w:rsidR="00711324" w:rsidRPr="006B46D5" w:rsidRDefault="00711324">
      <w:pPr>
        <w:rPr>
          <w:rFonts w:eastAsia="Calibri"/>
          <w:b/>
          <w:i/>
          <w:color w:val="0E101A"/>
          <w:sz w:val="24"/>
          <w:szCs w:val="24"/>
          <w:highlight w:val="white"/>
        </w:rPr>
      </w:pPr>
    </w:p>
    <w:p w14:paraId="78CE6E18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b/>
          <w:i/>
          <w:color w:val="0E101A"/>
          <w:sz w:val="24"/>
          <w:szCs w:val="24"/>
          <w:highlight w:val="white"/>
        </w:rPr>
        <w:t>Example: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If you're a travel agency, use keywords like "adventure," "exploration," or "travel tips" to ensure your ads appear in relevant content.</w:t>
      </w:r>
    </w:p>
    <w:p w14:paraId="78CE6E19" w14:textId="77777777" w:rsidR="00711324" w:rsidRPr="006B46D5" w:rsidRDefault="00711324">
      <w:pPr>
        <w:rPr>
          <w:rFonts w:eastAsia="Calibri"/>
          <w:sz w:val="24"/>
          <w:szCs w:val="24"/>
        </w:rPr>
      </w:pPr>
    </w:p>
    <w:p w14:paraId="78CE6E1A" w14:textId="77777777" w:rsidR="00711324" w:rsidRPr="006B46D5" w:rsidRDefault="006B46D5">
      <w:pPr>
        <w:pStyle w:val="Heading3"/>
        <w:keepNext w:val="0"/>
        <w:keepLines w:val="0"/>
        <w:numPr>
          <w:ilvl w:val="0"/>
          <w:numId w:val="9"/>
        </w:numPr>
        <w:spacing w:before="0" w:after="0"/>
        <w:rPr>
          <w:rFonts w:eastAsia="Calibri"/>
          <w:b/>
          <w:color w:val="0E101A"/>
          <w:sz w:val="24"/>
          <w:szCs w:val="24"/>
          <w:highlight w:val="white"/>
        </w:rPr>
      </w:pPr>
      <w:bookmarkStart w:id="15" w:name="_sttauyjq65" w:colFirst="0" w:colLast="0"/>
      <w:bookmarkEnd w:id="15"/>
      <w:r w:rsidRPr="006B46D5">
        <w:rPr>
          <w:rFonts w:eastAsia="Calibri"/>
          <w:b/>
          <w:color w:val="0E101A"/>
          <w:sz w:val="24"/>
          <w:szCs w:val="24"/>
          <w:highlight w:val="white"/>
        </w:rPr>
        <w:t>Adopting Privacy-Focused Technologies</w:t>
      </w:r>
    </w:p>
    <w:p w14:paraId="78CE6E1B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With the help of federated learning and on-device processing, marketers can now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extract valuable insights while ensuring the utmost protection of user privacy.</w:t>
      </w:r>
    </w:p>
    <w:p w14:paraId="78CE6E1C" w14:textId="77777777" w:rsidR="00711324" w:rsidRPr="006B46D5" w:rsidRDefault="00711324">
      <w:pPr>
        <w:rPr>
          <w:rFonts w:eastAsia="Calibri"/>
          <w:color w:val="0E101A"/>
          <w:sz w:val="24"/>
          <w:szCs w:val="24"/>
          <w:highlight w:val="white"/>
        </w:rPr>
      </w:pPr>
    </w:p>
    <w:p w14:paraId="78CE6E1D" w14:textId="77777777" w:rsidR="00711324" w:rsidRPr="006B46D5" w:rsidRDefault="006B46D5">
      <w:pPr>
        <w:rPr>
          <w:rFonts w:eastAsia="Calibri"/>
          <w:b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lastRenderedPageBreak/>
        <w:t>Here's how you can implement it:</w:t>
      </w:r>
    </w:p>
    <w:p w14:paraId="78CE6E1E" w14:textId="77777777" w:rsidR="00711324" w:rsidRPr="006B46D5" w:rsidRDefault="006B46D5">
      <w:pPr>
        <w:pStyle w:val="Heading4"/>
        <w:numPr>
          <w:ilvl w:val="0"/>
          <w:numId w:val="7"/>
        </w:numPr>
        <w:rPr>
          <w:rFonts w:eastAsia="Calibri"/>
          <w:b/>
          <w:color w:val="auto"/>
        </w:rPr>
      </w:pPr>
      <w:bookmarkStart w:id="16" w:name="_xv4iuii6pyy4" w:colFirst="0" w:colLast="0"/>
      <w:bookmarkEnd w:id="16"/>
      <w:r w:rsidRPr="006B46D5">
        <w:rPr>
          <w:rFonts w:eastAsia="Calibri"/>
          <w:b/>
          <w:color w:val="auto"/>
        </w:rPr>
        <w:t>Stay updated</w:t>
      </w:r>
    </w:p>
    <w:p w14:paraId="78CE6E1F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Stay up-to-date with privacy-centric technologies and integrate them into your marketing tools.</w:t>
      </w:r>
    </w:p>
    <w:p w14:paraId="78CE6E20" w14:textId="77777777" w:rsidR="00711324" w:rsidRPr="006B46D5" w:rsidRDefault="00711324">
      <w:pPr>
        <w:rPr>
          <w:rFonts w:eastAsia="Calibri"/>
          <w:b/>
          <w:i/>
          <w:color w:val="0E101A"/>
          <w:sz w:val="24"/>
          <w:szCs w:val="24"/>
          <w:highlight w:val="white"/>
        </w:rPr>
      </w:pPr>
    </w:p>
    <w:p w14:paraId="78CE6E21" w14:textId="77777777" w:rsidR="00711324" w:rsidRPr="006B46D5" w:rsidRDefault="006B46D5">
      <w:pPr>
        <w:rPr>
          <w:rFonts w:eastAsia="Calibri"/>
          <w:b/>
          <w:color w:val="0E101A"/>
          <w:sz w:val="24"/>
          <w:szCs w:val="24"/>
          <w:highlight w:val="white"/>
        </w:rPr>
      </w:pPr>
      <w:r w:rsidRPr="006B46D5">
        <w:rPr>
          <w:rFonts w:eastAsia="Calibri"/>
          <w:b/>
          <w:i/>
          <w:color w:val="0E101A"/>
          <w:sz w:val="24"/>
          <w:szCs w:val="24"/>
          <w:highlight w:val="white"/>
        </w:rPr>
        <w:t>Example: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Explore machine learni</w:t>
      </w:r>
      <w:r w:rsidRPr="006B46D5">
        <w:rPr>
          <w:rFonts w:eastAsia="Calibri"/>
          <w:color w:val="0E101A"/>
          <w:sz w:val="24"/>
          <w:szCs w:val="24"/>
          <w:highlight w:val="white"/>
        </w:rPr>
        <w:t>ng models that process data on users' devices, reducing the need to send sensitive information over the internet.</w:t>
      </w:r>
    </w:p>
    <w:p w14:paraId="78CE6E22" w14:textId="77777777" w:rsidR="00711324" w:rsidRPr="006B46D5" w:rsidRDefault="006B46D5">
      <w:pPr>
        <w:pStyle w:val="Heading4"/>
        <w:numPr>
          <w:ilvl w:val="0"/>
          <w:numId w:val="4"/>
        </w:numPr>
        <w:rPr>
          <w:rFonts w:eastAsia="Calibri"/>
          <w:b/>
          <w:color w:val="auto"/>
        </w:rPr>
      </w:pPr>
      <w:bookmarkStart w:id="17" w:name="_5u24nneggwr7" w:colFirst="0" w:colLast="0"/>
      <w:bookmarkEnd w:id="17"/>
      <w:r w:rsidRPr="006B46D5">
        <w:rPr>
          <w:rFonts w:eastAsia="Calibri"/>
          <w:b/>
          <w:color w:val="auto"/>
        </w:rPr>
        <w:t xml:space="preserve">On-Device Processing </w:t>
      </w:r>
    </w:p>
    <w:p w14:paraId="78CE6E23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Use solutions that allow data processing to occur on the user's device, minimizing the need for extensive data transfers</w:t>
      </w:r>
      <w:r w:rsidRPr="006B46D5">
        <w:rPr>
          <w:rFonts w:eastAsia="Calibri"/>
          <w:color w:val="0E101A"/>
          <w:sz w:val="24"/>
          <w:szCs w:val="24"/>
          <w:highlight w:val="white"/>
        </w:rPr>
        <w:t>.</w:t>
      </w:r>
    </w:p>
    <w:p w14:paraId="78CE6E24" w14:textId="77777777" w:rsidR="00711324" w:rsidRPr="006B46D5" w:rsidRDefault="00711324">
      <w:pPr>
        <w:rPr>
          <w:rFonts w:eastAsia="Calibri"/>
          <w:b/>
          <w:i/>
          <w:color w:val="0E101A"/>
          <w:sz w:val="24"/>
          <w:szCs w:val="24"/>
          <w:highlight w:val="white"/>
        </w:rPr>
      </w:pPr>
    </w:p>
    <w:p w14:paraId="78CE6E25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b/>
          <w:i/>
          <w:color w:val="0E101A"/>
          <w:sz w:val="24"/>
          <w:szCs w:val="24"/>
          <w:highlight w:val="white"/>
        </w:rPr>
        <w:t>Example: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Implement analytics tools that process user interactions locally, ensuring personal data remains on the user's device and enhancing data security.</w:t>
      </w:r>
    </w:p>
    <w:p w14:paraId="78CE6E26" w14:textId="77777777" w:rsidR="00711324" w:rsidRPr="006B46D5" w:rsidRDefault="00711324">
      <w:pPr>
        <w:rPr>
          <w:rFonts w:eastAsia="Calibri"/>
          <w:sz w:val="24"/>
          <w:szCs w:val="24"/>
        </w:rPr>
      </w:pPr>
    </w:p>
    <w:p w14:paraId="78CE6E27" w14:textId="77777777" w:rsidR="00711324" w:rsidRPr="006B46D5" w:rsidRDefault="006B46D5">
      <w:pPr>
        <w:pStyle w:val="Heading3"/>
        <w:keepNext w:val="0"/>
        <w:keepLines w:val="0"/>
        <w:numPr>
          <w:ilvl w:val="0"/>
          <w:numId w:val="9"/>
        </w:numPr>
        <w:spacing w:before="0" w:after="0"/>
        <w:rPr>
          <w:rFonts w:eastAsia="Calibri"/>
          <w:b/>
          <w:color w:val="0E101A"/>
          <w:sz w:val="24"/>
          <w:szCs w:val="24"/>
          <w:highlight w:val="white"/>
        </w:rPr>
      </w:pPr>
      <w:bookmarkStart w:id="18" w:name="_ur94647p9yp7" w:colFirst="0" w:colLast="0"/>
      <w:bookmarkEnd w:id="18"/>
      <w:r w:rsidRPr="006B46D5">
        <w:rPr>
          <w:rFonts w:eastAsia="Calibri"/>
          <w:b/>
          <w:color w:val="0E101A"/>
          <w:sz w:val="24"/>
          <w:szCs w:val="24"/>
          <w:highlight w:val="white"/>
        </w:rPr>
        <w:t>Building Strong Relationships with Platforms</w:t>
      </w:r>
    </w:p>
    <w:p w14:paraId="78CE6E28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By working with platforms that are actively developing </w:t>
      </w:r>
      <w:proofErr w:type="spellStart"/>
      <w:r w:rsidRPr="006B46D5">
        <w:rPr>
          <w:rFonts w:eastAsia="Calibri"/>
          <w:color w:val="0E101A"/>
          <w:sz w:val="24"/>
          <w:szCs w:val="24"/>
          <w:highlight w:val="white"/>
        </w:rPr>
        <w:t>cookieless</w:t>
      </w:r>
      <w:proofErr w:type="spellEnd"/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solutions, marketers can stay ahead of the curve and play a role in shaping the future of digital advertising.</w:t>
      </w:r>
    </w:p>
    <w:p w14:paraId="78CE6E29" w14:textId="77777777" w:rsidR="00711324" w:rsidRPr="006B46D5" w:rsidRDefault="00711324">
      <w:pPr>
        <w:rPr>
          <w:rFonts w:eastAsia="Calibri"/>
          <w:color w:val="0E101A"/>
          <w:sz w:val="24"/>
          <w:szCs w:val="24"/>
          <w:highlight w:val="white"/>
        </w:rPr>
      </w:pPr>
    </w:p>
    <w:p w14:paraId="78CE6E2A" w14:textId="77777777" w:rsidR="00711324" w:rsidRPr="006B46D5" w:rsidRDefault="006B46D5">
      <w:pPr>
        <w:rPr>
          <w:rFonts w:eastAsia="Calibri"/>
          <w:b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Here's how you can implement it:</w:t>
      </w:r>
    </w:p>
    <w:p w14:paraId="78CE6E2B" w14:textId="77777777" w:rsidR="00711324" w:rsidRPr="006B46D5" w:rsidRDefault="006B46D5">
      <w:pPr>
        <w:pStyle w:val="Heading4"/>
        <w:numPr>
          <w:ilvl w:val="0"/>
          <w:numId w:val="1"/>
        </w:numPr>
        <w:rPr>
          <w:rFonts w:eastAsia="Calibri"/>
          <w:b/>
          <w:color w:val="auto"/>
        </w:rPr>
      </w:pPr>
      <w:bookmarkStart w:id="19" w:name="_u2km38awfr8k" w:colFirst="0" w:colLast="0"/>
      <w:bookmarkEnd w:id="19"/>
      <w:r w:rsidRPr="006B46D5">
        <w:rPr>
          <w:rFonts w:eastAsia="Calibri"/>
          <w:b/>
          <w:color w:val="auto"/>
        </w:rPr>
        <w:t>Engage in Conversations</w:t>
      </w:r>
    </w:p>
    <w:p w14:paraId="78CE6E2C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Participate in industry discussions and work with platforms leading in </w:t>
      </w:r>
      <w:proofErr w:type="spellStart"/>
      <w:r w:rsidRPr="006B46D5">
        <w:rPr>
          <w:rFonts w:eastAsia="Calibri"/>
          <w:color w:val="0E101A"/>
          <w:sz w:val="24"/>
          <w:szCs w:val="24"/>
          <w:highlight w:val="white"/>
        </w:rPr>
        <w:t>cookieless</w:t>
      </w:r>
      <w:proofErr w:type="spellEnd"/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solutions.</w:t>
      </w:r>
    </w:p>
    <w:p w14:paraId="78CE6E2D" w14:textId="77777777" w:rsidR="00711324" w:rsidRPr="006B46D5" w:rsidRDefault="00711324">
      <w:pPr>
        <w:rPr>
          <w:rFonts w:eastAsia="Calibri"/>
          <w:b/>
          <w:i/>
          <w:color w:val="0E101A"/>
          <w:sz w:val="24"/>
          <w:szCs w:val="24"/>
          <w:highlight w:val="white"/>
        </w:rPr>
      </w:pPr>
    </w:p>
    <w:p w14:paraId="78CE6E2E" w14:textId="77777777" w:rsidR="00711324" w:rsidRPr="006B46D5" w:rsidRDefault="006B46D5">
      <w:pPr>
        <w:rPr>
          <w:rFonts w:eastAsia="Calibri"/>
          <w:b/>
          <w:color w:val="0E101A"/>
          <w:sz w:val="24"/>
          <w:szCs w:val="24"/>
          <w:highlight w:val="white"/>
        </w:rPr>
      </w:pPr>
      <w:r w:rsidRPr="006B46D5">
        <w:rPr>
          <w:rFonts w:eastAsia="Calibri"/>
          <w:b/>
          <w:i/>
          <w:color w:val="0E101A"/>
          <w:sz w:val="24"/>
          <w:szCs w:val="24"/>
          <w:highlight w:val="white"/>
        </w:rPr>
        <w:t xml:space="preserve">Example: 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Consider attending webinars hosted by tech giants where they discuss the latest advancements in </w:t>
      </w:r>
      <w:proofErr w:type="spellStart"/>
      <w:r w:rsidRPr="006B46D5">
        <w:rPr>
          <w:rFonts w:eastAsia="Calibri"/>
          <w:color w:val="0E101A"/>
          <w:sz w:val="24"/>
          <w:szCs w:val="24"/>
          <w:highlight w:val="white"/>
        </w:rPr>
        <w:t>cookieless</w:t>
      </w:r>
      <w:proofErr w:type="spellEnd"/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advertising. It's a great opportunity to activ</w:t>
      </w:r>
      <w:r w:rsidRPr="006B46D5">
        <w:rPr>
          <w:rFonts w:eastAsia="Calibri"/>
          <w:color w:val="0E101A"/>
          <w:sz w:val="24"/>
          <w:szCs w:val="24"/>
          <w:highlight w:val="white"/>
        </w:rPr>
        <w:t>ely engage with platform developers and stay up to date with the industry.</w:t>
      </w:r>
    </w:p>
    <w:p w14:paraId="78CE6E2F" w14:textId="77777777" w:rsidR="00711324" w:rsidRPr="006B46D5" w:rsidRDefault="006B46D5">
      <w:pPr>
        <w:pStyle w:val="Heading4"/>
        <w:numPr>
          <w:ilvl w:val="0"/>
          <w:numId w:val="2"/>
        </w:numPr>
        <w:rPr>
          <w:rFonts w:eastAsia="Calibri"/>
          <w:b/>
          <w:color w:val="auto"/>
        </w:rPr>
      </w:pPr>
      <w:bookmarkStart w:id="20" w:name="_5e1tkubpf7xt" w:colFirst="0" w:colLast="0"/>
      <w:bookmarkEnd w:id="20"/>
      <w:r w:rsidRPr="006B46D5">
        <w:rPr>
          <w:rFonts w:eastAsia="Calibri"/>
          <w:b/>
          <w:color w:val="auto"/>
        </w:rPr>
        <w:t>Advocate for Privacy</w:t>
      </w:r>
    </w:p>
    <w:p w14:paraId="78CE6E30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Support user privacy and responsible data practices in the industry in order to promote a more ethical digital ecosystem.</w:t>
      </w:r>
    </w:p>
    <w:p w14:paraId="78CE6E31" w14:textId="77777777" w:rsidR="00711324" w:rsidRPr="006B46D5" w:rsidRDefault="00711324">
      <w:pPr>
        <w:rPr>
          <w:rFonts w:eastAsia="Calibri"/>
          <w:b/>
          <w:i/>
          <w:color w:val="0E101A"/>
          <w:sz w:val="24"/>
          <w:szCs w:val="24"/>
          <w:highlight w:val="white"/>
        </w:rPr>
      </w:pPr>
    </w:p>
    <w:p w14:paraId="78CE6E32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b/>
          <w:i/>
          <w:color w:val="0E101A"/>
          <w:sz w:val="24"/>
          <w:szCs w:val="24"/>
          <w:highlight w:val="white"/>
        </w:rPr>
        <w:t>Example: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Share articles and insights on your company's social media platforms, demonstrating your dedication to protecting user privacy and promoting industry-wide best practices.</w:t>
      </w:r>
    </w:p>
    <w:p w14:paraId="78CE6E33" w14:textId="77777777" w:rsidR="00711324" w:rsidRPr="006B46D5" w:rsidRDefault="00711324">
      <w:pPr>
        <w:rPr>
          <w:rFonts w:eastAsia="Calibri"/>
          <w:sz w:val="24"/>
          <w:szCs w:val="24"/>
        </w:rPr>
      </w:pPr>
    </w:p>
    <w:p w14:paraId="78CE6E34" w14:textId="77777777" w:rsidR="00711324" w:rsidRPr="006B46D5" w:rsidRDefault="006B46D5">
      <w:pPr>
        <w:pStyle w:val="Heading3"/>
        <w:keepNext w:val="0"/>
        <w:keepLines w:val="0"/>
        <w:numPr>
          <w:ilvl w:val="0"/>
          <w:numId w:val="9"/>
        </w:numPr>
        <w:spacing w:before="0" w:after="0"/>
        <w:rPr>
          <w:rFonts w:eastAsia="Calibri"/>
          <w:b/>
          <w:color w:val="0E101A"/>
          <w:sz w:val="24"/>
          <w:szCs w:val="24"/>
          <w:highlight w:val="white"/>
        </w:rPr>
      </w:pPr>
      <w:bookmarkStart w:id="21" w:name="_4atozemjekpw" w:colFirst="0" w:colLast="0"/>
      <w:bookmarkEnd w:id="21"/>
      <w:r w:rsidRPr="006B46D5">
        <w:rPr>
          <w:rFonts w:eastAsia="Calibri"/>
          <w:b/>
          <w:color w:val="0E101A"/>
          <w:sz w:val="24"/>
          <w:szCs w:val="24"/>
          <w:highlight w:val="white"/>
        </w:rPr>
        <w:t>Investing in Customer Education and Trust</w:t>
      </w:r>
    </w:p>
    <w:p w14:paraId="78CE6E35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lastRenderedPageBreak/>
        <w:t>Educating customers about the significanc</w:t>
      </w:r>
      <w:r w:rsidRPr="006B46D5">
        <w:rPr>
          <w:rFonts w:eastAsia="Calibri"/>
          <w:color w:val="0E101A"/>
          <w:sz w:val="24"/>
          <w:szCs w:val="24"/>
          <w:highlight w:val="white"/>
        </w:rPr>
        <w:t>e of data privacy and ensuring that their information is managed responsibly promotes trust and loyalty.</w:t>
      </w:r>
    </w:p>
    <w:p w14:paraId="78CE6E36" w14:textId="77777777" w:rsidR="00711324" w:rsidRPr="006B46D5" w:rsidRDefault="00711324">
      <w:pPr>
        <w:rPr>
          <w:rFonts w:eastAsia="Calibri"/>
          <w:color w:val="0E101A"/>
          <w:sz w:val="24"/>
          <w:szCs w:val="24"/>
          <w:highlight w:val="white"/>
        </w:rPr>
      </w:pPr>
    </w:p>
    <w:p w14:paraId="78CE6E37" w14:textId="77777777" w:rsidR="00711324" w:rsidRPr="006B46D5" w:rsidRDefault="006B46D5">
      <w:pPr>
        <w:rPr>
          <w:rFonts w:eastAsia="Calibri"/>
          <w:b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Here's how you can implement it:</w:t>
      </w:r>
    </w:p>
    <w:p w14:paraId="78CE6E38" w14:textId="77777777" w:rsidR="00711324" w:rsidRPr="006B46D5" w:rsidRDefault="006B46D5">
      <w:pPr>
        <w:pStyle w:val="Heading4"/>
        <w:numPr>
          <w:ilvl w:val="0"/>
          <w:numId w:val="13"/>
        </w:numPr>
        <w:rPr>
          <w:rFonts w:eastAsia="Calibri"/>
          <w:b/>
          <w:color w:val="auto"/>
        </w:rPr>
      </w:pPr>
      <w:bookmarkStart w:id="22" w:name="_hnrcxv3pbkx4" w:colFirst="0" w:colLast="0"/>
      <w:bookmarkEnd w:id="22"/>
      <w:r w:rsidRPr="006B46D5">
        <w:rPr>
          <w:rFonts w:eastAsia="Calibri"/>
          <w:b/>
          <w:color w:val="auto"/>
        </w:rPr>
        <w:t>Clear Communication</w:t>
      </w:r>
    </w:p>
    <w:p w14:paraId="78CE6E39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Ensure that your data practices are clearly communicated, with a focus on highlighting the measur</w:t>
      </w:r>
      <w:r w:rsidRPr="006B46D5">
        <w:rPr>
          <w:rFonts w:eastAsia="Calibri"/>
          <w:color w:val="0E101A"/>
          <w:sz w:val="24"/>
          <w:szCs w:val="24"/>
          <w:highlight w:val="white"/>
        </w:rPr>
        <w:t>es taken to protect user privacy.</w:t>
      </w:r>
    </w:p>
    <w:p w14:paraId="78CE6E3A" w14:textId="77777777" w:rsidR="00711324" w:rsidRPr="006B46D5" w:rsidRDefault="00711324">
      <w:pPr>
        <w:rPr>
          <w:rFonts w:eastAsia="Calibri"/>
          <w:b/>
          <w:i/>
          <w:color w:val="0E101A"/>
          <w:sz w:val="24"/>
          <w:szCs w:val="24"/>
          <w:highlight w:val="white"/>
        </w:rPr>
      </w:pPr>
    </w:p>
    <w:p w14:paraId="78CE6E3B" w14:textId="77777777" w:rsidR="00711324" w:rsidRPr="006B46D5" w:rsidRDefault="006B46D5">
      <w:pPr>
        <w:rPr>
          <w:rFonts w:eastAsia="Calibri"/>
          <w:b/>
          <w:color w:val="0E101A"/>
          <w:sz w:val="24"/>
          <w:szCs w:val="24"/>
          <w:highlight w:val="white"/>
        </w:rPr>
      </w:pPr>
      <w:r w:rsidRPr="006B46D5">
        <w:rPr>
          <w:rFonts w:eastAsia="Calibri"/>
          <w:b/>
          <w:i/>
          <w:color w:val="0E101A"/>
          <w:sz w:val="24"/>
          <w:szCs w:val="24"/>
          <w:highlight w:val="white"/>
        </w:rPr>
        <w:t>Example: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Publish blog posts or infographics on your website explaining how your company prioritizes user privacy, detailing security measures in place.</w:t>
      </w:r>
    </w:p>
    <w:p w14:paraId="78CE6E3C" w14:textId="77777777" w:rsidR="00711324" w:rsidRPr="006B46D5" w:rsidRDefault="006B46D5">
      <w:pPr>
        <w:pStyle w:val="Heading4"/>
        <w:numPr>
          <w:ilvl w:val="0"/>
          <w:numId w:val="3"/>
        </w:numPr>
        <w:rPr>
          <w:rFonts w:eastAsia="Calibri"/>
          <w:b/>
          <w:color w:val="auto"/>
        </w:rPr>
      </w:pPr>
      <w:bookmarkStart w:id="23" w:name="_gh8ualskittv" w:colFirst="0" w:colLast="0"/>
      <w:bookmarkEnd w:id="23"/>
      <w:r w:rsidRPr="006B46D5">
        <w:rPr>
          <w:rFonts w:eastAsia="Calibri"/>
          <w:b/>
          <w:color w:val="auto"/>
        </w:rPr>
        <w:t>Educational Content</w:t>
      </w:r>
    </w:p>
    <w:p w14:paraId="78CE6E3D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>Create content that educates users about the value of their data and how it enhances their overall experience.</w:t>
      </w:r>
    </w:p>
    <w:p w14:paraId="78CE6E3E" w14:textId="77777777" w:rsidR="00711324" w:rsidRPr="006B46D5" w:rsidRDefault="00711324">
      <w:pPr>
        <w:rPr>
          <w:rFonts w:eastAsia="Calibri"/>
          <w:b/>
          <w:i/>
          <w:color w:val="0E101A"/>
          <w:sz w:val="24"/>
          <w:szCs w:val="24"/>
          <w:highlight w:val="white"/>
        </w:rPr>
      </w:pPr>
    </w:p>
    <w:p w14:paraId="78CE6E3F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b/>
          <w:i/>
          <w:color w:val="0E101A"/>
          <w:sz w:val="24"/>
          <w:szCs w:val="24"/>
          <w:highlight w:val="white"/>
        </w:rPr>
        <w:t>Example: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Create video tutorials or blog articles that showcase how user data is used to improve services, emphasizing the benefits users receive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from sharing information.</w:t>
      </w:r>
    </w:p>
    <w:p w14:paraId="78CE6E40" w14:textId="77777777" w:rsidR="00711324" w:rsidRPr="006B46D5" w:rsidRDefault="00711324">
      <w:pPr>
        <w:rPr>
          <w:rFonts w:eastAsia="Calibri"/>
          <w:sz w:val="24"/>
          <w:szCs w:val="24"/>
        </w:rPr>
      </w:pPr>
    </w:p>
    <w:p w14:paraId="78CE6E41" w14:textId="77777777" w:rsidR="00711324" w:rsidRPr="006B46D5" w:rsidRDefault="006B46D5">
      <w:pPr>
        <w:pStyle w:val="Heading2"/>
        <w:keepNext w:val="0"/>
        <w:keepLines w:val="0"/>
        <w:spacing w:before="0" w:after="0"/>
        <w:rPr>
          <w:rFonts w:eastAsia="Calibri"/>
          <w:b/>
          <w:color w:val="0E101A"/>
          <w:sz w:val="24"/>
          <w:szCs w:val="24"/>
          <w:highlight w:val="white"/>
        </w:rPr>
      </w:pPr>
      <w:bookmarkStart w:id="24" w:name="_16a58ahkoduk" w:colFirst="0" w:colLast="0"/>
      <w:bookmarkEnd w:id="24"/>
      <w:r w:rsidRPr="006B46D5">
        <w:rPr>
          <w:rFonts w:eastAsia="Calibri"/>
          <w:b/>
          <w:color w:val="0E101A"/>
          <w:sz w:val="24"/>
          <w:szCs w:val="24"/>
          <w:highlight w:val="white"/>
        </w:rPr>
        <w:t>Conclusion</w:t>
      </w:r>
    </w:p>
    <w:p w14:paraId="78CE6E42" w14:textId="77777777" w:rsidR="00711324" w:rsidRPr="006B46D5" w:rsidRDefault="006B46D5">
      <w:pPr>
        <w:rPr>
          <w:rFonts w:eastAsia="Calibri"/>
          <w:color w:val="0E101A"/>
          <w:sz w:val="24"/>
          <w:szCs w:val="24"/>
          <w:highlight w:val="white"/>
        </w:rPr>
      </w:pP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When marketers combine these strategies to survive in a </w:t>
      </w:r>
      <w:proofErr w:type="spellStart"/>
      <w:r w:rsidRPr="006B46D5">
        <w:rPr>
          <w:rFonts w:eastAsia="Calibri"/>
          <w:color w:val="0E101A"/>
          <w:sz w:val="24"/>
          <w:szCs w:val="24"/>
          <w:highlight w:val="white"/>
        </w:rPr>
        <w:t>cookieless</w:t>
      </w:r>
      <w:proofErr w:type="spellEnd"/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world, they are not only able to negotiate the challenges of marketing in a </w:t>
      </w:r>
      <w:proofErr w:type="spellStart"/>
      <w:r w:rsidRPr="006B46D5">
        <w:rPr>
          <w:rFonts w:eastAsia="Calibri"/>
          <w:color w:val="0E101A"/>
          <w:sz w:val="24"/>
          <w:szCs w:val="24"/>
          <w:highlight w:val="white"/>
        </w:rPr>
        <w:t>cookieless</w:t>
      </w:r>
      <w:proofErr w:type="spellEnd"/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world, but they are also able to position themselves to succeed in an environment that places a priori</w:t>
      </w:r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ty on the privacy of users. It is a trend toward </w:t>
      </w:r>
      <w:proofErr w:type="spellStart"/>
      <w:r w:rsidRPr="006B46D5">
        <w:rPr>
          <w:rFonts w:eastAsia="Calibri"/>
          <w:color w:val="0E101A"/>
          <w:sz w:val="24"/>
          <w:szCs w:val="24"/>
          <w:highlight w:val="white"/>
        </w:rPr>
        <w:t>behaviours</w:t>
      </w:r>
      <w:proofErr w:type="spellEnd"/>
      <w:r w:rsidRPr="006B46D5">
        <w:rPr>
          <w:rFonts w:eastAsia="Calibri"/>
          <w:color w:val="0E101A"/>
          <w:sz w:val="24"/>
          <w:szCs w:val="24"/>
          <w:highlight w:val="white"/>
        </w:rPr>
        <w:t xml:space="preserve"> that are more ethical and user-friendly, and those who utilize it have the opportunity to develop deeper and more sustainable relationships with their audience.</w:t>
      </w:r>
    </w:p>
    <w:p w14:paraId="78CE6E43" w14:textId="22B12CD4" w:rsidR="00711324" w:rsidRPr="006B46D5" w:rsidRDefault="00711324">
      <w:pPr>
        <w:rPr>
          <w:rFonts w:eastAsia="Calibri"/>
          <w:b/>
          <w:sz w:val="24"/>
          <w:szCs w:val="24"/>
          <w:highlight w:val="white"/>
        </w:rPr>
      </w:pPr>
    </w:p>
    <w:p w14:paraId="02119264" w14:textId="7729C3D7" w:rsidR="006B46D5" w:rsidRPr="006B46D5" w:rsidRDefault="006B46D5">
      <w:pPr>
        <w:rPr>
          <w:rFonts w:eastAsia="Calibri"/>
          <w:b/>
          <w:sz w:val="24"/>
          <w:szCs w:val="24"/>
          <w:highlight w:val="white"/>
        </w:rPr>
      </w:pPr>
    </w:p>
    <w:p w14:paraId="184B142F" w14:textId="13520A0C" w:rsidR="006B46D5" w:rsidRPr="006B46D5" w:rsidRDefault="006B46D5">
      <w:pPr>
        <w:rPr>
          <w:rFonts w:eastAsia="Calibri"/>
          <w:b/>
          <w:sz w:val="24"/>
          <w:szCs w:val="24"/>
          <w:highlight w:val="white"/>
        </w:rPr>
      </w:pPr>
    </w:p>
    <w:p w14:paraId="4D581FF6" w14:textId="48CF03A6" w:rsidR="006B46D5" w:rsidRPr="006B46D5" w:rsidRDefault="006B46D5">
      <w:pPr>
        <w:rPr>
          <w:rFonts w:eastAsia="Calibri"/>
          <w:b/>
          <w:sz w:val="24"/>
          <w:szCs w:val="24"/>
          <w:highlight w:val="white"/>
        </w:rPr>
      </w:pPr>
    </w:p>
    <w:p w14:paraId="48CBC4A1" w14:textId="7443E775" w:rsidR="006B46D5" w:rsidRPr="006B46D5" w:rsidRDefault="006B46D5">
      <w:pPr>
        <w:rPr>
          <w:rFonts w:eastAsia="Calibri"/>
          <w:b/>
          <w:sz w:val="24"/>
          <w:szCs w:val="24"/>
          <w:highlight w:val="white"/>
        </w:rPr>
      </w:pPr>
    </w:p>
    <w:p w14:paraId="6C137248" w14:textId="2B6804C3" w:rsidR="006B46D5" w:rsidRPr="006B46D5" w:rsidRDefault="006B46D5">
      <w:pPr>
        <w:rPr>
          <w:rFonts w:eastAsia="Calibri"/>
          <w:b/>
          <w:sz w:val="24"/>
          <w:szCs w:val="24"/>
          <w:highlight w:val="white"/>
        </w:rPr>
      </w:pPr>
      <w:r w:rsidRPr="006B46D5">
        <w:rPr>
          <w:rFonts w:eastAsia="Calibri"/>
          <w:b/>
          <w:sz w:val="24"/>
          <w:szCs w:val="24"/>
          <w:highlight w:val="white"/>
        </w:rPr>
        <w:t xml:space="preserve">Vinita </w:t>
      </w:r>
      <w:proofErr w:type="spellStart"/>
      <w:r w:rsidRPr="006B46D5">
        <w:rPr>
          <w:rFonts w:eastAsia="Calibri"/>
          <w:b/>
          <w:sz w:val="24"/>
          <w:szCs w:val="24"/>
          <w:highlight w:val="white"/>
        </w:rPr>
        <w:t>Choubisa</w:t>
      </w:r>
      <w:proofErr w:type="spellEnd"/>
    </w:p>
    <w:p w14:paraId="508B6F3A" w14:textId="1FFA1F7C" w:rsidR="006B46D5" w:rsidRPr="006B46D5" w:rsidRDefault="006B46D5">
      <w:pPr>
        <w:rPr>
          <w:rFonts w:eastAsia="Calibri"/>
          <w:b/>
          <w:sz w:val="24"/>
          <w:szCs w:val="24"/>
          <w:highlight w:val="white"/>
        </w:rPr>
      </w:pPr>
      <w:r w:rsidRPr="006B46D5">
        <w:rPr>
          <w:rFonts w:eastAsia="Calibri"/>
          <w:b/>
          <w:sz w:val="24"/>
          <w:szCs w:val="24"/>
          <w:highlight w:val="white"/>
        </w:rPr>
        <w:t>(Digital Marketing Executive)</w:t>
      </w:r>
    </w:p>
    <w:sectPr w:rsidR="006B46D5" w:rsidRPr="006B46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6E4A"/>
    <w:multiLevelType w:val="multilevel"/>
    <w:tmpl w:val="B7EA4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9309C"/>
    <w:multiLevelType w:val="multilevel"/>
    <w:tmpl w:val="08782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596D8E"/>
    <w:multiLevelType w:val="multilevel"/>
    <w:tmpl w:val="5F5A7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B9463D"/>
    <w:multiLevelType w:val="multilevel"/>
    <w:tmpl w:val="8D64A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E932B0"/>
    <w:multiLevelType w:val="multilevel"/>
    <w:tmpl w:val="AC06F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F03A93"/>
    <w:multiLevelType w:val="multilevel"/>
    <w:tmpl w:val="BD2E1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A268D9"/>
    <w:multiLevelType w:val="multilevel"/>
    <w:tmpl w:val="1FE28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3346C7"/>
    <w:multiLevelType w:val="multilevel"/>
    <w:tmpl w:val="EA567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142C96"/>
    <w:multiLevelType w:val="multilevel"/>
    <w:tmpl w:val="56406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B26234"/>
    <w:multiLevelType w:val="multilevel"/>
    <w:tmpl w:val="47109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920CBD"/>
    <w:multiLevelType w:val="multilevel"/>
    <w:tmpl w:val="C8027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EE0676"/>
    <w:multiLevelType w:val="multilevel"/>
    <w:tmpl w:val="247AD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89223E"/>
    <w:multiLevelType w:val="multilevel"/>
    <w:tmpl w:val="D7EE5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4"/>
  </w:num>
  <w:num w:numId="5">
    <w:abstractNumId w:val="12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324"/>
    <w:rsid w:val="006B46D5"/>
    <w:rsid w:val="0071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E6DDE"/>
  <w15:docId w15:val="{F2CB7520-0618-4456-8CB6-918DDEA9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1169</Words>
  <Characters>6627</Characters>
  <Application>Microsoft Office Word</Application>
  <DocSecurity>0</DocSecurity>
  <Lines>154</Lines>
  <Paragraphs>81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Vinita</cp:lastModifiedBy>
  <cp:revision>2</cp:revision>
  <dcterms:created xsi:type="dcterms:W3CDTF">2025-07-28T17:32:00Z</dcterms:created>
  <dcterms:modified xsi:type="dcterms:W3CDTF">2025-07-28T17:35:00Z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bae2c1d1-b152-4332-b829-3d55ea164e90</vt:lpwstr>
  </property>
</Properties>
</file>