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DD04" w14:textId="3E02E437" w:rsidR="00AB0D30" w:rsidRDefault="0021785A">
      <w:pPr>
        <w:spacing w:before="240" w:after="240"/>
        <w:jc w:val="center"/>
        <w:rPr>
          <w:rFonts w:ascii="Times New Roman" w:eastAsia="Times New Roman" w:hAnsi="Times New Roman" w:cs="Times New Roman"/>
          <w:sz w:val="40"/>
          <w:szCs w:val="40"/>
        </w:rPr>
        <w:sectPr w:rsidR="00AB0D30">
          <w:footerReference w:type="default" r:id="rId9"/>
          <w:pgSz w:w="11909" w:h="16834"/>
          <w:pgMar w:top="1440" w:right="1440" w:bottom="1440" w:left="1440" w:header="720" w:footer="720" w:gutter="0"/>
          <w:pgNumType w:start="1"/>
          <w:cols w:space="720" w:equalWidth="0">
            <w:col w:w="9360"/>
          </w:cols>
        </w:sectPr>
      </w:pPr>
      <w:r>
        <w:rPr>
          <w:b/>
          <w:color w:val="222222"/>
          <w:sz w:val="32"/>
          <w:szCs w:val="32"/>
          <w:highlight w:val="white"/>
        </w:rPr>
        <w:t xml:space="preserve">Predicting </w:t>
      </w:r>
      <w:r w:rsidR="00743B41">
        <w:rPr>
          <w:b/>
          <w:color w:val="222222"/>
          <w:sz w:val="32"/>
          <w:szCs w:val="32"/>
          <w:highlight w:val="white"/>
        </w:rPr>
        <w:t>Students at Risk</w:t>
      </w:r>
      <w:r>
        <w:rPr>
          <w:b/>
          <w:color w:val="222222"/>
          <w:sz w:val="32"/>
          <w:szCs w:val="32"/>
          <w:highlight w:val="white"/>
        </w:rPr>
        <w:t xml:space="preserve"> </w:t>
      </w:r>
      <w:r w:rsidR="00743B41">
        <w:rPr>
          <w:b/>
          <w:color w:val="222222"/>
          <w:sz w:val="32"/>
          <w:szCs w:val="32"/>
          <w:highlight w:val="white"/>
        </w:rPr>
        <w:t>U</w:t>
      </w:r>
      <w:r>
        <w:rPr>
          <w:b/>
          <w:color w:val="222222"/>
          <w:sz w:val="32"/>
          <w:szCs w:val="32"/>
          <w:highlight w:val="white"/>
        </w:rPr>
        <w:t xml:space="preserve">sing </w:t>
      </w:r>
      <w:r w:rsidR="00743B41">
        <w:rPr>
          <w:b/>
          <w:color w:val="222222"/>
          <w:sz w:val="32"/>
          <w:szCs w:val="32"/>
        </w:rPr>
        <w:t>Machine Learning and Deep Learnin</w:t>
      </w:r>
      <w:bookmarkStart w:id="0" w:name="_GoBack"/>
      <w:bookmarkEnd w:id="0"/>
      <w:r w:rsidR="00743B41">
        <w:rPr>
          <w:b/>
          <w:color w:val="222222"/>
          <w:sz w:val="32"/>
          <w:szCs w:val="32"/>
        </w:rPr>
        <w:t xml:space="preserve">g Techniques in </w:t>
      </w:r>
      <w:r w:rsidR="00BD6646">
        <w:rPr>
          <w:b/>
          <w:color w:val="222222"/>
          <w:sz w:val="32"/>
          <w:szCs w:val="32"/>
        </w:rPr>
        <w:t>MOOC</w:t>
      </w:r>
      <w:r w:rsidR="00743B41">
        <w:rPr>
          <w:b/>
          <w:color w:val="222222"/>
          <w:sz w:val="32"/>
          <w:szCs w:val="32"/>
        </w:rPr>
        <w:t xml:space="preserve"> Online Courses</w:t>
      </w:r>
    </w:p>
    <w:tbl>
      <w:tblPr>
        <w:tblStyle w:val="TableGrid"/>
        <w:tblpPr w:leftFromText="180" w:rightFromText="180" w:vertAnchor="text" w:horzAnchor="margin" w:tblpXSpec="center" w:tblpY="25"/>
        <w:tblW w:w="5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tblGrid>
      <w:tr w:rsidR="007A7AAF" w14:paraId="7E5AD671" w14:textId="77777777" w:rsidTr="007A7AAF">
        <w:trPr>
          <w:trHeight w:val="95"/>
        </w:trPr>
        <w:tc>
          <w:tcPr>
            <w:tcW w:w="2697" w:type="dxa"/>
          </w:tcPr>
          <w:p w14:paraId="1D5ED091" w14:textId="4FA35E51" w:rsidR="007A7AAF" w:rsidRDefault="007A7AAF" w:rsidP="007A7AAF">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Vinit Bhosale</w:t>
            </w:r>
            <w:r>
              <w:rPr>
                <w:rFonts w:ascii="Times New Roman" w:eastAsia="Times New Roman" w:hAnsi="Times New Roman" w:cs="Times New Roman"/>
                <w:sz w:val="18"/>
                <w:szCs w:val="18"/>
              </w:rPr>
              <w:br/>
              <w:t>vinit.bhosale</w:t>
            </w:r>
            <w:hyperlink r:id="rId10">
              <w:r>
                <w:rPr>
                  <w:rFonts w:ascii="Times New Roman" w:eastAsia="Times New Roman" w:hAnsi="Times New Roman" w:cs="Times New Roman"/>
                  <w:sz w:val="18"/>
                  <w:szCs w:val="18"/>
                </w:rPr>
                <w:t>2@mail.dcu.ie</w:t>
              </w:r>
            </w:hyperlink>
            <w:r>
              <w:rPr>
                <w:rFonts w:ascii="Times New Roman" w:eastAsia="Times New Roman" w:hAnsi="Times New Roman" w:cs="Times New Roman"/>
                <w:sz w:val="18"/>
                <w:szCs w:val="18"/>
              </w:rPr>
              <w:t xml:space="preserve">  Department of Computing</w:t>
            </w:r>
            <w:r>
              <w:rPr>
                <w:rFonts w:ascii="Times New Roman" w:eastAsia="Times New Roman" w:hAnsi="Times New Roman" w:cs="Times New Roman"/>
                <w:sz w:val="18"/>
                <w:szCs w:val="18"/>
              </w:rPr>
              <w:br/>
              <w:t>Dublin City University</w:t>
            </w:r>
            <w:r>
              <w:rPr>
                <w:rFonts w:ascii="Times New Roman" w:eastAsia="Times New Roman" w:hAnsi="Times New Roman" w:cs="Times New Roman"/>
                <w:sz w:val="18"/>
                <w:szCs w:val="18"/>
              </w:rPr>
              <w:br/>
              <w:t>Dublin, Ireland</w:t>
            </w:r>
          </w:p>
        </w:tc>
        <w:tc>
          <w:tcPr>
            <w:tcW w:w="2697" w:type="dxa"/>
          </w:tcPr>
          <w:p w14:paraId="55D242D5" w14:textId="18096919" w:rsidR="007A7AAF" w:rsidRDefault="007A7AAF" w:rsidP="007A7AAF">
            <w:pPr>
              <w:spacing w:after="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Prateek Sakaray</w:t>
            </w:r>
            <w:r>
              <w:rPr>
                <w:rFonts w:ascii="Times New Roman" w:eastAsia="Times New Roman" w:hAnsi="Times New Roman" w:cs="Times New Roman"/>
                <w:sz w:val="18"/>
                <w:szCs w:val="18"/>
              </w:rPr>
              <w:br/>
              <w:t>prateek.sakaray</w:t>
            </w:r>
            <w:hyperlink r:id="rId11">
              <w:r>
                <w:rPr>
                  <w:rFonts w:ascii="Times New Roman" w:eastAsia="Times New Roman" w:hAnsi="Times New Roman" w:cs="Times New Roman"/>
                  <w:sz w:val="18"/>
                  <w:szCs w:val="18"/>
                </w:rPr>
                <w:t>2@mail.dcu.ie</w:t>
              </w:r>
            </w:hyperlink>
            <w:r>
              <w:rPr>
                <w:rFonts w:ascii="Times New Roman" w:eastAsia="Times New Roman" w:hAnsi="Times New Roman" w:cs="Times New Roman"/>
                <w:sz w:val="18"/>
                <w:szCs w:val="18"/>
              </w:rPr>
              <w:t xml:space="preserve">  Department of Computing</w:t>
            </w:r>
            <w:r>
              <w:rPr>
                <w:rFonts w:ascii="Times New Roman" w:eastAsia="Times New Roman" w:hAnsi="Times New Roman" w:cs="Times New Roman"/>
                <w:sz w:val="18"/>
                <w:szCs w:val="18"/>
              </w:rPr>
              <w:br/>
              <w:t>Dublin City University</w:t>
            </w:r>
            <w:r>
              <w:rPr>
                <w:rFonts w:ascii="Times New Roman" w:eastAsia="Times New Roman" w:hAnsi="Times New Roman" w:cs="Times New Roman"/>
                <w:sz w:val="18"/>
                <w:szCs w:val="18"/>
              </w:rPr>
              <w:br/>
              <w:t>Dublin, Ireland</w:t>
            </w:r>
          </w:p>
        </w:tc>
      </w:tr>
    </w:tbl>
    <w:p w14:paraId="376ED211" w14:textId="77777777" w:rsidR="00AB0D30" w:rsidRDefault="00AB0D30">
      <w:pPr>
        <w:spacing w:before="360" w:after="40" w:line="240" w:lineRule="auto"/>
        <w:jc w:val="center"/>
        <w:rPr>
          <w:rFonts w:ascii="Times New Roman" w:eastAsia="Times New Roman" w:hAnsi="Times New Roman" w:cs="Times New Roman"/>
          <w:sz w:val="18"/>
          <w:szCs w:val="18"/>
        </w:rPr>
      </w:pPr>
    </w:p>
    <w:p w14:paraId="317DB868" w14:textId="77777777" w:rsidR="00AB0D30" w:rsidRDefault="00AB0D30">
      <w:pPr>
        <w:spacing w:before="360" w:after="40" w:line="240" w:lineRule="auto"/>
        <w:jc w:val="center"/>
        <w:rPr>
          <w:rFonts w:ascii="Times New Roman" w:eastAsia="Times New Roman" w:hAnsi="Times New Roman" w:cs="Times New Roman"/>
          <w:sz w:val="18"/>
          <w:szCs w:val="18"/>
        </w:rPr>
      </w:pPr>
    </w:p>
    <w:p w14:paraId="224107C5" w14:textId="77777777" w:rsidR="00AB0D30" w:rsidRDefault="00AB0D30">
      <w:pPr>
        <w:jc w:val="both"/>
        <w:rPr>
          <w:rFonts w:ascii="Times New Roman" w:eastAsia="Times New Roman" w:hAnsi="Times New Roman" w:cs="Times New Roman"/>
          <w:b/>
          <w:i/>
          <w:sz w:val="18"/>
          <w:szCs w:val="18"/>
        </w:rPr>
      </w:pPr>
    </w:p>
    <w:p w14:paraId="33D3E264" w14:textId="77777777" w:rsidR="00AB0D30" w:rsidRDefault="00AB0D30">
      <w:pPr>
        <w:spacing w:before="360" w:after="40" w:line="240" w:lineRule="auto"/>
        <w:jc w:val="center"/>
        <w:rPr>
          <w:rFonts w:ascii="Times New Roman" w:eastAsia="Times New Roman" w:hAnsi="Times New Roman" w:cs="Times New Roman"/>
          <w:sz w:val="36"/>
          <w:szCs w:val="36"/>
        </w:rPr>
        <w:sectPr w:rsidR="00AB0D30">
          <w:type w:val="continuous"/>
          <w:pgSz w:w="11909" w:h="16834"/>
          <w:pgMar w:top="1440" w:right="1440" w:bottom="1440" w:left="1440" w:header="720" w:footer="720" w:gutter="0"/>
          <w:cols w:num="2" w:space="720" w:equalWidth="0">
            <w:col w:w="4154" w:space="720"/>
            <w:col w:w="4154" w:space="0"/>
          </w:cols>
        </w:sectPr>
      </w:pPr>
    </w:p>
    <w:p w14:paraId="62A0D74A" w14:textId="77777777" w:rsidR="00AB0D30" w:rsidRDefault="0021785A">
      <w:pPr>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 Educational Data </w:t>
      </w:r>
      <w:proofErr w:type="gramStart"/>
      <w:r>
        <w:rPr>
          <w:rFonts w:ascii="Times New Roman" w:eastAsia="Times New Roman" w:hAnsi="Times New Roman" w:cs="Times New Roman"/>
          <w:b/>
          <w:sz w:val="18"/>
          <w:szCs w:val="18"/>
        </w:rPr>
        <w:t>Mining(</w:t>
      </w:r>
      <w:proofErr w:type="gramEnd"/>
      <w:r>
        <w:rPr>
          <w:rFonts w:ascii="Times New Roman" w:eastAsia="Times New Roman" w:hAnsi="Times New Roman" w:cs="Times New Roman"/>
          <w:b/>
          <w:sz w:val="18"/>
          <w:szCs w:val="18"/>
        </w:rPr>
        <w:t xml:space="preserve">EDM) is a new growing research area since 2007, where the essence of data mining concepts are used in the educational field for interpreting and extracting useful information of the student’s in the learning process. As this field of study is related to academic </w:t>
      </w:r>
      <w:proofErr w:type="gramStart"/>
      <w:r>
        <w:rPr>
          <w:rFonts w:ascii="Times New Roman" w:eastAsia="Times New Roman" w:hAnsi="Times New Roman" w:cs="Times New Roman"/>
          <w:b/>
          <w:sz w:val="18"/>
          <w:szCs w:val="18"/>
        </w:rPr>
        <w:t>performance,  it</w:t>
      </w:r>
      <w:proofErr w:type="gramEnd"/>
      <w:r>
        <w:rPr>
          <w:rFonts w:ascii="Times New Roman" w:eastAsia="Times New Roman" w:hAnsi="Times New Roman" w:cs="Times New Roman"/>
          <w:b/>
          <w:sz w:val="18"/>
          <w:szCs w:val="18"/>
        </w:rPr>
        <w:t xml:space="preserve"> is necessary for universities to develop a predictive model to identify the potential risk of a student getting failed or a student getting withdrawn from the course which is also called student attrition. EDM methods are often different as it has a multilevel hierarchy and non-independence factors in educational data. In this connection, the purpose of this study is to predict and compare the result of students based on their academic performance using different models.</w:t>
      </w:r>
    </w:p>
    <w:p w14:paraId="4F701E3A" w14:textId="1CC2C15D" w:rsidR="00AB0D30" w:rsidRDefault="0021785A">
      <w:pPr>
        <w:spacing w:before="240" w:after="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Keywords—Educational Data Mining</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feature selection techniques</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students at risk</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Virtual Learning </w:t>
      </w:r>
      <w:proofErr w:type="gramStart"/>
      <w:r>
        <w:rPr>
          <w:rFonts w:ascii="Times New Roman" w:eastAsia="Times New Roman" w:hAnsi="Times New Roman" w:cs="Times New Roman"/>
          <w:b/>
          <w:sz w:val="18"/>
          <w:szCs w:val="18"/>
        </w:rPr>
        <w:t>Environment(</w:t>
      </w:r>
      <w:proofErr w:type="gramEnd"/>
      <w:r>
        <w:rPr>
          <w:rFonts w:ascii="Times New Roman" w:eastAsia="Times New Roman" w:hAnsi="Times New Roman" w:cs="Times New Roman"/>
          <w:b/>
          <w:sz w:val="18"/>
          <w:szCs w:val="18"/>
        </w:rPr>
        <w:t>VLE)</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Convolutional Neural Network (CNN)</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deep learning</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Naive Bayes (NB)</w:t>
      </w:r>
      <w:r w:rsidR="00E228AE">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 xml:space="preserve"> Decision Random Forests (DRF)</w:t>
      </w:r>
      <w:r w:rsidR="00FF0002">
        <w:rPr>
          <w:rFonts w:ascii="Times New Roman" w:eastAsia="Times New Roman" w:hAnsi="Times New Roman" w:cs="Times New Roman"/>
          <w:b/>
          <w:sz w:val="18"/>
          <w:szCs w:val="18"/>
        </w:rPr>
        <w:t>.</w:t>
      </w:r>
    </w:p>
    <w:p w14:paraId="1B4489F0" w14:textId="77777777" w:rsidR="00AB0D30" w:rsidRPr="00783EC7" w:rsidRDefault="0021785A">
      <w:pPr>
        <w:numPr>
          <w:ilvl w:val="0"/>
          <w:numId w:val="3"/>
        </w:numPr>
        <w:spacing w:before="180" w:after="60"/>
        <w:jc w:val="center"/>
      </w:pPr>
      <w:r w:rsidRPr="00783EC7">
        <w:rPr>
          <w:rFonts w:ascii="Times New Roman" w:eastAsia="Times New Roman" w:hAnsi="Times New Roman" w:cs="Times New Roman"/>
          <w:smallCaps/>
          <w:sz w:val="20"/>
          <w:szCs w:val="20"/>
        </w:rPr>
        <w:t>Introduction</w:t>
      </w:r>
    </w:p>
    <w:p w14:paraId="2F6C811F" w14:textId="7E7FD767" w:rsidR="00AB0D30" w:rsidRDefault="0021785A" w:rsidP="00E228AE">
      <w:pPr>
        <w:spacing w:before="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Educational Data Mining is an area of scientific inquiry </w:t>
      </w:r>
      <w:r w:rsidR="005E44E4">
        <w:rPr>
          <w:rFonts w:ascii="Times New Roman" w:eastAsia="Times New Roman" w:hAnsi="Times New Roman" w:cs="Times New Roman"/>
          <w:sz w:val="20"/>
          <w:szCs w:val="20"/>
        </w:rPr>
        <w:t xml:space="preserve">that </w:t>
      </w:r>
      <w:r>
        <w:rPr>
          <w:rFonts w:ascii="Times New Roman" w:eastAsia="Times New Roman" w:hAnsi="Times New Roman" w:cs="Times New Roman"/>
          <w:sz w:val="20"/>
          <w:szCs w:val="20"/>
        </w:rPr>
        <w:t>mainly focused on developing the methods for discovering unique and effective characteristics of a student in a learning environment [1]. One of the key areas of applications of EDM involves the identification of slow learners and weak students who are likely to have low scores. Prediction of a student's academic performance is helpful in every single instructive and educational establishment for distinguishing moderate students who are probably going to come up short or have low scholarly scores [1]. As a result of which many students fail to complete their course degrees within the required periods. Also, Student attrition at university has a major impact on students, institutes, and people in society. EDM can help universities by giving a clear understanding and a pictorial representation of the specific hindrances in the student learning career phase. For example, students can fail in the advanced subjects because they face potential issues in learning the basic information from the prerequisite subjects [2].</w:t>
      </w:r>
    </w:p>
    <w:p w14:paraId="609A7CE8" w14:textId="4B1D0043" w:rsidR="00E228AE" w:rsidRDefault="0021785A" w:rsidP="00E228A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mining has many techniques for dealing with a large database. Nowadays, there is a huge amount of data currently being generated thereby exceeding the human ability to </w:t>
      </w:r>
      <w:proofErr w:type="spellStart"/>
      <w:r w:rsidR="007A7AAF">
        <w:rPr>
          <w:rFonts w:ascii="Times New Roman" w:eastAsia="Times New Roman" w:hAnsi="Times New Roman" w:cs="Times New Roman"/>
          <w:sz w:val="20"/>
          <w:szCs w:val="20"/>
        </w:rPr>
        <w:t>analy</w:t>
      </w:r>
      <w:r w:rsidR="005E44E4">
        <w:rPr>
          <w:rFonts w:ascii="Times New Roman" w:eastAsia="Times New Roman" w:hAnsi="Times New Roman" w:cs="Times New Roman"/>
          <w:sz w:val="20"/>
          <w:szCs w:val="20"/>
        </w:rPr>
        <w:t>z</w:t>
      </w:r>
      <w:r w:rsidR="007A7AAF">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and extract the most useful data without the </w:t>
      </w:r>
      <w:r>
        <w:rPr>
          <w:rFonts w:ascii="Times New Roman" w:eastAsia="Times New Roman" w:hAnsi="Times New Roman" w:cs="Times New Roman"/>
          <w:sz w:val="20"/>
          <w:szCs w:val="20"/>
        </w:rPr>
        <w:t>help of an automated analysis system [2][3]. From a practical point of view, EDM allows the end-users to extract knowledge from student data for improving the quality of the teaching and learning process (T&amp;L) by developing the interventions and computational approaches, the DM techniques in the field of education can directly help to improve the quality of T&amp;L processes. Similar approaches have been implemented successfully in business data such as e-commerce systems to improve the sales profit [2]. With an increase in the development of the internet across the globe, many emerging forms of distance learning can easily eliminate the temporal separation between two learners. As a result of which knowledge can be transmitted to all corners of the world through an online learning platform [4]. However, asynchronized distance learning is proved to have more disadvantages. For example, if the learners taking up the distance learning courses have any doubts or problems then the different ways to solve their problems involve message</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or emails, it takes </w:t>
      </w:r>
      <w:r w:rsidR="005E44E4">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longer time when compared to the face-to-face environment [4]. Therefore, learning patterns in all the educational settings are now shifting to synchronous distance learning (live) environment which has become the preferred choice for every teaching staff.</w:t>
      </w:r>
    </w:p>
    <w:p w14:paraId="45092522" w14:textId="4E484054" w:rsidR="00DB2951" w:rsidRPr="00E228AE" w:rsidRDefault="0021785A" w:rsidP="00E228A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aims to explore the learner’s learning experience with the use of educational data mining through the virtual learning environment (VLE). Such analysis gives the institutional and administrative academic community to imply new measures and strategy policies for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improvement of students who are at risk of getting failed or withdrawn from the course which will help to reduce student attrition. This study intends to investigate the effectiveness of deep learning practices for predicting students' results </w:t>
      </w:r>
      <w:r w:rsidR="005E44E4">
        <w:rPr>
          <w:rFonts w:ascii="Times New Roman" w:eastAsia="Times New Roman" w:hAnsi="Times New Roman" w:cs="Times New Roman"/>
          <w:sz w:val="20"/>
          <w:szCs w:val="20"/>
        </w:rPr>
        <w:t>based on</w:t>
      </w:r>
      <w:r>
        <w:rPr>
          <w:rFonts w:ascii="Times New Roman" w:eastAsia="Times New Roman" w:hAnsi="Times New Roman" w:cs="Times New Roman"/>
          <w:sz w:val="20"/>
          <w:szCs w:val="20"/>
        </w:rPr>
        <w:t xml:space="preserve"> students' interaction with the resources available on virtual learning platforms</w:t>
      </w:r>
      <w:r w:rsidR="00DB2951" w:rsidRPr="00E228AE">
        <w:rPr>
          <w:rFonts w:ascii="Times New Roman" w:eastAsia="Times New Roman" w:hAnsi="Times New Roman" w:cs="Times New Roman"/>
          <w:sz w:val="20"/>
          <w:szCs w:val="20"/>
        </w:rPr>
        <w:t>.</w:t>
      </w:r>
    </w:p>
    <w:p w14:paraId="265DE9E1" w14:textId="2FD06363" w:rsidR="00E228AE" w:rsidRPr="00E228AE" w:rsidRDefault="0021785A" w:rsidP="00DB2951">
      <w:pPr>
        <w:pStyle w:val="NormalWeb"/>
        <w:spacing w:before="180" w:beforeAutospacing="0" w:after="60" w:afterAutospacing="0"/>
        <w:jc w:val="both"/>
        <w:rPr>
          <w:color w:val="000000"/>
          <w:sz w:val="20"/>
          <w:szCs w:val="20"/>
        </w:rPr>
      </w:pPr>
      <w:r>
        <w:rPr>
          <w:sz w:val="20"/>
          <w:szCs w:val="20"/>
        </w:rPr>
        <w:t xml:space="preserve"> </w:t>
      </w:r>
      <w:r w:rsidR="00E228AE">
        <w:rPr>
          <w:sz w:val="20"/>
          <w:szCs w:val="20"/>
        </w:rPr>
        <w:tab/>
      </w:r>
      <w:r>
        <w:rPr>
          <w:sz w:val="20"/>
          <w:szCs w:val="20"/>
        </w:rPr>
        <w:t>The objective of this study</w:t>
      </w:r>
      <w:r w:rsidR="00DB2951">
        <w:rPr>
          <w:sz w:val="20"/>
          <w:szCs w:val="20"/>
        </w:rPr>
        <w:t xml:space="preserve"> </w:t>
      </w:r>
      <w:r w:rsidR="00DB2951">
        <w:rPr>
          <w:color w:val="000000"/>
          <w:sz w:val="20"/>
          <w:szCs w:val="20"/>
        </w:rPr>
        <w:t>was broken down into two parts:</w:t>
      </w:r>
    </w:p>
    <w:p w14:paraId="199C8C3B" w14:textId="77777777" w:rsidR="00DB2951" w:rsidRDefault="00DB2951" w:rsidP="00E228AE">
      <w:pPr>
        <w:pStyle w:val="NormalWeb"/>
        <w:numPr>
          <w:ilvl w:val="0"/>
          <w:numId w:val="19"/>
        </w:numPr>
        <w:spacing w:before="0" w:beforeAutospacing="0" w:after="60" w:afterAutospacing="0"/>
        <w:jc w:val="both"/>
        <w:textAlignment w:val="baseline"/>
        <w:rPr>
          <w:color w:val="000000"/>
          <w:sz w:val="20"/>
          <w:szCs w:val="20"/>
        </w:rPr>
      </w:pPr>
      <w:r>
        <w:rPr>
          <w:color w:val="000000"/>
          <w:sz w:val="20"/>
          <w:szCs w:val="20"/>
        </w:rPr>
        <w:t>What are the important features for classifying students who are at risk?</w:t>
      </w:r>
    </w:p>
    <w:p w14:paraId="25BC6B68" w14:textId="605FE252" w:rsidR="00DB2951" w:rsidRDefault="00DB2951" w:rsidP="00E228AE">
      <w:pPr>
        <w:pStyle w:val="NormalWeb"/>
        <w:numPr>
          <w:ilvl w:val="0"/>
          <w:numId w:val="19"/>
        </w:numPr>
        <w:spacing w:before="0" w:beforeAutospacing="0" w:after="60" w:afterAutospacing="0"/>
        <w:jc w:val="both"/>
        <w:textAlignment w:val="baseline"/>
        <w:rPr>
          <w:color w:val="000000"/>
          <w:sz w:val="20"/>
          <w:szCs w:val="20"/>
        </w:rPr>
      </w:pPr>
      <w:r>
        <w:rPr>
          <w:color w:val="000000"/>
          <w:sz w:val="20"/>
          <w:szCs w:val="20"/>
        </w:rPr>
        <w:t>How can you predict future outcomes for students who are at risk?</w:t>
      </w:r>
    </w:p>
    <w:p w14:paraId="4E271CD0" w14:textId="3A1EACCE" w:rsidR="00E228AE" w:rsidRPr="00E228AE" w:rsidRDefault="00DB2951" w:rsidP="00E228AE">
      <w:pPr>
        <w:pStyle w:val="NormalWeb"/>
        <w:numPr>
          <w:ilvl w:val="0"/>
          <w:numId w:val="19"/>
        </w:numPr>
        <w:spacing w:before="0" w:beforeAutospacing="0" w:after="60" w:afterAutospacing="0"/>
        <w:jc w:val="both"/>
        <w:textAlignment w:val="baseline"/>
        <w:rPr>
          <w:color w:val="000000"/>
          <w:sz w:val="20"/>
          <w:szCs w:val="20"/>
        </w:rPr>
      </w:pPr>
      <w:r>
        <w:rPr>
          <w:color w:val="000000"/>
          <w:sz w:val="20"/>
          <w:szCs w:val="20"/>
        </w:rPr>
        <w:t xml:space="preserve">What are the different models that can be used for analysing VLE interaction of students in </w:t>
      </w:r>
      <w:proofErr w:type="gramStart"/>
      <w:r>
        <w:rPr>
          <w:color w:val="000000"/>
          <w:sz w:val="20"/>
          <w:szCs w:val="20"/>
        </w:rPr>
        <w:t>courses</w:t>
      </w:r>
      <w:proofErr w:type="gramEnd"/>
    </w:p>
    <w:p w14:paraId="7C1B3950" w14:textId="6CEE6D5B" w:rsidR="00AB0D30" w:rsidRPr="005A5A9E" w:rsidRDefault="0021785A" w:rsidP="00E228AE">
      <w:pPr>
        <w:numPr>
          <w:ilvl w:val="0"/>
          <w:numId w:val="3"/>
        </w:numPr>
        <w:spacing w:after="60"/>
        <w:jc w:val="center"/>
      </w:pPr>
      <w:r>
        <w:rPr>
          <w:rFonts w:ascii="Times New Roman" w:eastAsia="Times New Roman" w:hAnsi="Times New Roman" w:cs="Times New Roman"/>
          <w:smallCaps/>
          <w:sz w:val="20"/>
          <w:szCs w:val="20"/>
        </w:rPr>
        <w:lastRenderedPageBreak/>
        <w:t>Related work</w:t>
      </w:r>
    </w:p>
    <w:p w14:paraId="11E6294F" w14:textId="77777777" w:rsidR="005A5A9E" w:rsidRDefault="005A5A9E" w:rsidP="005A5A9E">
      <w:pPr>
        <w:spacing w:after="60"/>
        <w:ind w:left="288"/>
      </w:pPr>
    </w:p>
    <w:p w14:paraId="3B72A334" w14:textId="77777777" w:rsidR="00AB0D30" w:rsidRDefault="0021785A" w:rsidP="00E228AE">
      <w:pPr>
        <w:spacing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2011, the yearly International Conference on Educational Data Mining (EDM) and the yearly International Conference on Learning Analytics and Knowledge (LAK) have seen numerous papers submitted and displayed to grandstand the developing and quick creating field of Instructive Information Mining and Learning Analytics. The trend in the number of articles published in the 5 years from 2011 to 2015 clearly states increasing interest in this field as shown in the Fig.1 [5]</w:t>
      </w:r>
    </w:p>
    <w:p w14:paraId="37EBE685" w14:textId="77777777" w:rsidR="00AB0D30" w:rsidRDefault="0021785A" w:rsidP="005A5A9E">
      <w:pPr>
        <w:spacing w:before="240" w:after="240"/>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5A0F276" wp14:editId="0A825138">
            <wp:extent cx="2650388" cy="175615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650388" cy="1756151"/>
                    </a:xfrm>
                    <a:prstGeom prst="rect">
                      <a:avLst/>
                    </a:prstGeom>
                    <a:ln/>
                  </pic:spPr>
                </pic:pic>
              </a:graphicData>
            </a:graphic>
          </wp:inline>
        </w:drawing>
      </w:r>
    </w:p>
    <w:p w14:paraId="6FF753FB" w14:textId="77777777" w:rsidR="00AB0D30" w:rsidRPr="005A5A9E" w:rsidRDefault="0021785A" w:rsidP="005A5A9E">
      <w:pPr>
        <w:spacing w:before="240" w:after="240"/>
        <w:ind w:firstLine="280"/>
        <w:jc w:val="center"/>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Fig.1. Articles published/submitted in EDM &amp; LAK [5].</w:t>
      </w:r>
    </w:p>
    <w:p w14:paraId="7E5DB1F3" w14:textId="77777777" w:rsidR="00AB0D30" w:rsidRDefault="0021785A" w:rsidP="005A5A9E">
      <w:pPr>
        <w:spacing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few major topics in which the researchers have outlined in the EDM 2014 conference which are listed below as shown in Fig.2:</w:t>
      </w:r>
    </w:p>
    <w:p w14:paraId="6B80BB86" w14:textId="3BD4DD6B" w:rsidR="00AB0D30" w:rsidRDefault="00CF04C2">
      <w:pPr>
        <w:numPr>
          <w:ilvl w:val="0"/>
          <w:numId w:val="1"/>
        </w:numPr>
        <w:spacing w:before="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Behaviour</w:t>
      </w:r>
      <w:r w:rsidR="0021785A">
        <w:rPr>
          <w:rFonts w:ascii="Times New Roman" w:eastAsia="Times New Roman" w:hAnsi="Times New Roman" w:cs="Times New Roman"/>
          <w:sz w:val="20"/>
          <w:szCs w:val="20"/>
        </w:rPr>
        <w:t xml:space="preserve"> Detection.</w:t>
      </w:r>
    </w:p>
    <w:p w14:paraId="44A6F472" w14:textId="77777777"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Skill Estimation.</w:t>
      </w:r>
    </w:p>
    <w:p w14:paraId="53FCA17D" w14:textId="77777777"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Game-based Learning.</w:t>
      </w:r>
    </w:p>
    <w:p w14:paraId="1DCC1DB7" w14:textId="6CFC6B7B"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w:t>
      </w:r>
      <w:r w:rsidR="00CF04C2">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w:t>
      </w:r>
    </w:p>
    <w:p w14:paraId="3A9CBF23" w14:textId="77777777"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Prediction.</w:t>
      </w:r>
    </w:p>
    <w:p w14:paraId="2A5D6A66" w14:textId="77777777"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Q-Matrix.</w:t>
      </w:r>
    </w:p>
    <w:p w14:paraId="5CC785DF" w14:textId="77777777" w:rsidR="00AB0D30" w:rsidRDefault="0021785A">
      <w:pPr>
        <w:numPr>
          <w:ilvl w:val="0"/>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Adaptive Learning.</w:t>
      </w:r>
    </w:p>
    <w:p w14:paraId="6D67AC67" w14:textId="77777777" w:rsidR="00AB0D30" w:rsidRDefault="0021785A">
      <w:pPr>
        <w:numPr>
          <w:ilvl w:val="0"/>
          <w:numId w:val="1"/>
        </w:numPr>
        <w:spacing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Attrition Risk Prediction field.</w:t>
      </w:r>
    </w:p>
    <w:p w14:paraId="3D4DD6F1" w14:textId="77777777" w:rsidR="00AB0D30" w:rsidRDefault="0021785A">
      <w:pPr>
        <w:spacing w:before="240" w:after="240"/>
        <w:ind w:firstLine="2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472753C" wp14:editId="75EF317F">
            <wp:extent cx="2365992" cy="168021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73923" cy="1685842"/>
                    </a:xfrm>
                    <a:prstGeom prst="rect">
                      <a:avLst/>
                    </a:prstGeom>
                    <a:ln/>
                  </pic:spPr>
                </pic:pic>
              </a:graphicData>
            </a:graphic>
          </wp:inline>
        </w:drawing>
      </w:r>
    </w:p>
    <w:p w14:paraId="6E3BA833" w14:textId="5FD8ADF3" w:rsidR="00AB0D30" w:rsidRPr="005A5A9E" w:rsidRDefault="0021785A">
      <w:pPr>
        <w:spacing w:before="240" w:after="240"/>
        <w:ind w:firstLine="280"/>
        <w:jc w:val="center"/>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Fig.</w:t>
      </w:r>
      <w:r w:rsidR="005A5A9E" w:rsidRPr="005A5A9E">
        <w:rPr>
          <w:rFonts w:ascii="Times New Roman" w:eastAsia="Times New Roman" w:hAnsi="Times New Roman" w:cs="Times New Roman"/>
          <w:sz w:val="16"/>
          <w:szCs w:val="16"/>
        </w:rPr>
        <w:t xml:space="preserve"> </w:t>
      </w:r>
      <w:r w:rsidRPr="005A5A9E">
        <w:rPr>
          <w:rFonts w:ascii="Times New Roman" w:eastAsia="Times New Roman" w:hAnsi="Times New Roman" w:cs="Times New Roman"/>
          <w:sz w:val="16"/>
          <w:szCs w:val="16"/>
        </w:rPr>
        <w:t>2. Popular Topics in EDM 2014 [5]</w:t>
      </w:r>
    </w:p>
    <w:p w14:paraId="3CBF08F6" w14:textId="39411E8F" w:rsidR="00CF04C2" w:rsidRDefault="0021785A" w:rsidP="00E228A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in [6] explored new challenges from the EDM such as a student can learn from different sources for different </w:t>
      </w:r>
      <w:r>
        <w:rPr>
          <w:rFonts w:ascii="Times New Roman" w:eastAsia="Times New Roman" w:hAnsi="Times New Roman" w:cs="Times New Roman"/>
          <w:sz w:val="20"/>
          <w:szCs w:val="20"/>
        </w:rPr>
        <w:t xml:space="preserve">topics so building a model that can </w:t>
      </w:r>
      <w:r w:rsidR="00CF04C2">
        <w:rPr>
          <w:rFonts w:ascii="Times New Roman" w:eastAsia="Times New Roman" w:hAnsi="Times New Roman" w:cs="Times New Roman"/>
          <w:sz w:val="20"/>
          <w:szCs w:val="20"/>
        </w:rPr>
        <w:t>analyse</w:t>
      </w:r>
      <w:r>
        <w:rPr>
          <w:rFonts w:ascii="Times New Roman" w:eastAsia="Times New Roman" w:hAnsi="Times New Roman" w:cs="Times New Roman"/>
          <w:sz w:val="20"/>
          <w:szCs w:val="20"/>
        </w:rPr>
        <w:t xml:space="preserve"> the outcome of the first source which can improve the quality of the second source.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in [6], the challenge would be connecting two systems from which students will be learning and change the </w:t>
      </w:r>
      <w:proofErr w:type="spellStart"/>
      <w:r w:rsidR="00CF04C2">
        <w:rPr>
          <w:rFonts w:ascii="Times New Roman" w:eastAsia="Times New Roman" w:hAnsi="Times New Roman" w:cs="Times New Roman"/>
          <w:sz w:val="20"/>
          <w:szCs w:val="20"/>
        </w:rPr>
        <w:t>behavior</w:t>
      </w:r>
      <w:proofErr w:type="spellEnd"/>
      <w:r>
        <w:rPr>
          <w:rFonts w:ascii="Times New Roman" w:eastAsia="Times New Roman" w:hAnsi="Times New Roman" w:cs="Times New Roman"/>
          <w:sz w:val="20"/>
          <w:szCs w:val="20"/>
        </w:rPr>
        <w:t xml:space="preserve"> of the second system according to student’s gain from the first system.</w:t>
      </w:r>
    </w:p>
    <w:p w14:paraId="70D3FFC8" w14:textId="74F9C0DD" w:rsidR="00AB0D30" w:rsidRDefault="0021785A" w:rsidP="00E228A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[7] </w:t>
      </w:r>
      <w:r w:rsidR="00CF04C2">
        <w:rPr>
          <w:rFonts w:ascii="Times New Roman" w:eastAsia="Times New Roman" w:hAnsi="Times New Roman" w:cs="Times New Roman"/>
          <w:sz w:val="20"/>
          <w:szCs w:val="20"/>
        </w:rPr>
        <w:t>analysed</w:t>
      </w:r>
      <w:r>
        <w:rPr>
          <w:rFonts w:ascii="Times New Roman" w:eastAsia="Times New Roman" w:hAnsi="Times New Roman" w:cs="Times New Roman"/>
          <w:sz w:val="20"/>
          <w:szCs w:val="20"/>
        </w:rPr>
        <w:t xml:space="preserve"> student's data related to core subjects in Computer Science (CS) to learn the importance of course content that determines the success of the student. Researchers have </w:t>
      </w:r>
      <w:r w:rsidR="00CF04C2">
        <w:rPr>
          <w:rFonts w:ascii="Times New Roman" w:eastAsia="Times New Roman" w:hAnsi="Times New Roman" w:cs="Times New Roman"/>
          <w:sz w:val="20"/>
          <w:szCs w:val="20"/>
        </w:rPr>
        <w:t>analysed</w:t>
      </w:r>
      <w:r>
        <w:rPr>
          <w:rFonts w:ascii="Times New Roman" w:eastAsia="Times New Roman" w:hAnsi="Times New Roman" w:cs="Times New Roman"/>
          <w:sz w:val="20"/>
          <w:szCs w:val="20"/>
        </w:rPr>
        <w:t xml:space="preserve"> a dataset of the historical log files from the DMIT about all </w:t>
      </w:r>
      <w:proofErr w:type="gramStart"/>
      <w:r>
        <w:rPr>
          <w:rFonts w:ascii="Times New Roman" w:eastAsia="Times New Roman" w:hAnsi="Times New Roman" w:cs="Times New Roman"/>
          <w:sz w:val="20"/>
          <w:szCs w:val="20"/>
        </w:rPr>
        <w:t>courses</w:t>
      </w:r>
      <w:proofErr w:type="gramEnd"/>
      <w:r>
        <w:rPr>
          <w:rFonts w:ascii="Times New Roman" w:eastAsia="Times New Roman" w:hAnsi="Times New Roman" w:cs="Times New Roman"/>
          <w:sz w:val="20"/>
          <w:szCs w:val="20"/>
        </w:rPr>
        <w:t xml:space="preserve"> students passed over 4 years. Dataset consists of 13640 records with 21 attributes. 1040 students completed a </w:t>
      </w:r>
      <w:proofErr w:type="gramStart"/>
      <w:r>
        <w:rPr>
          <w:rFonts w:ascii="Times New Roman" w:eastAsia="Times New Roman" w:hAnsi="Times New Roman" w:cs="Times New Roman"/>
          <w:sz w:val="20"/>
          <w:szCs w:val="20"/>
        </w:rPr>
        <w:t>total</w:t>
      </w:r>
      <w:proofErr w:type="gramEnd"/>
      <w:r>
        <w:rPr>
          <w:rFonts w:ascii="Times New Roman" w:eastAsia="Times New Roman" w:hAnsi="Times New Roman" w:cs="Times New Roman"/>
          <w:sz w:val="20"/>
          <w:szCs w:val="20"/>
        </w:rPr>
        <w:t xml:space="preserve"> of 1271 different courses completing a total of 64905 credits from which 64% of these credits are of CS category. The objective here was to better understand the students’ success patterns given the core subjects to the rest of their studies. First, they have implemented a correlation analysis with Bonferroni Correction. In [7] relationship mining is used to find out the courses that have the highest correlation to the student getting success, which means if a student has performed well in certain courses then he or she can probably score well in final exams too. Second, researchers performed cluster analysis using Iterative Relocation clustering algorithm which concludes that certain courses are important for core CS. Students who performed well in these in terms of grades also perform well in terms of several courses. Third, they used Multilayer Perceptron (MLP) neural networks to predict the grades and credits of the students by providing the grades of core subjects only. Input data is provided of the students who have completed half of the core course and as output data for each student the mean grade and mean number of credits per semester are predicted.</w:t>
      </w:r>
    </w:p>
    <w:p w14:paraId="1008829D" w14:textId="5F179213" w:rsidR="00AB0D30" w:rsidRDefault="0021785A" w:rsidP="00E228AE">
      <w:pPr>
        <w:spacing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built in [8] predicts the graduate level performance using the indicators of undergraduate- level performance. They have </w:t>
      </w:r>
      <w:r w:rsidR="00CF04C2">
        <w:rPr>
          <w:rFonts w:ascii="Times New Roman" w:eastAsia="Times New Roman" w:hAnsi="Times New Roman" w:cs="Times New Roman"/>
          <w:sz w:val="20"/>
          <w:szCs w:val="20"/>
        </w:rPr>
        <w:t>analysed</w:t>
      </w:r>
      <w:r>
        <w:rPr>
          <w:rFonts w:ascii="Times New Roman" w:eastAsia="Times New Roman" w:hAnsi="Times New Roman" w:cs="Times New Roman"/>
          <w:sz w:val="20"/>
          <w:szCs w:val="20"/>
        </w:rPr>
        <w:t xml:space="preserve"> records of 181 students of Computer Science from ETH Zurich, Switzerland collected over 8 years with 81 attributes. They have used a linear regression model with different variable selection techniques to examine the power of under-graduate indicators and found out the third year GPA is the most significant variable. While answering research questions they have used different data mining methodologies including cross-validation which prevents information leakage from training and testing data, bootstrapping to identify the explanatory variable. They also compared the results of different statistical estimation including AIC, BIC, and adjusted 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statistics.</w:t>
      </w:r>
    </w:p>
    <w:p w14:paraId="31877B41" w14:textId="77777777" w:rsidR="00AB0D30" w:rsidRDefault="0021785A" w:rsidP="005A5A9E">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compared 2 different classification techniques Naive Bayes Classification to predict the performance based on students' academic data and Neural Networks by considering factors other than academic data. In conclusion, </w:t>
      </w:r>
      <w:r>
        <w:rPr>
          <w:rFonts w:ascii="Times New Roman" w:eastAsia="Times New Roman" w:hAnsi="Times New Roman" w:cs="Times New Roman"/>
          <w:sz w:val="20"/>
          <w:szCs w:val="20"/>
        </w:rPr>
        <w:lastRenderedPageBreak/>
        <w:t>it confirmed that past performances students have a significant influence on a student’s academic performance.</w:t>
      </w:r>
    </w:p>
    <w:p w14:paraId="35904BA0" w14:textId="56874AD0" w:rsidR="00AB0D30" w:rsidRDefault="0021785A">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[12] performance of students is </w:t>
      </w:r>
      <w:r w:rsidR="00CF04C2">
        <w:rPr>
          <w:rFonts w:ascii="Times New Roman" w:eastAsia="Times New Roman" w:hAnsi="Times New Roman" w:cs="Times New Roman"/>
          <w:sz w:val="20"/>
          <w:szCs w:val="20"/>
        </w:rPr>
        <w:t>analysed</w:t>
      </w:r>
      <w:r>
        <w:rPr>
          <w:rFonts w:ascii="Times New Roman" w:eastAsia="Times New Roman" w:hAnsi="Times New Roman" w:cs="Times New Roman"/>
          <w:sz w:val="20"/>
          <w:szCs w:val="20"/>
        </w:rPr>
        <w:t xml:space="preserve"> on the same virtual learning platform used in this research where the LSTM model is used to predict the pass/fail result. This was applied </w:t>
      </w:r>
      <w:r w:rsidR="005E44E4">
        <w:rPr>
          <w:rFonts w:ascii="Times New Roman" w:eastAsia="Times New Roman" w:hAnsi="Times New Roman" w:cs="Times New Roman"/>
          <w:sz w:val="20"/>
          <w:szCs w:val="20"/>
        </w:rPr>
        <w:t>weekly</w:t>
      </w:r>
      <w:r>
        <w:rPr>
          <w:rFonts w:ascii="Times New Roman" w:eastAsia="Times New Roman" w:hAnsi="Times New Roman" w:cs="Times New Roman"/>
          <w:sz w:val="20"/>
          <w:szCs w:val="20"/>
        </w:rPr>
        <w:t>. They started with the 5 weeks students</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interaction data and continue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unti</w:t>
      </w:r>
      <w:r>
        <w:rPr>
          <w:rFonts w:ascii="Times New Roman" w:eastAsia="Times New Roman" w:hAnsi="Times New Roman" w:cs="Times New Roman"/>
          <w:sz w:val="20"/>
          <w:szCs w:val="20"/>
        </w:rPr>
        <w:t xml:space="preserve">l 38 weeks. This research helped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study patterns and also to predict early </w:t>
      </w:r>
      <w:proofErr w:type="gramStart"/>
      <w:r>
        <w:rPr>
          <w:rFonts w:ascii="Times New Roman" w:eastAsia="Times New Roman" w:hAnsi="Times New Roman" w:cs="Times New Roman"/>
          <w:sz w:val="20"/>
          <w:szCs w:val="20"/>
        </w:rPr>
        <w:t>students</w:t>
      </w:r>
      <w:proofErr w:type="gramEnd"/>
      <w:r>
        <w:rPr>
          <w:rFonts w:ascii="Times New Roman" w:eastAsia="Times New Roman" w:hAnsi="Times New Roman" w:cs="Times New Roman"/>
          <w:sz w:val="20"/>
          <w:szCs w:val="20"/>
        </w:rPr>
        <w:t xml:space="preserve"> dropout.     </w:t>
      </w:r>
    </w:p>
    <w:p w14:paraId="7BB1F8E3" w14:textId="77777777" w:rsidR="00AB0D30" w:rsidRDefault="0021785A">
      <w:pPr>
        <w:spacing w:before="240" w:after="240"/>
        <w:ind w:firstLine="720"/>
        <w:jc w:val="both"/>
        <w:rPr>
          <w:rFonts w:ascii="Times New Roman" w:eastAsia="Times New Roman" w:hAnsi="Times New Roman" w:cs="Times New Roman"/>
          <w:smallCaps/>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III. </w:t>
      </w:r>
      <w:r>
        <w:rPr>
          <w:rFonts w:ascii="Times New Roman" w:eastAsia="Times New Roman" w:hAnsi="Times New Roman" w:cs="Times New Roman"/>
          <w:smallCaps/>
          <w:sz w:val="20"/>
          <w:szCs w:val="20"/>
        </w:rPr>
        <w:t>Methodology</w:t>
      </w:r>
    </w:p>
    <w:p w14:paraId="75A60C68" w14:textId="13C23A03" w:rsidR="00AB0D30" w:rsidRPr="00BD45E2" w:rsidRDefault="00BD45E2">
      <w:pPr>
        <w:numPr>
          <w:ilvl w:val="0"/>
          <w:numId w:val="6"/>
        </w:numPr>
        <w:spacing w:before="60" w:after="60"/>
        <w:ind w:left="425"/>
        <w:jc w:val="both"/>
        <w:rPr>
          <w:rFonts w:ascii="Times New Roman" w:eastAsia="Times New Roman" w:hAnsi="Times New Roman" w:cs="Times New Roman"/>
          <w:i/>
          <w:iCs/>
          <w:sz w:val="20"/>
          <w:szCs w:val="20"/>
        </w:rPr>
      </w:pPr>
      <w:r w:rsidRPr="00BD45E2">
        <w:rPr>
          <w:rFonts w:ascii="Times New Roman" w:eastAsia="Times New Roman" w:hAnsi="Times New Roman" w:cs="Times New Roman"/>
          <w:i/>
          <w:iCs/>
          <w:smallCaps/>
          <w:sz w:val="20"/>
          <w:szCs w:val="20"/>
        </w:rPr>
        <w:t>dataset understanding</w:t>
      </w:r>
    </w:p>
    <w:p w14:paraId="604A4457" w14:textId="18962BD0" w:rsidR="00FF0002" w:rsidRDefault="0021785A" w:rsidP="00FF0002">
      <w:pPr>
        <w:spacing w:before="60"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part of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research represents the exploratory analysis of practical teaching and assessment of the course modules in the Virtual Learning </w:t>
      </w:r>
      <w:proofErr w:type="gramStart"/>
      <w:r>
        <w:rPr>
          <w:rFonts w:ascii="Times New Roman" w:eastAsia="Times New Roman" w:hAnsi="Times New Roman" w:cs="Times New Roman"/>
          <w:sz w:val="20"/>
          <w:szCs w:val="20"/>
        </w:rPr>
        <w:t>Environment(</w:t>
      </w:r>
      <w:proofErr w:type="gramEnd"/>
      <w:r>
        <w:rPr>
          <w:rFonts w:ascii="Times New Roman" w:eastAsia="Times New Roman" w:hAnsi="Times New Roman" w:cs="Times New Roman"/>
          <w:sz w:val="20"/>
          <w:szCs w:val="20"/>
        </w:rPr>
        <w:t>VLE). We have used the Open University Learning Analytics Dataset (OULAD) which was collected from Kaggle. It contains the data about courses, students</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their interactions with the Virtual Learning </w:t>
      </w:r>
      <w:proofErr w:type="gramStart"/>
      <w:r>
        <w:rPr>
          <w:rFonts w:ascii="Times New Roman" w:eastAsia="Times New Roman" w:hAnsi="Times New Roman" w:cs="Times New Roman"/>
          <w:sz w:val="20"/>
          <w:szCs w:val="20"/>
        </w:rPr>
        <w:t>Environment(</w:t>
      </w:r>
      <w:proofErr w:type="gramEnd"/>
      <w:r>
        <w:rPr>
          <w:rFonts w:ascii="Times New Roman" w:eastAsia="Times New Roman" w:hAnsi="Times New Roman" w:cs="Times New Roman"/>
          <w:sz w:val="20"/>
          <w:szCs w:val="20"/>
        </w:rPr>
        <w:t>VLE) [10].  There are seven selected courses called modules for which the presentations are held at the end of each course module in February and October respectively</w:t>
      </w:r>
      <w:r w:rsidR="00DB2951">
        <w:rPr>
          <w:rFonts w:ascii="Times New Roman" w:eastAsia="Times New Roman" w:hAnsi="Times New Roman" w:cs="Times New Roman"/>
          <w:sz w:val="20"/>
          <w:szCs w:val="20"/>
        </w:rPr>
        <w:t xml:space="preserve"> as shown in Fig</w:t>
      </w:r>
      <w:r>
        <w:rPr>
          <w:rFonts w:ascii="Times New Roman" w:eastAsia="Times New Roman" w:hAnsi="Times New Roman" w:cs="Times New Roman"/>
          <w:sz w:val="20"/>
          <w:szCs w:val="20"/>
        </w:rPr>
        <w:t>. The dataset consists of different student features, attributes, and tables connected using unique identifiers [10].</w:t>
      </w:r>
    </w:p>
    <w:p w14:paraId="0270A76C" w14:textId="20469C16" w:rsidR="00DB2951" w:rsidRDefault="00BF7808" w:rsidP="00DB2951">
      <w:pPr>
        <w:spacing w:before="60" w:after="60"/>
        <w:jc w:val="both"/>
        <w:rPr>
          <w:rFonts w:ascii="Times New Roman" w:eastAsia="Times New Roman" w:hAnsi="Times New Roman" w:cs="Times New Roman"/>
          <w:sz w:val="20"/>
          <w:szCs w:val="20"/>
        </w:rPr>
      </w:pPr>
      <w:r>
        <w:rPr>
          <w:noProof/>
        </w:rPr>
        <w:drawing>
          <wp:inline distT="0" distB="0" distL="0" distR="0" wp14:anchorId="1B3D2F09" wp14:editId="07F7798D">
            <wp:extent cx="3059538" cy="22176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629" cy="2228538"/>
                    </a:xfrm>
                    <a:prstGeom prst="rect">
                      <a:avLst/>
                    </a:prstGeom>
                  </pic:spPr>
                </pic:pic>
              </a:graphicData>
            </a:graphic>
          </wp:inline>
        </w:drawing>
      </w:r>
    </w:p>
    <w:p w14:paraId="2FF42345" w14:textId="3E2CCF67" w:rsidR="005A5A9E" w:rsidRPr="005A5A9E" w:rsidRDefault="005A5A9E" w:rsidP="005A5A9E">
      <w:pPr>
        <w:spacing w:before="60" w:after="60"/>
        <w:ind w:firstLine="720"/>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Fig. 3. Distribution of student results for each module.</w:t>
      </w:r>
    </w:p>
    <w:p w14:paraId="4FDEC338" w14:textId="77777777" w:rsidR="005A5A9E" w:rsidRDefault="005A5A9E" w:rsidP="00DB2951">
      <w:pPr>
        <w:spacing w:before="60" w:after="60"/>
        <w:jc w:val="both"/>
        <w:rPr>
          <w:rFonts w:ascii="Times New Roman" w:eastAsia="Times New Roman" w:hAnsi="Times New Roman" w:cs="Times New Roman"/>
          <w:sz w:val="20"/>
          <w:szCs w:val="20"/>
        </w:rPr>
      </w:pPr>
    </w:p>
    <w:p w14:paraId="19564BAE" w14:textId="3E06F412" w:rsidR="00AB0D30" w:rsidRDefault="0021785A" w:rsidP="005A5A9E">
      <w:pPr>
        <w:spacing w:after="240"/>
        <w:ind w:right="-3"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major </w:t>
      </w:r>
      <w:r w:rsidR="00FB3274">
        <w:rPr>
          <w:rFonts w:ascii="Times New Roman" w:eastAsia="Times New Roman" w:hAnsi="Times New Roman" w:cs="Times New Roman"/>
          <w:sz w:val="20"/>
          <w:szCs w:val="20"/>
        </w:rPr>
        <w:t>six</w:t>
      </w:r>
      <w:r>
        <w:rPr>
          <w:rFonts w:ascii="Times New Roman" w:eastAsia="Times New Roman" w:hAnsi="Times New Roman" w:cs="Times New Roman"/>
          <w:sz w:val="20"/>
          <w:szCs w:val="20"/>
        </w:rPr>
        <w:t xml:space="preserve"> instances in this dataset as listed </w:t>
      </w:r>
      <w:proofErr w:type="gramStart"/>
      <w:r>
        <w:rPr>
          <w:rFonts w:ascii="Times New Roman" w:eastAsia="Times New Roman" w:hAnsi="Times New Roman" w:cs="Times New Roman"/>
          <w:sz w:val="20"/>
          <w:szCs w:val="20"/>
        </w:rPr>
        <w:t xml:space="preserve">in </w:t>
      </w:r>
      <w:r w:rsidR="005A5A9E">
        <w:rPr>
          <w:rFonts w:ascii="Times New Roman" w:eastAsia="Times New Roman" w:hAnsi="Times New Roman" w:cs="Times New Roman"/>
          <w:sz w:val="20"/>
          <w:szCs w:val="20"/>
        </w:rPr>
        <w:t xml:space="preserve"> Table</w:t>
      </w:r>
      <w:proofErr w:type="gramEnd"/>
      <w:r w:rsidR="005A5A9E">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xml:space="preserve"> with their respective entries which are recorded against the students who had appeared or enrolled for the courses and those who gave the presentations for the respective modules. The total number of attributes are 43 which some of which included features like (</w:t>
      </w:r>
      <w:proofErr w:type="spellStart"/>
      <w:r>
        <w:rPr>
          <w:rFonts w:ascii="Times New Roman" w:eastAsia="Times New Roman" w:hAnsi="Times New Roman" w:cs="Times New Roman"/>
          <w:sz w:val="20"/>
          <w:szCs w:val="20"/>
        </w:rPr>
        <w:t>code_module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code_presentations</w:t>
      </w:r>
      <w:proofErr w:type="spellEnd"/>
      <w:r>
        <w:rPr>
          <w:rFonts w:ascii="Times New Roman" w:eastAsia="Times New Roman" w:hAnsi="Times New Roman" w:cs="Times New Roman"/>
          <w:sz w:val="20"/>
          <w:szCs w:val="20"/>
        </w:rPr>
        <w:t xml:space="preserve">, length of the module presentations in days, </w:t>
      </w:r>
      <w:proofErr w:type="spellStart"/>
      <w:r>
        <w:rPr>
          <w:rFonts w:ascii="Times New Roman" w:eastAsia="Times New Roman" w:hAnsi="Times New Roman" w:cs="Times New Roman"/>
          <w:sz w:val="20"/>
          <w:szCs w:val="20"/>
        </w:rPr>
        <w:t>assessment_id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assessment_date</w:t>
      </w:r>
      <w:proofErr w:type="spellEnd"/>
      <w:r>
        <w:rPr>
          <w:rFonts w:ascii="Times New Roman" w:eastAsia="Times New Roman" w:hAnsi="Times New Roman" w:cs="Times New Roman"/>
          <w:sz w:val="20"/>
          <w:szCs w:val="20"/>
        </w:rPr>
        <w:t xml:space="preserve">, gender, region,  </w:t>
      </w:r>
      <w:proofErr w:type="spellStart"/>
      <w:r>
        <w:rPr>
          <w:rFonts w:ascii="Times New Roman" w:eastAsia="Times New Roman" w:hAnsi="Times New Roman" w:cs="Times New Roman"/>
          <w:sz w:val="20"/>
          <w:szCs w:val="20"/>
        </w:rPr>
        <w:t>highest_education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study_credits</w:t>
      </w:r>
      <w:proofErr w:type="spellEnd"/>
      <w:r>
        <w:rPr>
          <w:rFonts w:ascii="Times New Roman" w:eastAsia="Times New Roman" w:hAnsi="Times New Roman" w:cs="Times New Roman"/>
          <w:sz w:val="20"/>
          <w:szCs w:val="20"/>
        </w:rPr>
        <w:t xml:space="preserve">, disability, </w:t>
      </w:r>
      <w:proofErr w:type="spellStart"/>
      <w:r>
        <w:rPr>
          <w:rFonts w:ascii="Times New Roman" w:eastAsia="Times New Roman" w:hAnsi="Times New Roman" w:cs="Times New Roman"/>
          <w:sz w:val="20"/>
          <w:szCs w:val="20"/>
        </w:rPr>
        <w:t>final_result</w:t>
      </w:r>
      <w:proofErr w:type="spellEnd"/>
      <w:r>
        <w:rPr>
          <w:rFonts w:ascii="Times New Roman" w:eastAsia="Times New Roman" w:hAnsi="Times New Roman" w:cs="Times New Roman"/>
          <w:sz w:val="20"/>
          <w:szCs w:val="20"/>
        </w:rPr>
        <w:t xml:space="preserve">, score). There were few missing attributes typically </w:t>
      </w:r>
      <w:r>
        <w:rPr>
          <w:rFonts w:ascii="Times New Roman" w:eastAsia="Times New Roman" w:hAnsi="Times New Roman" w:cs="Times New Roman"/>
          <w:sz w:val="20"/>
          <w:szCs w:val="20"/>
        </w:rPr>
        <w:t xml:space="preserve">encountered in the fields of score and exam modules. This dataset included all the details of the student who took the synchronous learning </w:t>
      </w:r>
      <w:proofErr w:type="spellStart"/>
      <w:r w:rsidR="00F33192">
        <w:rPr>
          <w:rFonts w:ascii="Times New Roman" w:eastAsia="Times New Roman" w:hAnsi="Times New Roman" w:cs="Times New Roman"/>
          <w:sz w:val="20"/>
          <w:szCs w:val="20"/>
        </w:rPr>
        <w:t>behavior</w:t>
      </w:r>
      <w:proofErr w:type="spellEnd"/>
      <w:r>
        <w:rPr>
          <w:rFonts w:ascii="Times New Roman" w:eastAsia="Times New Roman" w:hAnsi="Times New Roman" w:cs="Times New Roman"/>
          <w:sz w:val="20"/>
          <w:szCs w:val="20"/>
        </w:rPr>
        <w:t xml:space="preserve"> through VLE which recorded all the learning activities of the student with the online material which he/she accessed for studying for the exams. Features like </w:t>
      </w:r>
      <w:proofErr w:type="spellStart"/>
      <w:r>
        <w:rPr>
          <w:rFonts w:ascii="Times New Roman" w:eastAsia="Times New Roman" w:hAnsi="Times New Roman" w:cs="Times New Roman"/>
          <w:sz w:val="20"/>
          <w:szCs w:val="20"/>
        </w:rPr>
        <w:t>sum_clicks</w:t>
      </w:r>
      <w:proofErr w:type="spellEnd"/>
      <w:r>
        <w:rPr>
          <w:rFonts w:ascii="Times New Roman" w:eastAsia="Times New Roman" w:hAnsi="Times New Roman" w:cs="Times New Roman"/>
          <w:sz w:val="20"/>
          <w:szCs w:val="20"/>
        </w:rPr>
        <w:t xml:space="preserve"> on the materials were recorded since the start of the course module and were presented with a unique identification number for each student.</w:t>
      </w:r>
    </w:p>
    <w:tbl>
      <w:tblPr>
        <w:tblStyle w:val="a0"/>
        <w:tblW w:w="4758"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342"/>
        <w:gridCol w:w="2416"/>
      </w:tblGrid>
      <w:tr w:rsidR="00AB0D30" w14:paraId="4C91C572" w14:textId="77777777" w:rsidTr="009D4266">
        <w:tc>
          <w:tcPr>
            <w:tcW w:w="2342" w:type="dxa"/>
            <w:shd w:val="clear" w:color="auto" w:fill="auto"/>
            <w:tcMar>
              <w:top w:w="100" w:type="dxa"/>
              <w:left w:w="100" w:type="dxa"/>
              <w:bottom w:w="100" w:type="dxa"/>
              <w:right w:w="100" w:type="dxa"/>
            </w:tcMar>
          </w:tcPr>
          <w:p w14:paraId="1EA21AAB"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b/>
                <w:sz w:val="16"/>
                <w:szCs w:val="16"/>
              </w:rPr>
              <w:t xml:space="preserve">Instances </w:t>
            </w:r>
          </w:p>
        </w:tc>
        <w:tc>
          <w:tcPr>
            <w:tcW w:w="2416" w:type="dxa"/>
            <w:shd w:val="clear" w:color="auto" w:fill="auto"/>
            <w:tcMar>
              <w:top w:w="100" w:type="dxa"/>
              <w:left w:w="100" w:type="dxa"/>
              <w:bottom w:w="100" w:type="dxa"/>
              <w:right w:w="100" w:type="dxa"/>
            </w:tcMar>
          </w:tcPr>
          <w:p w14:paraId="4BE5DE66"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b/>
                <w:sz w:val="16"/>
                <w:szCs w:val="16"/>
              </w:rPr>
              <w:t>Entries</w:t>
            </w:r>
          </w:p>
        </w:tc>
      </w:tr>
      <w:tr w:rsidR="00AB0D30" w14:paraId="7301A6BE" w14:textId="77777777" w:rsidTr="009D4266">
        <w:tc>
          <w:tcPr>
            <w:tcW w:w="2342" w:type="dxa"/>
            <w:shd w:val="clear" w:color="auto" w:fill="auto"/>
            <w:tcMar>
              <w:top w:w="100" w:type="dxa"/>
              <w:left w:w="100" w:type="dxa"/>
              <w:bottom w:w="100" w:type="dxa"/>
              <w:right w:w="100" w:type="dxa"/>
            </w:tcMar>
          </w:tcPr>
          <w:p w14:paraId="0F5090D1"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Student in courses</w:t>
            </w:r>
          </w:p>
        </w:tc>
        <w:tc>
          <w:tcPr>
            <w:tcW w:w="2416" w:type="dxa"/>
            <w:shd w:val="clear" w:color="auto" w:fill="auto"/>
            <w:tcMar>
              <w:top w:w="100" w:type="dxa"/>
              <w:left w:w="100" w:type="dxa"/>
              <w:bottom w:w="100" w:type="dxa"/>
              <w:right w:w="100" w:type="dxa"/>
            </w:tcMar>
          </w:tcPr>
          <w:p w14:paraId="20D052B5"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32953</w:t>
            </w:r>
          </w:p>
        </w:tc>
      </w:tr>
      <w:tr w:rsidR="00AB0D30" w14:paraId="568B0F60" w14:textId="77777777" w:rsidTr="009D4266">
        <w:tc>
          <w:tcPr>
            <w:tcW w:w="2342" w:type="dxa"/>
            <w:shd w:val="clear" w:color="auto" w:fill="auto"/>
            <w:tcMar>
              <w:top w:w="100" w:type="dxa"/>
              <w:left w:w="100" w:type="dxa"/>
              <w:bottom w:w="100" w:type="dxa"/>
              <w:right w:w="100" w:type="dxa"/>
            </w:tcMar>
          </w:tcPr>
          <w:p w14:paraId="2166C1AF"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Course- presentations</w:t>
            </w:r>
          </w:p>
        </w:tc>
        <w:tc>
          <w:tcPr>
            <w:tcW w:w="2416" w:type="dxa"/>
            <w:shd w:val="clear" w:color="auto" w:fill="auto"/>
            <w:tcMar>
              <w:top w:w="100" w:type="dxa"/>
              <w:left w:w="100" w:type="dxa"/>
              <w:bottom w:w="100" w:type="dxa"/>
              <w:right w:w="100" w:type="dxa"/>
            </w:tcMar>
          </w:tcPr>
          <w:p w14:paraId="7E211762"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22</w:t>
            </w:r>
          </w:p>
        </w:tc>
      </w:tr>
      <w:tr w:rsidR="00AB0D30" w14:paraId="004E7DFF" w14:textId="77777777" w:rsidTr="009D4266">
        <w:tc>
          <w:tcPr>
            <w:tcW w:w="2342" w:type="dxa"/>
            <w:shd w:val="clear" w:color="auto" w:fill="auto"/>
            <w:tcMar>
              <w:top w:w="100" w:type="dxa"/>
              <w:left w:w="100" w:type="dxa"/>
              <w:bottom w:w="100" w:type="dxa"/>
              <w:right w:w="100" w:type="dxa"/>
            </w:tcMar>
          </w:tcPr>
          <w:p w14:paraId="2FD9AA9F"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VLE Pages</w:t>
            </w:r>
          </w:p>
        </w:tc>
        <w:tc>
          <w:tcPr>
            <w:tcW w:w="2416" w:type="dxa"/>
            <w:shd w:val="clear" w:color="auto" w:fill="auto"/>
            <w:tcMar>
              <w:top w:w="100" w:type="dxa"/>
              <w:left w:w="100" w:type="dxa"/>
              <w:bottom w:w="100" w:type="dxa"/>
              <w:right w:w="100" w:type="dxa"/>
            </w:tcMar>
          </w:tcPr>
          <w:p w14:paraId="4C7359F2"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6364</w:t>
            </w:r>
          </w:p>
        </w:tc>
      </w:tr>
      <w:tr w:rsidR="00AB0D30" w14:paraId="4EEF9EF9" w14:textId="77777777" w:rsidTr="009D4266">
        <w:trPr>
          <w:trHeight w:val="25"/>
        </w:trPr>
        <w:tc>
          <w:tcPr>
            <w:tcW w:w="2342" w:type="dxa"/>
            <w:shd w:val="clear" w:color="auto" w:fill="auto"/>
            <w:tcMar>
              <w:top w:w="100" w:type="dxa"/>
              <w:left w:w="100" w:type="dxa"/>
              <w:bottom w:w="100" w:type="dxa"/>
              <w:right w:w="100" w:type="dxa"/>
            </w:tcMar>
          </w:tcPr>
          <w:p w14:paraId="2591BDEF"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Registration entries</w:t>
            </w:r>
          </w:p>
        </w:tc>
        <w:tc>
          <w:tcPr>
            <w:tcW w:w="2416" w:type="dxa"/>
            <w:shd w:val="clear" w:color="auto" w:fill="auto"/>
            <w:tcMar>
              <w:top w:w="100" w:type="dxa"/>
              <w:left w:w="100" w:type="dxa"/>
              <w:bottom w:w="100" w:type="dxa"/>
              <w:right w:w="100" w:type="dxa"/>
            </w:tcMar>
          </w:tcPr>
          <w:p w14:paraId="63304C65"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32953</w:t>
            </w:r>
          </w:p>
        </w:tc>
      </w:tr>
      <w:tr w:rsidR="00AB0D30" w14:paraId="43C067B2" w14:textId="77777777" w:rsidTr="009D4266">
        <w:tc>
          <w:tcPr>
            <w:tcW w:w="2342" w:type="dxa"/>
            <w:shd w:val="clear" w:color="auto" w:fill="auto"/>
            <w:tcMar>
              <w:top w:w="100" w:type="dxa"/>
              <w:left w:w="100" w:type="dxa"/>
              <w:bottom w:w="100" w:type="dxa"/>
              <w:right w:w="100" w:type="dxa"/>
            </w:tcMar>
          </w:tcPr>
          <w:p w14:paraId="59B29FF4"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Assessments</w:t>
            </w:r>
          </w:p>
        </w:tc>
        <w:tc>
          <w:tcPr>
            <w:tcW w:w="2416" w:type="dxa"/>
            <w:shd w:val="clear" w:color="auto" w:fill="auto"/>
            <w:tcMar>
              <w:top w:w="100" w:type="dxa"/>
              <w:left w:w="100" w:type="dxa"/>
              <w:bottom w:w="100" w:type="dxa"/>
              <w:right w:w="100" w:type="dxa"/>
            </w:tcMar>
          </w:tcPr>
          <w:p w14:paraId="34AF4A41"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206</w:t>
            </w:r>
          </w:p>
        </w:tc>
      </w:tr>
      <w:tr w:rsidR="00AB0D30" w14:paraId="04C7FAD0" w14:textId="77777777" w:rsidTr="009D4266">
        <w:tc>
          <w:tcPr>
            <w:tcW w:w="2342" w:type="dxa"/>
            <w:shd w:val="clear" w:color="auto" w:fill="auto"/>
            <w:tcMar>
              <w:top w:w="100" w:type="dxa"/>
              <w:left w:w="100" w:type="dxa"/>
              <w:bottom w:w="100" w:type="dxa"/>
              <w:right w:w="100" w:type="dxa"/>
            </w:tcMar>
          </w:tcPr>
          <w:p w14:paraId="4756E776"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Assessment entries</w:t>
            </w:r>
          </w:p>
        </w:tc>
        <w:tc>
          <w:tcPr>
            <w:tcW w:w="2416" w:type="dxa"/>
            <w:shd w:val="clear" w:color="auto" w:fill="auto"/>
            <w:tcMar>
              <w:top w:w="100" w:type="dxa"/>
              <w:left w:w="100" w:type="dxa"/>
              <w:bottom w:w="100" w:type="dxa"/>
              <w:right w:w="100" w:type="dxa"/>
            </w:tcMar>
          </w:tcPr>
          <w:p w14:paraId="6BFA84DD" w14:textId="77777777" w:rsidR="00AB0D30" w:rsidRPr="005A5A9E" w:rsidRDefault="0021785A">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17912</w:t>
            </w:r>
          </w:p>
        </w:tc>
      </w:tr>
    </w:tbl>
    <w:p w14:paraId="06EDC007" w14:textId="4ED7B4F7" w:rsidR="00AB0D30" w:rsidRDefault="005A5A9E">
      <w:pPr>
        <w:spacing w:before="60" w:after="60"/>
        <w:ind w:firstLine="720"/>
        <w:jc w:val="both"/>
        <w:rPr>
          <w:rFonts w:ascii="Times New Roman" w:eastAsia="Times New Roman" w:hAnsi="Times New Roman" w:cs="Times New Roman"/>
          <w:sz w:val="18"/>
          <w:szCs w:val="18"/>
        </w:rPr>
      </w:pPr>
      <w:r w:rsidRPr="005A5A9E">
        <w:rPr>
          <w:rFonts w:ascii="Times New Roman" w:eastAsia="Times New Roman" w:hAnsi="Times New Roman" w:cs="Times New Roman"/>
          <w:sz w:val="16"/>
          <w:szCs w:val="16"/>
        </w:rPr>
        <w:t>Table 1.</w:t>
      </w:r>
      <w:r w:rsidR="0021785A" w:rsidRPr="005A5A9E">
        <w:rPr>
          <w:rFonts w:ascii="Times New Roman" w:eastAsia="Times New Roman" w:hAnsi="Times New Roman" w:cs="Times New Roman"/>
          <w:sz w:val="16"/>
          <w:szCs w:val="16"/>
        </w:rPr>
        <w:t xml:space="preserve"> Number of instances in the dataset.</w:t>
      </w:r>
    </w:p>
    <w:p w14:paraId="69EC8470" w14:textId="541B7FE9" w:rsidR="00AB0D30" w:rsidRDefault="0021785A">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score for assessments was calculated and marked in the range of 0 to 100. The score lower than 40 is interpreted as a failure. The below Fig.4 gives the overall distribution of the students who got Distinction, Pass, Fail</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Withdrawn as their grades in the exams.</w:t>
      </w:r>
    </w:p>
    <w:p w14:paraId="31A1A9DC" w14:textId="77777777" w:rsidR="00AB0D30" w:rsidRDefault="0021785A">
      <w:pPr>
        <w:spacing w:before="60" w:after="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945D680" wp14:editId="0F6C2E8E">
            <wp:extent cx="3019425" cy="138588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19425" cy="1385888"/>
                    </a:xfrm>
                    <a:prstGeom prst="rect">
                      <a:avLst/>
                    </a:prstGeom>
                    <a:ln/>
                  </pic:spPr>
                </pic:pic>
              </a:graphicData>
            </a:graphic>
          </wp:inline>
        </w:drawing>
      </w:r>
    </w:p>
    <w:p w14:paraId="2E851FAA" w14:textId="7F76B329" w:rsidR="00AB0D30" w:rsidRPr="005A5A9E" w:rsidRDefault="0021785A" w:rsidP="00BF7808">
      <w:pPr>
        <w:spacing w:before="60" w:after="60"/>
        <w:ind w:firstLine="720"/>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Fig.</w:t>
      </w:r>
      <w:r w:rsidR="005A5A9E">
        <w:rPr>
          <w:rFonts w:ascii="Times New Roman" w:eastAsia="Times New Roman" w:hAnsi="Times New Roman" w:cs="Times New Roman"/>
          <w:sz w:val="16"/>
          <w:szCs w:val="16"/>
        </w:rPr>
        <w:t xml:space="preserve"> </w:t>
      </w:r>
      <w:r w:rsidRPr="005A5A9E">
        <w:rPr>
          <w:rFonts w:ascii="Times New Roman" w:eastAsia="Times New Roman" w:hAnsi="Times New Roman" w:cs="Times New Roman"/>
          <w:sz w:val="16"/>
          <w:szCs w:val="16"/>
        </w:rPr>
        <w:t>4</w:t>
      </w:r>
      <w:r w:rsidR="005A5A9E">
        <w:rPr>
          <w:rFonts w:ascii="Times New Roman" w:eastAsia="Times New Roman" w:hAnsi="Times New Roman" w:cs="Times New Roman"/>
          <w:sz w:val="16"/>
          <w:szCs w:val="16"/>
        </w:rPr>
        <w:t>.</w:t>
      </w:r>
      <w:r w:rsidRPr="005A5A9E">
        <w:rPr>
          <w:rFonts w:ascii="Times New Roman" w:eastAsia="Times New Roman" w:hAnsi="Times New Roman" w:cs="Times New Roman"/>
          <w:sz w:val="16"/>
          <w:szCs w:val="16"/>
        </w:rPr>
        <w:t xml:space="preserve"> Distribution of student results </w:t>
      </w:r>
    </w:p>
    <w:p w14:paraId="441C788D" w14:textId="77777777" w:rsidR="00AB0D30" w:rsidRDefault="0021785A" w:rsidP="00DB2951">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we have selected results as our target variables for classifying students who are potentially at risk of getting failed after their final presentations.</w:t>
      </w:r>
    </w:p>
    <w:p w14:paraId="1349911E" w14:textId="4E1EA857" w:rsidR="00AB0D30" w:rsidRPr="002C68F0" w:rsidRDefault="00B6460F">
      <w:pPr>
        <w:numPr>
          <w:ilvl w:val="0"/>
          <w:numId w:val="6"/>
        </w:numPr>
        <w:spacing w:before="180" w:after="60"/>
        <w:ind w:left="425"/>
        <w:jc w:val="both"/>
        <w:rPr>
          <w:rFonts w:ascii="Times New Roman" w:eastAsia="Times New Roman" w:hAnsi="Times New Roman" w:cs="Times New Roman"/>
          <w:i/>
          <w:iCs/>
          <w:sz w:val="20"/>
          <w:szCs w:val="20"/>
        </w:rPr>
      </w:pPr>
      <w:r>
        <w:rPr>
          <w:rFonts w:ascii="Times New Roman" w:eastAsia="Times New Roman" w:hAnsi="Times New Roman" w:cs="Times New Roman"/>
          <w:i/>
          <w:iCs/>
          <w:smallCaps/>
          <w:sz w:val="20"/>
          <w:szCs w:val="20"/>
        </w:rPr>
        <w:t>Machine learning model</w:t>
      </w:r>
    </w:p>
    <w:p w14:paraId="21F51348" w14:textId="2BCE3BFE" w:rsidR="00AB0D30" w:rsidRPr="002C68F0" w:rsidRDefault="0021785A" w:rsidP="00696FC8">
      <w:pPr>
        <w:spacing w:after="60"/>
        <w:ind w:firstLine="720"/>
        <w:jc w:val="both"/>
        <w:rPr>
          <w:rFonts w:ascii="Times New Roman" w:eastAsia="Times New Roman" w:hAnsi="Times New Roman" w:cs="Times New Roman"/>
          <w:color w:val="000000" w:themeColor="text1"/>
          <w:sz w:val="20"/>
          <w:szCs w:val="20"/>
        </w:rPr>
      </w:pPr>
      <w:r w:rsidRPr="002C68F0">
        <w:rPr>
          <w:rFonts w:ascii="Times New Roman" w:eastAsia="Times New Roman" w:hAnsi="Times New Roman" w:cs="Times New Roman"/>
          <w:color w:val="000000" w:themeColor="text1"/>
          <w:sz w:val="20"/>
          <w:szCs w:val="20"/>
        </w:rPr>
        <w:t xml:space="preserve">In this research we have 4 classifiers in which the result of the student is present which are Distinction, Pass, Fail and Withdrawn. As there are 4 classifiers this is treated as a </w:t>
      </w:r>
      <w:r w:rsidR="00696FC8">
        <w:rPr>
          <w:rFonts w:ascii="Times New Roman" w:eastAsia="Times New Roman" w:hAnsi="Times New Roman" w:cs="Times New Roman"/>
          <w:color w:val="000000" w:themeColor="text1"/>
          <w:sz w:val="20"/>
          <w:szCs w:val="20"/>
        </w:rPr>
        <w:t>m</w:t>
      </w:r>
      <w:r w:rsidRPr="002C68F0">
        <w:rPr>
          <w:rFonts w:ascii="Times New Roman" w:eastAsia="Times New Roman" w:hAnsi="Times New Roman" w:cs="Times New Roman"/>
          <w:color w:val="000000" w:themeColor="text1"/>
          <w:sz w:val="20"/>
          <w:szCs w:val="20"/>
        </w:rPr>
        <w:t>ulti-</w:t>
      </w:r>
      <w:r w:rsidR="00696FC8">
        <w:rPr>
          <w:rFonts w:ascii="Times New Roman" w:eastAsia="Times New Roman" w:hAnsi="Times New Roman" w:cs="Times New Roman"/>
          <w:color w:val="000000" w:themeColor="text1"/>
          <w:sz w:val="20"/>
          <w:szCs w:val="20"/>
        </w:rPr>
        <w:t>c</w:t>
      </w:r>
      <w:r w:rsidRPr="002C68F0">
        <w:rPr>
          <w:rFonts w:ascii="Times New Roman" w:eastAsia="Times New Roman" w:hAnsi="Times New Roman" w:cs="Times New Roman"/>
          <w:color w:val="000000" w:themeColor="text1"/>
          <w:sz w:val="20"/>
          <w:szCs w:val="20"/>
        </w:rPr>
        <w:t xml:space="preserve">lass classification problem. So, the target variable for this research is </w:t>
      </w:r>
      <w:proofErr w:type="gramStart"/>
      <w:r w:rsidRPr="002C68F0">
        <w:rPr>
          <w:rFonts w:ascii="Times New Roman" w:eastAsia="Times New Roman" w:hAnsi="Times New Roman" w:cs="Times New Roman"/>
          <w:color w:val="000000" w:themeColor="text1"/>
          <w:sz w:val="20"/>
          <w:szCs w:val="20"/>
        </w:rPr>
        <w:t xml:space="preserve">the </w:t>
      </w:r>
      <w:r w:rsidR="00696FC8">
        <w:rPr>
          <w:rFonts w:ascii="Times New Roman" w:eastAsia="Times New Roman" w:hAnsi="Times New Roman" w:cs="Times New Roman"/>
          <w:color w:val="000000" w:themeColor="text1"/>
          <w:sz w:val="20"/>
          <w:szCs w:val="20"/>
        </w:rPr>
        <w:t xml:space="preserve">final </w:t>
      </w:r>
      <w:r w:rsidRPr="002C68F0">
        <w:rPr>
          <w:rFonts w:ascii="Times New Roman" w:eastAsia="Times New Roman" w:hAnsi="Times New Roman" w:cs="Times New Roman"/>
          <w:color w:val="000000" w:themeColor="text1"/>
          <w:sz w:val="20"/>
          <w:szCs w:val="20"/>
        </w:rPr>
        <w:t>result</w:t>
      </w:r>
      <w:proofErr w:type="gramEnd"/>
      <w:r w:rsidRPr="002C68F0">
        <w:rPr>
          <w:rFonts w:ascii="Times New Roman" w:eastAsia="Times New Roman" w:hAnsi="Times New Roman" w:cs="Times New Roman"/>
          <w:color w:val="000000" w:themeColor="text1"/>
          <w:sz w:val="20"/>
          <w:szCs w:val="20"/>
        </w:rPr>
        <w:t xml:space="preserve"> of the student which can be either </w:t>
      </w:r>
      <w:r w:rsidR="00696FC8">
        <w:rPr>
          <w:rFonts w:ascii="Times New Roman" w:eastAsia="Times New Roman" w:hAnsi="Times New Roman" w:cs="Times New Roman"/>
          <w:color w:val="000000" w:themeColor="text1"/>
          <w:sz w:val="20"/>
          <w:szCs w:val="20"/>
        </w:rPr>
        <w:t xml:space="preserve">classified in </w:t>
      </w:r>
      <w:r w:rsidRPr="002C68F0">
        <w:rPr>
          <w:rFonts w:ascii="Times New Roman" w:eastAsia="Times New Roman" w:hAnsi="Times New Roman" w:cs="Times New Roman"/>
          <w:color w:val="000000" w:themeColor="text1"/>
          <w:sz w:val="20"/>
          <w:szCs w:val="20"/>
        </w:rPr>
        <w:t>any of these four</w:t>
      </w:r>
      <w:r w:rsidR="00696FC8">
        <w:rPr>
          <w:rFonts w:ascii="Times New Roman" w:eastAsia="Times New Roman" w:hAnsi="Times New Roman" w:cs="Times New Roman"/>
          <w:color w:val="000000" w:themeColor="text1"/>
          <w:sz w:val="20"/>
          <w:szCs w:val="20"/>
        </w:rPr>
        <w:t xml:space="preserve"> categories.</w:t>
      </w:r>
      <w:r w:rsidR="00696FC8" w:rsidRPr="00696FC8">
        <w:rPr>
          <w:rFonts w:ascii="Times New Roman" w:eastAsia="Times New Roman" w:hAnsi="Times New Roman" w:cs="Times New Roman"/>
          <w:color w:val="000000" w:themeColor="text1"/>
          <w:sz w:val="20"/>
          <w:szCs w:val="20"/>
        </w:rPr>
        <w:t xml:space="preserve"> </w:t>
      </w:r>
      <w:r w:rsidR="00696FC8">
        <w:rPr>
          <w:rFonts w:ascii="Times New Roman" w:eastAsia="Times New Roman" w:hAnsi="Times New Roman" w:cs="Times New Roman"/>
          <w:color w:val="000000" w:themeColor="text1"/>
          <w:sz w:val="20"/>
          <w:szCs w:val="20"/>
        </w:rPr>
        <w:t xml:space="preserve">We aim to use Random </w:t>
      </w:r>
      <w:proofErr w:type="gramStart"/>
      <w:r w:rsidR="00696FC8">
        <w:rPr>
          <w:rFonts w:ascii="Times New Roman" w:eastAsia="Times New Roman" w:hAnsi="Times New Roman" w:cs="Times New Roman"/>
          <w:color w:val="000000" w:themeColor="text1"/>
          <w:sz w:val="20"/>
          <w:szCs w:val="20"/>
        </w:rPr>
        <w:t>Forests(</w:t>
      </w:r>
      <w:proofErr w:type="gramEnd"/>
      <w:r w:rsidR="00696FC8">
        <w:rPr>
          <w:rFonts w:ascii="Times New Roman" w:eastAsia="Times New Roman" w:hAnsi="Times New Roman" w:cs="Times New Roman"/>
          <w:color w:val="000000" w:themeColor="text1"/>
          <w:sz w:val="20"/>
          <w:szCs w:val="20"/>
        </w:rPr>
        <w:t>RF), Decision Tree (DT), Naïve Bayes (NB)</w:t>
      </w:r>
      <w:r w:rsidR="005E44E4">
        <w:rPr>
          <w:rFonts w:ascii="Times New Roman" w:eastAsia="Times New Roman" w:hAnsi="Times New Roman" w:cs="Times New Roman"/>
          <w:color w:val="000000" w:themeColor="text1"/>
          <w:sz w:val="20"/>
          <w:szCs w:val="20"/>
        </w:rPr>
        <w:t>,</w:t>
      </w:r>
      <w:r w:rsidR="00696FC8">
        <w:rPr>
          <w:rFonts w:ascii="Times New Roman" w:eastAsia="Times New Roman" w:hAnsi="Times New Roman" w:cs="Times New Roman"/>
          <w:color w:val="000000" w:themeColor="text1"/>
          <w:sz w:val="20"/>
          <w:szCs w:val="20"/>
        </w:rPr>
        <w:t xml:space="preserve"> and Logistic Regression (LR) and Convolutional Neural Network (CNN) as our baseline models for evaluating results for multiclass classification problem. </w:t>
      </w:r>
    </w:p>
    <w:p w14:paraId="12B1D2E4" w14:textId="77777777" w:rsidR="00B6460F" w:rsidRDefault="002C68F0" w:rsidP="00B6460F">
      <w:pPr>
        <w:pStyle w:val="ListParagraph"/>
        <w:numPr>
          <w:ilvl w:val="0"/>
          <w:numId w:val="11"/>
        </w:numPr>
        <w:spacing w:before="180" w:after="60"/>
        <w:jc w:val="both"/>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lastRenderedPageBreak/>
        <w:t>Data and Experimentation</w:t>
      </w:r>
    </w:p>
    <w:p w14:paraId="05430807" w14:textId="47D77D50" w:rsidR="00F310B0" w:rsidRDefault="00B6460F" w:rsidP="005A5A9E">
      <w:pPr>
        <w:spacing w:before="180" w:after="60"/>
        <w:ind w:firstLine="502"/>
        <w:jc w:val="both"/>
        <w:rPr>
          <w:rFonts w:ascii="Times New Roman" w:eastAsia="Times New Roman" w:hAnsi="Times New Roman" w:cs="Times New Roman"/>
          <w:sz w:val="20"/>
          <w:szCs w:val="20"/>
        </w:rPr>
      </w:pPr>
      <w:r w:rsidRPr="00B6460F">
        <w:rPr>
          <w:rFonts w:ascii="Times New Roman" w:eastAsia="Times New Roman" w:hAnsi="Times New Roman" w:cs="Times New Roman"/>
          <w:bCs/>
          <w:i/>
          <w:iCs/>
          <w:sz w:val="20"/>
          <w:szCs w:val="20"/>
        </w:rPr>
        <w:t xml:space="preserve"> </w:t>
      </w:r>
      <w:r w:rsidR="0021785A" w:rsidRPr="00B6460F">
        <w:rPr>
          <w:rFonts w:ascii="Times New Roman" w:eastAsia="Times New Roman" w:hAnsi="Times New Roman" w:cs="Times New Roman"/>
          <w:sz w:val="20"/>
          <w:szCs w:val="20"/>
        </w:rPr>
        <w:t xml:space="preserve">Table </w:t>
      </w:r>
      <w:r w:rsidR="005A5A9E">
        <w:rPr>
          <w:rFonts w:ascii="Times New Roman" w:eastAsia="Times New Roman" w:hAnsi="Times New Roman" w:cs="Times New Roman"/>
          <w:sz w:val="20"/>
          <w:szCs w:val="20"/>
        </w:rPr>
        <w:t>2.</w:t>
      </w:r>
      <w:r w:rsidR="0021785A" w:rsidRPr="00B6460F">
        <w:rPr>
          <w:rFonts w:ascii="Times New Roman" w:eastAsia="Times New Roman" w:hAnsi="Times New Roman" w:cs="Times New Roman"/>
          <w:sz w:val="20"/>
          <w:szCs w:val="20"/>
        </w:rPr>
        <w:t xml:space="preserve"> presents a summary of the given dataset reviewed during the selection step. According to </w:t>
      </w:r>
      <w:r w:rsidR="00F316B4">
        <w:rPr>
          <w:rFonts w:ascii="Times New Roman" w:eastAsia="Times New Roman" w:hAnsi="Times New Roman" w:cs="Times New Roman"/>
          <w:sz w:val="20"/>
          <w:szCs w:val="20"/>
        </w:rPr>
        <w:t xml:space="preserve">[13] </w:t>
      </w:r>
      <w:r w:rsidR="0021785A" w:rsidRPr="00B6460F">
        <w:rPr>
          <w:rFonts w:ascii="Times New Roman" w:eastAsia="Times New Roman" w:hAnsi="Times New Roman" w:cs="Times New Roman"/>
          <w:sz w:val="20"/>
          <w:szCs w:val="20"/>
        </w:rPr>
        <w:t>the data can be divided into three parts: demographic data, assessment</w:t>
      </w:r>
      <w:r w:rsidR="005E44E4">
        <w:rPr>
          <w:rFonts w:ascii="Times New Roman" w:eastAsia="Times New Roman" w:hAnsi="Times New Roman" w:cs="Times New Roman"/>
          <w:sz w:val="20"/>
          <w:szCs w:val="20"/>
        </w:rPr>
        <w:t>,</w:t>
      </w:r>
      <w:r w:rsidR="0021785A" w:rsidRPr="00B6460F">
        <w:rPr>
          <w:rFonts w:ascii="Times New Roman" w:eastAsia="Times New Roman" w:hAnsi="Times New Roman" w:cs="Times New Roman"/>
          <w:sz w:val="20"/>
          <w:szCs w:val="20"/>
        </w:rPr>
        <w:t xml:space="preserve"> and VLE interaction over a course duration of 9 months from 2013 to 2014. Data includes the results of the assessments and scores submitted by the students during their course curriculum. VLE clickstream data of the students </w:t>
      </w:r>
      <w:r w:rsidR="005E44E4">
        <w:rPr>
          <w:rFonts w:ascii="Times New Roman" w:eastAsia="Times New Roman" w:hAnsi="Times New Roman" w:cs="Times New Roman"/>
          <w:sz w:val="20"/>
          <w:szCs w:val="20"/>
        </w:rPr>
        <w:t>from</w:t>
      </w:r>
      <w:r w:rsidR="0021785A" w:rsidRPr="00B6460F">
        <w:rPr>
          <w:rFonts w:ascii="Times New Roman" w:eastAsia="Times New Roman" w:hAnsi="Times New Roman" w:cs="Times New Roman"/>
          <w:sz w:val="20"/>
          <w:szCs w:val="20"/>
        </w:rPr>
        <w:t xml:space="preserve"> the major area for the researchers to build and evaluate various models for predicting </w:t>
      </w:r>
      <w:r w:rsidRPr="00B6460F">
        <w:rPr>
          <w:rFonts w:ascii="Times New Roman" w:eastAsia="Times New Roman" w:hAnsi="Times New Roman" w:cs="Times New Roman"/>
          <w:sz w:val="20"/>
          <w:szCs w:val="20"/>
        </w:rPr>
        <w:t>students’</w:t>
      </w:r>
      <w:r w:rsidR="0021785A" w:rsidRPr="00B6460F">
        <w:rPr>
          <w:rFonts w:ascii="Times New Roman" w:eastAsia="Times New Roman" w:hAnsi="Times New Roman" w:cs="Times New Roman"/>
          <w:sz w:val="20"/>
          <w:szCs w:val="20"/>
        </w:rPr>
        <w:t xml:space="preserve"> performance and student dropout results. Table </w:t>
      </w:r>
      <w:r w:rsidR="005A5A9E">
        <w:rPr>
          <w:rFonts w:ascii="Times New Roman" w:eastAsia="Times New Roman" w:hAnsi="Times New Roman" w:cs="Times New Roman"/>
          <w:sz w:val="20"/>
          <w:szCs w:val="20"/>
        </w:rPr>
        <w:t>2.</w:t>
      </w:r>
      <w:r w:rsidR="0021785A" w:rsidRPr="00B6460F">
        <w:rPr>
          <w:rFonts w:ascii="Times New Roman" w:eastAsia="Times New Roman" w:hAnsi="Times New Roman" w:cs="Times New Roman"/>
          <w:sz w:val="20"/>
          <w:szCs w:val="20"/>
        </w:rPr>
        <w:t xml:space="preserve"> gives the overall summary of various features available in the OULAD dataset. </w:t>
      </w:r>
      <w:r w:rsidR="005E44E4">
        <w:rPr>
          <w:rFonts w:ascii="Times New Roman" w:eastAsia="Times New Roman" w:hAnsi="Times New Roman" w:cs="Times New Roman"/>
          <w:sz w:val="20"/>
          <w:szCs w:val="20"/>
        </w:rPr>
        <w:t>The d</w:t>
      </w:r>
      <w:r w:rsidR="0021785A" w:rsidRPr="00B6460F">
        <w:rPr>
          <w:rFonts w:ascii="Times New Roman" w:eastAsia="Times New Roman" w:hAnsi="Times New Roman" w:cs="Times New Roman"/>
          <w:sz w:val="20"/>
          <w:szCs w:val="20"/>
        </w:rPr>
        <w:t xml:space="preserve">ataset comprises 7 different </w:t>
      </w:r>
      <w:r w:rsidR="005E44E4">
        <w:rPr>
          <w:rFonts w:ascii="Times New Roman" w:eastAsia="Times New Roman" w:hAnsi="Times New Roman" w:cs="Times New Roman"/>
          <w:sz w:val="20"/>
          <w:szCs w:val="20"/>
        </w:rPr>
        <w:t>CSV</w:t>
      </w:r>
      <w:r w:rsidR="0021785A" w:rsidRPr="00B6460F">
        <w:rPr>
          <w:rFonts w:ascii="Times New Roman" w:eastAsia="Times New Roman" w:hAnsi="Times New Roman" w:cs="Times New Roman"/>
          <w:sz w:val="20"/>
          <w:szCs w:val="20"/>
        </w:rPr>
        <w:t xml:space="preserve"> files that require significant </w:t>
      </w:r>
      <w:r w:rsidRPr="00B6460F">
        <w:rPr>
          <w:rFonts w:ascii="Times New Roman" w:eastAsia="Times New Roman" w:hAnsi="Times New Roman" w:cs="Times New Roman"/>
          <w:sz w:val="20"/>
          <w:szCs w:val="20"/>
        </w:rPr>
        <w:t>pre-processing</w:t>
      </w:r>
      <w:r w:rsidR="0021785A" w:rsidRPr="00B6460F">
        <w:rPr>
          <w:rFonts w:ascii="Times New Roman" w:eastAsia="Times New Roman" w:hAnsi="Times New Roman" w:cs="Times New Roman"/>
          <w:sz w:val="20"/>
          <w:szCs w:val="20"/>
        </w:rPr>
        <w:t xml:space="preserve"> and transformation to extract features before building the model. We aim to select the features listed in Table 2</w:t>
      </w:r>
      <w:r w:rsidR="005A5A9E">
        <w:rPr>
          <w:rFonts w:ascii="Times New Roman" w:eastAsia="Times New Roman" w:hAnsi="Times New Roman" w:cs="Times New Roman"/>
          <w:sz w:val="20"/>
          <w:szCs w:val="20"/>
        </w:rPr>
        <w:t>.</w:t>
      </w:r>
      <w:r w:rsidR="0021785A" w:rsidRPr="00B6460F">
        <w:rPr>
          <w:rFonts w:ascii="Times New Roman" w:eastAsia="Times New Roman" w:hAnsi="Times New Roman" w:cs="Times New Roman"/>
          <w:sz w:val="20"/>
          <w:szCs w:val="20"/>
        </w:rPr>
        <w:t xml:space="preserve"> that are used for building models for predicting potential students who are at risk of failing.  The aggregated average clicks per student w</w:t>
      </w:r>
      <w:r w:rsidR="005E44E4">
        <w:rPr>
          <w:rFonts w:ascii="Times New Roman" w:eastAsia="Times New Roman" w:hAnsi="Times New Roman" w:cs="Times New Roman"/>
          <w:sz w:val="20"/>
          <w:szCs w:val="20"/>
        </w:rPr>
        <w:t>ere</w:t>
      </w:r>
      <w:r w:rsidR="0021785A" w:rsidRPr="00B6460F">
        <w:rPr>
          <w:rFonts w:ascii="Times New Roman" w:eastAsia="Times New Roman" w:hAnsi="Times New Roman" w:cs="Times New Roman"/>
          <w:sz w:val="20"/>
          <w:szCs w:val="20"/>
        </w:rPr>
        <w:t xml:space="preserve"> processed in two different years 2013B and 2014B to visualize the students</w:t>
      </w:r>
      <w:r w:rsidR="005E44E4">
        <w:rPr>
          <w:rFonts w:ascii="Times New Roman" w:eastAsia="Times New Roman" w:hAnsi="Times New Roman" w:cs="Times New Roman"/>
          <w:sz w:val="20"/>
          <w:szCs w:val="20"/>
        </w:rPr>
        <w:t>'</w:t>
      </w:r>
      <w:r w:rsidR="0021785A" w:rsidRPr="00B6460F">
        <w:rPr>
          <w:rFonts w:ascii="Times New Roman" w:eastAsia="Times New Roman" w:hAnsi="Times New Roman" w:cs="Times New Roman"/>
          <w:sz w:val="20"/>
          <w:szCs w:val="20"/>
        </w:rPr>
        <w:t xml:space="preserve"> weekly interactions with course content and studies.</w:t>
      </w:r>
    </w:p>
    <w:tbl>
      <w:tblPr>
        <w:tblW w:w="5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3"/>
        <w:gridCol w:w="1253"/>
        <w:gridCol w:w="1434"/>
      </w:tblGrid>
      <w:tr w:rsidR="00F33192" w14:paraId="6729D221" w14:textId="77777777" w:rsidTr="00F33192">
        <w:trPr>
          <w:trHeight w:val="317"/>
          <w:jc w:val="center"/>
        </w:trPr>
        <w:tc>
          <w:tcPr>
            <w:tcW w:w="2473" w:type="dxa"/>
          </w:tcPr>
          <w:p w14:paraId="6815CD16" w14:textId="77777777" w:rsidR="00111154" w:rsidRPr="005A5A9E" w:rsidRDefault="00111154" w:rsidP="0021785A">
            <w:pPr>
              <w:pStyle w:val="TableParagraph"/>
              <w:spacing w:before="112"/>
              <w:ind w:left="251"/>
              <w:jc w:val="left"/>
              <w:rPr>
                <w:b/>
                <w:bCs/>
                <w:sz w:val="16"/>
                <w:szCs w:val="20"/>
              </w:rPr>
            </w:pPr>
            <w:r w:rsidRPr="005A5A9E">
              <w:rPr>
                <w:b/>
                <w:bCs/>
                <w:sz w:val="16"/>
                <w:szCs w:val="20"/>
              </w:rPr>
              <w:t>Attributes Category</w:t>
            </w:r>
          </w:p>
        </w:tc>
        <w:tc>
          <w:tcPr>
            <w:tcW w:w="1253" w:type="dxa"/>
          </w:tcPr>
          <w:p w14:paraId="2769C067" w14:textId="77777777" w:rsidR="00111154" w:rsidRPr="005A5A9E" w:rsidRDefault="00111154" w:rsidP="0021785A">
            <w:pPr>
              <w:pStyle w:val="TableParagraph"/>
              <w:spacing w:before="6" w:line="210" w:lineRule="atLeast"/>
              <w:ind w:left="129" w:right="100" w:firstLine="64"/>
              <w:jc w:val="left"/>
              <w:rPr>
                <w:b/>
                <w:bCs/>
                <w:sz w:val="16"/>
                <w:szCs w:val="20"/>
              </w:rPr>
            </w:pPr>
            <w:r w:rsidRPr="005A5A9E">
              <w:rPr>
                <w:b/>
                <w:bCs/>
                <w:sz w:val="16"/>
                <w:szCs w:val="20"/>
              </w:rPr>
              <w:t>Number Attributes</w:t>
            </w:r>
          </w:p>
        </w:tc>
        <w:tc>
          <w:tcPr>
            <w:tcW w:w="1434" w:type="dxa"/>
          </w:tcPr>
          <w:p w14:paraId="1F06E91D" w14:textId="77777777" w:rsidR="00111154" w:rsidRPr="005A5A9E" w:rsidRDefault="00111154" w:rsidP="0021785A">
            <w:pPr>
              <w:pStyle w:val="TableParagraph"/>
              <w:spacing w:before="112"/>
              <w:ind w:left="122" w:right="117"/>
              <w:rPr>
                <w:b/>
                <w:bCs/>
                <w:sz w:val="16"/>
                <w:szCs w:val="20"/>
              </w:rPr>
            </w:pPr>
            <w:r w:rsidRPr="005A5A9E">
              <w:rPr>
                <w:b/>
                <w:bCs/>
                <w:sz w:val="16"/>
                <w:szCs w:val="20"/>
              </w:rPr>
              <w:t>Type</w:t>
            </w:r>
          </w:p>
        </w:tc>
      </w:tr>
      <w:tr w:rsidR="00F33192" w14:paraId="7B29E03D" w14:textId="77777777" w:rsidTr="00F33192">
        <w:trPr>
          <w:trHeight w:val="315"/>
          <w:jc w:val="center"/>
        </w:trPr>
        <w:tc>
          <w:tcPr>
            <w:tcW w:w="2473" w:type="dxa"/>
          </w:tcPr>
          <w:p w14:paraId="4A6F1899" w14:textId="77777777" w:rsidR="00111154" w:rsidRPr="005A5A9E" w:rsidRDefault="00111154" w:rsidP="0021785A">
            <w:pPr>
              <w:pStyle w:val="TableParagraph"/>
              <w:spacing w:before="12" w:line="206" w:lineRule="exact"/>
              <w:ind w:left="534" w:right="201" w:hanging="310"/>
              <w:jc w:val="left"/>
              <w:rPr>
                <w:sz w:val="16"/>
                <w:szCs w:val="20"/>
              </w:rPr>
            </w:pPr>
            <w:r w:rsidRPr="005A5A9E">
              <w:rPr>
                <w:sz w:val="16"/>
                <w:szCs w:val="20"/>
              </w:rPr>
              <w:t>Student Registration Information</w:t>
            </w:r>
          </w:p>
        </w:tc>
        <w:tc>
          <w:tcPr>
            <w:tcW w:w="1253" w:type="dxa"/>
          </w:tcPr>
          <w:p w14:paraId="230F92E8" w14:textId="77777777" w:rsidR="00111154" w:rsidRPr="005A5A9E" w:rsidRDefault="00111154" w:rsidP="0021785A">
            <w:pPr>
              <w:pStyle w:val="TableParagraph"/>
              <w:spacing w:before="112"/>
              <w:ind w:left="8"/>
              <w:rPr>
                <w:sz w:val="16"/>
                <w:szCs w:val="20"/>
              </w:rPr>
            </w:pPr>
            <w:r w:rsidRPr="005A5A9E">
              <w:rPr>
                <w:sz w:val="16"/>
                <w:szCs w:val="20"/>
              </w:rPr>
              <w:t>3</w:t>
            </w:r>
          </w:p>
        </w:tc>
        <w:tc>
          <w:tcPr>
            <w:tcW w:w="1434" w:type="dxa"/>
          </w:tcPr>
          <w:p w14:paraId="27838249" w14:textId="77777777" w:rsidR="00111154" w:rsidRPr="005A5A9E" w:rsidRDefault="00111154" w:rsidP="0021785A">
            <w:pPr>
              <w:pStyle w:val="TableParagraph"/>
              <w:spacing w:before="112"/>
              <w:ind w:left="122" w:right="118"/>
              <w:rPr>
                <w:sz w:val="16"/>
                <w:szCs w:val="20"/>
              </w:rPr>
            </w:pPr>
            <w:r w:rsidRPr="005A5A9E">
              <w:rPr>
                <w:sz w:val="16"/>
                <w:szCs w:val="20"/>
              </w:rPr>
              <w:t>Categorical</w:t>
            </w:r>
          </w:p>
        </w:tc>
      </w:tr>
      <w:tr w:rsidR="00F33192" w14:paraId="740D6219" w14:textId="77777777" w:rsidTr="00F33192">
        <w:trPr>
          <w:trHeight w:val="315"/>
          <w:jc w:val="center"/>
        </w:trPr>
        <w:tc>
          <w:tcPr>
            <w:tcW w:w="2473" w:type="dxa"/>
            <w:vMerge w:val="restart"/>
          </w:tcPr>
          <w:p w14:paraId="108C8D6F" w14:textId="77777777" w:rsidR="00111154" w:rsidRPr="005A5A9E" w:rsidRDefault="00111154" w:rsidP="0021785A">
            <w:pPr>
              <w:pStyle w:val="TableParagraph"/>
              <w:spacing w:before="132"/>
              <w:ind w:left="534" w:right="149" w:hanging="358"/>
              <w:jc w:val="left"/>
              <w:rPr>
                <w:sz w:val="16"/>
                <w:szCs w:val="20"/>
              </w:rPr>
            </w:pPr>
            <w:r w:rsidRPr="005A5A9E">
              <w:rPr>
                <w:sz w:val="16"/>
                <w:szCs w:val="20"/>
              </w:rPr>
              <w:t>Student Demographic Information</w:t>
            </w:r>
          </w:p>
        </w:tc>
        <w:tc>
          <w:tcPr>
            <w:tcW w:w="1253" w:type="dxa"/>
          </w:tcPr>
          <w:p w14:paraId="7B1A85CE" w14:textId="589E422B" w:rsidR="00111154" w:rsidRPr="005A5A9E" w:rsidRDefault="00CB00A4" w:rsidP="0021785A">
            <w:pPr>
              <w:pStyle w:val="TableParagraph"/>
              <w:spacing w:before="113"/>
              <w:ind w:left="8"/>
              <w:rPr>
                <w:sz w:val="16"/>
                <w:szCs w:val="20"/>
              </w:rPr>
            </w:pPr>
            <w:r w:rsidRPr="005A5A9E">
              <w:rPr>
                <w:sz w:val="16"/>
                <w:szCs w:val="20"/>
              </w:rPr>
              <w:t>5</w:t>
            </w:r>
          </w:p>
        </w:tc>
        <w:tc>
          <w:tcPr>
            <w:tcW w:w="1434" w:type="dxa"/>
          </w:tcPr>
          <w:p w14:paraId="438C2FAA" w14:textId="77777777" w:rsidR="00111154" w:rsidRPr="005A5A9E" w:rsidRDefault="00111154" w:rsidP="0021785A">
            <w:pPr>
              <w:pStyle w:val="TableParagraph"/>
              <w:spacing w:before="113"/>
              <w:ind w:left="122" w:right="118"/>
              <w:rPr>
                <w:sz w:val="16"/>
                <w:szCs w:val="20"/>
              </w:rPr>
            </w:pPr>
            <w:r w:rsidRPr="005A5A9E">
              <w:rPr>
                <w:sz w:val="16"/>
                <w:szCs w:val="20"/>
              </w:rPr>
              <w:t>Categorical</w:t>
            </w:r>
          </w:p>
        </w:tc>
      </w:tr>
      <w:tr w:rsidR="00F33192" w14:paraId="0A06FA41" w14:textId="77777777" w:rsidTr="00F33192">
        <w:trPr>
          <w:trHeight w:val="166"/>
          <w:jc w:val="center"/>
        </w:trPr>
        <w:tc>
          <w:tcPr>
            <w:tcW w:w="2473" w:type="dxa"/>
            <w:vMerge/>
            <w:tcBorders>
              <w:top w:val="nil"/>
            </w:tcBorders>
          </w:tcPr>
          <w:p w14:paraId="40795504" w14:textId="77777777" w:rsidR="00111154" w:rsidRPr="005A5A9E" w:rsidRDefault="00111154" w:rsidP="0021785A">
            <w:pPr>
              <w:rPr>
                <w:sz w:val="16"/>
                <w:szCs w:val="20"/>
              </w:rPr>
            </w:pPr>
          </w:p>
        </w:tc>
        <w:tc>
          <w:tcPr>
            <w:tcW w:w="1253" w:type="dxa"/>
          </w:tcPr>
          <w:p w14:paraId="09BF3EB7" w14:textId="0F21402E" w:rsidR="00111154" w:rsidRPr="005A5A9E" w:rsidRDefault="00CB00A4" w:rsidP="00CB00A4">
            <w:pPr>
              <w:pStyle w:val="TableParagraph"/>
              <w:spacing w:before="113"/>
              <w:ind w:left="8"/>
              <w:rPr>
                <w:sz w:val="16"/>
                <w:szCs w:val="20"/>
              </w:rPr>
            </w:pPr>
            <w:r w:rsidRPr="005A5A9E">
              <w:rPr>
                <w:sz w:val="16"/>
                <w:szCs w:val="20"/>
              </w:rPr>
              <w:t>16</w:t>
            </w:r>
          </w:p>
        </w:tc>
        <w:tc>
          <w:tcPr>
            <w:tcW w:w="1434" w:type="dxa"/>
          </w:tcPr>
          <w:p w14:paraId="08D5B82B" w14:textId="77777777" w:rsidR="00111154" w:rsidRPr="005A5A9E" w:rsidRDefault="00111154" w:rsidP="0021785A">
            <w:pPr>
              <w:pStyle w:val="TableParagraph"/>
              <w:spacing w:before="9" w:line="205" w:lineRule="exact"/>
              <w:ind w:left="122" w:right="117"/>
              <w:rPr>
                <w:sz w:val="16"/>
                <w:szCs w:val="20"/>
              </w:rPr>
            </w:pPr>
            <w:r w:rsidRPr="005A5A9E">
              <w:rPr>
                <w:sz w:val="16"/>
                <w:szCs w:val="20"/>
              </w:rPr>
              <w:t>Numeric</w:t>
            </w:r>
          </w:p>
        </w:tc>
      </w:tr>
      <w:tr w:rsidR="00F33192" w14:paraId="2B9E0716" w14:textId="77777777" w:rsidTr="00F33192">
        <w:trPr>
          <w:trHeight w:val="317"/>
          <w:jc w:val="center"/>
        </w:trPr>
        <w:tc>
          <w:tcPr>
            <w:tcW w:w="2473" w:type="dxa"/>
          </w:tcPr>
          <w:p w14:paraId="48BB3EAB" w14:textId="77777777" w:rsidR="00111154" w:rsidRPr="005A5A9E" w:rsidRDefault="00111154" w:rsidP="0021785A">
            <w:pPr>
              <w:pStyle w:val="TableParagraph"/>
              <w:spacing w:before="6" w:line="210" w:lineRule="atLeast"/>
              <w:ind w:left="534" w:right="477" w:hanging="32"/>
              <w:jc w:val="left"/>
              <w:rPr>
                <w:sz w:val="16"/>
                <w:szCs w:val="20"/>
              </w:rPr>
            </w:pPr>
            <w:r w:rsidRPr="005A5A9E">
              <w:rPr>
                <w:sz w:val="16"/>
                <w:szCs w:val="20"/>
              </w:rPr>
              <w:t>Assessments Information</w:t>
            </w:r>
          </w:p>
        </w:tc>
        <w:tc>
          <w:tcPr>
            <w:tcW w:w="1253" w:type="dxa"/>
          </w:tcPr>
          <w:p w14:paraId="526002A8" w14:textId="77777777" w:rsidR="00111154" w:rsidRPr="005A5A9E" w:rsidRDefault="00111154" w:rsidP="0021785A">
            <w:pPr>
              <w:pStyle w:val="TableParagraph"/>
              <w:spacing w:before="112"/>
              <w:ind w:left="8"/>
              <w:rPr>
                <w:sz w:val="16"/>
                <w:szCs w:val="20"/>
              </w:rPr>
            </w:pPr>
            <w:r w:rsidRPr="005A5A9E">
              <w:rPr>
                <w:sz w:val="16"/>
                <w:szCs w:val="20"/>
              </w:rPr>
              <w:t>3</w:t>
            </w:r>
          </w:p>
        </w:tc>
        <w:tc>
          <w:tcPr>
            <w:tcW w:w="1434" w:type="dxa"/>
          </w:tcPr>
          <w:p w14:paraId="4852CD62" w14:textId="77777777" w:rsidR="00111154" w:rsidRPr="005A5A9E" w:rsidRDefault="00111154" w:rsidP="0021785A">
            <w:pPr>
              <w:pStyle w:val="TableParagraph"/>
              <w:spacing w:before="112"/>
              <w:ind w:left="122" w:right="117"/>
              <w:rPr>
                <w:sz w:val="16"/>
                <w:szCs w:val="20"/>
              </w:rPr>
            </w:pPr>
            <w:r w:rsidRPr="005A5A9E">
              <w:rPr>
                <w:sz w:val="16"/>
                <w:szCs w:val="20"/>
              </w:rPr>
              <w:t>Numeric</w:t>
            </w:r>
          </w:p>
        </w:tc>
      </w:tr>
      <w:tr w:rsidR="00F33192" w14:paraId="368BC150" w14:textId="77777777" w:rsidTr="00F33192">
        <w:trPr>
          <w:trHeight w:val="612"/>
          <w:jc w:val="center"/>
        </w:trPr>
        <w:tc>
          <w:tcPr>
            <w:tcW w:w="2473" w:type="dxa"/>
          </w:tcPr>
          <w:p w14:paraId="6882B2B4" w14:textId="77777777" w:rsidR="00111154" w:rsidRPr="005A5A9E" w:rsidRDefault="00111154" w:rsidP="0021785A">
            <w:pPr>
              <w:pStyle w:val="TableParagraph"/>
              <w:spacing w:before="8"/>
              <w:jc w:val="left"/>
              <w:rPr>
                <w:sz w:val="16"/>
                <w:szCs w:val="20"/>
              </w:rPr>
            </w:pPr>
          </w:p>
          <w:p w14:paraId="790E89D0" w14:textId="5AE9480A" w:rsidR="00111154" w:rsidRPr="005A5A9E" w:rsidRDefault="00556E5F" w:rsidP="0021785A">
            <w:pPr>
              <w:pStyle w:val="TableParagraph"/>
              <w:ind w:left="297" w:hanging="142"/>
              <w:jc w:val="left"/>
              <w:rPr>
                <w:sz w:val="16"/>
                <w:szCs w:val="20"/>
              </w:rPr>
            </w:pPr>
            <w:r w:rsidRPr="005A5A9E">
              <w:rPr>
                <w:sz w:val="16"/>
                <w:szCs w:val="20"/>
              </w:rPr>
              <w:t xml:space="preserve">Number of weeks </w:t>
            </w:r>
          </w:p>
        </w:tc>
        <w:tc>
          <w:tcPr>
            <w:tcW w:w="1253" w:type="dxa"/>
          </w:tcPr>
          <w:p w14:paraId="3DC9FC61" w14:textId="77777777" w:rsidR="00111154" w:rsidRPr="005A5A9E" w:rsidRDefault="00111154" w:rsidP="00556E5F">
            <w:pPr>
              <w:pStyle w:val="TableParagraph"/>
              <w:spacing w:before="8"/>
              <w:rPr>
                <w:sz w:val="16"/>
                <w:szCs w:val="20"/>
              </w:rPr>
            </w:pPr>
          </w:p>
          <w:p w14:paraId="7BCE53A7" w14:textId="77777777" w:rsidR="00111154" w:rsidRPr="005A5A9E" w:rsidRDefault="00556E5F" w:rsidP="00556E5F">
            <w:pPr>
              <w:pStyle w:val="TableParagraph"/>
              <w:ind w:right="369"/>
              <w:rPr>
                <w:sz w:val="16"/>
                <w:szCs w:val="20"/>
              </w:rPr>
            </w:pPr>
            <w:r w:rsidRPr="005A5A9E">
              <w:rPr>
                <w:sz w:val="16"/>
                <w:szCs w:val="20"/>
              </w:rPr>
              <w:t>37 (2013)</w:t>
            </w:r>
          </w:p>
          <w:p w14:paraId="08E3ECFC" w14:textId="4BB2A5A9" w:rsidR="00556E5F" w:rsidRPr="005A5A9E" w:rsidRDefault="00556E5F" w:rsidP="00556E5F">
            <w:pPr>
              <w:pStyle w:val="TableParagraph"/>
              <w:ind w:right="369"/>
              <w:rPr>
                <w:sz w:val="16"/>
                <w:szCs w:val="20"/>
              </w:rPr>
            </w:pPr>
            <w:r w:rsidRPr="005A5A9E">
              <w:rPr>
                <w:sz w:val="16"/>
                <w:szCs w:val="20"/>
              </w:rPr>
              <w:t>38 (2014)</w:t>
            </w:r>
          </w:p>
        </w:tc>
        <w:tc>
          <w:tcPr>
            <w:tcW w:w="1434" w:type="dxa"/>
          </w:tcPr>
          <w:p w14:paraId="2B07278F" w14:textId="77777777" w:rsidR="00111154" w:rsidRPr="005A5A9E" w:rsidRDefault="00111154" w:rsidP="0021785A">
            <w:pPr>
              <w:pStyle w:val="TableParagraph"/>
              <w:spacing w:before="8"/>
              <w:jc w:val="left"/>
              <w:rPr>
                <w:sz w:val="16"/>
                <w:szCs w:val="20"/>
              </w:rPr>
            </w:pPr>
          </w:p>
          <w:p w14:paraId="4C8572A3" w14:textId="77777777" w:rsidR="00111154" w:rsidRPr="005A5A9E" w:rsidRDefault="00111154" w:rsidP="0021785A">
            <w:pPr>
              <w:pStyle w:val="TableParagraph"/>
              <w:ind w:left="122" w:right="117"/>
              <w:rPr>
                <w:sz w:val="16"/>
                <w:szCs w:val="20"/>
              </w:rPr>
            </w:pPr>
            <w:r w:rsidRPr="005A5A9E">
              <w:rPr>
                <w:sz w:val="16"/>
                <w:szCs w:val="20"/>
              </w:rPr>
              <w:t>Numeric</w:t>
            </w:r>
          </w:p>
        </w:tc>
      </w:tr>
      <w:tr w:rsidR="00F33192" w14:paraId="545579BD" w14:textId="77777777" w:rsidTr="00F33192">
        <w:trPr>
          <w:trHeight w:val="465"/>
          <w:jc w:val="center"/>
        </w:trPr>
        <w:tc>
          <w:tcPr>
            <w:tcW w:w="2473" w:type="dxa"/>
          </w:tcPr>
          <w:p w14:paraId="2A83FBB2" w14:textId="77777777" w:rsidR="00111154" w:rsidRPr="005A5A9E" w:rsidRDefault="00111154" w:rsidP="0021785A">
            <w:pPr>
              <w:pStyle w:val="TableParagraph"/>
              <w:spacing w:before="9"/>
              <w:ind w:left="211" w:right="204"/>
              <w:rPr>
                <w:sz w:val="16"/>
                <w:szCs w:val="20"/>
              </w:rPr>
            </w:pPr>
            <w:r w:rsidRPr="005A5A9E">
              <w:rPr>
                <w:sz w:val="16"/>
                <w:szCs w:val="20"/>
              </w:rPr>
              <w:t>Number of visits for</w:t>
            </w:r>
          </w:p>
          <w:p w14:paraId="245BA924" w14:textId="77777777" w:rsidR="00111154" w:rsidRPr="005A5A9E" w:rsidRDefault="00111154" w:rsidP="0021785A">
            <w:pPr>
              <w:pStyle w:val="TableParagraph"/>
              <w:spacing w:before="5" w:line="206" w:lineRule="exact"/>
              <w:ind w:left="494" w:right="485" w:firstLine="1"/>
              <w:rPr>
                <w:sz w:val="16"/>
                <w:szCs w:val="20"/>
              </w:rPr>
            </w:pPr>
            <w:r w:rsidRPr="005A5A9E">
              <w:rPr>
                <w:sz w:val="16"/>
                <w:szCs w:val="20"/>
              </w:rPr>
              <w:t xml:space="preserve">each VLE </w:t>
            </w:r>
            <w:proofErr w:type="spellStart"/>
            <w:r w:rsidRPr="005A5A9E">
              <w:rPr>
                <w:sz w:val="16"/>
                <w:szCs w:val="20"/>
              </w:rPr>
              <w:t>activity_type</w:t>
            </w:r>
            <w:proofErr w:type="spellEnd"/>
          </w:p>
        </w:tc>
        <w:tc>
          <w:tcPr>
            <w:tcW w:w="1253" w:type="dxa"/>
          </w:tcPr>
          <w:p w14:paraId="6B749CDF" w14:textId="77777777" w:rsidR="00111154" w:rsidRPr="005A5A9E" w:rsidRDefault="00111154" w:rsidP="0021785A">
            <w:pPr>
              <w:pStyle w:val="TableParagraph"/>
              <w:spacing w:before="11"/>
              <w:jc w:val="left"/>
              <w:rPr>
                <w:sz w:val="16"/>
                <w:szCs w:val="20"/>
              </w:rPr>
            </w:pPr>
          </w:p>
          <w:p w14:paraId="47082BC2" w14:textId="1C69191C" w:rsidR="00111154" w:rsidRPr="005A5A9E" w:rsidRDefault="00111154" w:rsidP="00111154">
            <w:pPr>
              <w:pStyle w:val="TableParagraph"/>
              <w:ind w:right="369"/>
              <w:rPr>
                <w:sz w:val="16"/>
                <w:szCs w:val="20"/>
              </w:rPr>
            </w:pPr>
            <w:r w:rsidRPr="005A5A9E">
              <w:rPr>
                <w:sz w:val="16"/>
                <w:szCs w:val="20"/>
              </w:rPr>
              <w:t>16 (2013)</w:t>
            </w:r>
          </w:p>
          <w:p w14:paraId="53010B97" w14:textId="64EB7FAE" w:rsidR="00111154" w:rsidRPr="005A5A9E" w:rsidRDefault="00111154" w:rsidP="00111154">
            <w:pPr>
              <w:pStyle w:val="TableParagraph"/>
              <w:ind w:right="369"/>
              <w:rPr>
                <w:sz w:val="16"/>
                <w:szCs w:val="20"/>
              </w:rPr>
            </w:pPr>
            <w:r w:rsidRPr="005A5A9E">
              <w:rPr>
                <w:sz w:val="16"/>
                <w:szCs w:val="20"/>
              </w:rPr>
              <w:t>17(2014)</w:t>
            </w:r>
          </w:p>
          <w:p w14:paraId="73B30C32" w14:textId="398E1FDC" w:rsidR="00111154" w:rsidRPr="005A5A9E" w:rsidRDefault="00111154" w:rsidP="0021785A">
            <w:pPr>
              <w:pStyle w:val="TableParagraph"/>
              <w:ind w:left="379" w:right="369"/>
              <w:rPr>
                <w:sz w:val="16"/>
                <w:szCs w:val="20"/>
              </w:rPr>
            </w:pPr>
          </w:p>
        </w:tc>
        <w:tc>
          <w:tcPr>
            <w:tcW w:w="1434" w:type="dxa"/>
          </w:tcPr>
          <w:p w14:paraId="36E7DDAA" w14:textId="77777777" w:rsidR="00111154" w:rsidRPr="005A5A9E" w:rsidRDefault="00111154" w:rsidP="0021785A">
            <w:pPr>
              <w:pStyle w:val="TableParagraph"/>
              <w:spacing w:before="11"/>
              <w:jc w:val="left"/>
              <w:rPr>
                <w:sz w:val="16"/>
                <w:szCs w:val="20"/>
              </w:rPr>
            </w:pPr>
          </w:p>
          <w:p w14:paraId="782F9434" w14:textId="350C0083" w:rsidR="00111154" w:rsidRPr="005A5A9E" w:rsidRDefault="00556E5F" w:rsidP="0021785A">
            <w:pPr>
              <w:pStyle w:val="TableParagraph"/>
              <w:ind w:left="122" w:right="117"/>
              <w:rPr>
                <w:sz w:val="16"/>
                <w:szCs w:val="20"/>
              </w:rPr>
            </w:pPr>
            <w:r w:rsidRPr="005A5A9E">
              <w:rPr>
                <w:sz w:val="16"/>
                <w:szCs w:val="20"/>
              </w:rPr>
              <w:t>Float</w:t>
            </w:r>
          </w:p>
        </w:tc>
      </w:tr>
      <w:tr w:rsidR="00556E5F" w14:paraId="4B8BA365" w14:textId="77777777" w:rsidTr="00F33192">
        <w:trPr>
          <w:trHeight w:val="465"/>
          <w:jc w:val="center"/>
        </w:trPr>
        <w:tc>
          <w:tcPr>
            <w:tcW w:w="2473" w:type="dxa"/>
          </w:tcPr>
          <w:p w14:paraId="5EF667C5" w14:textId="675E1F68" w:rsidR="00556E5F" w:rsidRPr="005A5A9E" w:rsidRDefault="00556E5F" w:rsidP="0021785A">
            <w:pPr>
              <w:pStyle w:val="TableParagraph"/>
              <w:spacing w:before="9"/>
              <w:ind w:left="211" w:right="204"/>
              <w:rPr>
                <w:sz w:val="16"/>
                <w:szCs w:val="20"/>
              </w:rPr>
            </w:pPr>
            <w:r w:rsidRPr="005A5A9E">
              <w:rPr>
                <w:sz w:val="16"/>
                <w:szCs w:val="20"/>
              </w:rPr>
              <w:t>Cum</w:t>
            </w:r>
            <w:r w:rsidR="005E44E4">
              <w:rPr>
                <w:sz w:val="16"/>
                <w:szCs w:val="20"/>
              </w:rPr>
              <w:t>u</w:t>
            </w:r>
            <w:r w:rsidRPr="005A5A9E">
              <w:rPr>
                <w:sz w:val="16"/>
                <w:szCs w:val="20"/>
              </w:rPr>
              <w:t>lative clicks for each resource type (dummies)</w:t>
            </w:r>
          </w:p>
        </w:tc>
        <w:tc>
          <w:tcPr>
            <w:tcW w:w="1253" w:type="dxa"/>
          </w:tcPr>
          <w:p w14:paraId="5EF43E98" w14:textId="77777777" w:rsidR="00556E5F" w:rsidRPr="005A5A9E" w:rsidRDefault="00556E5F" w:rsidP="00556E5F">
            <w:pPr>
              <w:pStyle w:val="TableParagraph"/>
              <w:ind w:right="369"/>
              <w:rPr>
                <w:sz w:val="16"/>
                <w:szCs w:val="20"/>
              </w:rPr>
            </w:pPr>
            <w:r w:rsidRPr="005A5A9E">
              <w:rPr>
                <w:sz w:val="16"/>
                <w:szCs w:val="20"/>
              </w:rPr>
              <w:t>16 (2013)</w:t>
            </w:r>
          </w:p>
          <w:p w14:paraId="5B123DAF" w14:textId="77777777" w:rsidR="00556E5F" w:rsidRPr="005A5A9E" w:rsidRDefault="00556E5F" w:rsidP="00556E5F">
            <w:pPr>
              <w:pStyle w:val="TableParagraph"/>
              <w:ind w:right="369"/>
              <w:rPr>
                <w:sz w:val="16"/>
                <w:szCs w:val="20"/>
              </w:rPr>
            </w:pPr>
            <w:r w:rsidRPr="005A5A9E">
              <w:rPr>
                <w:sz w:val="16"/>
                <w:szCs w:val="20"/>
              </w:rPr>
              <w:t>17(2014)</w:t>
            </w:r>
          </w:p>
          <w:p w14:paraId="2DF7D785" w14:textId="5364D961" w:rsidR="00556E5F" w:rsidRPr="005A5A9E" w:rsidRDefault="00556E5F" w:rsidP="0021785A">
            <w:pPr>
              <w:pStyle w:val="TableParagraph"/>
              <w:spacing w:before="11"/>
              <w:jc w:val="left"/>
              <w:rPr>
                <w:sz w:val="16"/>
                <w:szCs w:val="20"/>
              </w:rPr>
            </w:pPr>
          </w:p>
        </w:tc>
        <w:tc>
          <w:tcPr>
            <w:tcW w:w="1434" w:type="dxa"/>
          </w:tcPr>
          <w:p w14:paraId="0B1D7FBB" w14:textId="77777777" w:rsidR="00556E5F" w:rsidRPr="005A5A9E" w:rsidRDefault="00556E5F" w:rsidP="00556E5F">
            <w:pPr>
              <w:pStyle w:val="TableParagraph"/>
              <w:ind w:left="122" w:right="117"/>
              <w:rPr>
                <w:sz w:val="16"/>
                <w:szCs w:val="20"/>
              </w:rPr>
            </w:pPr>
          </w:p>
          <w:p w14:paraId="1813D2D3" w14:textId="7C0FF456" w:rsidR="00556E5F" w:rsidRPr="005A5A9E" w:rsidRDefault="00556E5F" w:rsidP="00556E5F">
            <w:pPr>
              <w:pStyle w:val="TableParagraph"/>
              <w:ind w:left="122" w:right="117"/>
              <w:rPr>
                <w:sz w:val="16"/>
                <w:szCs w:val="20"/>
              </w:rPr>
            </w:pPr>
            <w:r w:rsidRPr="005A5A9E">
              <w:rPr>
                <w:sz w:val="16"/>
                <w:szCs w:val="20"/>
              </w:rPr>
              <w:t>Float</w:t>
            </w:r>
          </w:p>
        </w:tc>
      </w:tr>
    </w:tbl>
    <w:p w14:paraId="3797E5FC" w14:textId="39B580E9" w:rsidR="00111154" w:rsidRPr="005A5A9E" w:rsidRDefault="00556E5F" w:rsidP="00FF0002">
      <w:pPr>
        <w:spacing w:before="180" w:after="60"/>
        <w:ind w:firstLine="502"/>
        <w:jc w:val="both"/>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Table</w:t>
      </w:r>
      <w:r w:rsidR="005A5A9E" w:rsidRPr="005A5A9E">
        <w:rPr>
          <w:rFonts w:ascii="Times New Roman" w:eastAsia="Times New Roman" w:hAnsi="Times New Roman" w:cs="Times New Roman"/>
          <w:sz w:val="16"/>
          <w:szCs w:val="16"/>
        </w:rPr>
        <w:t xml:space="preserve"> 2. </w:t>
      </w:r>
      <w:r w:rsidRPr="005A5A9E">
        <w:rPr>
          <w:rFonts w:ascii="Times New Roman" w:eastAsia="Times New Roman" w:hAnsi="Times New Roman" w:cs="Times New Roman"/>
          <w:sz w:val="16"/>
          <w:szCs w:val="16"/>
        </w:rPr>
        <w:t>Summary of dataset after feature engin</w:t>
      </w:r>
      <w:r w:rsidR="00F33192" w:rsidRPr="005A5A9E">
        <w:rPr>
          <w:rFonts w:ascii="Times New Roman" w:eastAsia="Times New Roman" w:hAnsi="Times New Roman" w:cs="Times New Roman"/>
          <w:sz w:val="16"/>
          <w:szCs w:val="16"/>
        </w:rPr>
        <w:t>e</w:t>
      </w:r>
      <w:r w:rsidRPr="005A5A9E">
        <w:rPr>
          <w:rFonts w:ascii="Times New Roman" w:eastAsia="Times New Roman" w:hAnsi="Times New Roman" w:cs="Times New Roman"/>
          <w:sz w:val="16"/>
          <w:szCs w:val="16"/>
        </w:rPr>
        <w:t>ering</w:t>
      </w:r>
      <w:r w:rsidR="00F33192" w:rsidRPr="005A5A9E">
        <w:rPr>
          <w:rFonts w:ascii="Times New Roman" w:eastAsia="Times New Roman" w:hAnsi="Times New Roman" w:cs="Times New Roman"/>
          <w:sz w:val="16"/>
          <w:szCs w:val="16"/>
        </w:rPr>
        <w:t>.</w:t>
      </w:r>
    </w:p>
    <w:p w14:paraId="0AB9AD7A" w14:textId="77777777" w:rsidR="00B6460F" w:rsidRDefault="0021785A" w:rsidP="00B6460F">
      <w:pPr>
        <w:pStyle w:val="ListParagraph"/>
        <w:numPr>
          <w:ilvl w:val="0"/>
          <w:numId w:val="11"/>
        </w:numPr>
        <w:spacing w:before="180" w:after="60"/>
        <w:jc w:val="both"/>
        <w:rPr>
          <w:rFonts w:ascii="Times New Roman" w:eastAsia="Times New Roman" w:hAnsi="Times New Roman" w:cs="Times New Roman"/>
          <w:bCs/>
          <w:i/>
          <w:iCs/>
          <w:sz w:val="20"/>
          <w:szCs w:val="20"/>
        </w:rPr>
      </w:pPr>
      <w:r w:rsidRPr="002C68F0">
        <w:rPr>
          <w:rFonts w:ascii="Times New Roman" w:eastAsia="Times New Roman" w:hAnsi="Times New Roman" w:cs="Times New Roman"/>
          <w:bCs/>
          <w:i/>
          <w:iCs/>
          <w:sz w:val="20"/>
          <w:szCs w:val="20"/>
        </w:rPr>
        <w:t>Pre-processing and Transformation</w:t>
      </w:r>
    </w:p>
    <w:p w14:paraId="1BC39DCC" w14:textId="74511970" w:rsidR="00AB0D30" w:rsidRPr="00B6460F" w:rsidRDefault="0021785A" w:rsidP="005A5A9E">
      <w:pPr>
        <w:spacing w:before="180"/>
        <w:ind w:firstLine="720"/>
        <w:jc w:val="both"/>
        <w:rPr>
          <w:rFonts w:ascii="Times New Roman" w:eastAsia="Times New Roman" w:hAnsi="Times New Roman" w:cs="Times New Roman"/>
          <w:bCs/>
          <w:i/>
          <w:iCs/>
          <w:sz w:val="20"/>
          <w:szCs w:val="20"/>
        </w:rPr>
      </w:pPr>
      <w:r w:rsidRPr="00B6460F">
        <w:rPr>
          <w:rFonts w:ascii="Times New Roman" w:eastAsia="Times New Roman" w:hAnsi="Times New Roman" w:cs="Times New Roman"/>
          <w:sz w:val="20"/>
          <w:szCs w:val="20"/>
        </w:rPr>
        <w:t>The dataset was procured in a raw structured format consisting of different data files.</w:t>
      </w:r>
      <w:r w:rsidR="005A5A9E">
        <w:rPr>
          <w:rFonts w:ascii="Times New Roman" w:eastAsia="Times New Roman" w:hAnsi="Times New Roman" w:cs="Times New Roman"/>
          <w:sz w:val="20"/>
          <w:szCs w:val="20"/>
        </w:rPr>
        <w:t xml:space="preserve"> </w:t>
      </w:r>
      <w:r w:rsidRPr="00B6460F">
        <w:rPr>
          <w:rFonts w:ascii="Times New Roman" w:eastAsia="Times New Roman" w:hAnsi="Times New Roman" w:cs="Times New Roman"/>
          <w:sz w:val="20"/>
          <w:szCs w:val="20"/>
        </w:rPr>
        <w:t xml:space="preserve">The VLE log-file data were analysed and computed to generate new features catering to the various activities that students performed with the VLE. These computed records were first split into two major distinct sets for both 2013B and 2014B year of course. All the features for both these years were formulated by processing the provided data tables in the dataset. Features in the raw dataset were recorded on </w:t>
      </w:r>
      <w:r w:rsidR="005E44E4">
        <w:rPr>
          <w:rFonts w:ascii="Times New Roman" w:eastAsia="Times New Roman" w:hAnsi="Times New Roman" w:cs="Times New Roman"/>
          <w:sz w:val="20"/>
          <w:szCs w:val="20"/>
        </w:rPr>
        <w:t xml:space="preserve">the </w:t>
      </w:r>
      <w:r w:rsidRPr="00B6460F">
        <w:rPr>
          <w:rFonts w:ascii="Times New Roman" w:eastAsia="Times New Roman" w:hAnsi="Times New Roman" w:cs="Times New Roman"/>
          <w:sz w:val="20"/>
          <w:szCs w:val="20"/>
        </w:rPr>
        <w:t>day</w:t>
      </w:r>
      <w:r w:rsidR="005E44E4">
        <w:rPr>
          <w:rFonts w:ascii="Times New Roman" w:eastAsia="Times New Roman" w:hAnsi="Times New Roman" w:cs="Times New Roman"/>
          <w:sz w:val="20"/>
          <w:szCs w:val="20"/>
        </w:rPr>
        <w:t>-</w:t>
      </w:r>
      <w:r w:rsidRPr="00B6460F">
        <w:rPr>
          <w:rFonts w:ascii="Times New Roman" w:eastAsia="Times New Roman" w:hAnsi="Times New Roman" w:cs="Times New Roman"/>
          <w:sz w:val="20"/>
          <w:szCs w:val="20"/>
        </w:rPr>
        <w:t xml:space="preserve">wise distribution of the students' interaction with VLE which was then computed in a week-wise manner with each week detailing the same activity features.  Each week consisted of a homogeneous set of students, that is, a student in week </w:t>
      </w:r>
      <w:proofErr w:type="spellStart"/>
      <w:r w:rsidRPr="00B6460F">
        <w:rPr>
          <w:rFonts w:ascii="Times New Roman" w:eastAsia="Times New Roman" w:hAnsi="Times New Roman" w:cs="Times New Roman"/>
          <w:sz w:val="20"/>
          <w:szCs w:val="20"/>
        </w:rPr>
        <w:t>i</w:t>
      </w:r>
      <w:proofErr w:type="spellEnd"/>
      <w:r w:rsidRPr="00B6460F">
        <w:rPr>
          <w:rFonts w:ascii="Times New Roman" w:eastAsia="Times New Roman" w:hAnsi="Times New Roman" w:cs="Times New Roman"/>
          <w:sz w:val="20"/>
          <w:szCs w:val="20"/>
        </w:rPr>
        <w:t xml:space="preserve"> was also present and </w:t>
      </w:r>
      <w:r w:rsidRPr="00B6460F">
        <w:rPr>
          <w:rFonts w:ascii="Times New Roman" w:eastAsia="Times New Roman" w:hAnsi="Times New Roman" w:cs="Times New Roman"/>
          <w:sz w:val="20"/>
          <w:szCs w:val="20"/>
        </w:rPr>
        <w:t>enrolled for a course in week (i-1) and so on. Each student</w:t>
      </w:r>
      <w:r w:rsidR="005E44E4">
        <w:rPr>
          <w:rFonts w:ascii="Times New Roman" w:eastAsia="Times New Roman" w:hAnsi="Times New Roman" w:cs="Times New Roman"/>
          <w:sz w:val="20"/>
          <w:szCs w:val="20"/>
        </w:rPr>
        <w:t>s’</w:t>
      </w:r>
      <w:r w:rsidRPr="00B6460F">
        <w:rPr>
          <w:rFonts w:ascii="Times New Roman" w:eastAsia="Times New Roman" w:hAnsi="Times New Roman" w:cs="Times New Roman"/>
          <w:sz w:val="20"/>
          <w:szCs w:val="20"/>
        </w:rPr>
        <w:t xml:space="preserve"> information was gathered and identified based on the unique student ID in the data. Similarly, we ignored the students who were registered for multiple courses in the two different years therefore we did not </w:t>
      </w:r>
      <w:proofErr w:type="spellStart"/>
      <w:r w:rsidRPr="00B6460F">
        <w:rPr>
          <w:rFonts w:ascii="Times New Roman" w:eastAsia="Times New Roman" w:hAnsi="Times New Roman" w:cs="Times New Roman"/>
          <w:sz w:val="20"/>
          <w:szCs w:val="20"/>
        </w:rPr>
        <w:t>analyze</w:t>
      </w:r>
      <w:proofErr w:type="spellEnd"/>
      <w:r w:rsidRPr="00B6460F">
        <w:rPr>
          <w:rFonts w:ascii="Times New Roman" w:eastAsia="Times New Roman" w:hAnsi="Times New Roman" w:cs="Times New Roman"/>
          <w:sz w:val="20"/>
          <w:szCs w:val="20"/>
        </w:rPr>
        <w:t xml:space="preserve"> the data on a course granular level.</w:t>
      </w:r>
    </w:p>
    <w:p w14:paraId="335E717C" w14:textId="51E46327" w:rsidR="007179FD" w:rsidRDefault="0021785A" w:rsidP="005A5A9E">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intended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‘pass’, ‘fail’, ‘withdrawn’ instances where the ‘pass’ instances were mapped with the ‘distinction’ instances to generate one single class. The data from three </w:t>
      </w:r>
      <w:r w:rsidR="005E44E4">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files namely </w:t>
      </w:r>
      <w:proofErr w:type="spellStart"/>
      <w:r>
        <w:rPr>
          <w:rFonts w:ascii="Times New Roman" w:eastAsia="Times New Roman" w:hAnsi="Times New Roman" w:cs="Times New Roman"/>
          <w:sz w:val="20"/>
          <w:szCs w:val="20"/>
        </w:rPr>
        <w:t>student_registration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student_assesment</w:t>
      </w:r>
      <w:proofErr w:type="spellEnd"/>
      <w:r>
        <w:rPr>
          <w:rFonts w:ascii="Times New Roman" w:eastAsia="Times New Roman" w:hAnsi="Times New Roman" w:cs="Times New Roman"/>
          <w:sz w:val="20"/>
          <w:szCs w:val="20"/>
        </w:rPr>
        <w:t xml:space="preserve">, assessment was merged to generate one demographic data having instances of students registered for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year 2013B. VLE data with week wise interaction of student activities were recorded with each student's information related to his/her click patterns on course content known as resource type. New columns were formed using each resource type activity and the data related to each student in the year 2013B was populated with an aggregated number of clicks on each activity. Similarly, data for year 2014B was formulated and analysis of student interactions w</w:t>
      </w:r>
      <w:r w:rsidR="005E44E4">
        <w:rPr>
          <w:rFonts w:ascii="Times New Roman" w:eastAsia="Times New Roman" w:hAnsi="Times New Roman" w:cs="Times New Roman"/>
          <w:sz w:val="20"/>
          <w:szCs w:val="20"/>
        </w:rPr>
        <w:t>as</w:t>
      </w:r>
      <w:r>
        <w:rPr>
          <w:rFonts w:ascii="Times New Roman" w:eastAsia="Times New Roman" w:hAnsi="Times New Roman" w:cs="Times New Roman"/>
          <w:sz w:val="20"/>
          <w:szCs w:val="20"/>
        </w:rPr>
        <w:t xml:space="preserve"> mapped for both these years </w:t>
      </w:r>
      <w:proofErr w:type="gramStart"/>
      <w:r>
        <w:rPr>
          <w:rFonts w:ascii="Times New Roman" w:eastAsia="Times New Roman" w:hAnsi="Times New Roman" w:cs="Times New Roman"/>
          <w:sz w:val="20"/>
          <w:szCs w:val="20"/>
        </w:rPr>
        <w:t>taking into account</w:t>
      </w:r>
      <w:proofErr w:type="gramEnd"/>
      <w:r>
        <w:rPr>
          <w:rFonts w:ascii="Times New Roman" w:eastAsia="Times New Roman" w:hAnsi="Times New Roman" w:cs="Times New Roman"/>
          <w:sz w:val="20"/>
          <w:szCs w:val="20"/>
        </w:rPr>
        <w:t xml:space="preserve"> the split for each student by the course and year. </w:t>
      </w:r>
    </w:p>
    <w:p w14:paraId="3BB1702C" w14:textId="71DDDC6C" w:rsidR="007179FD" w:rsidRDefault="0021785A" w:rsidP="001F019E">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Weekly data consisted of instances where students had no interactions with the resource type activity for which </w:t>
      </w:r>
      <w:r w:rsidR="00556E5F">
        <w:rPr>
          <w:rFonts w:ascii="Times New Roman" w:eastAsia="Times New Roman" w:hAnsi="Times New Roman" w:cs="Times New Roman"/>
          <w:sz w:val="20"/>
          <w:szCs w:val="20"/>
        </w:rPr>
        <w:t>pre-processing</w:t>
      </w:r>
      <w:r>
        <w:rPr>
          <w:rFonts w:ascii="Times New Roman" w:eastAsia="Times New Roman" w:hAnsi="Times New Roman" w:cs="Times New Roman"/>
          <w:sz w:val="20"/>
          <w:szCs w:val="20"/>
        </w:rPr>
        <w:t xml:space="preserve"> was done accordingly thereby mapping it to ‘0’. Then for each ‘0’ value and each student,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cumulative score was calculated taking into consideration that the performance of the student would be then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based on his number of ‘0’ click patterns as well. </w:t>
      </w:r>
    </w:p>
    <w:p w14:paraId="32127DA5" w14:textId="1D80CEEF" w:rsidR="008576F6" w:rsidRPr="007D1FA0" w:rsidRDefault="00307F5D" w:rsidP="007D1FA0">
      <w:pPr>
        <w:pStyle w:val="ListParagraph"/>
        <w:numPr>
          <w:ilvl w:val="0"/>
          <w:numId w:val="11"/>
        </w:numPr>
        <w:spacing w:before="180" w:after="60"/>
        <w:jc w:val="both"/>
        <w:rPr>
          <w:rFonts w:ascii="Times New Roman" w:eastAsia="Times New Roman" w:hAnsi="Times New Roman" w:cs="Times New Roman"/>
          <w:b/>
          <w:sz w:val="20"/>
          <w:szCs w:val="20"/>
        </w:rPr>
      </w:pPr>
      <w:r>
        <w:rPr>
          <w:rFonts w:ascii="Times New Roman" w:eastAsia="Times New Roman" w:hAnsi="Times New Roman" w:cs="Times New Roman"/>
          <w:bCs/>
          <w:i/>
          <w:iCs/>
          <w:sz w:val="20"/>
          <w:szCs w:val="20"/>
        </w:rPr>
        <w:t>Data Imbalance</w:t>
      </w:r>
    </w:p>
    <w:p w14:paraId="72AB9946" w14:textId="02205613" w:rsidR="008A6EA4" w:rsidRDefault="008A6EA4" w:rsidP="007B43A7">
      <w:pPr>
        <w:spacing w:before="180" w:after="60"/>
        <w:ind w:firstLine="720"/>
        <w:jc w:val="both"/>
        <w:rPr>
          <w:rFonts w:ascii="Times New Roman" w:eastAsia="Times New Roman" w:hAnsi="Times New Roman" w:cs="Times New Roman"/>
          <w:bCs/>
          <w:sz w:val="20"/>
          <w:szCs w:val="20"/>
        </w:rPr>
      </w:pPr>
      <w:r w:rsidRPr="008A6EA4">
        <w:rPr>
          <w:rFonts w:ascii="Times New Roman" w:eastAsia="Times New Roman" w:hAnsi="Times New Roman" w:cs="Times New Roman"/>
          <w:bCs/>
          <w:sz w:val="20"/>
          <w:szCs w:val="20"/>
        </w:rPr>
        <w:t>Class</w:t>
      </w:r>
      <w:r>
        <w:rPr>
          <w:rFonts w:ascii="Times New Roman" w:eastAsia="Times New Roman" w:hAnsi="Times New Roman" w:cs="Times New Roman"/>
          <w:bCs/>
          <w:sz w:val="20"/>
          <w:szCs w:val="20"/>
        </w:rPr>
        <w:t xml:space="preserve"> imbalance is one of the new problems that emerged when machine learning techniques came into use for major classification and regression </w:t>
      </w:r>
      <w:proofErr w:type="gramStart"/>
      <w:r>
        <w:rPr>
          <w:rFonts w:ascii="Times New Roman" w:eastAsia="Times New Roman" w:hAnsi="Times New Roman" w:cs="Times New Roman"/>
          <w:bCs/>
          <w:sz w:val="20"/>
          <w:szCs w:val="20"/>
        </w:rPr>
        <w:t>problems[</w:t>
      </w:r>
      <w:proofErr w:type="gramEnd"/>
      <w:r>
        <w:rPr>
          <w:rFonts w:ascii="Times New Roman" w:eastAsia="Times New Roman" w:hAnsi="Times New Roman" w:cs="Times New Roman"/>
          <w:bCs/>
          <w:sz w:val="20"/>
          <w:szCs w:val="20"/>
        </w:rPr>
        <w:t>21]. Class imbalance occurs when there are many instance</w:t>
      </w:r>
      <w:r w:rsidR="005E44E4">
        <w:rPr>
          <w:rFonts w:ascii="Times New Roman" w:eastAsia="Times New Roman" w:hAnsi="Times New Roman" w:cs="Times New Roman"/>
          <w:bCs/>
          <w:sz w:val="20"/>
          <w:szCs w:val="20"/>
        </w:rPr>
        <w:t>s</w:t>
      </w:r>
      <w:r>
        <w:rPr>
          <w:rFonts w:ascii="Times New Roman" w:eastAsia="Times New Roman" w:hAnsi="Times New Roman" w:cs="Times New Roman"/>
          <w:bCs/>
          <w:sz w:val="20"/>
          <w:szCs w:val="20"/>
        </w:rPr>
        <w:t xml:space="preserve"> of a particular class in the overall data </w:t>
      </w:r>
      <w:proofErr w:type="gramStart"/>
      <w:r>
        <w:rPr>
          <w:rFonts w:ascii="Times New Roman" w:eastAsia="Times New Roman" w:hAnsi="Times New Roman" w:cs="Times New Roman"/>
          <w:bCs/>
          <w:sz w:val="20"/>
          <w:szCs w:val="20"/>
        </w:rPr>
        <w:t>distribution[</w:t>
      </w:r>
      <w:proofErr w:type="gramEnd"/>
      <w:r>
        <w:rPr>
          <w:rFonts w:ascii="Times New Roman" w:eastAsia="Times New Roman" w:hAnsi="Times New Roman" w:cs="Times New Roman"/>
          <w:bCs/>
          <w:sz w:val="20"/>
          <w:szCs w:val="20"/>
        </w:rPr>
        <w:t>21]. In such scenarios</w:t>
      </w:r>
      <w:r w:rsidR="005E44E4">
        <w:rPr>
          <w:rFonts w:ascii="Times New Roman" w:eastAsia="Times New Roman" w:hAnsi="Times New Roman" w:cs="Times New Roman"/>
          <w:bCs/>
          <w:sz w:val="20"/>
          <w:szCs w:val="20"/>
        </w:rPr>
        <w:t>,</w:t>
      </w:r>
      <w:r>
        <w:rPr>
          <w:rFonts w:ascii="Times New Roman" w:eastAsia="Times New Roman" w:hAnsi="Times New Roman" w:cs="Times New Roman"/>
          <w:bCs/>
          <w:sz w:val="20"/>
          <w:szCs w:val="20"/>
        </w:rPr>
        <w:t xml:space="preserve"> standard classifiers are overwhelmed by the large distributions of </w:t>
      </w:r>
      <w:r w:rsidR="007D1FA0">
        <w:rPr>
          <w:rFonts w:ascii="Times New Roman" w:eastAsia="Times New Roman" w:hAnsi="Times New Roman" w:cs="Times New Roman"/>
          <w:bCs/>
          <w:sz w:val="20"/>
          <w:szCs w:val="20"/>
        </w:rPr>
        <w:t xml:space="preserve">unwanted classes rather </w:t>
      </w:r>
      <w:r w:rsidR="005E44E4">
        <w:rPr>
          <w:rFonts w:ascii="Times New Roman" w:eastAsia="Times New Roman" w:hAnsi="Times New Roman" w:cs="Times New Roman"/>
          <w:bCs/>
          <w:sz w:val="20"/>
          <w:szCs w:val="20"/>
        </w:rPr>
        <w:t xml:space="preserve">than the </w:t>
      </w:r>
      <w:r w:rsidR="007D1FA0">
        <w:rPr>
          <w:rFonts w:ascii="Times New Roman" w:eastAsia="Times New Roman" w:hAnsi="Times New Roman" w:cs="Times New Roman"/>
          <w:bCs/>
          <w:sz w:val="20"/>
          <w:szCs w:val="20"/>
        </w:rPr>
        <w:t>distribution of important classes</w:t>
      </w:r>
      <w:r w:rsidR="001F019E">
        <w:rPr>
          <w:rFonts w:ascii="Times New Roman" w:eastAsia="Times New Roman" w:hAnsi="Times New Roman" w:cs="Times New Roman"/>
          <w:bCs/>
          <w:sz w:val="20"/>
          <w:szCs w:val="20"/>
        </w:rPr>
        <w:t xml:space="preserve"> </w:t>
      </w:r>
      <w:r w:rsidR="007D1FA0">
        <w:rPr>
          <w:rFonts w:ascii="Times New Roman" w:eastAsia="Times New Roman" w:hAnsi="Times New Roman" w:cs="Times New Roman"/>
          <w:bCs/>
          <w:sz w:val="20"/>
          <w:szCs w:val="20"/>
        </w:rPr>
        <w:t>[20]</w:t>
      </w:r>
      <w:r w:rsidR="001F019E">
        <w:rPr>
          <w:rFonts w:ascii="Times New Roman" w:eastAsia="Times New Roman" w:hAnsi="Times New Roman" w:cs="Times New Roman"/>
          <w:bCs/>
          <w:sz w:val="20"/>
          <w:szCs w:val="20"/>
        </w:rPr>
        <w:t xml:space="preserve"> </w:t>
      </w:r>
      <w:r w:rsidR="007D1FA0">
        <w:rPr>
          <w:rFonts w:ascii="Times New Roman" w:eastAsia="Times New Roman" w:hAnsi="Times New Roman" w:cs="Times New Roman"/>
          <w:bCs/>
          <w:sz w:val="20"/>
          <w:szCs w:val="20"/>
        </w:rPr>
        <w:t xml:space="preserve">[21]. </w:t>
      </w:r>
    </w:p>
    <w:p w14:paraId="1901C230" w14:textId="42939A4C" w:rsidR="007D1FA0" w:rsidRPr="008A6EA4" w:rsidRDefault="001F019E" w:rsidP="007B43A7">
      <w:pPr>
        <w:spacing w:after="60"/>
        <w:ind w:firstLine="72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Table 3.</w:t>
      </w:r>
      <w:r w:rsidR="007D1FA0">
        <w:rPr>
          <w:rFonts w:ascii="Times New Roman" w:eastAsia="Times New Roman" w:hAnsi="Times New Roman" w:cs="Times New Roman"/>
          <w:bCs/>
          <w:sz w:val="20"/>
          <w:szCs w:val="20"/>
        </w:rPr>
        <w:t xml:space="preserve"> shows the distributions of the OULAD dataset with classes that are put up against each presentation year. We observed that in both the years</w:t>
      </w:r>
      <w:r w:rsidR="005E44E4">
        <w:rPr>
          <w:rFonts w:ascii="Times New Roman" w:eastAsia="Times New Roman" w:hAnsi="Times New Roman" w:cs="Times New Roman"/>
          <w:bCs/>
          <w:sz w:val="20"/>
          <w:szCs w:val="20"/>
        </w:rPr>
        <w:t>'</w:t>
      </w:r>
      <w:r w:rsidR="007D1FA0">
        <w:rPr>
          <w:rFonts w:ascii="Times New Roman" w:eastAsia="Times New Roman" w:hAnsi="Times New Roman" w:cs="Times New Roman"/>
          <w:bCs/>
          <w:sz w:val="20"/>
          <w:szCs w:val="20"/>
        </w:rPr>
        <w:t xml:space="preserve"> data was imbalanced as the number of fail and withdrawn instances w</w:t>
      </w:r>
      <w:r w:rsidR="005E44E4">
        <w:rPr>
          <w:rFonts w:ascii="Times New Roman" w:eastAsia="Times New Roman" w:hAnsi="Times New Roman" w:cs="Times New Roman"/>
          <w:bCs/>
          <w:sz w:val="20"/>
          <w:szCs w:val="20"/>
        </w:rPr>
        <w:t>as</w:t>
      </w:r>
      <w:r w:rsidR="007D1FA0">
        <w:rPr>
          <w:rFonts w:ascii="Times New Roman" w:eastAsia="Times New Roman" w:hAnsi="Times New Roman" w:cs="Times New Roman"/>
          <w:bCs/>
          <w:sz w:val="20"/>
          <w:szCs w:val="20"/>
        </w:rPr>
        <w:t xml:space="preserve"> almost around 14.20% and 17.30%. Since our study majorly focused on evaluating performance for students at risk, sampling techniques like SMOTE was used which populates minority class instances by randomly inter</w:t>
      </w:r>
      <w:r w:rsidR="00BD6646">
        <w:rPr>
          <w:rFonts w:ascii="Times New Roman" w:eastAsia="Times New Roman" w:hAnsi="Times New Roman" w:cs="Times New Roman"/>
          <w:bCs/>
          <w:sz w:val="20"/>
          <w:szCs w:val="20"/>
        </w:rPr>
        <w:t xml:space="preserve">polating pairs of closet </w:t>
      </w:r>
      <w:proofErr w:type="spellStart"/>
      <w:r w:rsidR="00BD6646">
        <w:rPr>
          <w:rFonts w:ascii="Times New Roman" w:eastAsia="Times New Roman" w:hAnsi="Times New Roman" w:cs="Times New Roman"/>
          <w:bCs/>
          <w:sz w:val="20"/>
          <w:szCs w:val="20"/>
        </w:rPr>
        <w:t>neighbors</w:t>
      </w:r>
      <w:proofErr w:type="spellEnd"/>
      <w:r w:rsidR="00BD6646">
        <w:rPr>
          <w:rFonts w:ascii="Times New Roman" w:eastAsia="Times New Roman" w:hAnsi="Times New Roman" w:cs="Times New Roman"/>
          <w:bCs/>
          <w:sz w:val="20"/>
          <w:szCs w:val="20"/>
        </w:rPr>
        <w:t xml:space="preserve"> in the minor class</w:t>
      </w:r>
      <w:r>
        <w:rPr>
          <w:rFonts w:ascii="Times New Roman" w:eastAsia="Times New Roman" w:hAnsi="Times New Roman" w:cs="Times New Roman"/>
          <w:bCs/>
          <w:sz w:val="20"/>
          <w:szCs w:val="20"/>
        </w:rPr>
        <w:t xml:space="preserve"> </w:t>
      </w:r>
      <w:r w:rsidR="00BD6646">
        <w:rPr>
          <w:rFonts w:ascii="Times New Roman" w:eastAsia="Times New Roman" w:hAnsi="Times New Roman" w:cs="Times New Roman"/>
          <w:bCs/>
          <w:sz w:val="20"/>
          <w:szCs w:val="20"/>
        </w:rPr>
        <w:t xml:space="preserve">[21]. The level of imbalance was reduced after which models were recomputed on the new transformed set of training and testing data which achieved improvement in the results </w:t>
      </w:r>
      <w:r w:rsidR="005E44E4">
        <w:rPr>
          <w:rFonts w:ascii="Times New Roman" w:eastAsia="Times New Roman" w:hAnsi="Times New Roman" w:cs="Times New Roman"/>
          <w:bCs/>
          <w:sz w:val="20"/>
          <w:szCs w:val="20"/>
        </w:rPr>
        <w:t>concerning</w:t>
      </w:r>
      <w:r w:rsidR="00BD6646">
        <w:rPr>
          <w:rFonts w:ascii="Times New Roman" w:eastAsia="Times New Roman" w:hAnsi="Times New Roman" w:cs="Times New Roman"/>
          <w:bCs/>
          <w:sz w:val="20"/>
          <w:szCs w:val="20"/>
        </w:rPr>
        <w:t xml:space="preserve"> target variable classification and risk prediction for student dropout/fail.</w:t>
      </w:r>
    </w:p>
    <w:tbl>
      <w:tblPr>
        <w:tblW w:w="4575" w:type="dxa"/>
        <w:jc w:val="center"/>
        <w:tblLook w:val="04A0" w:firstRow="1" w:lastRow="0" w:firstColumn="1" w:lastColumn="0" w:noHBand="0" w:noVBand="1"/>
      </w:tblPr>
      <w:tblGrid>
        <w:gridCol w:w="1077"/>
        <w:gridCol w:w="1164"/>
        <w:gridCol w:w="1077"/>
        <w:gridCol w:w="1257"/>
      </w:tblGrid>
      <w:tr w:rsidR="006C2D3F" w:rsidRPr="006C2D3F" w14:paraId="30C015A0" w14:textId="77777777" w:rsidTr="001F019E">
        <w:trPr>
          <w:trHeight w:val="307"/>
          <w:jc w:val="center"/>
        </w:trPr>
        <w:tc>
          <w:tcPr>
            <w:tcW w:w="1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6D5DE" w14:textId="77777777" w:rsidR="006C2D3F" w:rsidRPr="006C2D3F" w:rsidRDefault="006C2D3F" w:rsidP="006C2D3F">
            <w:pPr>
              <w:spacing w:line="240" w:lineRule="auto"/>
              <w:rPr>
                <w:rFonts w:ascii="Calibri" w:eastAsia="Times New Roman" w:hAnsi="Calibri" w:cs="Calibri"/>
                <w:b/>
                <w:bCs/>
                <w:color w:val="000000"/>
                <w:sz w:val="16"/>
                <w:szCs w:val="16"/>
                <w:lang w:val="en-IN"/>
              </w:rPr>
            </w:pPr>
            <w:r w:rsidRPr="006C2D3F">
              <w:rPr>
                <w:rFonts w:ascii="Calibri" w:eastAsia="Times New Roman" w:hAnsi="Calibri" w:cs="Calibri"/>
                <w:b/>
                <w:bCs/>
                <w:color w:val="000000"/>
                <w:sz w:val="16"/>
                <w:szCs w:val="16"/>
                <w:lang w:val="en-IN"/>
              </w:rPr>
              <w:lastRenderedPageBreak/>
              <w:t>Year</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1027B2BE" w14:textId="77777777" w:rsidR="006C2D3F" w:rsidRPr="006C2D3F" w:rsidRDefault="006C2D3F" w:rsidP="006C2D3F">
            <w:pPr>
              <w:spacing w:line="240" w:lineRule="auto"/>
              <w:rPr>
                <w:rFonts w:ascii="Calibri" w:eastAsia="Times New Roman" w:hAnsi="Calibri" w:cs="Calibri"/>
                <w:b/>
                <w:bCs/>
                <w:color w:val="000000"/>
                <w:sz w:val="16"/>
                <w:szCs w:val="16"/>
                <w:lang w:val="en-IN"/>
              </w:rPr>
            </w:pPr>
            <w:r w:rsidRPr="006C2D3F">
              <w:rPr>
                <w:rFonts w:ascii="Calibri" w:eastAsia="Times New Roman" w:hAnsi="Calibri" w:cs="Calibri"/>
                <w:b/>
                <w:bCs/>
                <w:color w:val="000000"/>
                <w:sz w:val="16"/>
                <w:szCs w:val="16"/>
                <w:lang w:val="en-IN"/>
              </w:rPr>
              <w:t>Class</w:t>
            </w:r>
          </w:p>
        </w:tc>
        <w:tc>
          <w:tcPr>
            <w:tcW w:w="1077" w:type="dxa"/>
            <w:tcBorders>
              <w:top w:val="single" w:sz="4" w:space="0" w:color="auto"/>
              <w:left w:val="nil"/>
              <w:bottom w:val="single" w:sz="4" w:space="0" w:color="auto"/>
              <w:right w:val="single" w:sz="4" w:space="0" w:color="auto"/>
            </w:tcBorders>
            <w:shd w:val="clear" w:color="auto" w:fill="auto"/>
            <w:noWrap/>
            <w:vAlign w:val="bottom"/>
            <w:hideMark/>
          </w:tcPr>
          <w:p w14:paraId="5E00D7B2" w14:textId="77777777" w:rsidR="006C2D3F" w:rsidRPr="006C2D3F" w:rsidRDefault="006C2D3F" w:rsidP="006C2D3F">
            <w:pPr>
              <w:spacing w:line="240" w:lineRule="auto"/>
              <w:rPr>
                <w:rFonts w:ascii="Calibri" w:eastAsia="Times New Roman" w:hAnsi="Calibri" w:cs="Calibri"/>
                <w:b/>
                <w:bCs/>
                <w:color w:val="000000"/>
                <w:sz w:val="16"/>
                <w:szCs w:val="16"/>
                <w:lang w:val="en-IN"/>
              </w:rPr>
            </w:pPr>
            <w:r w:rsidRPr="006C2D3F">
              <w:rPr>
                <w:rFonts w:ascii="Calibri" w:eastAsia="Times New Roman" w:hAnsi="Calibri" w:cs="Calibri"/>
                <w:b/>
                <w:bCs/>
                <w:color w:val="000000"/>
                <w:sz w:val="16"/>
                <w:szCs w:val="16"/>
                <w:lang w:val="en-IN"/>
              </w:rPr>
              <w:t>Counts</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15FBC1A" w14:textId="77777777" w:rsidR="006C2D3F" w:rsidRPr="006C2D3F" w:rsidRDefault="006C2D3F" w:rsidP="006C2D3F">
            <w:pPr>
              <w:spacing w:line="240" w:lineRule="auto"/>
              <w:rPr>
                <w:rFonts w:ascii="Calibri" w:eastAsia="Times New Roman" w:hAnsi="Calibri" w:cs="Calibri"/>
                <w:b/>
                <w:bCs/>
                <w:color w:val="000000"/>
                <w:sz w:val="16"/>
                <w:szCs w:val="16"/>
                <w:lang w:val="en-IN"/>
              </w:rPr>
            </w:pPr>
            <w:r w:rsidRPr="006C2D3F">
              <w:rPr>
                <w:rFonts w:ascii="Calibri" w:eastAsia="Times New Roman" w:hAnsi="Calibri" w:cs="Calibri"/>
                <w:b/>
                <w:bCs/>
                <w:color w:val="000000"/>
                <w:sz w:val="16"/>
                <w:szCs w:val="16"/>
                <w:lang w:val="en-IN"/>
              </w:rPr>
              <w:t>Percentage</w:t>
            </w:r>
          </w:p>
        </w:tc>
      </w:tr>
      <w:tr w:rsidR="006C2D3F" w:rsidRPr="006C2D3F" w14:paraId="432E14AD" w14:textId="77777777" w:rsidTr="001F019E">
        <w:trPr>
          <w:trHeight w:val="307"/>
          <w:jc w:val="center"/>
        </w:trPr>
        <w:tc>
          <w:tcPr>
            <w:tcW w:w="10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0A6F58" w14:textId="77777777" w:rsidR="006C2D3F" w:rsidRPr="006C2D3F" w:rsidRDefault="006C2D3F" w:rsidP="006C2D3F">
            <w:pPr>
              <w:spacing w:line="240" w:lineRule="auto"/>
              <w:jc w:val="center"/>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2013B</w:t>
            </w:r>
          </w:p>
        </w:tc>
        <w:tc>
          <w:tcPr>
            <w:tcW w:w="1164" w:type="dxa"/>
            <w:tcBorders>
              <w:top w:val="nil"/>
              <w:left w:val="nil"/>
              <w:bottom w:val="single" w:sz="4" w:space="0" w:color="auto"/>
              <w:right w:val="single" w:sz="4" w:space="0" w:color="auto"/>
            </w:tcBorders>
            <w:shd w:val="clear" w:color="auto" w:fill="auto"/>
            <w:noWrap/>
            <w:vAlign w:val="bottom"/>
            <w:hideMark/>
          </w:tcPr>
          <w:p w14:paraId="2F5E631A"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Pass</w:t>
            </w:r>
          </w:p>
        </w:tc>
        <w:tc>
          <w:tcPr>
            <w:tcW w:w="1077" w:type="dxa"/>
            <w:tcBorders>
              <w:top w:val="nil"/>
              <w:left w:val="nil"/>
              <w:bottom w:val="single" w:sz="4" w:space="0" w:color="auto"/>
              <w:right w:val="single" w:sz="4" w:space="0" w:color="auto"/>
            </w:tcBorders>
            <w:shd w:val="clear" w:color="auto" w:fill="auto"/>
            <w:noWrap/>
            <w:vAlign w:val="bottom"/>
            <w:hideMark/>
          </w:tcPr>
          <w:p w14:paraId="530CB802"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18621</w:t>
            </w:r>
          </w:p>
        </w:tc>
        <w:tc>
          <w:tcPr>
            <w:tcW w:w="1257" w:type="dxa"/>
            <w:tcBorders>
              <w:top w:val="nil"/>
              <w:left w:val="nil"/>
              <w:bottom w:val="single" w:sz="4" w:space="0" w:color="auto"/>
              <w:right w:val="single" w:sz="4" w:space="0" w:color="auto"/>
            </w:tcBorders>
            <w:shd w:val="clear" w:color="auto" w:fill="auto"/>
            <w:noWrap/>
            <w:vAlign w:val="bottom"/>
            <w:hideMark/>
          </w:tcPr>
          <w:p w14:paraId="29FBFD38"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75.40%</w:t>
            </w:r>
          </w:p>
        </w:tc>
      </w:tr>
      <w:tr w:rsidR="006C2D3F" w:rsidRPr="006C2D3F" w14:paraId="2A2431A1" w14:textId="77777777" w:rsidTr="001F019E">
        <w:trPr>
          <w:trHeight w:val="307"/>
          <w:jc w:val="center"/>
        </w:trPr>
        <w:tc>
          <w:tcPr>
            <w:tcW w:w="1077" w:type="dxa"/>
            <w:vMerge/>
            <w:tcBorders>
              <w:top w:val="nil"/>
              <w:left w:val="single" w:sz="4" w:space="0" w:color="auto"/>
              <w:bottom w:val="single" w:sz="4" w:space="0" w:color="auto"/>
              <w:right w:val="single" w:sz="4" w:space="0" w:color="auto"/>
            </w:tcBorders>
            <w:vAlign w:val="center"/>
            <w:hideMark/>
          </w:tcPr>
          <w:p w14:paraId="59DC07B0" w14:textId="77777777" w:rsidR="006C2D3F" w:rsidRPr="006C2D3F" w:rsidRDefault="006C2D3F" w:rsidP="006C2D3F">
            <w:pPr>
              <w:spacing w:line="240" w:lineRule="auto"/>
              <w:rPr>
                <w:rFonts w:ascii="Calibri" w:eastAsia="Times New Roman" w:hAnsi="Calibri" w:cs="Calibri"/>
                <w:color w:val="000000"/>
                <w:sz w:val="16"/>
                <w:szCs w:val="16"/>
                <w:lang w:val="en-IN"/>
              </w:rPr>
            </w:pPr>
          </w:p>
        </w:tc>
        <w:tc>
          <w:tcPr>
            <w:tcW w:w="1164" w:type="dxa"/>
            <w:tcBorders>
              <w:top w:val="nil"/>
              <w:left w:val="nil"/>
              <w:bottom w:val="single" w:sz="4" w:space="0" w:color="auto"/>
              <w:right w:val="single" w:sz="4" w:space="0" w:color="auto"/>
            </w:tcBorders>
            <w:shd w:val="clear" w:color="auto" w:fill="auto"/>
            <w:noWrap/>
            <w:vAlign w:val="bottom"/>
            <w:hideMark/>
          </w:tcPr>
          <w:p w14:paraId="691FD8C8"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Fail</w:t>
            </w:r>
          </w:p>
        </w:tc>
        <w:tc>
          <w:tcPr>
            <w:tcW w:w="1077" w:type="dxa"/>
            <w:tcBorders>
              <w:top w:val="nil"/>
              <w:left w:val="nil"/>
              <w:bottom w:val="single" w:sz="4" w:space="0" w:color="auto"/>
              <w:right w:val="single" w:sz="4" w:space="0" w:color="auto"/>
            </w:tcBorders>
            <w:shd w:val="clear" w:color="auto" w:fill="auto"/>
            <w:noWrap/>
            <w:vAlign w:val="bottom"/>
            <w:hideMark/>
          </w:tcPr>
          <w:p w14:paraId="05CC5570"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4266</w:t>
            </w:r>
          </w:p>
        </w:tc>
        <w:tc>
          <w:tcPr>
            <w:tcW w:w="1257" w:type="dxa"/>
            <w:tcBorders>
              <w:top w:val="nil"/>
              <w:left w:val="nil"/>
              <w:bottom w:val="single" w:sz="4" w:space="0" w:color="auto"/>
              <w:right w:val="single" w:sz="4" w:space="0" w:color="auto"/>
            </w:tcBorders>
            <w:shd w:val="clear" w:color="auto" w:fill="auto"/>
            <w:noWrap/>
            <w:vAlign w:val="bottom"/>
            <w:hideMark/>
          </w:tcPr>
          <w:p w14:paraId="0AF668EE"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17.30%</w:t>
            </w:r>
          </w:p>
        </w:tc>
      </w:tr>
      <w:tr w:rsidR="006C2D3F" w:rsidRPr="006C2D3F" w14:paraId="442019AC" w14:textId="77777777" w:rsidTr="001F019E">
        <w:trPr>
          <w:trHeight w:val="307"/>
          <w:jc w:val="center"/>
        </w:trPr>
        <w:tc>
          <w:tcPr>
            <w:tcW w:w="1077" w:type="dxa"/>
            <w:vMerge/>
            <w:tcBorders>
              <w:top w:val="nil"/>
              <w:left w:val="single" w:sz="4" w:space="0" w:color="auto"/>
              <w:bottom w:val="single" w:sz="4" w:space="0" w:color="auto"/>
              <w:right w:val="single" w:sz="4" w:space="0" w:color="auto"/>
            </w:tcBorders>
            <w:vAlign w:val="center"/>
            <w:hideMark/>
          </w:tcPr>
          <w:p w14:paraId="4990A5AF" w14:textId="77777777" w:rsidR="006C2D3F" w:rsidRPr="006C2D3F" w:rsidRDefault="006C2D3F" w:rsidP="006C2D3F">
            <w:pPr>
              <w:spacing w:line="240" w:lineRule="auto"/>
              <w:rPr>
                <w:rFonts w:ascii="Calibri" w:eastAsia="Times New Roman" w:hAnsi="Calibri" w:cs="Calibri"/>
                <w:color w:val="000000"/>
                <w:sz w:val="16"/>
                <w:szCs w:val="16"/>
                <w:lang w:val="en-IN"/>
              </w:rPr>
            </w:pPr>
          </w:p>
        </w:tc>
        <w:tc>
          <w:tcPr>
            <w:tcW w:w="1164" w:type="dxa"/>
            <w:tcBorders>
              <w:top w:val="nil"/>
              <w:left w:val="nil"/>
              <w:bottom w:val="single" w:sz="4" w:space="0" w:color="auto"/>
              <w:right w:val="single" w:sz="4" w:space="0" w:color="auto"/>
            </w:tcBorders>
            <w:shd w:val="clear" w:color="auto" w:fill="auto"/>
            <w:noWrap/>
            <w:vAlign w:val="bottom"/>
            <w:hideMark/>
          </w:tcPr>
          <w:p w14:paraId="4D310D41"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Withdrawn</w:t>
            </w:r>
          </w:p>
        </w:tc>
        <w:tc>
          <w:tcPr>
            <w:tcW w:w="1077" w:type="dxa"/>
            <w:tcBorders>
              <w:top w:val="nil"/>
              <w:left w:val="nil"/>
              <w:bottom w:val="single" w:sz="4" w:space="0" w:color="auto"/>
              <w:right w:val="single" w:sz="4" w:space="0" w:color="auto"/>
            </w:tcBorders>
            <w:shd w:val="clear" w:color="auto" w:fill="auto"/>
            <w:noWrap/>
            <w:vAlign w:val="bottom"/>
            <w:hideMark/>
          </w:tcPr>
          <w:p w14:paraId="6DD658EB"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1825</w:t>
            </w:r>
          </w:p>
        </w:tc>
        <w:tc>
          <w:tcPr>
            <w:tcW w:w="1257" w:type="dxa"/>
            <w:tcBorders>
              <w:top w:val="nil"/>
              <w:left w:val="nil"/>
              <w:bottom w:val="single" w:sz="4" w:space="0" w:color="auto"/>
              <w:right w:val="single" w:sz="4" w:space="0" w:color="auto"/>
            </w:tcBorders>
            <w:shd w:val="clear" w:color="auto" w:fill="auto"/>
            <w:noWrap/>
            <w:vAlign w:val="bottom"/>
            <w:hideMark/>
          </w:tcPr>
          <w:p w14:paraId="531E1533"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7.40%</w:t>
            </w:r>
          </w:p>
        </w:tc>
      </w:tr>
      <w:tr w:rsidR="006C2D3F" w:rsidRPr="006C2D3F" w14:paraId="37AA2A24" w14:textId="77777777" w:rsidTr="001F019E">
        <w:trPr>
          <w:trHeight w:val="307"/>
          <w:jc w:val="center"/>
        </w:trPr>
        <w:tc>
          <w:tcPr>
            <w:tcW w:w="10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85B4A7" w14:textId="77777777" w:rsidR="006C2D3F" w:rsidRPr="006C2D3F" w:rsidRDefault="006C2D3F" w:rsidP="006C2D3F">
            <w:pPr>
              <w:spacing w:line="240" w:lineRule="auto"/>
              <w:jc w:val="center"/>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2014B</w:t>
            </w:r>
          </w:p>
        </w:tc>
        <w:tc>
          <w:tcPr>
            <w:tcW w:w="1164" w:type="dxa"/>
            <w:tcBorders>
              <w:top w:val="nil"/>
              <w:left w:val="nil"/>
              <w:bottom w:val="single" w:sz="4" w:space="0" w:color="auto"/>
              <w:right w:val="single" w:sz="4" w:space="0" w:color="auto"/>
            </w:tcBorders>
            <w:shd w:val="clear" w:color="auto" w:fill="auto"/>
            <w:noWrap/>
            <w:vAlign w:val="bottom"/>
            <w:hideMark/>
          </w:tcPr>
          <w:p w14:paraId="0A7023FE"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Pass</w:t>
            </w:r>
          </w:p>
        </w:tc>
        <w:tc>
          <w:tcPr>
            <w:tcW w:w="1077" w:type="dxa"/>
            <w:tcBorders>
              <w:top w:val="nil"/>
              <w:left w:val="nil"/>
              <w:bottom w:val="single" w:sz="4" w:space="0" w:color="auto"/>
              <w:right w:val="single" w:sz="4" w:space="0" w:color="auto"/>
            </w:tcBorders>
            <w:shd w:val="clear" w:color="auto" w:fill="auto"/>
            <w:noWrap/>
            <w:vAlign w:val="bottom"/>
            <w:hideMark/>
          </w:tcPr>
          <w:p w14:paraId="0B217908"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18914</w:t>
            </w:r>
          </w:p>
        </w:tc>
        <w:tc>
          <w:tcPr>
            <w:tcW w:w="1257" w:type="dxa"/>
            <w:tcBorders>
              <w:top w:val="nil"/>
              <w:left w:val="nil"/>
              <w:bottom w:val="single" w:sz="4" w:space="0" w:color="auto"/>
              <w:right w:val="single" w:sz="4" w:space="0" w:color="auto"/>
            </w:tcBorders>
            <w:shd w:val="clear" w:color="auto" w:fill="auto"/>
            <w:noWrap/>
            <w:vAlign w:val="bottom"/>
            <w:hideMark/>
          </w:tcPr>
          <w:p w14:paraId="1E2CCC66"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77.60%</w:t>
            </w:r>
          </w:p>
        </w:tc>
      </w:tr>
      <w:tr w:rsidR="006C2D3F" w:rsidRPr="006C2D3F" w14:paraId="7A27F612" w14:textId="77777777" w:rsidTr="001F019E">
        <w:trPr>
          <w:trHeight w:val="307"/>
          <w:jc w:val="center"/>
        </w:trPr>
        <w:tc>
          <w:tcPr>
            <w:tcW w:w="1077" w:type="dxa"/>
            <w:vMerge/>
            <w:tcBorders>
              <w:top w:val="nil"/>
              <w:left w:val="single" w:sz="4" w:space="0" w:color="auto"/>
              <w:bottom w:val="single" w:sz="4" w:space="0" w:color="auto"/>
              <w:right w:val="single" w:sz="4" w:space="0" w:color="auto"/>
            </w:tcBorders>
            <w:vAlign w:val="center"/>
            <w:hideMark/>
          </w:tcPr>
          <w:p w14:paraId="161F6CB0" w14:textId="77777777" w:rsidR="006C2D3F" w:rsidRPr="006C2D3F" w:rsidRDefault="006C2D3F" w:rsidP="006C2D3F">
            <w:pPr>
              <w:spacing w:line="240" w:lineRule="auto"/>
              <w:rPr>
                <w:rFonts w:ascii="Calibri" w:eastAsia="Times New Roman" w:hAnsi="Calibri" w:cs="Calibri"/>
                <w:color w:val="000000"/>
                <w:sz w:val="16"/>
                <w:szCs w:val="16"/>
                <w:lang w:val="en-IN"/>
              </w:rPr>
            </w:pPr>
          </w:p>
        </w:tc>
        <w:tc>
          <w:tcPr>
            <w:tcW w:w="1164" w:type="dxa"/>
            <w:tcBorders>
              <w:top w:val="nil"/>
              <w:left w:val="nil"/>
              <w:bottom w:val="single" w:sz="4" w:space="0" w:color="auto"/>
              <w:right w:val="single" w:sz="4" w:space="0" w:color="auto"/>
            </w:tcBorders>
            <w:shd w:val="clear" w:color="auto" w:fill="auto"/>
            <w:noWrap/>
            <w:vAlign w:val="bottom"/>
            <w:hideMark/>
          </w:tcPr>
          <w:p w14:paraId="4E996BF6"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Fail</w:t>
            </w:r>
          </w:p>
        </w:tc>
        <w:tc>
          <w:tcPr>
            <w:tcW w:w="1077" w:type="dxa"/>
            <w:tcBorders>
              <w:top w:val="nil"/>
              <w:left w:val="nil"/>
              <w:bottom w:val="single" w:sz="4" w:space="0" w:color="auto"/>
              <w:right w:val="single" w:sz="4" w:space="0" w:color="auto"/>
            </w:tcBorders>
            <w:shd w:val="clear" w:color="auto" w:fill="auto"/>
            <w:noWrap/>
            <w:vAlign w:val="bottom"/>
            <w:hideMark/>
          </w:tcPr>
          <w:p w14:paraId="6ECF95E7"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3473</w:t>
            </w:r>
          </w:p>
        </w:tc>
        <w:tc>
          <w:tcPr>
            <w:tcW w:w="1257" w:type="dxa"/>
            <w:tcBorders>
              <w:top w:val="nil"/>
              <w:left w:val="nil"/>
              <w:bottom w:val="single" w:sz="4" w:space="0" w:color="auto"/>
              <w:right w:val="single" w:sz="4" w:space="0" w:color="auto"/>
            </w:tcBorders>
            <w:shd w:val="clear" w:color="auto" w:fill="auto"/>
            <w:noWrap/>
            <w:vAlign w:val="bottom"/>
            <w:hideMark/>
          </w:tcPr>
          <w:p w14:paraId="2CB6C172"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14.20%</w:t>
            </w:r>
          </w:p>
        </w:tc>
      </w:tr>
      <w:tr w:rsidR="006C2D3F" w:rsidRPr="006C2D3F" w14:paraId="02F84D49" w14:textId="77777777" w:rsidTr="001F019E">
        <w:trPr>
          <w:trHeight w:val="307"/>
          <w:jc w:val="center"/>
        </w:trPr>
        <w:tc>
          <w:tcPr>
            <w:tcW w:w="1077" w:type="dxa"/>
            <w:vMerge/>
            <w:tcBorders>
              <w:top w:val="nil"/>
              <w:left w:val="single" w:sz="4" w:space="0" w:color="auto"/>
              <w:bottom w:val="single" w:sz="4" w:space="0" w:color="auto"/>
              <w:right w:val="single" w:sz="4" w:space="0" w:color="auto"/>
            </w:tcBorders>
            <w:vAlign w:val="center"/>
            <w:hideMark/>
          </w:tcPr>
          <w:p w14:paraId="6A181190" w14:textId="77777777" w:rsidR="006C2D3F" w:rsidRPr="006C2D3F" w:rsidRDefault="006C2D3F" w:rsidP="006C2D3F">
            <w:pPr>
              <w:spacing w:line="240" w:lineRule="auto"/>
              <w:rPr>
                <w:rFonts w:ascii="Calibri" w:eastAsia="Times New Roman" w:hAnsi="Calibri" w:cs="Calibri"/>
                <w:color w:val="000000"/>
                <w:sz w:val="16"/>
                <w:szCs w:val="16"/>
                <w:lang w:val="en-IN"/>
              </w:rPr>
            </w:pPr>
          </w:p>
        </w:tc>
        <w:tc>
          <w:tcPr>
            <w:tcW w:w="1164" w:type="dxa"/>
            <w:tcBorders>
              <w:top w:val="nil"/>
              <w:left w:val="nil"/>
              <w:bottom w:val="single" w:sz="4" w:space="0" w:color="auto"/>
              <w:right w:val="single" w:sz="4" w:space="0" w:color="auto"/>
            </w:tcBorders>
            <w:shd w:val="clear" w:color="auto" w:fill="auto"/>
            <w:noWrap/>
            <w:vAlign w:val="bottom"/>
            <w:hideMark/>
          </w:tcPr>
          <w:p w14:paraId="3866B96C" w14:textId="77777777" w:rsidR="006C2D3F" w:rsidRPr="006C2D3F" w:rsidRDefault="006C2D3F" w:rsidP="006C2D3F">
            <w:pPr>
              <w:spacing w:line="240" w:lineRule="auto"/>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Withdrawn</w:t>
            </w:r>
          </w:p>
        </w:tc>
        <w:tc>
          <w:tcPr>
            <w:tcW w:w="1077" w:type="dxa"/>
            <w:tcBorders>
              <w:top w:val="nil"/>
              <w:left w:val="nil"/>
              <w:bottom w:val="single" w:sz="4" w:space="0" w:color="auto"/>
              <w:right w:val="single" w:sz="4" w:space="0" w:color="auto"/>
            </w:tcBorders>
            <w:shd w:val="clear" w:color="auto" w:fill="auto"/>
            <w:noWrap/>
            <w:vAlign w:val="bottom"/>
            <w:hideMark/>
          </w:tcPr>
          <w:p w14:paraId="57E44497"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1997</w:t>
            </w:r>
          </w:p>
        </w:tc>
        <w:tc>
          <w:tcPr>
            <w:tcW w:w="1257" w:type="dxa"/>
            <w:tcBorders>
              <w:top w:val="nil"/>
              <w:left w:val="nil"/>
              <w:bottom w:val="single" w:sz="4" w:space="0" w:color="auto"/>
              <w:right w:val="single" w:sz="4" w:space="0" w:color="auto"/>
            </w:tcBorders>
            <w:shd w:val="clear" w:color="auto" w:fill="auto"/>
            <w:noWrap/>
            <w:vAlign w:val="bottom"/>
            <w:hideMark/>
          </w:tcPr>
          <w:p w14:paraId="6B284552" w14:textId="77777777" w:rsidR="006C2D3F" w:rsidRPr="006C2D3F" w:rsidRDefault="006C2D3F" w:rsidP="006C2D3F">
            <w:pPr>
              <w:spacing w:line="240" w:lineRule="auto"/>
              <w:jc w:val="right"/>
              <w:rPr>
                <w:rFonts w:ascii="Calibri" w:eastAsia="Times New Roman" w:hAnsi="Calibri" w:cs="Calibri"/>
                <w:color w:val="000000"/>
                <w:sz w:val="16"/>
                <w:szCs w:val="16"/>
                <w:lang w:val="en-IN"/>
              </w:rPr>
            </w:pPr>
            <w:r w:rsidRPr="006C2D3F">
              <w:rPr>
                <w:rFonts w:ascii="Calibri" w:eastAsia="Times New Roman" w:hAnsi="Calibri" w:cs="Calibri"/>
                <w:color w:val="000000"/>
                <w:sz w:val="16"/>
                <w:szCs w:val="16"/>
                <w:lang w:val="en-IN"/>
              </w:rPr>
              <w:t>8.20%</w:t>
            </w:r>
          </w:p>
        </w:tc>
      </w:tr>
    </w:tbl>
    <w:p w14:paraId="495DF00E" w14:textId="3998388C" w:rsidR="00696FC8" w:rsidRPr="001F019E" w:rsidRDefault="001F019E" w:rsidP="001F019E">
      <w:pPr>
        <w:spacing w:before="180" w:after="60"/>
        <w:ind w:firstLine="502"/>
        <w:jc w:val="center"/>
        <w:rPr>
          <w:rFonts w:ascii="Times New Roman" w:eastAsia="Times New Roman" w:hAnsi="Times New Roman" w:cs="Times New Roman"/>
          <w:sz w:val="16"/>
          <w:szCs w:val="16"/>
        </w:rPr>
      </w:pPr>
      <w:r w:rsidRPr="005A5A9E">
        <w:rPr>
          <w:rFonts w:ascii="Times New Roman" w:eastAsia="Times New Roman" w:hAnsi="Times New Roman" w:cs="Times New Roman"/>
          <w:sz w:val="16"/>
          <w:szCs w:val="16"/>
        </w:rPr>
        <w:t xml:space="preserve">Table </w:t>
      </w:r>
      <w:r>
        <w:rPr>
          <w:rFonts w:ascii="Times New Roman" w:eastAsia="Times New Roman" w:hAnsi="Times New Roman" w:cs="Times New Roman"/>
          <w:sz w:val="16"/>
          <w:szCs w:val="16"/>
        </w:rPr>
        <w:t>3</w:t>
      </w:r>
      <w:r w:rsidRPr="005A5A9E">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Distribution of data imbalance.</w:t>
      </w:r>
    </w:p>
    <w:p w14:paraId="54447C55" w14:textId="2BB5AA1B" w:rsidR="00AB0D30" w:rsidRPr="00B6460F" w:rsidRDefault="0021785A" w:rsidP="00B6460F">
      <w:pPr>
        <w:pStyle w:val="ListParagraph"/>
        <w:numPr>
          <w:ilvl w:val="0"/>
          <w:numId w:val="11"/>
        </w:numPr>
        <w:spacing w:before="180" w:after="60"/>
        <w:jc w:val="both"/>
        <w:rPr>
          <w:rFonts w:ascii="Times New Roman" w:eastAsia="Times New Roman" w:hAnsi="Times New Roman" w:cs="Times New Roman"/>
          <w:b/>
          <w:sz w:val="20"/>
          <w:szCs w:val="20"/>
        </w:rPr>
      </w:pPr>
      <w:r w:rsidRPr="00B6460F">
        <w:rPr>
          <w:rFonts w:ascii="Times New Roman" w:eastAsia="Times New Roman" w:hAnsi="Times New Roman" w:cs="Times New Roman"/>
          <w:b/>
          <w:sz w:val="20"/>
          <w:szCs w:val="20"/>
        </w:rPr>
        <w:t xml:space="preserve"> </w:t>
      </w:r>
      <w:r w:rsidRPr="00B6460F">
        <w:rPr>
          <w:rFonts w:ascii="Times New Roman" w:eastAsia="Times New Roman" w:hAnsi="Times New Roman" w:cs="Times New Roman"/>
          <w:bCs/>
          <w:i/>
          <w:iCs/>
          <w:sz w:val="20"/>
          <w:szCs w:val="20"/>
        </w:rPr>
        <w:t>Data Mining and Evaluation</w:t>
      </w:r>
    </w:p>
    <w:p w14:paraId="2F5E46BD" w14:textId="307EE13A" w:rsidR="00AB0D30" w:rsidRDefault="0021785A" w:rsidP="00E76334">
      <w:pPr>
        <w:spacing w:before="180"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work aims to investigate the overall performance of the student with respect to his/her academic activities through VLE course interaction for the year 2013B and 2014B. We also aim to leverage deep learning models and machine learning models to early predict the students who are at risk. The main research question was broken down into two parts</w:t>
      </w:r>
      <w:r w:rsidR="00E76334">
        <w:rPr>
          <w:rFonts w:ascii="Times New Roman" w:eastAsia="Times New Roman" w:hAnsi="Times New Roman" w:cs="Times New Roman"/>
          <w:sz w:val="20"/>
          <w:szCs w:val="20"/>
        </w:rPr>
        <w:t>. First, w</w:t>
      </w:r>
      <w:r>
        <w:rPr>
          <w:rFonts w:ascii="Times New Roman" w:eastAsia="Times New Roman" w:hAnsi="Times New Roman" w:cs="Times New Roman"/>
          <w:sz w:val="20"/>
          <w:szCs w:val="20"/>
        </w:rPr>
        <w:t>hat are the important features for classifying students who are at risk</w:t>
      </w:r>
      <w:r w:rsidR="005E44E4">
        <w:rPr>
          <w:rFonts w:ascii="Times New Roman" w:eastAsia="Times New Roman" w:hAnsi="Times New Roman" w:cs="Times New Roman"/>
          <w:sz w:val="20"/>
          <w:szCs w:val="20"/>
        </w:rPr>
        <w:t>?</w:t>
      </w:r>
      <w:r w:rsidR="00E76334">
        <w:rPr>
          <w:rFonts w:ascii="Times New Roman" w:eastAsia="Times New Roman" w:hAnsi="Times New Roman" w:cs="Times New Roman"/>
          <w:sz w:val="20"/>
          <w:szCs w:val="20"/>
        </w:rPr>
        <w:t xml:space="preserve"> Second,</w:t>
      </w:r>
      <w:r>
        <w:rPr>
          <w:rFonts w:ascii="Times New Roman" w:eastAsia="Times New Roman" w:hAnsi="Times New Roman" w:cs="Times New Roman"/>
          <w:sz w:val="20"/>
          <w:szCs w:val="20"/>
        </w:rPr>
        <w:t xml:space="preserve"> can you predict future outcomes for students who are at risk?</w:t>
      </w:r>
    </w:p>
    <w:p w14:paraId="7D4C6170" w14:textId="1EADC5C6" w:rsidR="00FF0002" w:rsidRDefault="0021785A" w:rsidP="001F019E">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Below are the following machine learning classification algorithms which were considered for predicting the students who are at risk of failing and dropping out of the course.</w:t>
      </w:r>
    </w:p>
    <w:p w14:paraId="0B88F907" w14:textId="77777777" w:rsidR="001F019E" w:rsidRDefault="001F019E" w:rsidP="001F019E">
      <w:pPr>
        <w:spacing w:after="60"/>
        <w:ind w:firstLine="720"/>
        <w:jc w:val="both"/>
        <w:rPr>
          <w:rFonts w:ascii="Times New Roman" w:eastAsia="Times New Roman" w:hAnsi="Times New Roman" w:cs="Times New Roman"/>
          <w:sz w:val="20"/>
          <w:szCs w:val="20"/>
        </w:rPr>
      </w:pPr>
    </w:p>
    <w:p w14:paraId="184A8974" w14:textId="23DFC031" w:rsidR="00AB0D30" w:rsidRPr="00E76334" w:rsidRDefault="0021785A" w:rsidP="00E76334">
      <w:pPr>
        <w:pStyle w:val="ListParagraph"/>
        <w:numPr>
          <w:ilvl w:val="0"/>
          <w:numId w:val="13"/>
        </w:numPr>
        <w:spacing w:after="60"/>
        <w:jc w:val="both"/>
        <w:rPr>
          <w:rFonts w:ascii="Times New Roman" w:eastAsia="Times New Roman" w:hAnsi="Times New Roman" w:cs="Times New Roman"/>
          <w:bCs/>
          <w:i/>
          <w:sz w:val="20"/>
          <w:szCs w:val="20"/>
        </w:rPr>
      </w:pPr>
      <w:r w:rsidRPr="00E76334">
        <w:rPr>
          <w:rFonts w:ascii="Times New Roman" w:eastAsia="Times New Roman" w:hAnsi="Times New Roman" w:cs="Times New Roman"/>
          <w:bCs/>
          <w:i/>
          <w:sz w:val="20"/>
          <w:szCs w:val="20"/>
        </w:rPr>
        <w:t>Decision Random Forests (DRF)</w:t>
      </w:r>
    </w:p>
    <w:p w14:paraId="7E87E70D" w14:textId="677520D5" w:rsidR="00AB0D30" w:rsidRDefault="0021785A">
      <w:pPr>
        <w:spacing w:before="180"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Forests are known to be a type of ensemble method that makes predictions by computing the average predictions of several base models [13]. In this algorithm</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trees are trained independently to make individual predictions</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then results are aggregated to generate the final prediction. Th</w:t>
      </w:r>
      <w:r w:rsidR="005E44E4">
        <w:rPr>
          <w:rFonts w:ascii="Times New Roman" w:eastAsia="Times New Roman" w:hAnsi="Times New Roman" w:cs="Times New Roman"/>
          <w:sz w:val="20"/>
          <w:szCs w:val="20"/>
        </w:rPr>
        <w:t>ree main fields</w:t>
      </w:r>
      <w:r>
        <w:rPr>
          <w:rFonts w:ascii="Times New Roman" w:eastAsia="Times New Roman" w:hAnsi="Times New Roman" w:cs="Times New Roman"/>
          <w:sz w:val="20"/>
          <w:szCs w:val="20"/>
        </w:rPr>
        <w:t xml:space="preserve"> need to be taken into consideration when constructing a random tree. These are (1</w:t>
      </w:r>
      <w:proofErr w:type="gramStart"/>
      <w:r>
        <w:rPr>
          <w:rFonts w:ascii="Times New Roman" w:eastAsia="Times New Roman" w:hAnsi="Times New Roman" w:cs="Times New Roman"/>
          <w:sz w:val="20"/>
          <w:szCs w:val="20"/>
        </w:rPr>
        <w:t>)  method</w:t>
      </w:r>
      <w:proofErr w:type="gramEnd"/>
      <w:r>
        <w:rPr>
          <w:rFonts w:ascii="Times New Roman" w:eastAsia="Times New Roman" w:hAnsi="Times New Roman" w:cs="Times New Roman"/>
          <w:sz w:val="20"/>
          <w:szCs w:val="20"/>
        </w:rPr>
        <w:t xml:space="preserve"> of splitting the lea</w:t>
      </w:r>
      <w:r w:rsidR="005E44E4">
        <w:rPr>
          <w:rFonts w:ascii="Times New Roman" w:eastAsia="Times New Roman" w:hAnsi="Times New Roman" w:cs="Times New Roman"/>
          <w:sz w:val="20"/>
          <w:szCs w:val="20"/>
        </w:rPr>
        <w:t>ve</w:t>
      </w:r>
      <w:r>
        <w:rPr>
          <w:rFonts w:ascii="Times New Roman" w:eastAsia="Times New Roman" w:hAnsi="Times New Roman" w:cs="Times New Roman"/>
          <w:sz w:val="20"/>
          <w:szCs w:val="20"/>
        </w:rPr>
        <w:t xml:space="preserve">s, (2) type of predictor to be used in each leaf, (3) method of defining randomness into the trees [13]. Each of the trees that are generated in the forests is a weak learner and that adapts to the changes as it gets built on different parts of the dataset </w:t>
      </w:r>
      <w:proofErr w:type="gramStart"/>
      <w:r>
        <w:rPr>
          <w:rFonts w:ascii="Times New Roman" w:eastAsia="Times New Roman" w:hAnsi="Times New Roman" w:cs="Times New Roman"/>
          <w:sz w:val="20"/>
          <w:szCs w:val="20"/>
        </w:rPr>
        <w:t>provided[</w:t>
      </w:r>
      <w:proofErr w:type="gramEnd"/>
      <w:r>
        <w:rPr>
          <w:rFonts w:ascii="Times New Roman" w:eastAsia="Times New Roman" w:hAnsi="Times New Roman" w:cs="Times New Roman"/>
          <w:sz w:val="20"/>
          <w:szCs w:val="20"/>
        </w:rPr>
        <w:t xml:space="preserve">14]. </w:t>
      </w:r>
    </w:p>
    <w:p w14:paraId="3EB7DB9A" w14:textId="70BB5097" w:rsidR="00AB0D30" w:rsidRDefault="0021785A" w:rsidP="001F019E">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our research</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had analysed the student dropout and risk prediction to be a multiclass classification problem. Data with each unique student ID in our dataset was analysed and classified into 4 categories namely ‘Pass’, ‘Fail’, ‘Distinction’</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‘Withdrawn’. We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each student result to be put up into weeks where his cumulative score was computed. This score was then given as an input to the algorithm for generating week wise predictions. Since Random forest</w:t>
      </w:r>
      <w:r w:rsidR="005E44E4">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is considered to be</w:t>
      </w:r>
      <w:proofErr w:type="gramEnd"/>
      <w:r>
        <w:rPr>
          <w:rFonts w:ascii="Times New Roman" w:eastAsia="Times New Roman" w:hAnsi="Times New Roman" w:cs="Times New Roman"/>
          <w:sz w:val="20"/>
          <w:szCs w:val="20"/>
        </w:rPr>
        <w:t xml:space="preserve"> one of the most powerful classification algorithms for multilabel and binary classification, we aimed at exploring this technique on our precomputed student MOOC dataset.</w:t>
      </w:r>
    </w:p>
    <w:p w14:paraId="2E7082C8" w14:textId="203397EA" w:rsidR="00AB0D30" w:rsidRPr="00E76334" w:rsidRDefault="0021785A" w:rsidP="00E76334">
      <w:pPr>
        <w:pStyle w:val="ListParagraph"/>
        <w:numPr>
          <w:ilvl w:val="0"/>
          <w:numId w:val="13"/>
        </w:numPr>
        <w:spacing w:before="180" w:after="60"/>
        <w:jc w:val="both"/>
        <w:rPr>
          <w:rFonts w:ascii="Times New Roman" w:eastAsia="Times New Roman" w:hAnsi="Times New Roman" w:cs="Times New Roman"/>
          <w:bCs/>
          <w:i/>
          <w:sz w:val="20"/>
          <w:szCs w:val="20"/>
        </w:rPr>
      </w:pPr>
      <w:r w:rsidRPr="00E76334">
        <w:rPr>
          <w:rFonts w:ascii="Times New Roman" w:eastAsia="Times New Roman" w:hAnsi="Times New Roman" w:cs="Times New Roman"/>
          <w:bCs/>
          <w:i/>
          <w:sz w:val="20"/>
          <w:szCs w:val="20"/>
        </w:rPr>
        <w:t xml:space="preserve">Logistic </w:t>
      </w:r>
      <w:proofErr w:type="gramStart"/>
      <w:r w:rsidRPr="00E76334">
        <w:rPr>
          <w:rFonts w:ascii="Times New Roman" w:eastAsia="Times New Roman" w:hAnsi="Times New Roman" w:cs="Times New Roman"/>
          <w:bCs/>
          <w:i/>
          <w:sz w:val="20"/>
          <w:szCs w:val="20"/>
        </w:rPr>
        <w:t>Regression(</w:t>
      </w:r>
      <w:proofErr w:type="gramEnd"/>
      <w:r w:rsidRPr="00E76334">
        <w:rPr>
          <w:rFonts w:ascii="Times New Roman" w:eastAsia="Times New Roman" w:hAnsi="Times New Roman" w:cs="Times New Roman"/>
          <w:bCs/>
          <w:i/>
          <w:sz w:val="20"/>
          <w:szCs w:val="20"/>
        </w:rPr>
        <w:t>LR)</w:t>
      </w:r>
    </w:p>
    <w:p w14:paraId="2D55F259" w14:textId="2B3E6C59" w:rsidR="00AB0D30" w:rsidRDefault="0021785A">
      <w:pPr>
        <w:spacing w:before="180" w:after="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The underlying concept of logistic regression is the logit, the natural logarithm of an odd</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ratio</w:t>
      </w:r>
      <w:r w:rsidR="001F019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[15]. Consider an instance where the distribution of a dichotomous variable is mapped with the target dichotomous predictor variable where a test of chi</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square can be used and applied</w:t>
      </w:r>
      <w:r w:rsidR="001F019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[16]. We can also say that odds of both dichotomous variables are interrelated as a result of which both odds ratios can be compared and can be used to recommend or model a suggestion [15].  Generally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logistic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regression is suitable for defining hypotheses about the kind of feature correlation in our dataset. Relationships between outcome variables and predictor variables can be analysed by using LR</w:t>
      </w:r>
      <w:r w:rsidR="001F019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[15]</w:t>
      </w:r>
      <w:r w:rsidR="001F019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[16].</w:t>
      </w:r>
    </w:p>
    <w:p w14:paraId="553F02F1" w14:textId="2120C6C7" w:rsidR="00AB0D30" w:rsidRDefault="0021785A" w:rsidP="001F019E">
      <w:pPr>
        <w:spacing w:after="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5E44E4">
        <w:rPr>
          <w:rFonts w:ascii="Times New Roman" w:eastAsia="Times New Roman" w:hAnsi="Times New Roman" w:cs="Times New Roman"/>
          <w:sz w:val="20"/>
          <w:szCs w:val="20"/>
        </w:rPr>
        <w:t>The l</w:t>
      </w:r>
      <w:r>
        <w:rPr>
          <w:rFonts w:ascii="Times New Roman" w:eastAsia="Times New Roman" w:hAnsi="Times New Roman" w:cs="Times New Roman"/>
          <w:sz w:val="20"/>
          <w:szCs w:val="20"/>
        </w:rPr>
        <w:t xml:space="preserve">ogistic </w:t>
      </w:r>
      <w:r w:rsidR="005E44E4">
        <w:rPr>
          <w:rFonts w:ascii="Times New Roman" w:eastAsia="Times New Roman" w:hAnsi="Times New Roman" w:cs="Times New Roman"/>
          <w:sz w:val="20"/>
          <w:szCs w:val="20"/>
        </w:rPr>
        <w:t>r</w:t>
      </w:r>
      <w:r>
        <w:rPr>
          <w:rFonts w:ascii="Times New Roman" w:eastAsia="Times New Roman" w:hAnsi="Times New Roman" w:cs="Times New Roman"/>
          <w:sz w:val="20"/>
          <w:szCs w:val="20"/>
        </w:rPr>
        <w:t xml:space="preserve">egression model was applied </w:t>
      </w:r>
      <w:r w:rsidR="005E44E4">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categorical data for both demographic and VLE data. For this, feature selection techniques were implemented and then the pre-computed data of students were used to create a split on dependent and independent </w:t>
      </w:r>
      <w:proofErr w:type="gramStart"/>
      <w:r>
        <w:rPr>
          <w:rFonts w:ascii="Times New Roman" w:eastAsia="Times New Roman" w:hAnsi="Times New Roman" w:cs="Times New Roman"/>
          <w:sz w:val="20"/>
          <w:szCs w:val="20"/>
        </w:rPr>
        <w:t>variables  which</w:t>
      </w:r>
      <w:proofErr w:type="gramEnd"/>
      <w:r>
        <w:rPr>
          <w:rFonts w:ascii="Times New Roman" w:eastAsia="Times New Roman" w:hAnsi="Times New Roman" w:cs="Times New Roman"/>
          <w:sz w:val="20"/>
          <w:szCs w:val="20"/>
        </w:rPr>
        <w:t xml:space="preserve"> consisted of 6 categorical features in both the year 2013B and 2014B respectively. Our researched study focused on calculating the frequency for each of our response variables according to each enrolled student for the same course in the same year. As mentioned above we observed that a small number of fail and withdrawn percentage</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students in both 2013B and 2014B year. Due to skewness in the response variable,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SMOTE technique was used to remove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imbalance in the data. 51 independent variables (X) with dummies were created and used for </w:t>
      </w:r>
      <w:proofErr w:type="spellStart"/>
      <w:r>
        <w:rPr>
          <w:rFonts w:ascii="Times New Roman" w:eastAsia="Times New Roman" w:hAnsi="Times New Roman" w:cs="Times New Roman"/>
          <w:sz w:val="20"/>
          <w:szCs w:val="20"/>
        </w:rPr>
        <w:t>modeling</w:t>
      </w:r>
      <w:proofErr w:type="spellEnd"/>
      <w:r>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The d</w:t>
      </w:r>
      <w:r>
        <w:rPr>
          <w:rFonts w:ascii="Times New Roman" w:eastAsia="Times New Roman" w:hAnsi="Times New Roman" w:cs="Times New Roman"/>
          <w:sz w:val="20"/>
          <w:szCs w:val="20"/>
        </w:rPr>
        <w:t xml:space="preserve">ependent variable (Y) was selected to be the </w:t>
      </w:r>
      <w:proofErr w:type="gramStart"/>
      <w:r>
        <w:rPr>
          <w:rFonts w:ascii="Times New Roman" w:eastAsia="Times New Roman" w:hAnsi="Times New Roman" w:cs="Times New Roman"/>
          <w:sz w:val="20"/>
          <w:szCs w:val="20"/>
        </w:rPr>
        <w:t>final results</w:t>
      </w:r>
      <w:proofErr w:type="gramEnd"/>
      <w:r>
        <w:rPr>
          <w:rFonts w:ascii="Times New Roman" w:eastAsia="Times New Roman" w:hAnsi="Times New Roman" w:cs="Times New Roman"/>
          <w:sz w:val="20"/>
          <w:szCs w:val="20"/>
        </w:rPr>
        <w:t xml:space="preserve"> of the students for each course and each year respectively.</w:t>
      </w:r>
    </w:p>
    <w:p w14:paraId="6D60C3BF" w14:textId="797584F3" w:rsidR="00AB0D30" w:rsidRPr="00E76334" w:rsidRDefault="0021785A" w:rsidP="00E76334">
      <w:pPr>
        <w:pStyle w:val="ListParagraph"/>
        <w:numPr>
          <w:ilvl w:val="0"/>
          <w:numId w:val="13"/>
        </w:numPr>
        <w:spacing w:before="180" w:after="60"/>
        <w:jc w:val="both"/>
        <w:rPr>
          <w:rFonts w:ascii="Times New Roman" w:eastAsia="Times New Roman" w:hAnsi="Times New Roman" w:cs="Times New Roman"/>
          <w:bCs/>
          <w:i/>
          <w:sz w:val="20"/>
          <w:szCs w:val="20"/>
        </w:rPr>
      </w:pPr>
      <w:r w:rsidRPr="00E76334">
        <w:rPr>
          <w:rFonts w:ascii="Times New Roman" w:eastAsia="Times New Roman" w:hAnsi="Times New Roman" w:cs="Times New Roman"/>
          <w:bCs/>
          <w:i/>
          <w:sz w:val="20"/>
          <w:szCs w:val="20"/>
        </w:rPr>
        <w:t>Naive Bayes (NB)</w:t>
      </w:r>
    </w:p>
    <w:p w14:paraId="34425B51" w14:textId="61970E51" w:rsidR="00AB0D30" w:rsidRDefault="0021785A">
      <w:pPr>
        <w:spacing w:before="180" w:after="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 Naive Bayes classifier algorithm is majorly used for classification problems in data mining and machine learning [19]. A Naive Bayes is a simple probabilistic method </w:t>
      </w:r>
      <w:r w:rsidR="005E44E4">
        <w:rPr>
          <w:rFonts w:ascii="Times New Roman" w:eastAsia="Times New Roman" w:hAnsi="Times New Roman" w:cs="Times New Roman"/>
          <w:sz w:val="20"/>
          <w:szCs w:val="20"/>
        </w:rPr>
        <w:t>that</w:t>
      </w:r>
      <w:r>
        <w:rPr>
          <w:rFonts w:ascii="Times New Roman" w:eastAsia="Times New Roman" w:hAnsi="Times New Roman" w:cs="Times New Roman"/>
          <w:sz w:val="20"/>
          <w:szCs w:val="20"/>
        </w:rPr>
        <w:t xml:space="preserve"> predicts class probabilities. One of the reasons why it is simple is because it only scans one time for training data required for probability generation. It also handles the missing values present in the dataset by simply omitting the correlation probabilities for the attributes when calculating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likelihood for each </w:t>
      </w:r>
      <w:proofErr w:type="gramStart"/>
      <w:r>
        <w:rPr>
          <w:rFonts w:ascii="Times New Roman" w:eastAsia="Times New Roman" w:hAnsi="Times New Roman" w:cs="Times New Roman"/>
          <w:sz w:val="20"/>
          <w:szCs w:val="20"/>
        </w:rPr>
        <w:t>class[</w:t>
      </w:r>
      <w:proofErr w:type="gramEnd"/>
      <w:r>
        <w:rPr>
          <w:rFonts w:ascii="Times New Roman" w:eastAsia="Times New Roman" w:hAnsi="Times New Roman" w:cs="Times New Roman"/>
          <w:sz w:val="20"/>
          <w:szCs w:val="20"/>
        </w:rPr>
        <w:t>19]. The effect of the stated class is independent of other variables in the dataset.</w:t>
      </w:r>
    </w:p>
    <w:p w14:paraId="2BA41978" w14:textId="4180542A" w:rsidR="00696FC8" w:rsidRDefault="0021785A" w:rsidP="001F019E">
      <w:pPr>
        <w:spacing w:after="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Given a training </w:t>
      </w:r>
      <w:proofErr w:type="gramStart"/>
      <w:r>
        <w:rPr>
          <w:rFonts w:ascii="Times New Roman" w:eastAsia="Times New Roman" w:hAnsi="Times New Roman" w:cs="Times New Roman"/>
          <w:sz w:val="20"/>
          <w:szCs w:val="20"/>
        </w:rPr>
        <w:t>dataset ,</w:t>
      </w:r>
      <w:proofErr w:type="gramEnd"/>
      <w:r>
        <w:rPr>
          <w:rFonts w:ascii="Times New Roman" w:eastAsia="Times New Roman" w:hAnsi="Times New Roman" w:cs="Times New Roman"/>
          <w:sz w:val="20"/>
          <w:szCs w:val="20"/>
        </w:rPr>
        <w:t xml:space="preserve"> D = {X1,X2,...,</w:t>
      </w:r>
      <w:proofErr w:type="spellStart"/>
      <w:r>
        <w:rPr>
          <w:rFonts w:ascii="Times New Roman" w:eastAsia="Times New Roman" w:hAnsi="Times New Roman" w:cs="Times New Roman"/>
          <w:sz w:val="20"/>
          <w:szCs w:val="20"/>
        </w:rPr>
        <w:t>Xn</w:t>
      </w:r>
      <w:proofErr w:type="spellEnd"/>
      <w:r>
        <w:rPr>
          <w:rFonts w:ascii="Times New Roman" w:eastAsia="Times New Roman" w:hAnsi="Times New Roman" w:cs="Times New Roman"/>
          <w:sz w:val="20"/>
          <w:szCs w:val="20"/>
        </w:rPr>
        <w:t>} in which each X variable represents a set of values represented as Xi = {x1,x2,...,</w:t>
      </w:r>
      <w:proofErr w:type="spellStart"/>
      <w:r>
        <w:rPr>
          <w:rFonts w:ascii="Times New Roman" w:eastAsia="Times New Roman" w:hAnsi="Times New Roman" w:cs="Times New Roman"/>
          <w:sz w:val="20"/>
          <w:szCs w:val="20"/>
        </w:rPr>
        <w:t>xn</w:t>
      </w:r>
      <w:proofErr w:type="spellEnd"/>
      <w:r>
        <w:rPr>
          <w:rFonts w:ascii="Times New Roman" w:eastAsia="Times New Roman" w:hAnsi="Times New Roman" w:cs="Times New Roman"/>
          <w:sz w:val="20"/>
          <w:szCs w:val="20"/>
        </w:rPr>
        <w:t xml:space="preserve">}. The attribute values can be discrete or </w:t>
      </w:r>
      <w:proofErr w:type="gramStart"/>
      <w:r>
        <w:rPr>
          <w:rFonts w:ascii="Times New Roman" w:eastAsia="Times New Roman" w:hAnsi="Times New Roman" w:cs="Times New Roman"/>
          <w:sz w:val="20"/>
          <w:szCs w:val="20"/>
        </w:rPr>
        <w:t>continuous[</w:t>
      </w:r>
      <w:proofErr w:type="gramEnd"/>
      <w:r>
        <w:rPr>
          <w:rFonts w:ascii="Times New Roman" w:eastAsia="Times New Roman" w:hAnsi="Times New Roman" w:cs="Times New Roman"/>
          <w:sz w:val="20"/>
          <w:szCs w:val="20"/>
        </w:rPr>
        <w:t>19]. Each training and testing instance in our dataset for 2013B and 2014B were used to calculate the posterior probabilities after which the highest posterior probabilities conditioned on X were predicted. We used sci</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kit learn library for implementing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Naive Bayes algorithm. </w:t>
      </w:r>
    </w:p>
    <w:p w14:paraId="111E741B" w14:textId="4DC82E0D" w:rsidR="00AB0D30" w:rsidRPr="00E76334" w:rsidRDefault="0021785A" w:rsidP="00E76334">
      <w:pPr>
        <w:pStyle w:val="ListParagraph"/>
        <w:numPr>
          <w:ilvl w:val="0"/>
          <w:numId w:val="11"/>
        </w:numPr>
        <w:spacing w:before="180" w:after="60"/>
        <w:jc w:val="both"/>
        <w:rPr>
          <w:rFonts w:ascii="Times New Roman" w:eastAsia="Times New Roman" w:hAnsi="Times New Roman" w:cs="Times New Roman"/>
          <w:bCs/>
          <w:i/>
          <w:iCs/>
          <w:sz w:val="20"/>
          <w:szCs w:val="20"/>
        </w:rPr>
      </w:pPr>
      <w:r w:rsidRPr="00E76334">
        <w:rPr>
          <w:rFonts w:ascii="Times New Roman" w:eastAsia="Times New Roman" w:hAnsi="Times New Roman" w:cs="Times New Roman"/>
          <w:bCs/>
          <w:i/>
          <w:iCs/>
          <w:sz w:val="20"/>
          <w:szCs w:val="20"/>
        </w:rPr>
        <w:lastRenderedPageBreak/>
        <w:t xml:space="preserve"> Implementation</w:t>
      </w:r>
    </w:p>
    <w:p w14:paraId="5858E4C8" w14:textId="11D797F3" w:rsidR="00AB0D30" w:rsidRDefault="0021785A" w:rsidP="00696FC8">
      <w:pPr>
        <w:spacing w:after="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Fi</w:t>
      </w:r>
      <w:r w:rsidR="001F019E">
        <w:rPr>
          <w:rFonts w:ascii="Times New Roman" w:eastAsia="Times New Roman" w:hAnsi="Times New Roman" w:cs="Times New Roman"/>
          <w:sz w:val="20"/>
          <w:szCs w:val="20"/>
        </w:rPr>
        <w:t>g. 5.</w:t>
      </w:r>
      <w:r>
        <w:rPr>
          <w:rFonts w:ascii="Times New Roman" w:eastAsia="Times New Roman" w:hAnsi="Times New Roman" w:cs="Times New Roman"/>
          <w:sz w:val="20"/>
          <w:szCs w:val="20"/>
        </w:rPr>
        <w:t xml:space="preserve"> represents the architecture from an implementation perspective. The original dataset was downloaded from Kaggle as one compressed zip file.7 </w:t>
      </w:r>
      <w:r w:rsidR="005E44E4">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file consists of the raw anonymi</w:t>
      </w:r>
      <w:r w:rsidR="005E44E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data over two years 2013 and 2014 respectively. Firstly, data </w:t>
      </w:r>
      <w:r w:rsidR="001F019E">
        <w:rPr>
          <w:rFonts w:ascii="Times New Roman" w:eastAsia="Times New Roman" w:hAnsi="Times New Roman" w:cs="Times New Roman"/>
          <w:sz w:val="20"/>
          <w:szCs w:val="20"/>
        </w:rPr>
        <w:t>pre-processing</w:t>
      </w:r>
      <w:r>
        <w:rPr>
          <w:rFonts w:ascii="Times New Roman" w:eastAsia="Times New Roman" w:hAnsi="Times New Roman" w:cs="Times New Roman"/>
          <w:sz w:val="20"/>
          <w:szCs w:val="20"/>
        </w:rPr>
        <w:t xml:space="preserve"> was done using python pandas and </w:t>
      </w:r>
      <w:r w:rsidR="001F019E">
        <w:rPr>
          <w:rFonts w:ascii="Times New Roman" w:eastAsia="Times New Roman" w:hAnsi="Times New Roman" w:cs="Times New Roman"/>
          <w:sz w:val="20"/>
          <w:szCs w:val="20"/>
        </w:rPr>
        <w:t>NumPy</w:t>
      </w:r>
      <w:r>
        <w:rPr>
          <w:rFonts w:ascii="Times New Roman" w:eastAsia="Times New Roman" w:hAnsi="Times New Roman" w:cs="Times New Roman"/>
          <w:sz w:val="20"/>
          <w:szCs w:val="20"/>
        </w:rPr>
        <w:t xml:space="preserve">. Missing values, duplicate entries, ‘?’ were handled. Data from 7 different </w:t>
      </w:r>
      <w:r w:rsidR="005E44E4">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files w</w:t>
      </w:r>
      <w:r w:rsidR="005E44E4">
        <w:rPr>
          <w:rFonts w:ascii="Times New Roman" w:eastAsia="Times New Roman" w:hAnsi="Times New Roman" w:cs="Times New Roman"/>
          <w:sz w:val="20"/>
          <w:szCs w:val="20"/>
        </w:rPr>
        <w:t>ere</w:t>
      </w:r>
      <w:r>
        <w:rPr>
          <w:rFonts w:ascii="Times New Roman" w:eastAsia="Times New Roman" w:hAnsi="Times New Roman" w:cs="Times New Roman"/>
          <w:sz w:val="20"/>
          <w:szCs w:val="20"/>
        </w:rPr>
        <w:t xml:space="preserve"> split into two categories (1) demographic data which consisted of students background information related to his academics, scores, geographical location</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etc</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 VLE data which was mainly information about each students' click history for the particular course in which </w:t>
      </w:r>
      <w:r w:rsidR="00447819">
        <w:rPr>
          <w:rFonts w:ascii="Times New Roman" w:eastAsia="Times New Roman" w:hAnsi="Times New Roman" w:cs="Times New Roman"/>
          <w:sz w:val="20"/>
          <w:szCs w:val="20"/>
        </w:rPr>
        <w:t>student</w:t>
      </w:r>
      <w:r>
        <w:rPr>
          <w:rFonts w:ascii="Times New Roman" w:eastAsia="Times New Roman" w:hAnsi="Times New Roman" w:cs="Times New Roman"/>
          <w:sz w:val="20"/>
          <w:szCs w:val="20"/>
        </w:rPr>
        <w:t xml:space="preserve"> was enrolled. In this research, we aimed at </w:t>
      </w:r>
      <w:r w:rsidR="00DC1DA4">
        <w:rPr>
          <w:rFonts w:ascii="Times New Roman" w:eastAsia="Times New Roman" w:hAnsi="Times New Roman" w:cs="Times New Roman"/>
          <w:sz w:val="20"/>
          <w:szCs w:val="20"/>
        </w:rPr>
        <w:t>analysing</w:t>
      </w:r>
      <w:r>
        <w:rPr>
          <w:rFonts w:ascii="Times New Roman" w:eastAsia="Times New Roman" w:hAnsi="Times New Roman" w:cs="Times New Roman"/>
          <w:sz w:val="20"/>
          <w:szCs w:val="20"/>
        </w:rPr>
        <w:t xml:space="preserve"> the click patterns based </w:t>
      </w:r>
      <w:r w:rsidR="005E44E4">
        <w:rPr>
          <w:rFonts w:ascii="Times New Roman" w:eastAsia="Times New Roman" w:hAnsi="Times New Roman" w:cs="Times New Roman"/>
          <w:sz w:val="20"/>
          <w:szCs w:val="20"/>
        </w:rPr>
        <w:t>weekly</w:t>
      </w:r>
      <w:r>
        <w:rPr>
          <w:rFonts w:ascii="Times New Roman" w:eastAsia="Times New Roman" w:hAnsi="Times New Roman" w:cs="Times New Roman"/>
          <w:sz w:val="20"/>
          <w:szCs w:val="20"/>
        </w:rPr>
        <w:t xml:space="preserve"> and day wise as well. Machine learning classification models used week wise feed to the algorithm whereas deep learning CNN model was computed with VLE clickstream data spread across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day</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wise history of click patterns of each unique student identified by unique student ID.</w:t>
      </w:r>
    </w:p>
    <w:p w14:paraId="62E3979A" w14:textId="77777777" w:rsidR="001F019E" w:rsidRDefault="001F019E" w:rsidP="00696FC8">
      <w:pPr>
        <w:spacing w:after="60"/>
        <w:jc w:val="both"/>
        <w:rPr>
          <w:rFonts w:ascii="Times New Roman" w:eastAsia="Times New Roman" w:hAnsi="Times New Roman" w:cs="Times New Roman"/>
          <w:sz w:val="20"/>
          <w:szCs w:val="20"/>
        </w:rPr>
      </w:pPr>
    </w:p>
    <w:p w14:paraId="19113299" w14:textId="657A97CE" w:rsidR="001F019E" w:rsidRDefault="001F019E" w:rsidP="00696FC8">
      <w:pPr>
        <w:spacing w:after="60"/>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114300" distB="114300" distL="114300" distR="114300" wp14:anchorId="577E62EE" wp14:editId="0AD2FB56">
            <wp:extent cx="3060065" cy="2781489"/>
            <wp:effectExtent l="0" t="0" r="698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060065" cy="2781489"/>
                    </a:xfrm>
                    <a:prstGeom prst="rect">
                      <a:avLst/>
                    </a:prstGeom>
                    <a:ln/>
                  </pic:spPr>
                </pic:pic>
              </a:graphicData>
            </a:graphic>
          </wp:inline>
        </w:drawing>
      </w:r>
    </w:p>
    <w:p w14:paraId="68FF7A6D" w14:textId="16ED00D9" w:rsidR="001F019E" w:rsidRPr="001F019E" w:rsidRDefault="001F019E" w:rsidP="001F019E">
      <w:pPr>
        <w:spacing w:before="180" w:after="60"/>
        <w:jc w:val="center"/>
        <w:rPr>
          <w:rFonts w:ascii="Times New Roman" w:eastAsia="Times New Roman" w:hAnsi="Times New Roman" w:cs="Times New Roman"/>
          <w:sz w:val="16"/>
          <w:szCs w:val="16"/>
        </w:rPr>
      </w:pPr>
      <w:r w:rsidRPr="001F019E">
        <w:rPr>
          <w:rFonts w:ascii="Times New Roman" w:eastAsia="Times New Roman" w:hAnsi="Times New Roman" w:cs="Times New Roman"/>
          <w:sz w:val="16"/>
          <w:szCs w:val="16"/>
        </w:rPr>
        <w:t xml:space="preserve">Fig. 5. Implementation architecture for </w:t>
      </w:r>
      <w:r w:rsidR="005E44E4">
        <w:rPr>
          <w:rFonts w:ascii="Times New Roman" w:eastAsia="Times New Roman" w:hAnsi="Times New Roman" w:cs="Times New Roman"/>
          <w:sz w:val="16"/>
          <w:szCs w:val="16"/>
        </w:rPr>
        <w:t xml:space="preserve">the </w:t>
      </w:r>
      <w:r w:rsidRPr="001F019E">
        <w:rPr>
          <w:rFonts w:ascii="Times New Roman" w:eastAsia="Times New Roman" w:hAnsi="Times New Roman" w:cs="Times New Roman"/>
          <w:sz w:val="16"/>
          <w:szCs w:val="16"/>
        </w:rPr>
        <w:t>Machine Learning model.</w:t>
      </w:r>
    </w:p>
    <w:p w14:paraId="2B1E9D1E" w14:textId="77777777" w:rsidR="001F019E" w:rsidRDefault="001F019E" w:rsidP="00696FC8">
      <w:pPr>
        <w:spacing w:after="60"/>
        <w:jc w:val="both"/>
        <w:rPr>
          <w:rFonts w:ascii="Times New Roman" w:eastAsia="Times New Roman" w:hAnsi="Times New Roman" w:cs="Times New Roman"/>
          <w:sz w:val="20"/>
          <w:szCs w:val="20"/>
        </w:rPr>
      </w:pPr>
    </w:p>
    <w:p w14:paraId="7B2F47BC" w14:textId="681A33C6" w:rsidR="00F316B4" w:rsidRDefault="00F316B4" w:rsidP="00696FC8">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data was merged after pre-processing and cumulative score</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for each student click activity were calculated and stored in dummy variables thereby generating new features for computation. Similarly, this data was then processed for each week in both the years 2013B and 2014B respectively. Third, the transformed dataset was imported for further post-processing. </w:t>
      </w:r>
      <w:r w:rsidR="005E44E4">
        <w:rPr>
          <w:rFonts w:ascii="Times New Roman" w:eastAsia="Times New Roman" w:hAnsi="Times New Roman" w:cs="Times New Roman"/>
          <w:sz w:val="20"/>
          <w:szCs w:val="20"/>
        </w:rPr>
        <w:t>The a</w:t>
      </w:r>
      <w:r>
        <w:rPr>
          <w:rFonts w:ascii="Times New Roman" w:eastAsia="Times New Roman" w:hAnsi="Times New Roman" w:cs="Times New Roman"/>
          <w:sz w:val="20"/>
          <w:szCs w:val="20"/>
        </w:rPr>
        <w:t>utomated feature selection technique was implemented to calculate the useful features from pre</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computed data using decision classifiers which gave the feature importance matrix for using the selected number of features for </w:t>
      </w:r>
      <w:proofErr w:type="spellStart"/>
      <w:r>
        <w:rPr>
          <w:rFonts w:ascii="Times New Roman" w:eastAsia="Times New Roman" w:hAnsi="Times New Roman" w:cs="Times New Roman"/>
          <w:sz w:val="20"/>
          <w:szCs w:val="20"/>
        </w:rPr>
        <w:t>modeling</w:t>
      </w:r>
      <w:proofErr w:type="spellEnd"/>
      <w:r>
        <w:rPr>
          <w:rFonts w:ascii="Times New Roman" w:eastAsia="Times New Roman" w:hAnsi="Times New Roman" w:cs="Times New Roman"/>
          <w:sz w:val="20"/>
          <w:szCs w:val="20"/>
        </w:rPr>
        <w:t xml:space="preserve">. Sampling technique SMOTE was </w:t>
      </w:r>
      <w:r>
        <w:rPr>
          <w:rFonts w:ascii="Times New Roman" w:eastAsia="Times New Roman" w:hAnsi="Times New Roman" w:cs="Times New Roman"/>
          <w:sz w:val="20"/>
          <w:szCs w:val="20"/>
        </w:rPr>
        <w:t xml:space="preserve">used to handle </w:t>
      </w:r>
      <w:r w:rsidR="005E44E4">
        <w:rPr>
          <w:rFonts w:ascii="Times New Roman" w:eastAsia="Times New Roman" w:hAnsi="Times New Roman" w:cs="Times New Roman"/>
          <w:sz w:val="20"/>
          <w:szCs w:val="20"/>
        </w:rPr>
        <w:t xml:space="preserve">an </w:t>
      </w:r>
      <w:r>
        <w:rPr>
          <w:rFonts w:ascii="Times New Roman" w:eastAsia="Times New Roman" w:hAnsi="Times New Roman" w:cs="Times New Roman"/>
          <w:sz w:val="20"/>
          <w:szCs w:val="20"/>
        </w:rPr>
        <w:t>imbalance in the data which was checked against each class of response variable ‘</w:t>
      </w:r>
      <w:proofErr w:type="spellStart"/>
      <w:r>
        <w:rPr>
          <w:rFonts w:ascii="Times New Roman" w:eastAsia="Times New Roman" w:hAnsi="Times New Roman" w:cs="Times New Roman"/>
          <w:sz w:val="20"/>
          <w:szCs w:val="20"/>
        </w:rPr>
        <w:t>final_result</w:t>
      </w:r>
      <w:proofErr w:type="spellEnd"/>
      <w:r>
        <w:rPr>
          <w:rFonts w:ascii="Times New Roman" w:eastAsia="Times New Roman" w:hAnsi="Times New Roman" w:cs="Times New Roman"/>
          <w:sz w:val="20"/>
          <w:szCs w:val="20"/>
        </w:rPr>
        <w:t>’.</w:t>
      </w:r>
    </w:p>
    <w:p w14:paraId="661F4CF2" w14:textId="503BC9E8" w:rsidR="00783EC7" w:rsidRPr="001F019E" w:rsidRDefault="00F316B4" w:rsidP="001F019E">
      <w:pPr>
        <w:spacing w:after="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Finally, the performance was extracted and processed for visualization and presentation. Results were calculated based on analysis for year 2013B which was used for training purposes and testing was done against the data analysis for year 2014B respectively.</w:t>
      </w:r>
    </w:p>
    <w:p w14:paraId="0C885789" w14:textId="7487FA00" w:rsidR="001F019E" w:rsidRDefault="0021785A" w:rsidP="007B4242">
      <w:pPr>
        <w:pStyle w:val="ListParagraph"/>
        <w:numPr>
          <w:ilvl w:val="0"/>
          <w:numId w:val="6"/>
        </w:numPr>
        <w:spacing w:before="180" w:after="60"/>
        <w:jc w:val="both"/>
        <w:rPr>
          <w:rFonts w:ascii="Times New Roman" w:eastAsia="Times New Roman" w:hAnsi="Times New Roman" w:cs="Times New Roman"/>
          <w:i/>
          <w:iCs/>
          <w:smallCaps/>
          <w:sz w:val="20"/>
          <w:szCs w:val="20"/>
        </w:rPr>
      </w:pPr>
      <w:r w:rsidRPr="00E76334">
        <w:rPr>
          <w:rFonts w:ascii="Times New Roman" w:eastAsia="Times New Roman" w:hAnsi="Times New Roman" w:cs="Times New Roman"/>
          <w:i/>
          <w:iCs/>
          <w:smallCaps/>
          <w:sz w:val="20"/>
          <w:szCs w:val="20"/>
        </w:rPr>
        <w:t>Convolution</w:t>
      </w:r>
      <w:r w:rsidR="00BA2919">
        <w:rPr>
          <w:rFonts w:ascii="Times New Roman" w:eastAsia="Times New Roman" w:hAnsi="Times New Roman" w:cs="Times New Roman"/>
          <w:i/>
          <w:iCs/>
          <w:smallCaps/>
          <w:sz w:val="20"/>
          <w:szCs w:val="20"/>
        </w:rPr>
        <w:t>al</w:t>
      </w:r>
      <w:r w:rsidRPr="00E76334">
        <w:rPr>
          <w:rFonts w:ascii="Times New Roman" w:eastAsia="Times New Roman" w:hAnsi="Times New Roman" w:cs="Times New Roman"/>
          <w:i/>
          <w:iCs/>
          <w:smallCaps/>
          <w:sz w:val="20"/>
          <w:szCs w:val="20"/>
        </w:rPr>
        <w:t xml:space="preserve"> Neural Network(CNN)</w:t>
      </w:r>
    </w:p>
    <w:p w14:paraId="1F8EB715" w14:textId="77777777" w:rsidR="007B4242" w:rsidRPr="007B4242" w:rsidRDefault="007B4242" w:rsidP="007B4242">
      <w:pPr>
        <w:pStyle w:val="ListParagraph"/>
        <w:spacing w:before="180" w:after="60"/>
        <w:ind w:left="360"/>
        <w:jc w:val="both"/>
        <w:rPr>
          <w:rFonts w:ascii="Times New Roman" w:eastAsia="Times New Roman" w:hAnsi="Times New Roman" w:cs="Times New Roman"/>
          <w:i/>
          <w:iCs/>
          <w:smallCaps/>
          <w:sz w:val="20"/>
          <w:szCs w:val="20"/>
        </w:rPr>
      </w:pPr>
    </w:p>
    <w:p w14:paraId="63B88D9D" w14:textId="507F6E8D" w:rsidR="00AB0D30" w:rsidRDefault="00D5390F" w:rsidP="00696FC8">
      <w:pPr>
        <w:spacing w:after="6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aim of this research in deep learning on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OULAD dataset is to get machines to recognize the object in the same way as </w:t>
      </w:r>
      <w:r w:rsidR="0021785A">
        <w:rPr>
          <w:rFonts w:ascii="Times New Roman" w:eastAsia="Times New Roman" w:hAnsi="Times New Roman" w:cs="Times New Roman"/>
          <w:sz w:val="20"/>
          <w:szCs w:val="20"/>
        </w:rPr>
        <w:t xml:space="preserve">our brain identifies the objects when we see a </w:t>
      </w:r>
      <w:proofErr w:type="gramStart"/>
      <w:r w:rsidR="0021785A">
        <w:rPr>
          <w:rFonts w:ascii="Times New Roman" w:eastAsia="Times New Roman" w:hAnsi="Times New Roman" w:cs="Times New Roman"/>
          <w:sz w:val="20"/>
          <w:szCs w:val="20"/>
        </w:rPr>
        <w:t>picture</w:t>
      </w:r>
      <w:r w:rsidR="0064772E">
        <w:rPr>
          <w:rFonts w:ascii="Times New Roman" w:eastAsia="Times New Roman" w:hAnsi="Times New Roman" w:cs="Times New Roman"/>
          <w:sz w:val="20"/>
          <w:szCs w:val="20"/>
        </w:rPr>
        <w:t>[</w:t>
      </w:r>
      <w:proofErr w:type="gramEnd"/>
      <w:r w:rsidR="0064772E">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w:t>
      </w:r>
      <w:r w:rsidR="00E80C81" w:rsidRPr="00E80C81">
        <w:rPr>
          <w:rFonts w:ascii="Times New Roman" w:eastAsia="Times New Roman" w:hAnsi="Times New Roman" w:cs="Times New Roman"/>
          <w:sz w:val="20"/>
          <w:szCs w:val="20"/>
        </w:rPr>
        <w:t xml:space="preserve">CNN is a part of </w:t>
      </w:r>
      <w:r w:rsidR="00E80C81">
        <w:rPr>
          <w:rFonts w:ascii="Times New Roman" w:eastAsia="Times New Roman" w:hAnsi="Times New Roman" w:cs="Times New Roman"/>
          <w:sz w:val="20"/>
          <w:szCs w:val="20"/>
        </w:rPr>
        <w:t>de</w:t>
      </w:r>
      <w:r w:rsidR="00E80C81" w:rsidRPr="00E80C81">
        <w:rPr>
          <w:rFonts w:ascii="Times New Roman" w:eastAsia="Times New Roman" w:hAnsi="Times New Roman" w:cs="Times New Roman"/>
          <w:sz w:val="20"/>
          <w:szCs w:val="20"/>
        </w:rPr>
        <w:t xml:space="preserve">ep </w:t>
      </w:r>
      <w:r w:rsidR="00E80C81">
        <w:rPr>
          <w:rFonts w:ascii="Times New Roman" w:eastAsia="Times New Roman" w:hAnsi="Times New Roman" w:cs="Times New Roman"/>
          <w:sz w:val="20"/>
          <w:szCs w:val="20"/>
        </w:rPr>
        <w:t>n</w:t>
      </w:r>
      <w:r w:rsidR="00E80C81" w:rsidRPr="00E80C81">
        <w:rPr>
          <w:rFonts w:ascii="Times New Roman" w:eastAsia="Times New Roman" w:hAnsi="Times New Roman" w:cs="Times New Roman"/>
          <w:sz w:val="20"/>
          <w:szCs w:val="20"/>
        </w:rPr>
        <w:t xml:space="preserve">eural </w:t>
      </w:r>
      <w:r w:rsidR="00E80C81">
        <w:rPr>
          <w:rFonts w:ascii="Times New Roman" w:eastAsia="Times New Roman" w:hAnsi="Times New Roman" w:cs="Times New Roman"/>
          <w:sz w:val="20"/>
          <w:szCs w:val="20"/>
        </w:rPr>
        <w:t>n</w:t>
      </w:r>
      <w:r w:rsidR="00E80C81" w:rsidRPr="00E80C81">
        <w:rPr>
          <w:rFonts w:ascii="Times New Roman" w:eastAsia="Times New Roman" w:hAnsi="Times New Roman" w:cs="Times New Roman"/>
          <w:sz w:val="20"/>
          <w:szCs w:val="20"/>
        </w:rPr>
        <w:t>etworks which extracts the low</w:t>
      </w:r>
      <w:r w:rsidR="005E44E4">
        <w:rPr>
          <w:rFonts w:ascii="Times New Roman" w:eastAsia="Times New Roman" w:hAnsi="Times New Roman" w:cs="Times New Roman"/>
          <w:sz w:val="20"/>
          <w:szCs w:val="20"/>
        </w:rPr>
        <w:t>-</w:t>
      </w:r>
      <w:r w:rsidR="00E80C81" w:rsidRPr="00E80C81">
        <w:rPr>
          <w:rFonts w:ascii="Times New Roman" w:eastAsia="Times New Roman" w:hAnsi="Times New Roman" w:cs="Times New Roman"/>
          <w:sz w:val="20"/>
          <w:szCs w:val="20"/>
        </w:rPr>
        <w:t xml:space="preserve">level features such as edges and curves to find out the patterns from the </w:t>
      </w:r>
      <w:proofErr w:type="gramStart"/>
      <w:r w:rsidR="00E80C81" w:rsidRPr="00E80C81">
        <w:rPr>
          <w:rFonts w:ascii="Times New Roman" w:eastAsia="Times New Roman" w:hAnsi="Times New Roman" w:cs="Times New Roman"/>
          <w:sz w:val="20"/>
          <w:szCs w:val="20"/>
        </w:rPr>
        <w:t>images</w:t>
      </w:r>
      <w:r w:rsidR="0064772E">
        <w:rPr>
          <w:rFonts w:ascii="Times New Roman" w:eastAsia="Times New Roman" w:hAnsi="Times New Roman" w:cs="Times New Roman"/>
          <w:sz w:val="20"/>
          <w:szCs w:val="20"/>
        </w:rPr>
        <w:t>[</w:t>
      </w:r>
      <w:proofErr w:type="gramEnd"/>
      <w:r w:rsidR="0064772E">
        <w:rPr>
          <w:rFonts w:ascii="Times New Roman" w:eastAsia="Times New Roman" w:hAnsi="Times New Roman" w:cs="Times New Roman"/>
          <w:sz w:val="20"/>
          <w:szCs w:val="20"/>
        </w:rPr>
        <w:t>20]</w:t>
      </w:r>
      <w:r w:rsidR="0021785A">
        <w:rPr>
          <w:rFonts w:ascii="Times New Roman" w:eastAsia="Times New Roman" w:hAnsi="Times New Roman" w:cs="Times New Roman"/>
          <w:sz w:val="20"/>
          <w:szCs w:val="20"/>
        </w:rPr>
        <w:t xml:space="preserve">. </w:t>
      </w:r>
      <w:r w:rsidR="0064772E">
        <w:rPr>
          <w:rFonts w:ascii="Times New Roman" w:eastAsia="Times New Roman" w:hAnsi="Times New Roman" w:cs="Times New Roman"/>
          <w:sz w:val="20"/>
          <w:szCs w:val="20"/>
        </w:rPr>
        <w:t>According to the study carried out in [20]</w:t>
      </w:r>
      <w:r w:rsidR="005E44E4">
        <w:rPr>
          <w:rFonts w:ascii="Times New Roman" w:eastAsia="Times New Roman" w:hAnsi="Times New Roman" w:cs="Times New Roman"/>
          <w:sz w:val="20"/>
          <w:szCs w:val="20"/>
        </w:rPr>
        <w:t>,</w:t>
      </w:r>
      <w:r w:rsidR="0064772E">
        <w:rPr>
          <w:rFonts w:ascii="Times New Roman" w:eastAsia="Times New Roman" w:hAnsi="Times New Roman" w:cs="Times New Roman"/>
          <w:sz w:val="20"/>
          <w:szCs w:val="20"/>
        </w:rPr>
        <w:t xml:space="preserve"> </w:t>
      </w:r>
      <w:r w:rsidR="0021785A">
        <w:rPr>
          <w:rFonts w:ascii="Times New Roman" w:eastAsia="Times New Roman" w:hAnsi="Times New Roman" w:cs="Times New Roman"/>
          <w:sz w:val="20"/>
          <w:szCs w:val="20"/>
        </w:rPr>
        <w:t xml:space="preserve">CNN </w:t>
      </w:r>
      <w:r w:rsidR="00BA2919">
        <w:rPr>
          <w:rFonts w:ascii="Times New Roman" w:eastAsia="Times New Roman" w:hAnsi="Times New Roman" w:cs="Times New Roman"/>
          <w:sz w:val="20"/>
          <w:szCs w:val="20"/>
        </w:rPr>
        <w:t>c</w:t>
      </w:r>
      <w:r w:rsidR="0021785A">
        <w:rPr>
          <w:rFonts w:ascii="Times New Roman" w:eastAsia="Times New Roman" w:hAnsi="Times New Roman" w:cs="Times New Roman"/>
          <w:sz w:val="20"/>
          <w:szCs w:val="20"/>
        </w:rPr>
        <w:t xml:space="preserve">an be used in </w:t>
      </w:r>
      <w:r w:rsidR="00BA2919">
        <w:rPr>
          <w:rFonts w:ascii="Times New Roman" w:eastAsia="Times New Roman" w:hAnsi="Times New Roman" w:cs="Times New Roman"/>
          <w:sz w:val="20"/>
          <w:szCs w:val="20"/>
        </w:rPr>
        <w:t>f</w:t>
      </w:r>
      <w:r w:rsidR="0021785A">
        <w:rPr>
          <w:rFonts w:ascii="Times New Roman" w:eastAsia="Times New Roman" w:hAnsi="Times New Roman" w:cs="Times New Roman"/>
          <w:sz w:val="20"/>
          <w:szCs w:val="20"/>
        </w:rPr>
        <w:t xml:space="preserve">ace </w:t>
      </w:r>
      <w:r w:rsidR="00BA2919">
        <w:rPr>
          <w:rFonts w:ascii="Times New Roman" w:eastAsia="Times New Roman" w:hAnsi="Times New Roman" w:cs="Times New Roman"/>
          <w:sz w:val="20"/>
          <w:szCs w:val="20"/>
        </w:rPr>
        <w:t>r</w:t>
      </w:r>
      <w:r w:rsidR="0021785A">
        <w:rPr>
          <w:rFonts w:ascii="Times New Roman" w:eastAsia="Times New Roman" w:hAnsi="Times New Roman" w:cs="Times New Roman"/>
          <w:sz w:val="20"/>
          <w:szCs w:val="20"/>
        </w:rPr>
        <w:t>ecognition, natural language processing</w:t>
      </w:r>
      <w:r w:rsidR="00BA2919">
        <w:rPr>
          <w:rFonts w:ascii="Times New Roman" w:eastAsia="Times New Roman" w:hAnsi="Times New Roman" w:cs="Times New Roman"/>
          <w:sz w:val="20"/>
          <w:szCs w:val="20"/>
        </w:rPr>
        <w:t xml:space="preserve"> (NLP)</w:t>
      </w:r>
      <w:r w:rsidR="0021785A">
        <w:rPr>
          <w:rFonts w:ascii="Times New Roman" w:eastAsia="Times New Roman" w:hAnsi="Times New Roman" w:cs="Times New Roman"/>
          <w:sz w:val="20"/>
          <w:szCs w:val="20"/>
        </w:rPr>
        <w:t xml:space="preserve">, </w:t>
      </w:r>
      <w:r w:rsidR="00BA2919">
        <w:rPr>
          <w:rFonts w:ascii="Times New Roman" w:eastAsia="Times New Roman" w:hAnsi="Times New Roman" w:cs="Times New Roman"/>
          <w:sz w:val="20"/>
          <w:szCs w:val="20"/>
        </w:rPr>
        <w:t>im</w:t>
      </w:r>
      <w:r w:rsidR="0021785A">
        <w:rPr>
          <w:rFonts w:ascii="Times New Roman" w:eastAsia="Times New Roman" w:hAnsi="Times New Roman" w:cs="Times New Roman"/>
          <w:sz w:val="20"/>
          <w:szCs w:val="20"/>
        </w:rPr>
        <w:t xml:space="preserve">age and </w:t>
      </w:r>
      <w:r w:rsidR="00BA2919">
        <w:rPr>
          <w:rFonts w:ascii="Times New Roman" w:eastAsia="Times New Roman" w:hAnsi="Times New Roman" w:cs="Times New Roman"/>
          <w:sz w:val="20"/>
          <w:szCs w:val="20"/>
        </w:rPr>
        <w:t>v</w:t>
      </w:r>
      <w:r w:rsidR="0021785A">
        <w:rPr>
          <w:rFonts w:ascii="Times New Roman" w:eastAsia="Times New Roman" w:hAnsi="Times New Roman" w:cs="Times New Roman"/>
          <w:sz w:val="20"/>
          <w:szCs w:val="20"/>
        </w:rPr>
        <w:t xml:space="preserve">ideo </w:t>
      </w:r>
      <w:r w:rsidR="00BA2919">
        <w:rPr>
          <w:rFonts w:ascii="Times New Roman" w:eastAsia="Times New Roman" w:hAnsi="Times New Roman" w:cs="Times New Roman"/>
          <w:sz w:val="20"/>
          <w:szCs w:val="20"/>
        </w:rPr>
        <w:t>p</w:t>
      </w:r>
      <w:r w:rsidR="0021785A">
        <w:rPr>
          <w:rFonts w:ascii="Times New Roman" w:eastAsia="Times New Roman" w:hAnsi="Times New Roman" w:cs="Times New Roman"/>
          <w:sz w:val="20"/>
          <w:szCs w:val="20"/>
        </w:rPr>
        <w:t>rocessing</w:t>
      </w:r>
      <w:r w:rsidR="005E44E4">
        <w:rPr>
          <w:rFonts w:ascii="Times New Roman" w:eastAsia="Times New Roman" w:hAnsi="Times New Roman" w:cs="Times New Roman"/>
          <w:sz w:val="20"/>
          <w:szCs w:val="20"/>
        </w:rPr>
        <w:t>,</w:t>
      </w:r>
      <w:r w:rsidR="0021785A">
        <w:rPr>
          <w:rFonts w:ascii="Times New Roman" w:eastAsia="Times New Roman" w:hAnsi="Times New Roman" w:cs="Times New Roman"/>
          <w:sz w:val="20"/>
          <w:szCs w:val="20"/>
        </w:rPr>
        <w:t xml:space="preserve"> and </w:t>
      </w:r>
      <w:r w:rsidR="00BA2919">
        <w:rPr>
          <w:rFonts w:ascii="Times New Roman" w:eastAsia="Times New Roman" w:hAnsi="Times New Roman" w:cs="Times New Roman"/>
          <w:sz w:val="20"/>
          <w:szCs w:val="20"/>
        </w:rPr>
        <w:t>i</w:t>
      </w:r>
      <w:r w:rsidR="0021785A">
        <w:rPr>
          <w:rFonts w:ascii="Times New Roman" w:eastAsia="Times New Roman" w:hAnsi="Times New Roman" w:cs="Times New Roman"/>
          <w:sz w:val="20"/>
          <w:szCs w:val="20"/>
        </w:rPr>
        <w:t xml:space="preserve">mage </w:t>
      </w:r>
      <w:r w:rsidR="00BA2919">
        <w:rPr>
          <w:rFonts w:ascii="Times New Roman" w:eastAsia="Times New Roman" w:hAnsi="Times New Roman" w:cs="Times New Roman"/>
          <w:sz w:val="20"/>
          <w:szCs w:val="20"/>
        </w:rPr>
        <w:t>c</w:t>
      </w:r>
      <w:r w:rsidR="0021785A">
        <w:rPr>
          <w:rFonts w:ascii="Times New Roman" w:eastAsia="Times New Roman" w:hAnsi="Times New Roman" w:cs="Times New Roman"/>
          <w:sz w:val="20"/>
          <w:szCs w:val="20"/>
        </w:rPr>
        <w:t>lassification.</w:t>
      </w:r>
      <w:r w:rsidR="00BA2919">
        <w:rPr>
          <w:rFonts w:ascii="Times New Roman" w:eastAsia="Times New Roman" w:hAnsi="Times New Roman" w:cs="Times New Roman"/>
          <w:sz w:val="20"/>
          <w:szCs w:val="20"/>
        </w:rPr>
        <w:t xml:space="preserve"> For computers, image is just an array of numbers each object has its pattern that will help the computer to classify the object. In this study</w:t>
      </w:r>
      <w:r w:rsidR="009F59CE">
        <w:rPr>
          <w:rFonts w:ascii="Times New Roman" w:eastAsia="Times New Roman" w:hAnsi="Times New Roman" w:cs="Times New Roman"/>
          <w:sz w:val="20"/>
          <w:szCs w:val="20"/>
        </w:rPr>
        <w:t>,</w:t>
      </w:r>
      <w:r w:rsidR="00BA2919">
        <w:rPr>
          <w:rFonts w:ascii="Times New Roman" w:eastAsia="Times New Roman" w:hAnsi="Times New Roman" w:cs="Times New Roman"/>
          <w:sz w:val="20"/>
          <w:szCs w:val="20"/>
        </w:rPr>
        <w:t xml:space="preserve"> the time series </w:t>
      </w:r>
      <w:r>
        <w:rPr>
          <w:rFonts w:ascii="Times New Roman" w:eastAsia="Times New Roman" w:hAnsi="Times New Roman" w:cs="Times New Roman"/>
          <w:sz w:val="20"/>
          <w:szCs w:val="20"/>
        </w:rPr>
        <w:t xml:space="preserve">clickstream </w:t>
      </w:r>
      <w:r w:rsidR="00BA2919">
        <w:rPr>
          <w:rFonts w:ascii="Times New Roman" w:eastAsia="Times New Roman" w:hAnsi="Times New Roman" w:cs="Times New Roman"/>
          <w:sz w:val="20"/>
          <w:szCs w:val="20"/>
        </w:rPr>
        <w:t xml:space="preserve">data of students on the resources are aggregated </w:t>
      </w:r>
      <w:r w:rsidR="005E44E4">
        <w:rPr>
          <w:rFonts w:ascii="Times New Roman" w:eastAsia="Times New Roman" w:hAnsi="Times New Roman" w:cs="Times New Roman"/>
          <w:sz w:val="20"/>
          <w:szCs w:val="20"/>
        </w:rPr>
        <w:t>daily</w:t>
      </w:r>
      <w:r w:rsidR="00BA2919">
        <w:rPr>
          <w:rFonts w:ascii="Times New Roman" w:eastAsia="Times New Roman" w:hAnsi="Times New Roman" w:cs="Times New Roman"/>
          <w:sz w:val="20"/>
          <w:szCs w:val="20"/>
        </w:rPr>
        <w:t xml:space="preserve"> and graphs have been plotted to find out the study patterns of students to get a specific result.</w:t>
      </w:r>
    </w:p>
    <w:p w14:paraId="0BAF830B" w14:textId="77777777" w:rsidR="00BA2919" w:rsidRDefault="00BA2919" w:rsidP="00BA2919">
      <w:pPr>
        <w:pStyle w:val="ListParagraph"/>
        <w:numPr>
          <w:ilvl w:val="0"/>
          <w:numId w:val="15"/>
        </w:numPr>
        <w:shd w:val="clear" w:color="auto" w:fill="FFFFFE"/>
        <w:spacing w:before="240" w:after="240" w:line="310" w:lineRule="auto"/>
        <w:rPr>
          <w:rFonts w:ascii="Times New Roman" w:eastAsia="Times New Roman" w:hAnsi="Times New Roman" w:cs="Times New Roman"/>
          <w:i/>
          <w:iCs/>
          <w:sz w:val="20"/>
          <w:szCs w:val="20"/>
        </w:rPr>
      </w:pPr>
      <w:r w:rsidRPr="00BA2919">
        <w:rPr>
          <w:rFonts w:ascii="Times New Roman" w:eastAsia="Times New Roman" w:hAnsi="Times New Roman" w:cs="Times New Roman"/>
          <w:i/>
          <w:iCs/>
          <w:sz w:val="20"/>
          <w:szCs w:val="20"/>
        </w:rPr>
        <w:t xml:space="preserve">CNN Layers               </w:t>
      </w:r>
    </w:p>
    <w:p w14:paraId="3BEE5019" w14:textId="01AE02D6" w:rsidR="008955E1" w:rsidRPr="00BA2919" w:rsidRDefault="0021785A" w:rsidP="00BA2919">
      <w:pPr>
        <w:shd w:val="clear" w:color="auto" w:fill="FFFFFE"/>
        <w:spacing w:before="240" w:after="240" w:line="310" w:lineRule="auto"/>
        <w:rPr>
          <w:rFonts w:ascii="Times New Roman" w:eastAsia="Times New Roman" w:hAnsi="Times New Roman" w:cs="Times New Roman"/>
          <w:i/>
          <w:iCs/>
          <w:sz w:val="20"/>
          <w:szCs w:val="20"/>
        </w:rPr>
      </w:pPr>
      <w:r w:rsidRPr="00BA2919">
        <w:rPr>
          <w:rFonts w:ascii="Times New Roman" w:eastAsia="Times New Roman" w:hAnsi="Times New Roman" w:cs="Times New Roman"/>
          <w:sz w:val="20"/>
          <w:szCs w:val="20"/>
        </w:rPr>
        <w:t xml:space="preserve">CNN model consists of 4 important layers </w:t>
      </w:r>
      <w:r w:rsidR="00BA2919" w:rsidRPr="00BA2919">
        <w:rPr>
          <w:rFonts w:ascii="Times New Roman" w:eastAsia="Times New Roman" w:hAnsi="Times New Roman" w:cs="Times New Roman"/>
          <w:sz w:val="20"/>
          <w:szCs w:val="20"/>
        </w:rPr>
        <w:t>which are as follows:</w:t>
      </w:r>
      <w:r w:rsidRPr="00BA2919">
        <w:rPr>
          <w:rFonts w:ascii="Times New Roman" w:eastAsia="Times New Roman" w:hAnsi="Times New Roman" w:cs="Times New Roman"/>
          <w:sz w:val="20"/>
          <w:szCs w:val="20"/>
        </w:rPr>
        <w:t xml:space="preserve"> </w:t>
      </w:r>
    </w:p>
    <w:p w14:paraId="65FA52AC" w14:textId="138DC366" w:rsidR="00AB0D30" w:rsidRPr="003F589C" w:rsidRDefault="0021785A" w:rsidP="00BA2919">
      <w:pPr>
        <w:pStyle w:val="ListParagraph"/>
        <w:numPr>
          <w:ilvl w:val="0"/>
          <w:numId w:val="17"/>
        </w:numPr>
        <w:shd w:val="clear" w:color="auto" w:fill="FFFFFE"/>
        <w:spacing w:before="240" w:after="240" w:line="310" w:lineRule="auto"/>
        <w:jc w:val="both"/>
        <w:rPr>
          <w:rFonts w:ascii="Times New Roman" w:eastAsia="Times New Roman" w:hAnsi="Times New Roman" w:cs="Times New Roman"/>
          <w:bCs/>
          <w:i/>
          <w:iCs/>
          <w:sz w:val="20"/>
          <w:szCs w:val="20"/>
        </w:rPr>
      </w:pPr>
      <w:r w:rsidRPr="003F589C">
        <w:rPr>
          <w:rFonts w:ascii="Times New Roman" w:eastAsia="Times New Roman" w:hAnsi="Times New Roman" w:cs="Times New Roman"/>
          <w:bCs/>
          <w:i/>
          <w:iCs/>
          <w:sz w:val="20"/>
          <w:szCs w:val="20"/>
        </w:rPr>
        <w:t xml:space="preserve">Convolutional Layer  </w:t>
      </w:r>
    </w:p>
    <w:p w14:paraId="4F427603" w14:textId="4E052387" w:rsidR="00AB0D30" w:rsidRDefault="0021785A">
      <w:pPr>
        <w:shd w:val="clear" w:color="auto" w:fill="FFFFFE"/>
        <w:spacing w:before="240" w:after="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layer extracts features from the input images. Convolution helps to find sharpening and edge detection and other characteristics of images. This layer includes </w:t>
      </w:r>
      <w:r w:rsidR="005E44E4">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filters whose parameters need to be learned. These filters are convoluted to input volume to compute the activation map made of neurons [17]. The output of this layer is computed by stacking the activation maps of all filters along the depth dimensions. Mathematically a convolution of two function</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 and b is defined as below</w:t>
      </w:r>
    </w:p>
    <w:p w14:paraId="43B62FA6" w14:textId="3630BDF2" w:rsidR="00AB0D30" w:rsidRDefault="0021785A" w:rsidP="00BA2919">
      <w:pPr>
        <w:shd w:val="clear" w:color="auto" w:fill="FFFFFE"/>
        <w:spacing w:before="240" w:after="240" w:line="310" w:lineRule="auto"/>
        <w:jc w:val="right"/>
        <w:rPr>
          <w:rFonts w:ascii="Times New Roman" w:eastAsia="Times New Roman" w:hAnsi="Times New Roman" w:cs="Times New Roman"/>
        </w:rPr>
      </w:pPr>
      <m:oMath>
        <m:r>
          <w:rPr>
            <w:rFonts w:ascii="Times New Roman" w:eastAsia="Times New Roman" w:hAnsi="Times New Roman" w:cs="Times New Roman"/>
          </w:rPr>
          <m:t xml:space="preserve">a*b(i)= </m:t>
        </m:r>
        <m:nary>
          <m:naryPr>
            <m:chr m:val="∑"/>
            <m:ctrlPr>
              <w:rPr>
                <w:rFonts w:ascii="Times New Roman" w:eastAsia="Times New Roman" w:hAnsi="Times New Roman" w:cs="Times New Roman"/>
              </w:rPr>
            </m:ctrlPr>
          </m:naryPr>
          <m:sub>
            <m:r>
              <w:rPr>
                <w:rFonts w:ascii="Times New Roman" w:eastAsia="Times New Roman" w:hAnsi="Times New Roman" w:cs="Times New Roman"/>
              </w:rPr>
              <m:t xml:space="preserve">j=1 </m:t>
            </m:r>
          </m:sub>
          <m:sup>
            <m:r>
              <w:rPr>
                <w:rFonts w:ascii="Times New Roman" w:eastAsia="Times New Roman" w:hAnsi="Times New Roman" w:cs="Times New Roman"/>
              </w:rPr>
              <m:t>m</m:t>
            </m:r>
          </m:sup>
          <m:e/>
        </m:nary>
        <m:r>
          <w:rPr>
            <w:rFonts w:ascii="Times New Roman" w:eastAsia="Times New Roman" w:hAnsi="Times New Roman" w:cs="Times New Roman"/>
          </w:rPr>
          <m:t>b(j). a(i-j+m/2)</m:t>
        </m:r>
        <m:r>
          <w:rPr>
            <w:rFonts w:ascii="Cambria Math" w:eastAsia="Times New Roman" w:hAnsi="Cambria Math" w:cs="Times New Roman"/>
          </w:rPr>
          <m:t xml:space="preserve"> </m:t>
        </m:r>
      </m:oMath>
      <w:r w:rsidR="00BA2919">
        <w:rPr>
          <w:rFonts w:ascii="Times New Roman" w:eastAsia="Times New Roman" w:hAnsi="Times New Roman" w:cs="Times New Roman"/>
        </w:rPr>
        <w:t xml:space="preserve">           (1)</w:t>
      </w:r>
    </w:p>
    <w:p w14:paraId="3F4ED5FC" w14:textId="3394F497" w:rsidR="00AB0D30" w:rsidRDefault="005E44E4" w:rsidP="00E67F4A">
      <w:pPr>
        <w:shd w:val="clear" w:color="auto" w:fill="FFFFFE"/>
        <w:spacing w:before="240" w:after="240" w:line="31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21785A">
        <w:rPr>
          <w:rFonts w:ascii="Times New Roman" w:eastAsia="Times New Roman" w:hAnsi="Times New Roman" w:cs="Times New Roman"/>
          <w:sz w:val="20"/>
          <w:szCs w:val="20"/>
        </w:rPr>
        <w:t>t is a dot product of the input function and kernel function. In this research</w:t>
      </w:r>
      <w:r>
        <w:rPr>
          <w:rFonts w:ascii="Times New Roman" w:eastAsia="Times New Roman" w:hAnsi="Times New Roman" w:cs="Times New Roman"/>
          <w:sz w:val="20"/>
          <w:szCs w:val="20"/>
        </w:rPr>
        <w:t>,</w:t>
      </w:r>
      <w:r w:rsidR="0021785A">
        <w:rPr>
          <w:rFonts w:ascii="Times New Roman" w:eastAsia="Times New Roman" w:hAnsi="Times New Roman" w:cs="Times New Roman"/>
          <w:sz w:val="20"/>
          <w:szCs w:val="20"/>
        </w:rPr>
        <w:t xml:space="preserve"> Conv2D layer is used for </w:t>
      </w:r>
      <w:proofErr w:type="spellStart"/>
      <w:r w:rsidR="0021785A">
        <w:rPr>
          <w:rFonts w:ascii="Times New Roman" w:eastAsia="Times New Roman" w:hAnsi="Times New Roman" w:cs="Times New Roman"/>
          <w:sz w:val="20"/>
          <w:szCs w:val="20"/>
        </w:rPr>
        <w:t>model</w:t>
      </w:r>
      <w:r>
        <w:rPr>
          <w:rFonts w:ascii="Times New Roman" w:eastAsia="Times New Roman" w:hAnsi="Times New Roman" w:cs="Times New Roman"/>
          <w:sz w:val="20"/>
          <w:szCs w:val="20"/>
        </w:rPr>
        <w:t>ing</w:t>
      </w:r>
      <w:proofErr w:type="spellEnd"/>
      <w:r>
        <w:rPr>
          <w:rFonts w:ascii="Times New Roman" w:eastAsia="Times New Roman" w:hAnsi="Times New Roman" w:cs="Times New Roman"/>
          <w:sz w:val="20"/>
          <w:szCs w:val="20"/>
        </w:rPr>
        <w:t xml:space="preserve"> </w:t>
      </w:r>
      <w:r w:rsidR="00E67F4A">
        <w:rPr>
          <w:rFonts w:ascii="Times New Roman" w:eastAsia="Times New Roman" w:hAnsi="Times New Roman" w:cs="Times New Roman"/>
          <w:sz w:val="20"/>
          <w:szCs w:val="20"/>
        </w:rPr>
        <w:t>[17]</w:t>
      </w:r>
      <w:r w:rsidR="0021785A">
        <w:rPr>
          <w:rFonts w:ascii="Times New Roman" w:eastAsia="Times New Roman" w:hAnsi="Times New Roman" w:cs="Times New Roman"/>
          <w:sz w:val="20"/>
          <w:szCs w:val="20"/>
        </w:rPr>
        <w:t>.</w:t>
      </w:r>
    </w:p>
    <w:p w14:paraId="11213A5D" w14:textId="402AA69D" w:rsidR="00E76334" w:rsidRPr="00BA2919" w:rsidRDefault="0021785A" w:rsidP="005D6EAD">
      <w:pPr>
        <w:pStyle w:val="ListParagraph"/>
        <w:numPr>
          <w:ilvl w:val="0"/>
          <w:numId w:val="17"/>
        </w:numPr>
        <w:shd w:val="clear" w:color="auto" w:fill="FFFFFE"/>
        <w:spacing w:after="240" w:line="310" w:lineRule="auto"/>
        <w:rPr>
          <w:rFonts w:ascii="Times New Roman" w:eastAsia="Times New Roman" w:hAnsi="Times New Roman" w:cs="Times New Roman"/>
          <w:sz w:val="20"/>
          <w:szCs w:val="20"/>
        </w:rPr>
      </w:pPr>
      <w:r w:rsidRPr="00BA2919">
        <w:rPr>
          <w:rFonts w:ascii="Times New Roman" w:eastAsia="Times New Roman" w:hAnsi="Times New Roman" w:cs="Times New Roman"/>
          <w:bCs/>
          <w:i/>
          <w:iCs/>
          <w:sz w:val="20"/>
          <w:szCs w:val="20"/>
        </w:rPr>
        <w:t>Pooling Layer</w:t>
      </w:r>
    </w:p>
    <w:p w14:paraId="5292EF5D" w14:textId="0912A544" w:rsidR="005D6EAD" w:rsidRDefault="0021785A" w:rsidP="007B4242">
      <w:pPr>
        <w:shd w:val="clear" w:color="auto" w:fill="FFFFFE"/>
        <w:spacing w:before="240" w:after="240" w:line="310" w:lineRule="auto"/>
        <w:ind w:firstLine="720"/>
        <w:jc w:val="both"/>
        <w:rPr>
          <w:rFonts w:ascii="Times New Roman" w:eastAsia="Times New Roman" w:hAnsi="Times New Roman" w:cs="Times New Roman"/>
          <w:sz w:val="20"/>
          <w:szCs w:val="20"/>
        </w:rPr>
      </w:pPr>
      <w:r w:rsidRPr="00E76334">
        <w:rPr>
          <w:rFonts w:ascii="Times New Roman" w:eastAsia="Times New Roman" w:hAnsi="Times New Roman" w:cs="Times New Roman"/>
          <w:b/>
          <w:sz w:val="20"/>
          <w:szCs w:val="20"/>
        </w:rPr>
        <w:t xml:space="preserve"> </w:t>
      </w:r>
      <w:r w:rsidR="005E44E4">
        <w:rPr>
          <w:rFonts w:ascii="Times New Roman" w:eastAsia="Times New Roman" w:hAnsi="Times New Roman" w:cs="Times New Roman"/>
          <w:sz w:val="20"/>
          <w:szCs w:val="20"/>
        </w:rPr>
        <w:t>The p</w:t>
      </w:r>
      <w:r w:rsidRPr="00E76334">
        <w:rPr>
          <w:rFonts w:ascii="Times New Roman" w:eastAsia="Times New Roman" w:hAnsi="Times New Roman" w:cs="Times New Roman"/>
          <w:sz w:val="20"/>
          <w:szCs w:val="20"/>
        </w:rPr>
        <w:t xml:space="preserve">ooling layer is used to reduce the dimensionality of data by combining the outputs of neurons </w:t>
      </w:r>
      <w:r w:rsidRPr="00E76334">
        <w:rPr>
          <w:rFonts w:ascii="Times New Roman" w:eastAsia="Times New Roman" w:hAnsi="Times New Roman" w:cs="Times New Roman"/>
          <w:sz w:val="20"/>
          <w:szCs w:val="20"/>
        </w:rPr>
        <w:lastRenderedPageBreak/>
        <w:t xml:space="preserve">at one layer into a single neuron in the next layer without losing important features or </w:t>
      </w:r>
      <w:proofErr w:type="gramStart"/>
      <w:r w:rsidRPr="00E76334">
        <w:rPr>
          <w:rFonts w:ascii="Times New Roman" w:eastAsia="Times New Roman" w:hAnsi="Times New Roman" w:cs="Times New Roman"/>
          <w:sz w:val="20"/>
          <w:szCs w:val="20"/>
        </w:rPr>
        <w:t>patterns[</w:t>
      </w:r>
      <w:proofErr w:type="gramEnd"/>
      <w:r w:rsidRPr="00E76334">
        <w:rPr>
          <w:rFonts w:ascii="Times New Roman" w:eastAsia="Times New Roman" w:hAnsi="Times New Roman" w:cs="Times New Roman"/>
          <w:sz w:val="20"/>
          <w:szCs w:val="20"/>
        </w:rPr>
        <w:t>17][18]. In this research</w:t>
      </w:r>
      <w:r w:rsidR="005E44E4">
        <w:rPr>
          <w:rFonts w:ascii="Times New Roman" w:eastAsia="Times New Roman" w:hAnsi="Times New Roman" w:cs="Times New Roman"/>
          <w:sz w:val="20"/>
          <w:szCs w:val="20"/>
        </w:rPr>
        <w:t>,</w:t>
      </w:r>
      <w:r w:rsidRPr="00E76334">
        <w:rPr>
          <w:rFonts w:ascii="Times New Roman" w:eastAsia="Times New Roman" w:hAnsi="Times New Roman" w:cs="Times New Roman"/>
          <w:sz w:val="20"/>
          <w:szCs w:val="20"/>
        </w:rPr>
        <w:t xml:space="preserve"> MaxPooling2D layer is used which uses the maximum value from each of the </w:t>
      </w:r>
      <w:proofErr w:type="gramStart"/>
      <w:r w:rsidRPr="00E76334">
        <w:rPr>
          <w:rFonts w:ascii="Times New Roman" w:eastAsia="Times New Roman" w:hAnsi="Times New Roman" w:cs="Times New Roman"/>
          <w:sz w:val="20"/>
          <w:szCs w:val="20"/>
        </w:rPr>
        <w:t>neurons</w:t>
      </w:r>
      <w:proofErr w:type="gramEnd"/>
      <w:r w:rsidRPr="00E76334">
        <w:rPr>
          <w:rFonts w:ascii="Times New Roman" w:eastAsia="Times New Roman" w:hAnsi="Times New Roman" w:cs="Times New Roman"/>
          <w:sz w:val="20"/>
          <w:szCs w:val="20"/>
        </w:rPr>
        <w:t xml:space="preserve"> cluster</w:t>
      </w:r>
      <w:r w:rsidR="005E44E4">
        <w:rPr>
          <w:rFonts w:ascii="Times New Roman" w:eastAsia="Times New Roman" w:hAnsi="Times New Roman" w:cs="Times New Roman"/>
          <w:sz w:val="20"/>
          <w:szCs w:val="20"/>
        </w:rPr>
        <w:t>s</w:t>
      </w:r>
      <w:r w:rsidRPr="00E76334">
        <w:rPr>
          <w:rFonts w:ascii="Times New Roman" w:eastAsia="Times New Roman" w:hAnsi="Times New Roman" w:cs="Times New Roman"/>
          <w:sz w:val="20"/>
          <w:szCs w:val="20"/>
        </w:rPr>
        <w:t xml:space="preserve"> from the previous layer</w:t>
      </w:r>
      <w:r w:rsidR="00E67F4A">
        <w:rPr>
          <w:rFonts w:ascii="Times New Roman" w:eastAsia="Times New Roman" w:hAnsi="Times New Roman" w:cs="Times New Roman"/>
          <w:sz w:val="20"/>
          <w:szCs w:val="20"/>
        </w:rPr>
        <w:t>.</w:t>
      </w:r>
    </w:p>
    <w:p w14:paraId="2290EA92" w14:textId="77777777" w:rsidR="003F589C" w:rsidRDefault="0021785A" w:rsidP="005D6EAD">
      <w:pPr>
        <w:pStyle w:val="ListParagraph"/>
        <w:numPr>
          <w:ilvl w:val="0"/>
          <w:numId w:val="17"/>
        </w:numPr>
        <w:shd w:val="clear" w:color="auto" w:fill="FFFFFE"/>
        <w:spacing w:after="240" w:line="310" w:lineRule="auto"/>
        <w:rPr>
          <w:rFonts w:ascii="Times New Roman" w:eastAsia="Times New Roman" w:hAnsi="Times New Roman" w:cs="Times New Roman"/>
          <w:sz w:val="20"/>
          <w:szCs w:val="20"/>
        </w:rPr>
      </w:pPr>
      <w:r w:rsidRPr="003F589C">
        <w:rPr>
          <w:rFonts w:ascii="Times New Roman" w:eastAsia="Times New Roman" w:hAnsi="Times New Roman" w:cs="Times New Roman"/>
          <w:bCs/>
          <w:i/>
          <w:iCs/>
          <w:sz w:val="20"/>
          <w:szCs w:val="20"/>
        </w:rPr>
        <w:t>Flatten Layer</w:t>
      </w:r>
      <w:r w:rsidRPr="00E76334">
        <w:rPr>
          <w:rFonts w:ascii="Times New Roman" w:eastAsia="Times New Roman" w:hAnsi="Times New Roman" w:cs="Times New Roman"/>
          <w:sz w:val="20"/>
          <w:szCs w:val="20"/>
        </w:rPr>
        <w:t xml:space="preserve"> </w:t>
      </w:r>
    </w:p>
    <w:p w14:paraId="5437BF06" w14:textId="0F84B5D9" w:rsidR="00AB0D30" w:rsidRPr="003F589C" w:rsidRDefault="0021785A" w:rsidP="005D6EAD">
      <w:pPr>
        <w:shd w:val="clear" w:color="auto" w:fill="FFFFFE"/>
        <w:spacing w:before="240" w:after="240" w:line="310" w:lineRule="auto"/>
        <w:ind w:firstLine="720"/>
        <w:jc w:val="both"/>
        <w:rPr>
          <w:rFonts w:ascii="Times New Roman" w:eastAsia="Times New Roman" w:hAnsi="Times New Roman" w:cs="Times New Roman"/>
          <w:sz w:val="20"/>
          <w:szCs w:val="20"/>
        </w:rPr>
      </w:pPr>
      <w:r w:rsidRPr="003F589C">
        <w:rPr>
          <w:rFonts w:ascii="Times New Roman" w:eastAsia="Times New Roman" w:hAnsi="Times New Roman" w:cs="Times New Roman"/>
          <w:sz w:val="20"/>
          <w:szCs w:val="20"/>
        </w:rPr>
        <w:t>In this layer</w:t>
      </w:r>
      <w:r w:rsidR="005E44E4">
        <w:rPr>
          <w:rFonts w:ascii="Times New Roman" w:eastAsia="Times New Roman" w:hAnsi="Times New Roman" w:cs="Times New Roman"/>
          <w:sz w:val="20"/>
          <w:szCs w:val="20"/>
        </w:rPr>
        <w:t>,</w:t>
      </w:r>
      <w:r w:rsidRPr="003F589C">
        <w:rPr>
          <w:rFonts w:ascii="Times New Roman" w:eastAsia="Times New Roman" w:hAnsi="Times New Roman" w:cs="Times New Roman"/>
          <w:sz w:val="20"/>
          <w:szCs w:val="20"/>
        </w:rPr>
        <w:t xml:space="preserve"> a 2</w:t>
      </w:r>
      <w:r w:rsidR="005E44E4">
        <w:rPr>
          <w:rFonts w:ascii="Times New Roman" w:eastAsia="Times New Roman" w:hAnsi="Times New Roman" w:cs="Times New Roman"/>
          <w:sz w:val="20"/>
          <w:szCs w:val="20"/>
        </w:rPr>
        <w:t>-</w:t>
      </w:r>
      <w:r w:rsidRPr="003F589C">
        <w:rPr>
          <w:rFonts w:ascii="Times New Roman" w:eastAsia="Times New Roman" w:hAnsi="Times New Roman" w:cs="Times New Roman"/>
          <w:sz w:val="20"/>
          <w:szCs w:val="20"/>
        </w:rPr>
        <w:t>dimensional matri</w:t>
      </w:r>
      <w:r w:rsidR="005E44E4">
        <w:rPr>
          <w:rFonts w:ascii="Times New Roman" w:eastAsia="Times New Roman" w:hAnsi="Times New Roman" w:cs="Times New Roman"/>
          <w:sz w:val="20"/>
          <w:szCs w:val="20"/>
        </w:rPr>
        <w:t>x</w:t>
      </w:r>
      <w:r w:rsidRPr="003F589C">
        <w:rPr>
          <w:rFonts w:ascii="Times New Roman" w:eastAsia="Times New Roman" w:hAnsi="Times New Roman" w:cs="Times New Roman"/>
          <w:sz w:val="20"/>
          <w:szCs w:val="20"/>
        </w:rPr>
        <w:t xml:space="preserve"> of features</w:t>
      </w:r>
      <w:r w:rsidR="00F33192">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is</w:t>
      </w:r>
      <w:r w:rsidR="00F33192">
        <w:rPr>
          <w:rFonts w:ascii="Times New Roman" w:eastAsia="Times New Roman" w:hAnsi="Times New Roman" w:cs="Times New Roman"/>
          <w:sz w:val="20"/>
          <w:szCs w:val="20"/>
        </w:rPr>
        <w:t xml:space="preserve"> converted</w:t>
      </w:r>
      <w:r w:rsidRPr="003F589C">
        <w:rPr>
          <w:rFonts w:ascii="Times New Roman" w:eastAsia="Times New Roman" w:hAnsi="Times New Roman" w:cs="Times New Roman"/>
          <w:sz w:val="20"/>
          <w:szCs w:val="20"/>
        </w:rPr>
        <w:t xml:space="preserve"> in a single vector which is forwarded to a fully connected </w:t>
      </w:r>
      <w:proofErr w:type="gramStart"/>
      <w:r w:rsidRPr="003F589C">
        <w:rPr>
          <w:rFonts w:ascii="Times New Roman" w:eastAsia="Times New Roman" w:hAnsi="Times New Roman" w:cs="Times New Roman"/>
          <w:sz w:val="20"/>
          <w:szCs w:val="20"/>
        </w:rPr>
        <w:t>classifier</w:t>
      </w:r>
      <w:r w:rsidR="00F33192">
        <w:rPr>
          <w:rFonts w:ascii="Times New Roman" w:eastAsia="Times New Roman" w:hAnsi="Times New Roman" w:cs="Times New Roman"/>
          <w:sz w:val="20"/>
          <w:szCs w:val="20"/>
        </w:rPr>
        <w:t>[</w:t>
      </w:r>
      <w:proofErr w:type="gramEnd"/>
      <w:r w:rsidR="00F33192">
        <w:rPr>
          <w:rFonts w:ascii="Times New Roman" w:eastAsia="Times New Roman" w:hAnsi="Times New Roman" w:cs="Times New Roman"/>
          <w:sz w:val="20"/>
          <w:szCs w:val="20"/>
        </w:rPr>
        <w:t>17]</w:t>
      </w:r>
      <w:r w:rsidRPr="003F589C">
        <w:rPr>
          <w:rFonts w:ascii="Times New Roman" w:eastAsia="Times New Roman" w:hAnsi="Times New Roman" w:cs="Times New Roman"/>
          <w:sz w:val="20"/>
          <w:szCs w:val="20"/>
        </w:rPr>
        <w:t xml:space="preserve">. </w:t>
      </w:r>
    </w:p>
    <w:p w14:paraId="3AEC29A3" w14:textId="77777777" w:rsidR="003F589C" w:rsidRPr="003F589C" w:rsidRDefault="0021785A" w:rsidP="005D6EAD">
      <w:pPr>
        <w:pStyle w:val="ListParagraph"/>
        <w:numPr>
          <w:ilvl w:val="0"/>
          <w:numId w:val="17"/>
        </w:numPr>
        <w:shd w:val="clear" w:color="auto" w:fill="FFFFFE"/>
        <w:spacing w:line="310" w:lineRule="auto"/>
        <w:rPr>
          <w:rFonts w:ascii="Times New Roman" w:eastAsia="Times New Roman" w:hAnsi="Times New Roman" w:cs="Times New Roman"/>
          <w:sz w:val="20"/>
          <w:szCs w:val="20"/>
        </w:rPr>
      </w:pPr>
      <w:r w:rsidRPr="003F589C">
        <w:rPr>
          <w:rFonts w:ascii="Times New Roman" w:eastAsia="Times New Roman" w:hAnsi="Times New Roman" w:cs="Times New Roman"/>
          <w:bCs/>
          <w:i/>
          <w:iCs/>
          <w:sz w:val="20"/>
          <w:szCs w:val="20"/>
        </w:rPr>
        <w:t>Dense Layer</w:t>
      </w:r>
    </w:p>
    <w:p w14:paraId="4176F272" w14:textId="2551B370" w:rsidR="00AB0D30" w:rsidRPr="003F589C" w:rsidRDefault="0021785A" w:rsidP="005D6EAD">
      <w:pPr>
        <w:shd w:val="clear" w:color="auto" w:fill="FFFFFE"/>
        <w:spacing w:before="240" w:line="310" w:lineRule="auto"/>
        <w:ind w:firstLine="720"/>
        <w:jc w:val="both"/>
        <w:rPr>
          <w:rFonts w:ascii="Times New Roman" w:eastAsia="Times New Roman" w:hAnsi="Times New Roman" w:cs="Times New Roman"/>
          <w:sz w:val="20"/>
          <w:szCs w:val="20"/>
        </w:rPr>
      </w:pPr>
      <w:r w:rsidRPr="003F589C">
        <w:rPr>
          <w:rFonts w:ascii="Times New Roman" w:eastAsia="Times New Roman" w:hAnsi="Times New Roman" w:cs="Times New Roman"/>
          <w:sz w:val="20"/>
          <w:szCs w:val="20"/>
        </w:rPr>
        <w:t xml:space="preserve">This layer is also called a </w:t>
      </w:r>
      <w:proofErr w:type="gramStart"/>
      <w:r w:rsidRPr="003F589C">
        <w:rPr>
          <w:rFonts w:ascii="Times New Roman" w:eastAsia="Times New Roman" w:hAnsi="Times New Roman" w:cs="Times New Roman"/>
          <w:sz w:val="20"/>
          <w:szCs w:val="20"/>
        </w:rPr>
        <w:t>fully-connected</w:t>
      </w:r>
      <w:proofErr w:type="gramEnd"/>
      <w:r w:rsidRPr="003F589C">
        <w:rPr>
          <w:rFonts w:ascii="Times New Roman" w:eastAsia="Times New Roman" w:hAnsi="Times New Roman" w:cs="Times New Roman"/>
          <w:sz w:val="20"/>
          <w:szCs w:val="20"/>
        </w:rPr>
        <w:t xml:space="preserve"> layer </w:t>
      </w:r>
      <w:r w:rsidR="005E44E4">
        <w:rPr>
          <w:rFonts w:ascii="Times New Roman" w:eastAsia="Times New Roman" w:hAnsi="Times New Roman" w:cs="Times New Roman"/>
          <w:sz w:val="20"/>
          <w:szCs w:val="20"/>
        </w:rPr>
        <w:t>that</w:t>
      </w:r>
      <w:r w:rsidRPr="003F589C">
        <w:rPr>
          <w:rFonts w:ascii="Times New Roman" w:eastAsia="Times New Roman" w:hAnsi="Times New Roman" w:cs="Times New Roman"/>
          <w:sz w:val="20"/>
          <w:szCs w:val="20"/>
        </w:rPr>
        <w:t xml:space="preserve"> connects every neuron in one layer. Results of convolution are fed to these layers which classif</w:t>
      </w:r>
      <w:r w:rsidR="005E44E4">
        <w:rPr>
          <w:rFonts w:ascii="Times New Roman" w:eastAsia="Times New Roman" w:hAnsi="Times New Roman" w:cs="Times New Roman"/>
          <w:sz w:val="20"/>
          <w:szCs w:val="20"/>
        </w:rPr>
        <w:t>y</w:t>
      </w:r>
      <w:r w:rsidRPr="003F589C">
        <w:rPr>
          <w:rFonts w:ascii="Times New Roman" w:eastAsia="Times New Roman" w:hAnsi="Times New Roman" w:cs="Times New Roman"/>
          <w:sz w:val="20"/>
          <w:szCs w:val="20"/>
        </w:rPr>
        <w:t xml:space="preserve"> the image.</w:t>
      </w:r>
      <w:r w:rsidR="00D5390F">
        <w:rPr>
          <w:rFonts w:ascii="Times New Roman" w:eastAsia="Times New Roman" w:hAnsi="Times New Roman" w:cs="Times New Roman"/>
          <w:sz w:val="20"/>
          <w:szCs w:val="20"/>
        </w:rPr>
        <w:t xml:space="preserve"> </w:t>
      </w:r>
    </w:p>
    <w:p w14:paraId="0B3FE34C" w14:textId="3E228025" w:rsidR="00AB0D30" w:rsidRPr="00BA2919" w:rsidRDefault="0021785A" w:rsidP="00BA2919">
      <w:pPr>
        <w:pStyle w:val="ListParagraph"/>
        <w:numPr>
          <w:ilvl w:val="0"/>
          <w:numId w:val="15"/>
        </w:numPr>
        <w:shd w:val="clear" w:color="auto" w:fill="FFFFFE"/>
        <w:spacing w:before="240" w:after="240" w:line="310" w:lineRule="auto"/>
        <w:rPr>
          <w:rFonts w:ascii="Times New Roman" w:eastAsia="Times New Roman" w:hAnsi="Times New Roman" w:cs="Times New Roman"/>
          <w:bCs/>
          <w:i/>
          <w:iCs/>
          <w:sz w:val="20"/>
          <w:szCs w:val="20"/>
        </w:rPr>
      </w:pPr>
      <w:r w:rsidRPr="00BA2919">
        <w:rPr>
          <w:rFonts w:ascii="Times New Roman" w:eastAsia="Times New Roman" w:hAnsi="Times New Roman" w:cs="Times New Roman"/>
          <w:bCs/>
          <w:i/>
          <w:iCs/>
          <w:sz w:val="20"/>
          <w:szCs w:val="20"/>
        </w:rPr>
        <w:t xml:space="preserve">Data Generation </w:t>
      </w:r>
      <w:r w:rsidR="003F589C" w:rsidRPr="00BA2919">
        <w:rPr>
          <w:rFonts w:ascii="Times New Roman" w:eastAsia="Times New Roman" w:hAnsi="Times New Roman" w:cs="Times New Roman"/>
          <w:bCs/>
          <w:i/>
          <w:iCs/>
          <w:sz w:val="20"/>
          <w:szCs w:val="20"/>
        </w:rPr>
        <w:t>for CNN</w:t>
      </w:r>
      <w:r w:rsidRPr="00BA2919">
        <w:rPr>
          <w:rFonts w:ascii="Times New Roman" w:eastAsia="Times New Roman" w:hAnsi="Times New Roman" w:cs="Times New Roman"/>
          <w:bCs/>
          <w:i/>
          <w:iCs/>
          <w:sz w:val="20"/>
          <w:szCs w:val="20"/>
        </w:rPr>
        <w:t xml:space="preserve">      </w:t>
      </w:r>
    </w:p>
    <w:p w14:paraId="6CE88120" w14:textId="7E379BF5" w:rsidR="00384201" w:rsidRDefault="00D5172E" w:rsidP="007B4242">
      <w:pPr>
        <w:shd w:val="clear" w:color="auto" w:fill="FFFFFE"/>
        <w:spacing w:before="240" w:line="310" w:lineRule="auto"/>
        <w:ind w:right="11"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447819">
        <w:rPr>
          <w:rFonts w:ascii="Times New Roman" w:eastAsia="Times New Roman" w:hAnsi="Times New Roman" w:cs="Times New Roman"/>
          <w:sz w:val="20"/>
          <w:szCs w:val="20"/>
        </w:rPr>
        <w:t xml:space="preserve">his </w:t>
      </w:r>
      <w:r>
        <w:rPr>
          <w:rFonts w:ascii="Times New Roman" w:eastAsia="Times New Roman" w:hAnsi="Times New Roman" w:cs="Times New Roman"/>
          <w:sz w:val="20"/>
          <w:szCs w:val="20"/>
        </w:rPr>
        <w:t>section</w:t>
      </w:r>
      <w:r w:rsidR="00447819">
        <w:rPr>
          <w:rFonts w:ascii="Times New Roman" w:eastAsia="Times New Roman" w:hAnsi="Times New Roman" w:cs="Times New Roman"/>
          <w:sz w:val="20"/>
          <w:szCs w:val="20"/>
        </w:rPr>
        <w:t xml:space="preserve"> define</w:t>
      </w:r>
      <w:r>
        <w:rPr>
          <w:rFonts w:ascii="Times New Roman" w:eastAsia="Times New Roman" w:hAnsi="Times New Roman" w:cs="Times New Roman"/>
          <w:sz w:val="20"/>
          <w:szCs w:val="20"/>
        </w:rPr>
        <w:t>s</w:t>
      </w:r>
      <w:r w:rsidR="00447819">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steps</w:t>
      </w:r>
      <w:r w:rsidR="00447819">
        <w:rPr>
          <w:rFonts w:ascii="Times New Roman" w:eastAsia="Times New Roman" w:hAnsi="Times New Roman" w:cs="Times New Roman"/>
          <w:sz w:val="20"/>
          <w:szCs w:val="20"/>
        </w:rPr>
        <w:t xml:space="preserve"> that ha</w:t>
      </w:r>
      <w:r w:rsidR="005E44E4">
        <w:rPr>
          <w:rFonts w:ascii="Times New Roman" w:eastAsia="Times New Roman" w:hAnsi="Times New Roman" w:cs="Times New Roman"/>
          <w:sz w:val="20"/>
          <w:szCs w:val="20"/>
        </w:rPr>
        <w:t>ve</w:t>
      </w:r>
      <w:r w:rsidR="00447819">
        <w:rPr>
          <w:rFonts w:ascii="Times New Roman" w:eastAsia="Times New Roman" w:hAnsi="Times New Roman" w:cs="Times New Roman"/>
          <w:sz w:val="20"/>
          <w:szCs w:val="20"/>
        </w:rPr>
        <w:t xml:space="preserve"> been carried out to</w:t>
      </w:r>
      <w:r w:rsidR="0021785A">
        <w:rPr>
          <w:rFonts w:ascii="Times New Roman" w:eastAsia="Times New Roman" w:hAnsi="Times New Roman" w:cs="Times New Roman"/>
          <w:sz w:val="20"/>
          <w:szCs w:val="20"/>
        </w:rPr>
        <w:t xml:space="preserve"> </w:t>
      </w:r>
      <w:r w:rsidR="00447819">
        <w:rPr>
          <w:rFonts w:ascii="Times New Roman" w:eastAsia="Times New Roman" w:hAnsi="Times New Roman" w:cs="Times New Roman"/>
          <w:sz w:val="20"/>
          <w:szCs w:val="20"/>
        </w:rPr>
        <w:t>generate</w:t>
      </w:r>
      <w:r w:rsidR="0021785A">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 xml:space="preserve">clickstream data graphs for </w:t>
      </w:r>
      <w:r w:rsidR="0021785A">
        <w:rPr>
          <w:rFonts w:ascii="Times New Roman" w:eastAsia="Times New Roman" w:hAnsi="Times New Roman" w:cs="Times New Roman"/>
          <w:sz w:val="20"/>
          <w:szCs w:val="20"/>
        </w:rPr>
        <w:t xml:space="preserve">each </w:t>
      </w:r>
      <w:r>
        <w:rPr>
          <w:rFonts w:ascii="Times New Roman" w:eastAsia="Times New Roman" w:hAnsi="Times New Roman" w:cs="Times New Roman"/>
          <w:sz w:val="20"/>
          <w:szCs w:val="20"/>
        </w:rPr>
        <w:t xml:space="preserve">student having </w:t>
      </w:r>
      <w:r w:rsidR="005E44E4">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unique ID.</w:t>
      </w:r>
      <w:r w:rsidR="0021785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Before plotting the </w:t>
      </w:r>
      <w:proofErr w:type="gramStart"/>
      <w:r>
        <w:rPr>
          <w:rFonts w:ascii="Times New Roman" w:eastAsia="Times New Roman" w:hAnsi="Times New Roman" w:cs="Times New Roman"/>
          <w:sz w:val="20"/>
          <w:szCs w:val="20"/>
        </w:rPr>
        <w:t>images</w:t>
      </w:r>
      <w:proofErr w:type="gramEnd"/>
      <w:r>
        <w:rPr>
          <w:rFonts w:ascii="Times New Roman" w:eastAsia="Times New Roman" w:hAnsi="Times New Roman" w:cs="Times New Roman"/>
          <w:sz w:val="20"/>
          <w:szCs w:val="20"/>
        </w:rPr>
        <w:t xml:space="preserve"> p</w:t>
      </w:r>
      <w:r w:rsidR="003F589C">
        <w:rPr>
          <w:rFonts w:ascii="Times New Roman" w:eastAsia="Times New Roman" w:hAnsi="Times New Roman" w:cs="Times New Roman"/>
          <w:sz w:val="20"/>
          <w:szCs w:val="20"/>
        </w:rPr>
        <w:t>re-processing</w:t>
      </w:r>
      <w:r w:rsidR="0021785A">
        <w:rPr>
          <w:rFonts w:ascii="Times New Roman" w:eastAsia="Times New Roman" w:hAnsi="Times New Roman" w:cs="Times New Roman"/>
          <w:sz w:val="20"/>
          <w:szCs w:val="20"/>
        </w:rPr>
        <w:t xml:space="preserve"> steps</w:t>
      </w:r>
      <w:r>
        <w:rPr>
          <w:rFonts w:ascii="Times New Roman" w:eastAsia="Times New Roman" w:hAnsi="Times New Roman" w:cs="Times New Roman"/>
          <w:sz w:val="20"/>
          <w:szCs w:val="20"/>
        </w:rPr>
        <w:t xml:space="preserve"> implemented.</w:t>
      </w:r>
      <w:r w:rsidR="0021785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w:t>
      </w:r>
      <w:r w:rsidR="0021785A">
        <w:rPr>
          <w:rFonts w:ascii="Times New Roman" w:eastAsia="Times New Roman" w:hAnsi="Times New Roman" w:cs="Times New Roman"/>
          <w:sz w:val="20"/>
          <w:szCs w:val="20"/>
        </w:rPr>
        <w:t xml:space="preserve">irst, data </w:t>
      </w:r>
      <w:r>
        <w:rPr>
          <w:rFonts w:ascii="Times New Roman" w:eastAsia="Times New Roman" w:hAnsi="Times New Roman" w:cs="Times New Roman"/>
          <w:sz w:val="20"/>
          <w:szCs w:val="20"/>
        </w:rPr>
        <w:t>was</w:t>
      </w:r>
      <w:r w:rsidR="0021785A">
        <w:rPr>
          <w:rFonts w:ascii="Times New Roman" w:eastAsia="Times New Roman" w:hAnsi="Times New Roman" w:cs="Times New Roman"/>
          <w:sz w:val="20"/>
          <w:szCs w:val="20"/>
        </w:rPr>
        <w:t xml:space="preserve"> merged from the </w:t>
      </w:r>
      <w:r>
        <w:rPr>
          <w:rFonts w:ascii="Times New Roman" w:eastAsia="Times New Roman" w:hAnsi="Times New Roman" w:cs="Times New Roman"/>
          <w:sz w:val="20"/>
          <w:szCs w:val="20"/>
        </w:rPr>
        <w:t>7</w:t>
      </w:r>
      <w:r w:rsidR="0021785A">
        <w:rPr>
          <w:rFonts w:ascii="Times New Roman" w:eastAsia="Times New Roman" w:hAnsi="Times New Roman" w:cs="Times New Roman"/>
          <w:sz w:val="20"/>
          <w:szCs w:val="20"/>
        </w:rPr>
        <w:t xml:space="preserve"> different CSV files then</w:t>
      </w:r>
      <w:r w:rsidR="005E44E4">
        <w:rPr>
          <w:rFonts w:ascii="Times New Roman" w:eastAsia="Times New Roman" w:hAnsi="Times New Roman" w:cs="Times New Roman"/>
          <w:sz w:val="20"/>
          <w:szCs w:val="20"/>
        </w:rPr>
        <w:t>-</w:t>
      </w:r>
      <w:r w:rsidR="0021785A">
        <w:rPr>
          <w:rFonts w:ascii="Times New Roman" w:eastAsia="Times New Roman" w:hAnsi="Times New Roman" w:cs="Times New Roman"/>
          <w:sz w:val="20"/>
          <w:szCs w:val="20"/>
        </w:rPr>
        <w:t xml:space="preserve">new column of </w:t>
      </w:r>
      <w:r w:rsidR="004219D3">
        <w:rPr>
          <w:rFonts w:ascii="Times New Roman" w:eastAsia="Times New Roman" w:hAnsi="Times New Roman" w:cs="Times New Roman"/>
          <w:sz w:val="20"/>
          <w:szCs w:val="20"/>
        </w:rPr>
        <w:t>‘</w:t>
      </w:r>
      <w:proofErr w:type="spellStart"/>
      <w:r w:rsidR="004219D3">
        <w:rPr>
          <w:rFonts w:ascii="Times New Roman" w:eastAsia="Times New Roman" w:hAnsi="Times New Roman" w:cs="Times New Roman"/>
          <w:sz w:val="20"/>
          <w:szCs w:val="20"/>
        </w:rPr>
        <w:t>sum_clicks</w:t>
      </w:r>
      <w:proofErr w:type="spellEnd"/>
      <w:r w:rsidR="004219D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21785A">
        <w:rPr>
          <w:rFonts w:ascii="Times New Roman" w:eastAsia="Times New Roman" w:hAnsi="Times New Roman" w:cs="Times New Roman"/>
          <w:sz w:val="20"/>
          <w:szCs w:val="20"/>
        </w:rPr>
        <w:t xml:space="preserve">of students </w:t>
      </w:r>
      <w:r w:rsidR="004219D3">
        <w:rPr>
          <w:rFonts w:ascii="Times New Roman" w:eastAsia="Times New Roman" w:hAnsi="Times New Roman" w:cs="Times New Roman"/>
          <w:sz w:val="20"/>
          <w:szCs w:val="20"/>
        </w:rPr>
        <w:t xml:space="preserve">were </w:t>
      </w:r>
      <w:r w:rsidR="0021785A">
        <w:rPr>
          <w:rFonts w:ascii="Times New Roman" w:eastAsia="Times New Roman" w:hAnsi="Times New Roman" w:cs="Times New Roman"/>
          <w:sz w:val="20"/>
          <w:szCs w:val="20"/>
        </w:rPr>
        <w:t xml:space="preserve">added in which </w:t>
      </w:r>
      <w:r w:rsidR="004219D3">
        <w:rPr>
          <w:rFonts w:ascii="Times New Roman" w:eastAsia="Times New Roman" w:hAnsi="Times New Roman" w:cs="Times New Roman"/>
          <w:sz w:val="20"/>
          <w:szCs w:val="20"/>
        </w:rPr>
        <w:t>clicks</w:t>
      </w:r>
      <w:r w:rsidR="0021785A">
        <w:rPr>
          <w:rFonts w:ascii="Times New Roman" w:eastAsia="Times New Roman" w:hAnsi="Times New Roman" w:cs="Times New Roman"/>
          <w:sz w:val="20"/>
          <w:szCs w:val="20"/>
        </w:rPr>
        <w:t xml:space="preserve"> were aggregated on ‘</w:t>
      </w:r>
      <w:proofErr w:type="spellStart"/>
      <w:r w:rsidR="0021785A">
        <w:rPr>
          <w:rFonts w:ascii="Times New Roman" w:eastAsia="Times New Roman" w:hAnsi="Times New Roman" w:cs="Times New Roman"/>
          <w:sz w:val="20"/>
          <w:szCs w:val="20"/>
        </w:rPr>
        <w:t>id_student</w:t>
      </w:r>
      <w:proofErr w:type="spellEnd"/>
      <w:r w:rsidR="0021785A">
        <w:rPr>
          <w:rFonts w:ascii="Times New Roman" w:eastAsia="Times New Roman" w:hAnsi="Times New Roman" w:cs="Times New Roman"/>
          <w:sz w:val="20"/>
          <w:szCs w:val="20"/>
        </w:rPr>
        <w:t>', 'date', '</w:t>
      </w:r>
      <w:proofErr w:type="spellStart"/>
      <w:r w:rsidR="0021785A">
        <w:rPr>
          <w:rFonts w:ascii="Times New Roman" w:eastAsia="Times New Roman" w:hAnsi="Times New Roman" w:cs="Times New Roman"/>
          <w:sz w:val="20"/>
          <w:szCs w:val="20"/>
        </w:rPr>
        <w:t>num_of_prev_attempts</w:t>
      </w:r>
      <w:proofErr w:type="spellEnd"/>
      <w:r w:rsidR="0021785A">
        <w:rPr>
          <w:rFonts w:ascii="Times New Roman" w:eastAsia="Times New Roman" w:hAnsi="Times New Roman" w:cs="Times New Roman"/>
          <w:sz w:val="20"/>
          <w:szCs w:val="20"/>
        </w:rPr>
        <w:t>', '</w:t>
      </w:r>
      <w:proofErr w:type="spellStart"/>
      <w:r w:rsidR="0021785A">
        <w:rPr>
          <w:rFonts w:ascii="Times New Roman" w:eastAsia="Times New Roman" w:hAnsi="Times New Roman" w:cs="Times New Roman"/>
          <w:sz w:val="20"/>
          <w:szCs w:val="20"/>
        </w:rPr>
        <w:t>code_module</w:t>
      </w:r>
      <w:proofErr w:type="spellEnd"/>
      <w:r w:rsidR="0021785A">
        <w:rPr>
          <w:rFonts w:ascii="Times New Roman" w:eastAsia="Times New Roman" w:hAnsi="Times New Roman" w:cs="Times New Roman"/>
          <w:sz w:val="20"/>
          <w:szCs w:val="20"/>
        </w:rPr>
        <w:t>',</w:t>
      </w:r>
      <w:r w:rsidR="004219D3">
        <w:rPr>
          <w:rFonts w:ascii="Times New Roman" w:eastAsia="Times New Roman" w:hAnsi="Times New Roman" w:cs="Times New Roman"/>
          <w:sz w:val="20"/>
          <w:szCs w:val="20"/>
        </w:rPr>
        <w:t xml:space="preserve"> </w:t>
      </w:r>
      <w:r w:rsidR="0021785A">
        <w:rPr>
          <w:rFonts w:ascii="Times New Roman" w:eastAsia="Times New Roman" w:hAnsi="Times New Roman" w:cs="Times New Roman"/>
          <w:sz w:val="20"/>
          <w:szCs w:val="20"/>
        </w:rPr>
        <w:t xml:space="preserve">' </w:t>
      </w:r>
      <w:proofErr w:type="spellStart"/>
      <w:r w:rsidR="0021785A">
        <w:rPr>
          <w:rFonts w:ascii="Times New Roman" w:eastAsia="Times New Roman" w:hAnsi="Times New Roman" w:cs="Times New Roman"/>
          <w:sz w:val="20"/>
          <w:szCs w:val="20"/>
        </w:rPr>
        <w:t>code_presentation</w:t>
      </w:r>
      <w:proofErr w:type="spellEnd"/>
      <w:r w:rsidR="0021785A">
        <w:rPr>
          <w:rFonts w:ascii="Times New Roman" w:eastAsia="Times New Roman" w:hAnsi="Times New Roman" w:cs="Times New Roman"/>
          <w:sz w:val="20"/>
          <w:szCs w:val="20"/>
        </w:rPr>
        <w:t xml:space="preserve">’ columns. </w:t>
      </w:r>
      <w:r w:rsidR="004219D3">
        <w:rPr>
          <w:rFonts w:ascii="Times New Roman" w:eastAsia="Times New Roman" w:hAnsi="Times New Roman" w:cs="Times New Roman"/>
          <w:sz w:val="20"/>
          <w:szCs w:val="20"/>
        </w:rPr>
        <w:t>Second,</w:t>
      </w:r>
      <w:r w:rsidR="0021785A">
        <w:rPr>
          <w:rFonts w:ascii="Times New Roman" w:eastAsia="Times New Roman" w:hAnsi="Times New Roman" w:cs="Times New Roman"/>
          <w:sz w:val="20"/>
          <w:szCs w:val="20"/>
        </w:rPr>
        <w:t xml:space="preserve"> categorical data is encoded into numerical data by using </w:t>
      </w:r>
      <w:proofErr w:type="spellStart"/>
      <w:r w:rsidR="0021785A">
        <w:rPr>
          <w:rFonts w:ascii="Times New Roman" w:eastAsia="Times New Roman" w:hAnsi="Times New Roman" w:cs="Times New Roman"/>
          <w:sz w:val="20"/>
          <w:szCs w:val="20"/>
        </w:rPr>
        <w:t>LabelEncoder</w:t>
      </w:r>
      <w:proofErr w:type="spellEnd"/>
      <w:r w:rsidR="0021785A">
        <w:rPr>
          <w:rFonts w:ascii="Times New Roman" w:eastAsia="Times New Roman" w:hAnsi="Times New Roman" w:cs="Times New Roman"/>
          <w:sz w:val="20"/>
          <w:szCs w:val="20"/>
        </w:rPr>
        <w:t xml:space="preserve"> from </w:t>
      </w:r>
      <w:proofErr w:type="spellStart"/>
      <w:proofErr w:type="gramStart"/>
      <w:r w:rsidR="0021785A">
        <w:rPr>
          <w:rFonts w:ascii="Times New Roman" w:eastAsia="Times New Roman" w:hAnsi="Times New Roman" w:cs="Times New Roman"/>
          <w:sz w:val="20"/>
          <w:szCs w:val="20"/>
        </w:rPr>
        <w:t>sklearn.preprocessing</w:t>
      </w:r>
      <w:proofErr w:type="spellEnd"/>
      <w:proofErr w:type="gramEnd"/>
      <w:r w:rsidR="0021785A">
        <w:rPr>
          <w:rFonts w:ascii="Times New Roman" w:eastAsia="Times New Roman" w:hAnsi="Times New Roman" w:cs="Times New Roman"/>
          <w:sz w:val="20"/>
          <w:szCs w:val="20"/>
        </w:rPr>
        <w:t xml:space="preserve">. Graphs were </w:t>
      </w:r>
      <w:r w:rsidR="004219D3">
        <w:rPr>
          <w:rFonts w:ascii="Times New Roman" w:eastAsia="Times New Roman" w:hAnsi="Times New Roman" w:cs="Times New Roman"/>
          <w:sz w:val="20"/>
          <w:szCs w:val="20"/>
        </w:rPr>
        <w:t>created</w:t>
      </w:r>
      <w:r w:rsidR="0021785A">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 xml:space="preserve">in which the </w:t>
      </w:r>
      <w:r w:rsidR="0021785A">
        <w:rPr>
          <w:rFonts w:ascii="Times New Roman" w:eastAsia="Times New Roman" w:hAnsi="Times New Roman" w:cs="Times New Roman"/>
          <w:sz w:val="20"/>
          <w:szCs w:val="20"/>
        </w:rPr>
        <w:t xml:space="preserve">number of days </w:t>
      </w:r>
      <w:r w:rsidR="004219D3">
        <w:rPr>
          <w:rFonts w:ascii="Times New Roman" w:eastAsia="Times New Roman" w:hAnsi="Times New Roman" w:cs="Times New Roman"/>
          <w:sz w:val="20"/>
          <w:szCs w:val="20"/>
        </w:rPr>
        <w:t>w</w:t>
      </w:r>
      <w:r w:rsidR="005E44E4">
        <w:rPr>
          <w:rFonts w:ascii="Times New Roman" w:eastAsia="Times New Roman" w:hAnsi="Times New Roman" w:cs="Times New Roman"/>
          <w:sz w:val="20"/>
          <w:szCs w:val="20"/>
        </w:rPr>
        <w:t>as</w:t>
      </w:r>
      <w:r w:rsidR="0021785A">
        <w:rPr>
          <w:rFonts w:ascii="Times New Roman" w:eastAsia="Times New Roman" w:hAnsi="Times New Roman" w:cs="Times New Roman"/>
          <w:sz w:val="20"/>
          <w:szCs w:val="20"/>
        </w:rPr>
        <w:t xml:space="preserve"> on </w:t>
      </w:r>
      <w:r w:rsidR="005E44E4">
        <w:rPr>
          <w:rFonts w:ascii="Times New Roman" w:eastAsia="Times New Roman" w:hAnsi="Times New Roman" w:cs="Times New Roman"/>
          <w:sz w:val="20"/>
          <w:szCs w:val="20"/>
        </w:rPr>
        <w:t xml:space="preserve">the </w:t>
      </w:r>
      <w:r w:rsidR="0021785A">
        <w:rPr>
          <w:rFonts w:ascii="Times New Roman" w:eastAsia="Times New Roman" w:hAnsi="Times New Roman" w:cs="Times New Roman"/>
          <w:sz w:val="20"/>
          <w:szCs w:val="20"/>
        </w:rPr>
        <w:t xml:space="preserve">X-axis </w:t>
      </w:r>
      <w:r w:rsidR="004219D3">
        <w:rPr>
          <w:rFonts w:ascii="Times New Roman" w:eastAsia="Times New Roman" w:hAnsi="Times New Roman" w:cs="Times New Roman"/>
          <w:sz w:val="20"/>
          <w:szCs w:val="20"/>
        </w:rPr>
        <w:t>and s</w:t>
      </w:r>
      <w:r w:rsidR="0021785A">
        <w:rPr>
          <w:rFonts w:ascii="Times New Roman" w:eastAsia="Times New Roman" w:hAnsi="Times New Roman" w:cs="Times New Roman"/>
          <w:sz w:val="20"/>
          <w:szCs w:val="20"/>
        </w:rPr>
        <w:t xml:space="preserve">um of clicks </w:t>
      </w:r>
      <w:r w:rsidR="004219D3">
        <w:rPr>
          <w:rFonts w:ascii="Times New Roman" w:eastAsia="Times New Roman" w:hAnsi="Times New Roman" w:cs="Times New Roman"/>
          <w:sz w:val="20"/>
          <w:szCs w:val="20"/>
        </w:rPr>
        <w:t>w</w:t>
      </w:r>
      <w:r w:rsidR="005E44E4">
        <w:rPr>
          <w:rFonts w:ascii="Times New Roman" w:eastAsia="Times New Roman" w:hAnsi="Times New Roman" w:cs="Times New Roman"/>
          <w:sz w:val="20"/>
          <w:szCs w:val="20"/>
        </w:rPr>
        <w:t>as</w:t>
      </w:r>
      <w:r w:rsidR="0021785A">
        <w:rPr>
          <w:rFonts w:ascii="Times New Roman" w:eastAsia="Times New Roman" w:hAnsi="Times New Roman" w:cs="Times New Roman"/>
          <w:sz w:val="20"/>
          <w:szCs w:val="20"/>
        </w:rPr>
        <w:t xml:space="preserve"> plotted on Y-axis. Labels were assigned to the graphs in the form of file names where the result of each student is given including their ‘</w:t>
      </w:r>
      <w:proofErr w:type="spellStart"/>
      <w:r w:rsidR="0021785A">
        <w:rPr>
          <w:rFonts w:ascii="Times New Roman" w:eastAsia="Times New Roman" w:hAnsi="Times New Roman" w:cs="Times New Roman"/>
          <w:sz w:val="20"/>
          <w:szCs w:val="20"/>
        </w:rPr>
        <w:t>id_student</w:t>
      </w:r>
      <w:proofErr w:type="spellEnd"/>
      <w:r w:rsidR="0021785A">
        <w:rPr>
          <w:rFonts w:ascii="Times New Roman" w:eastAsia="Times New Roman" w:hAnsi="Times New Roman" w:cs="Times New Roman"/>
          <w:sz w:val="20"/>
          <w:szCs w:val="20"/>
        </w:rPr>
        <w:t>’, ‘</w:t>
      </w:r>
      <w:proofErr w:type="spellStart"/>
      <w:r w:rsidR="0021785A">
        <w:rPr>
          <w:rFonts w:ascii="Times New Roman" w:eastAsia="Times New Roman" w:hAnsi="Times New Roman" w:cs="Times New Roman"/>
          <w:sz w:val="20"/>
          <w:szCs w:val="20"/>
        </w:rPr>
        <w:t>code_module</w:t>
      </w:r>
      <w:proofErr w:type="spellEnd"/>
      <w:r w:rsidR="0021785A">
        <w:rPr>
          <w:rFonts w:ascii="Times New Roman" w:eastAsia="Times New Roman" w:hAnsi="Times New Roman" w:cs="Times New Roman"/>
          <w:sz w:val="20"/>
          <w:szCs w:val="20"/>
        </w:rPr>
        <w:t>’</w:t>
      </w:r>
      <w:r w:rsidR="005E44E4">
        <w:rPr>
          <w:rFonts w:ascii="Times New Roman" w:eastAsia="Times New Roman" w:hAnsi="Times New Roman" w:cs="Times New Roman"/>
          <w:sz w:val="20"/>
          <w:szCs w:val="20"/>
        </w:rPr>
        <w:t>,</w:t>
      </w:r>
      <w:r w:rsidR="0021785A">
        <w:rPr>
          <w:rFonts w:ascii="Times New Roman" w:eastAsia="Times New Roman" w:hAnsi="Times New Roman" w:cs="Times New Roman"/>
          <w:sz w:val="20"/>
          <w:szCs w:val="20"/>
        </w:rPr>
        <w:t xml:space="preserve"> and ‘</w:t>
      </w:r>
      <w:proofErr w:type="spellStart"/>
      <w:r w:rsidR="0021785A">
        <w:rPr>
          <w:rFonts w:ascii="Times New Roman" w:eastAsia="Times New Roman" w:hAnsi="Times New Roman" w:cs="Times New Roman"/>
          <w:sz w:val="20"/>
          <w:szCs w:val="20"/>
        </w:rPr>
        <w:t>num_of_prev_attempts</w:t>
      </w:r>
      <w:proofErr w:type="spellEnd"/>
      <w:r w:rsidR="0021785A">
        <w:rPr>
          <w:rFonts w:ascii="Times New Roman" w:eastAsia="Times New Roman" w:hAnsi="Times New Roman" w:cs="Times New Roman"/>
          <w:sz w:val="20"/>
          <w:szCs w:val="20"/>
        </w:rPr>
        <w:t xml:space="preserve">’. Later the result of the student is extracted from the label and used to feed the target variable for CNN. </w:t>
      </w:r>
    </w:p>
    <w:p w14:paraId="63B58B42" w14:textId="79FF9641" w:rsidR="00AB0D30" w:rsidRDefault="0021785A" w:rsidP="007B4242">
      <w:pPr>
        <w:shd w:val="clear" w:color="auto" w:fill="FFFFFE"/>
        <w:spacing w:after="240" w:line="310" w:lineRule="auto"/>
        <w:ind w:right="11"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the </w:t>
      </w:r>
      <w:r w:rsidR="00384201">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mportant step was to create separate graphs for each student for each </w:t>
      </w:r>
      <w:r w:rsidR="00384201">
        <w:rPr>
          <w:rFonts w:ascii="Times New Roman" w:eastAsia="Times New Roman" w:hAnsi="Times New Roman" w:cs="Times New Roman"/>
          <w:sz w:val="20"/>
          <w:szCs w:val="20"/>
        </w:rPr>
        <w:t xml:space="preserve">module </w:t>
      </w:r>
      <w:r>
        <w:rPr>
          <w:rFonts w:ascii="Times New Roman" w:eastAsia="Times New Roman" w:hAnsi="Times New Roman" w:cs="Times New Roman"/>
          <w:sz w:val="20"/>
          <w:szCs w:val="20"/>
        </w:rPr>
        <w:t xml:space="preserve">examination. In the dataset there were many </w:t>
      </w:r>
      <w:r w:rsidR="00384201">
        <w:rPr>
          <w:rFonts w:ascii="Times New Roman" w:eastAsia="Times New Roman" w:hAnsi="Times New Roman" w:cs="Times New Roman"/>
          <w:sz w:val="20"/>
          <w:szCs w:val="20"/>
        </w:rPr>
        <w:t>instances</w:t>
      </w:r>
      <w:r>
        <w:rPr>
          <w:rFonts w:ascii="Times New Roman" w:eastAsia="Times New Roman" w:hAnsi="Times New Roman" w:cs="Times New Roman"/>
          <w:sz w:val="20"/>
          <w:szCs w:val="20"/>
        </w:rPr>
        <w:t xml:space="preserve"> where a student is registered for more than one module or student has given many attempts for the same module so the interaction of the student for each examination is different</w:t>
      </w:r>
      <w:r w:rsidR="0038420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384201">
        <w:rPr>
          <w:rFonts w:ascii="Times New Roman" w:eastAsia="Times New Roman" w:hAnsi="Times New Roman" w:cs="Times New Roman"/>
          <w:sz w:val="20"/>
          <w:szCs w:val="20"/>
        </w:rPr>
        <w:t>Therefore,</w:t>
      </w:r>
      <w:r>
        <w:rPr>
          <w:rFonts w:ascii="Times New Roman" w:eastAsia="Times New Roman" w:hAnsi="Times New Roman" w:cs="Times New Roman"/>
          <w:sz w:val="20"/>
          <w:szCs w:val="20"/>
        </w:rPr>
        <w:t xml:space="preserve"> the result</w:t>
      </w:r>
      <w:r w:rsidR="00384201">
        <w:rPr>
          <w:rFonts w:ascii="Times New Roman" w:eastAsia="Times New Roman" w:hAnsi="Times New Roman" w:cs="Times New Roman"/>
          <w:sz w:val="20"/>
          <w:szCs w:val="20"/>
        </w:rPr>
        <w:t xml:space="preserve"> of the student is also different </w:t>
      </w:r>
      <w:r w:rsidR="005E44E4">
        <w:rPr>
          <w:rFonts w:ascii="Times New Roman" w:eastAsia="Times New Roman" w:hAnsi="Times New Roman" w:cs="Times New Roman"/>
          <w:sz w:val="20"/>
          <w:szCs w:val="20"/>
        </w:rPr>
        <w:t>for</w:t>
      </w:r>
      <w:r w:rsidR="00384201">
        <w:rPr>
          <w:rFonts w:ascii="Times New Roman" w:eastAsia="Times New Roman" w:hAnsi="Times New Roman" w:cs="Times New Roman"/>
          <w:sz w:val="20"/>
          <w:szCs w:val="20"/>
        </w:rPr>
        <w:t xml:space="preserve"> each unique student ID.</w:t>
      </w:r>
      <w:r>
        <w:rPr>
          <w:rFonts w:ascii="Times New Roman" w:eastAsia="Times New Roman" w:hAnsi="Times New Roman" w:cs="Times New Roman"/>
          <w:sz w:val="20"/>
          <w:szCs w:val="20"/>
        </w:rPr>
        <w:t xml:space="preserve"> For example,</w:t>
      </w:r>
      <w:r w:rsidR="0038420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Fig. </w:t>
      </w:r>
      <w:r w:rsidR="007B4242">
        <w:rPr>
          <w:rFonts w:ascii="Times New Roman" w:eastAsia="Times New Roman" w:hAnsi="Times New Roman" w:cs="Times New Roman"/>
          <w:sz w:val="20"/>
          <w:szCs w:val="20"/>
        </w:rPr>
        <w:t>6,7,8</w:t>
      </w:r>
      <w:r>
        <w:rPr>
          <w:rFonts w:ascii="Times New Roman" w:eastAsia="Times New Roman" w:hAnsi="Times New Roman" w:cs="Times New Roman"/>
          <w:sz w:val="20"/>
          <w:szCs w:val="20"/>
        </w:rPr>
        <w:t xml:space="preserve"> </w:t>
      </w:r>
      <w:r w:rsidR="004219D3">
        <w:rPr>
          <w:rFonts w:ascii="Times New Roman" w:eastAsia="Times New Roman" w:hAnsi="Times New Roman" w:cs="Times New Roman"/>
          <w:sz w:val="20"/>
          <w:szCs w:val="20"/>
        </w:rPr>
        <w:t>represents</w:t>
      </w:r>
      <w:r>
        <w:rPr>
          <w:rFonts w:ascii="Times New Roman" w:eastAsia="Times New Roman" w:hAnsi="Times New Roman" w:cs="Times New Roman"/>
          <w:sz w:val="20"/>
          <w:szCs w:val="20"/>
        </w:rPr>
        <w:t xml:space="preserve"> 3 different graphs of </w:t>
      </w:r>
      <w:r w:rsidR="005E44E4">
        <w:rPr>
          <w:rFonts w:ascii="Times New Roman" w:eastAsia="Times New Roman" w:hAnsi="Times New Roman" w:cs="Times New Roman"/>
          <w:sz w:val="20"/>
          <w:szCs w:val="20"/>
        </w:rPr>
        <w:t xml:space="preserve">a </w:t>
      </w:r>
      <w:r w:rsidR="001E1280">
        <w:rPr>
          <w:rFonts w:ascii="Times New Roman" w:eastAsia="Times New Roman" w:hAnsi="Times New Roman" w:cs="Times New Roman"/>
          <w:sz w:val="20"/>
          <w:szCs w:val="20"/>
        </w:rPr>
        <w:t xml:space="preserve">single unique </w:t>
      </w:r>
      <w:r>
        <w:rPr>
          <w:rFonts w:ascii="Times New Roman" w:eastAsia="Times New Roman" w:hAnsi="Times New Roman" w:cs="Times New Roman"/>
          <w:sz w:val="20"/>
          <w:szCs w:val="20"/>
        </w:rPr>
        <w:t xml:space="preserve">student where </w:t>
      </w:r>
      <w:r w:rsidR="001E1280">
        <w:rPr>
          <w:rFonts w:ascii="Times New Roman" w:eastAsia="Times New Roman" w:hAnsi="Times New Roman" w:cs="Times New Roman"/>
          <w:sz w:val="20"/>
          <w:szCs w:val="20"/>
        </w:rPr>
        <w:t>it represents the results as pass, fail, withdrawn respectively. Similarly,</w:t>
      </w:r>
      <w:r>
        <w:rPr>
          <w:rFonts w:ascii="Times New Roman" w:eastAsia="Times New Roman" w:hAnsi="Times New Roman" w:cs="Times New Roman"/>
          <w:sz w:val="20"/>
          <w:szCs w:val="20"/>
        </w:rPr>
        <w:t xml:space="preserve"> </w:t>
      </w:r>
      <w:r w:rsidR="001E1280">
        <w:rPr>
          <w:rFonts w:ascii="Times New Roman" w:eastAsia="Times New Roman" w:hAnsi="Times New Roman" w:cs="Times New Roman"/>
          <w:sz w:val="20"/>
          <w:szCs w:val="20"/>
        </w:rPr>
        <w:t xml:space="preserve">we observed that </w:t>
      </w:r>
      <w:r w:rsidR="005E44E4">
        <w:rPr>
          <w:rFonts w:ascii="Times New Roman" w:eastAsia="Times New Roman" w:hAnsi="Times New Roman" w:cs="Times New Roman"/>
          <w:sz w:val="20"/>
          <w:szCs w:val="20"/>
        </w:rPr>
        <w:t xml:space="preserve">the </w:t>
      </w:r>
      <w:r w:rsidR="001E1280">
        <w:rPr>
          <w:rFonts w:ascii="Times New Roman" w:eastAsia="Times New Roman" w:hAnsi="Times New Roman" w:cs="Times New Roman"/>
          <w:sz w:val="20"/>
          <w:szCs w:val="20"/>
        </w:rPr>
        <w:t>same student was also</w:t>
      </w:r>
      <w:r>
        <w:rPr>
          <w:rFonts w:ascii="Times New Roman" w:eastAsia="Times New Roman" w:hAnsi="Times New Roman" w:cs="Times New Roman"/>
          <w:sz w:val="20"/>
          <w:szCs w:val="20"/>
        </w:rPr>
        <w:t xml:space="preserve"> registered in more than one module and has given </w:t>
      </w:r>
      <w:r w:rsidR="00384201">
        <w:rPr>
          <w:rFonts w:ascii="Times New Roman" w:eastAsia="Times New Roman" w:hAnsi="Times New Roman" w:cs="Times New Roman"/>
          <w:sz w:val="20"/>
          <w:szCs w:val="20"/>
        </w:rPr>
        <w:t>more than one attempt</w:t>
      </w:r>
      <w:r w:rsidR="001E1280">
        <w:rPr>
          <w:rFonts w:ascii="Times New Roman" w:eastAsia="Times New Roman" w:hAnsi="Times New Roman" w:cs="Times New Roman"/>
          <w:sz w:val="20"/>
          <w:szCs w:val="20"/>
        </w:rPr>
        <w:t xml:space="preserve"> for final examinations</w:t>
      </w:r>
      <w:r w:rsidR="00384201">
        <w:rPr>
          <w:rFonts w:ascii="Times New Roman" w:eastAsia="Times New Roman" w:hAnsi="Times New Roman" w:cs="Times New Roman"/>
          <w:sz w:val="20"/>
          <w:szCs w:val="20"/>
        </w:rPr>
        <w:t>.</w:t>
      </w:r>
      <w:r w:rsidR="005D6E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Data </w:t>
      </w:r>
      <w:r w:rsidR="0038420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plit </w:t>
      </w:r>
      <w:r>
        <w:rPr>
          <w:rFonts w:ascii="Times New Roman" w:eastAsia="Times New Roman" w:hAnsi="Times New Roman" w:cs="Times New Roman"/>
          <w:sz w:val="20"/>
          <w:szCs w:val="20"/>
        </w:rPr>
        <w:t>has been done across training, validation</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testing </w:t>
      </w:r>
      <w:r w:rsidR="00384201">
        <w:rPr>
          <w:rFonts w:ascii="Times New Roman" w:eastAsia="Times New Roman" w:hAnsi="Times New Roman" w:cs="Times New Roman"/>
          <w:sz w:val="20"/>
          <w:szCs w:val="20"/>
        </w:rPr>
        <w:t>with</w:t>
      </w:r>
      <w:r>
        <w:rPr>
          <w:rFonts w:ascii="Times New Roman" w:eastAsia="Times New Roman" w:hAnsi="Times New Roman" w:cs="Times New Roman"/>
          <w:sz w:val="20"/>
          <w:szCs w:val="20"/>
        </w:rPr>
        <w:t xml:space="preserve"> 75%, 15%</w:t>
      </w:r>
      <w:r w:rsidR="005E44E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10% respectively.</w:t>
      </w:r>
      <w:r w:rsidR="0013271F">
        <w:rPr>
          <w:rFonts w:ascii="Times New Roman" w:eastAsia="Times New Roman" w:hAnsi="Times New Roman" w:cs="Times New Roman"/>
          <w:sz w:val="20"/>
          <w:szCs w:val="20"/>
        </w:rPr>
        <w:t xml:space="preserve"> </w:t>
      </w:r>
    </w:p>
    <w:p w14:paraId="46AC3D0A" w14:textId="77777777" w:rsidR="00AB0D30" w:rsidRDefault="0021785A">
      <w:pPr>
        <w:shd w:val="clear" w:color="auto" w:fill="FFFFFE"/>
        <w:spacing w:before="240" w:after="240" w:line="310" w:lineRule="auto"/>
        <w:ind w:right="11"/>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276D0D4" wp14:editId="633637FE">
            <wp:extent cx="3136163" cy="14954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36163" cy="1495425"/>
                    </a:xfrm>
                    <a:prstGeom prst="rect">
                      <a:avLst/>
                    </a:prstGeom>
                    <a:ln/>
                  </pic:spPr>
                </pic:pic>
              </a:graphicData>
            </a:graphic>
          </wp:inline>
        </w:drawing>
      </w:r>
    </w:p>
    <w:p w14:paraId="58AE8F35" w14:textId="7C403652" w:rsidR="00AB0D30" w:rsidRPr="007B4242" w:rsidRDefault="0021785A">
      <w:pPr>
        <w:spacing w:before="60" w:after="60"/>
        <w:jc w:val="center"/>
        <w:rPr>
          <w:rFonts w:ascii="Times New Roman" w:eastAsia="Times New Roman" w:hAnsi="Times New Roman" w:cs="Times New Roman"/>
          <w:sz w:val="18"/>
          <w:szCs w:val="18"/>
        </w:rPr>
      </w:pPr>
      <w:r w:rsidRPr="007B4242">
        <w:rPr>
          <w:rFonts w:ascii="Times New Roman" w:eastAsia="Times New Roman" w:hAnsi="Times New Roman" w:cs="Times New Roman"/>
          <w:sz w:val="16"/>
          <w:szCs w:val="16"/>
        </w:rPr>
        <w:t>Fig.</w:t>
      </w:r>
      <w:r w:rsidR="007B4242" w:rsidRPr="007B4242">
        <w:rPr>
          <w:rFonts w:ascii="Times New Roman" w:eastAsia="Times New Roman" w:hAnsi="Times New Roman" w:cs="Times New Roman"/>
          <w:sz w:val="16"/>
          <w:szCs w:val="16"/>
        </w:rPr>
        <w:t xml:space="preserve"> 6. </w:t>
      </w:r>
      <w:r w:rsidRPr="007B4242">
        <w:rPr>
          <w:rFonts w:ascii="Times New Roman" w:eastAsia="Times New Roman" w:hAnsi="Times New Roman" w:cs="Times New Roman"/>
          <w:sz w:val="16"/>
          <w:szCs w:val="16"/>
        </w:rPr>
        <w:t>Graph for passed module</w:t>
      </w:r>
    </w:p>
    <w:p w14:paraId="3BB8D7A5" w14:textId="77777777" w:rsidR="00AB0D30" w:rsidRDefault="0021785A">
      <w:pPr>
        <w:shd w:val="clear" w:color="auto" w:fill="FFFFFE"/>
        <w:spacing w:before="240" w:after="240" w:line="31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20F0974" wp14:editId="05EA7C7D">
            <wp:extent cx="3088538" cy="1457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088538" cy="1457325"/>
                    </a:xfrm>
                    <a:prstGeom prst="rect">
                      <a:avLst/>
                    </a:prstGeom>
                    <a:ln/>
                  </pic:spPr>
                </pic:pic>
              </a:graphicData>
            </a:graphic>
          </wp:inline>
        </w:drawing>
      </w:r>
    </w:p>
    <w:p w14:paraId="3D35A44A" w14:textId="5E521E26" w:rsidR="00AB0D30" w:rsidRPr="007B4242" w:rsidRDefault="0021785A">
      <w:pPr>
        <w:shd w:val="clear" w:color="auto" w:fill="FFFFFE"/>
        <w:spacing w:before="240" w:after="240" w:line="310" w:lineRule="auto"/>
        <w:jc w:val="center"/>
        <w:rPr>
          <w:rFonts w:ascii="Times New Roman" w:eastAsia="Times New Roman" w:hAnsi="Times New Roman" w:cs="Times New Roman"/>
          <w:sz w:val="18"/>
          <w:szCs w:val="18"/>
        </w:rPr>
      </w:pPr>
      <w:r w:rsidRPr="007B4242">
        <w:rPr>
          <w:rFonts w:ascii="Times New Roman" w:eastAsia="Times New Roman" w:hAnsi="Times New Roman" w:cs="Times New Roman"/>
          <w:sz w:val="16"/>
          <w:szCs w:val="16"/>
        </w:rPr>
        <w:t>Fig.</w:t>
      </w:r>
      <w:r w:rsidR="007B4242" w:rsidRPr="007B4242">
        <w:rPr>
          <w:rFonts w:ascii="Times New Roman" w:eastAsia="Times New Roman" w:hAnsi="Times New Roman" w:cs="Times New Roman"/>
          <w:sz w:val="16"/>
          <w:szCs w:val="16"/>
        </w:rPr>
        <w:t xml:space="preserve"> 7. </w:t>
      </w:r>
      <w:r w:rsidRPr="007B4242">
        <w:rPr>
          <w:rFonts w:ascii="Times New Roman" w:eastAsia="Times New Roman" w:hAnsi="Times New Roman" w:cs="Times New Roman"/>
          <w:sz w:val="16"/>
          <w:szCs w:val="16"/>
        </w:rPr>
        <w:t xml:space="preserve"> Graph for failed module</w:t>
      </w:r>
    </w:p>
    <w:p w14:paraId="4DEC926F" w14:textId="77777777" w:rsidR="00AB0D30" w:rsidRDefault="0021785A">
      <w:pPr>
        <w:shd w:val="clear" w:color="auto" w:fill="FFFFFE"/>
        <w:spacing w:before="240" w:after="240" w:line="31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FB6769E" wp14:editId="65F14F82">
            <wp:extent cx="3143250" cy="109061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143250" cy="1090613"/>
                    </a:xfrm>
                    <a:prstGeom prst="rect">
                      <a:avLst/>
                    </a:prstGeom>
                    <a:ln/>
                  </pic:spPr>
                </pic:pic>
              </a:graphicData>
            </a:graphic>
          </wp:inline>
        </w:drawing>
      </w:r>
      <w:r>
        <w:rPr>
          <w:rFonts w:ascii="Times New Roman" w:eastAsia="Times New Roman" w:hAnsi="Times New Roman" w:cs="Times New Roman"/>
          <w:sz w:val="20"/>
          <w:szCs w:val="20"/>
        </w:rPr>
        <w:t xml:space="preserve"> </w:t>
      </w:r>
    </w:p>
    <w:p w14:paraId="07BA8737" w14:textId="590ECA51" w:rsidR="00AB0D30" w:rsidRPr="007B4242" w:rsidRDefault="0021785A">
      <w:pPr>
        <w:shd w:val="clear" w:color="auto" w:fill="FFFFFE"/>
        <w:spacing w:before="240" w:after="240" w:line="310" w:lineRule="auto"/>
        <w:ind w:left="141"/>
        <w:jc w:val="center"/>
        <w:rPr>
          <w:rFonts w:ascii="Times New Roman" w:eastAsia="Times New Roman" w:hAnsi="Times New Roman" w:cs="Times New Roman"/>
          <w:sz w:val="16"/>
          <w:szCs w:val="16"/>
        </w:rPr>
      </w:pPr>
      <w:r w:rsidRPr="007B4242">
        <w:rPr>
          <w:rFonts w:ascii="Times New Roman" w:eastAsia="Times New Roman" w:hAnsi="Times New Roman" w:cs="Times New Roman"/>
          <w:sz w:val="16"/>
          <w:szCs w:val="16"/>
        </w:rPr>
        <w:t>Fig.</w:t>
      </w:r>
      <w:r w:rsidR="007B4242" w:rsidRPr="007B4242">
        <w:rPr>
          <w:rFonts w:ascii="Times New Roman" w:eastAsia="Times New Roman" w:hAnsi="Times New Roman" w:cs="Times New Roman"/>
          <w:sz w:val="16"/>
          <w:szCs w:val="16"/>
        </w:rPr>
        <w:t xml:space="preserve"> 8.</w:t>
      </w:r>
      <w:r w:rsidRPr="007B4242">
        <w:rPr>
          <w:rFonts w:ascii="Times New Roman" w:eastAsia="Times New Roman" w:hAnsi="Times New Roman" w:cs="Times New Roman"/>
          <w:sz w:val="16"/>
          <w:szCs w:val="16"/>
        </w:rPr>
        <w:t xml:space="preserve">  Graph for withdrawn from module</w:t>
      </w:r>
    </w:p>
    <w:p w14:paraId="0F84B053" w14:textId="6810FCF3" w:rsidR="00AB0D30" w:rsidRDefault="0021785A" w:rsidP="00BA2919">
      <w:pPr>
        <w:pStyle w:val="ListParagraph"/>
        <w:numPr>
          <w:ilvl w:val="0"/>
          <w:numId w:val="15"/>
        </w:numPr>
        <w:shd w:val="clear" w:color="auto" w:fill="FFFFFE"/>
        <w:spacing w:before="240" w:after="240" w:line="310" w:lineRule="auto"/>
        <w:ind w:right="11"/>
        <w:jc w:val="both"/>
        <w:rPr>
          <w:rFonts w:ascii="Times New Roman" w:eastAsia="Times New Roman" w:hAnsi="Times New Roman" w:cs="Times New Roman"/>
          <w:bCs/>
          <w:i/>
          <w:iCs/>
          <w:sz w:val="20"/>
          <w:szCs w:val="20"/>
        </w:rPr>
      </w:pPr>
      <w:r w:rsidRPr="003F589C">
        <w:rPr>
          <w:rFonts w:ascii="Times New Roman" w:eastAsia="Times New Roman" w:hAnsi="Times New Roman" w:cs="Times New Roman"/>
          <w:bCs/>
          <w:i/>
          <w:iCs/>
          <w:sz w:val="20"/>
          <w:szCs w:val="20"/>
        </w:rPr>
        <w:t xml:space="preserve"> CNN Architecture</w:t>
      </w:r>
      <w:r w:rsidR="003F589C">
        <w:rPr>
          <w:rFonts w:ascii="Times New Roman" w:eastAsia="Times New Roman" w:hAnsi="Times New Roman" w:cs="Times New Roman"/>
          <w:bCs/>
          <w:i/>
          <w:iCs/>
          <w:sz w:val="20"/>
          <w:szCs w:val="20"/>
        </w:rPr>
        <w:t xml:space="preserve"> </w:t>
      </w:r>
    </w:p>
    <w:p w14:paraId="56CF9A81" w14:textId="2B56DC2D" w:rsidR="009D4266" w:rsidRDefault="005D6EAD" w:rsidP="007B4242">
      <w:pPr>
        <w:shd w:val="clear" w:color="auto" w:fill="FFFFFE"/>
        <w:spacing w:before="240" w:line="310" w:lineRule="auto"/>
        <w:ind w:right="11" w:firstLine="720"/>
        <w:jc w:val="both"/>
        <w:rPr>
          <w:rFonts w:ascii="Times New Roman" w:eastAsia="Times New Roman" w:hAnsi="Times New Roman" w:cs="Times New Roman"/>
          <w:sz w:val="20"/>
          <w:szCs w:val="20"/>
        </w:rPr>
      </w:pPr>
      <w:r w:rsidRPr="005D6EAD">
        <w:rPr>
          <w:rFonts w:ascii="Times New Roman" w:eastAsia="Times New Roman" w:hAnsi="Times New Roman" w:cs="Times New Roman"/>
          <w:sz w:val="20"/>
          <w:szCs w:val="20"/>
        </w:rPr>
        <w:t xml:space="preserve">Images generated at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 xml:space="preserve">previous step are of size 400*100 (W*H) are converted into grayscale images before feeding to CNN. After that target variables were extracted from the image labels. As it is a multi-class classification, target variables were binarized. Images are then converted into </w:t>
      </w:r>
      <w:r w:rsidR="005E44E4">
        <w:rPr>
          <w:rFonts w:ascii="Times New Roman" w:eastAsia="Times New Roman" w:hAnsi="Times New Roman" w:cs="Times New Roman"/>
          <w:sz w:val="20"/>
          <w:szCs w:val="20"/>
        </w:rPr>
        <w:t>NumP</w:t>
      </w:r>
      <w:r w:rsidRPr="005D6EAD">
        <w:rPr>
          <w:rFonts w:ascii="Times New Roman" w:eastAsia="Times New Roman" w:hAnsi="Times New Roman" w:cs="Times New Roman"/>
          <w:sz w:val="20"/>
          <w:szCs w:val="20"/>
        </w:rPr>
        <w:t xml:space="preserve">y arrays which are later fed to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 xml:space="preserve">CNN model for the predictions. Fig </w:t>
      </w:r>
      <w:r w:rsidR="007B4242">
        <w:rPr>
          <w:rFonts w:ascii="Times New Roman" w:eastAsia="Times New Roman" w:hAnsi="Times New Roman" w:cs="Times New Roman"/>
          <w:sz w:val="20"/>
          <w:szCs w:val="20"/>
        </w:rPr>
        <w:t>9</w:t>
      </w:r>
      <w:r w:rsidRPr="005D6EAD">
        <w:rPr>
          <w:rFonts w:ascii="Times New Roman" w:eastAsia="Times New Roman" w:hAnsi="Times New Roman" w:cs="Times New Roman"/>
          <w:sz w:val="20"/>
          <w:szCs w:val="20"/>
        </w:rPr>
        <w:t>. describes the complete CNN implementation architecture with all layers.</w:t>
      </w:r>
      <w:r w:rsidR="009D4266">
        <w:rPr>
          <w:rFonts w:ascii="Times New Roman" w:eastAsia="Times New Roman" w:hAnsi="Times New Roman" w:cs="Times New Roman"/>
          <w:sz w:val="20"/>
          <w:szCs w:val="20"/>
        </w:rPr>
        <w:t xml:space="preserve"> The CNN architecture comprises of overall 10 layers which are shown in Fig. 9.</w:t>
      </w:r>
      <w:r w:rsidRPr="005D6EAD">
        <w:rPr>
          <w:rFonts w:ascii="Times New Roman" w:eastAsia="Times New Roman" w:hAnsi="Times New Roman" w:cs="Times New Roman"/>
          <w:sz w:val="20"/>
          <w:szCs w:val="20"/>
        </w:rPr>
        <w:t xml:space="preserve"> </w:t>
      </w:r>
    </w:p>
    <w:p w14:paraId="10D83068" w14:textId="08484018" w:rsidR="005D6EAD" w:rsidRPr="005D6EAD" w:rsidRDefault="005D6EAD" w:rsidP="009D4266">
      <w:pPr>
        <w:shd w:val="clear" w:color="auto" w:fill="FFFFFE"/>
        <w:spacing w:line="310" w:lineRule="auto"/>
        <w:ind w:right="11" w:firstLine="720"/>
        <w:jc w:val="both"/>
        <w:rPr>
          <w:rFonts w:ascii="Times New Roman" w:eastAsia="Times New Roman" w:hAnsi="Times New Roman" w:cs="Times New Roman"/>
          <w:sz w:val="20"/>
          <w:szCs w:val="20"/>
        </w:rPr>
      </w:pPr>
      <w:r w:rsidRPr="005D6EAD">
        <w:rPr>
          <w:rFonts w:ascii="Times New Roman" w:eastAsia="Times New Roman" w:hAnsi="Times New Roman" w:cs="Times New Roman"/>
          <w:sz w:val="20"/>
          <w:szCs w:val="20"/>
        </w:rPr>
        <w:t>First, conv2D layer is added with input shape (100,400,1), hyperparameter ‘</w:t>
      </w:r>
      <w:proofErr w:type="spellStart"/>
      <w:r w:rsidRPr="005D6EAD">
        <w:rPr>
          <w:rFonts w:ascii="Times New Roman" w:eastAsia="Times New Roman" w:hAnsi="Times New Roman" w:cs="Times New Roman"/>
          <w:sz w:val="20"/>
          <w:szCs w:val="20"/>
        </w:rPr>
        <w:t>kernel_size</w:t>
      </w:r>
      <w:proofErr w:type="spellEnd"/>
      <w:r w:rsidRPr="005D6EAD">
        <w:rPr>
          <w:rFonts w:ascii="Times New Roman" w:eastAsia="Times New Roman" w:hAnsi="Times New Roman" w:cs="Times New Roman"/>
          <w:sz w:val="20"/>
          <w:szCs w:val="20"/>
        </w:rPr>
        <w:t xml:space="preserve">’ was set to (3*3) </w:t>
      </w:r>
      <w:r w:rsidRPr="005D6EAD">
        <w:rPr>
          <w:rFonts w:ascii="Times New Roman" w:eastAsia="Times New Roman" w:hAnsi="Times New Roman" w:cs="Times New Roman"/>
          <w:sz w:val="20"/>
          <w:szCs w:val="20"/>
        </w:rPr>
        <w:lastRenderedPageBreak/>
        <w:t xml:space="preserve">which was selected using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brute force approach.  Parameter padding was initialized as ‘valid’ with ‘</w:t>
      </w:r>
      <w:proofErr w:type="spellStart"/>
      <w:r w:rsidRPr="005D6EAD">
        <w:rPr>
          <w:rFonts w:ascii="Times New Roman" w:eastAsia="Times New Roman" w:hAnsi="Times New Roman" w:cs="Times New Roman"/>
          <w:sz w:val="20"/>
          <w:szCs w:val="20"/>
        </w:rPr>
        <w:t>pool_size</w:t>
      </w:r>
      <w:proofErr w:type="spellEnd"/>
      <w:r w:rsidRPr="005D6EAD">
        <w:rPr>
          <w:rFonts w:ascii="Times New Roman" w:eastAsia="Times New Roman" w:hAnsi="Times New Roman" w:cs="Times New Roman"/>
          <w:sz w:val="20"/>
          <w:szCs w:val="20"/>
        </w:rPr>
        <w:t xml:space="preserve">’ as (2*2). </w:t>
      </w:r>
    </w:p>
    <w:p w14:paraId="3F292D14" w14:textId="11056FF4" w:rsidR="005D6EAD" w:rsidRPr="005D6EAD" w:rsidRDefault="005D6EAD" w:rsidP="009D4266">
      <w:pPr>
        <w:shd w:val="clear" w:color="auto" w:fill="FFFFFE"/>
        <w:spacing w:after="240" w:line="310" w:lineRule="auto"/>
        <w:ind w:right="11" w:firstLine="720"/>
        <w:jc w:val="both"/>
        <w:rPr>
          <w:rFonts w:ascii="Times New Roman" w:eastAsia="Times New Roman" w:hAnsi="Times New Roman" w:cs="Times New Roman"/>
          <w:sz w:val="20"/>
          <w:szCs w:val="20"/>
        </w:rPr>
      </w:pPr>
      <w:r w:rsidRPr="005D6EAD">
        <w:rPr>
          <w:rFonts w:ascii="Times New Roman" w:eastAsia="Times New Roman" w:hAnsi="Times New Roman" w:cs="Times New Roman"/>
          <w:sz w:val="20"/>
          <w:szCs w:val="20"/>
        </w:rPr>
        <w:t xml:space="preserve">Second,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normalization layer of ‘</w:t>
      </w:r>
      <w:proofErr w:type="spellStart"/>
      <w:r w:rsidRPr="005D6EAD">
        <w:rPr>
          <w:rFonts w:ascii="Times New Roman" w:eastAsia="Times New Roman" w:hAnsi="Times New Roman" w:cs="Times New Roman"/>
          <w:sz w:val="20"/>
          <w:szCs w:val="20"/>
        </w:rPr>
        <w:t>batchnormalization</w:t>
      </w:r>
      <w:proofErr w:type="spellEnd"/>
      <w:r w:rsidRPr="005D6EAD">
        <w:rPr>
          <w:rFonts w:ascii="Times New Roman" w:eastAsia="Times New Roman" w:hAnsi="Times New Roman" w:cs="Times New Roman"/>
          <w:sz w:val="20"/>
          <w:szCs w:val="20"/>
        </w:rPr>
        <w:t>’ was added to the model followed by the ‘Rectified Linear Unit’ (ReLU) activation function. Third, the flatten layer is applied to convert a 2</w:t>
      </w:r>
      <w:r w:rsidR="005E44E4">
        <w:rPr>
          <w:rFonts w:ascii="Times New Roman" w:eastAsia="Times New Roman" w:hAnsi="Times New Roman" w:cs="Times New Roman"/>
          <w:sz w:val="20"/>
          <w:szCs w:val="20"/>
        </w:rPr>
        <w:t>-</w:t>
      </w:r>
      <w:r w:rsidRPr="005D6EAD">
        <w:rPr>
          <w:rFonts w:ascii="Times New Roman" w:eastAsia="Times New Roman" w:hAnsi="Times New Roman" w:cs="Times New Roman"/>
          <w:sz w:val="20"/>
          <w:szCs w:val="20"/>
        </w:rPr>
        <w:t xml:space="preserve">dimensional matrix into </w:t>
      </w:r>
      <w:r w:rsidR="005E44E4">
        <w:rPr>
          <w:rFonts w:ascii="Times New Roman" w:eastAsia="Times New Roman" w:hAnsi="Times New Roman" w:cs="Times New Roman"/>
          <w:sz w:val="20"/>
          <w:szCs w:val="20"/>
        </w:rPr>
        <w:t>a</w:t>
      </w:r>
      <w:r w:rsidRPr="005D6EAD">
        <w:rPr>
          <w:rFonts w:ascii="Times New Roman" w:eastAsia="Times New Roman" w:hAnsi="Times New Roman" w:cs="Times New Roman"/>
          <w:sz w:val="20"/>
          <w:szCs w:val="20"/>
        </w:rPr>
        <w:t xml:space="preserve"> dimensional matrix. </w:t>
      </w:r>
      <w:proofErr w:type="gramStart"/>
      <w:r w:rsidRPr="005D6EAD">
        <w:rPr>
          <w:rFonts w:ascii="Times New Roman" w:eastAsia="Times New Roman" w:hAnsi="Times New Roman" w:cs="Times New Roman"/>
          <w:sz w:val="20"/>
          <w:szCs w:val="20"/>
        </w:rPr>
        <w:t>Finally,  2</w:t>
      </w:r>
      <w:proofErr w:type="gramEnd"/>
      <w:r w:rsidRPr="005D6EAD">
        <w:rPr>
          <w:rFonts w:ascii="Times New Roman" w:eastAsia="Times New Roman" w:hAnsi="Times New Roman" w:cs="Times New Roman"/>
          <w:sz w:val="20"/>
          <w:szCs w:val="20"/>
        </w:rPr>
        <w:t xml:space="preserve"> dense layers with </w:t>
      </w:r>
      <w:r w:rsidR="005E44E4">
        <w:rPr>
          <w:rFonts w:ascii="Times New Roman" w:eastAsia="Times New Roman" w:hAnsi="Times New Roman" w:cs="Times New Roman"/>
          <w:sz w:val="20"/>
          <w:szCs w:val="20"/>
        </w:rPr>
        <w:t xml:space="preserve">a </w:t>
      </w:r>
      <w:r w:rsidRPr="005D6EAD">
        <w:rPr>
          <w:rFonts w:ascii="Times New Roman" w:eastAsia="Times New Roman" w:hAnsi="Times New Roman" w:cs="Times New Roman"/>
          <w:sz w:val="20"/>
          <w:szCs w:val="20"/>
        </w:rPr>
        <w:t>dropout of 0.5 were added before the final dense layer where ‘</w:t>
      </w:r>
      <w:proofErr w:type="spellStart"/>
      <w:r w:rsidRPr="005D6EAD">
        <w:rPr>
          <w:rFonts w:ascii="Times New Roman" w:eastAsia="Times New Roman" w:hAnsi="Times New Roman" w:cs="Times New Roman"/>
          <w:sz w:val="20"/>
          <w:szCs w:val="20"/>
        </w:rPr>
        <w:t>softmax</w:t>
      </w:r>
      <w:proofErr w:type="spellEnd"/>
      <w:r w:rsidRPr="005D6EAD">
        <w:rPr>
          <w:rFonts w:ascii="Times New Roman" w:eastAsia="Times New Roman" w:hAnsi="Times New Roman" w:cs="Times New Roman"/>
          <w:sz w:val="20"/>
          <w:szCs w:val="20"/>
        </w:rPr>
        <w:t xml:space="preserve">’ function is used to predict the outcomes in 4 classes. </w:t>
      </w:r>
      <w:r w:rsidR="005E44E4">
        <w:rPr>
          <w:rFonts w:ascii="Times New Roman" w:eastAsia="Times New Roman" w:hAnsi="Times New Roman" w:cs="Times New Roman"/>
          <w:sz w:val="20"/>
          <w:szCs w:val="20"/>
        </w:rPr>
        <w:t>The m</w:t>
      </w:r>
      <w:r w:rsidRPr="005D6EAD">
        <w:rPr>
          <w:rFonts w:ascii="Times New Roman" w:eastAsia="Times New Roman" w:hAnsi="Times New Roman" w:cs="Times New Roman"/>
          <w:sz w:val="20"/>
          <w:szCs w:val="20"/>
        </w:rPr>
        <w:t>odel was compiled using optimizer as ‘adam’ and loss as ‘sparse_categorical_crossentropy’ Model is trained on 50 epochs with ‘</w:t>
      </w:r>
      <w:proofErr w:type="spellStart"/>
      <w:r w:rsidRPr="005D6EAD">
        <w:rPr>
          <w:rFonts w:ascii="Times New Roman" w:eastAsia="Times New Roman" w:hAnsi="Times New Roman" w:cs="Times New Roman"/>
          <w:sz w:val="20"/>
          <w:szCs w:val="20"/>
        </w:rPr>
        <w:t>batch_size</w:t>
      </w:r>
      <w:proofErr w:type="spellEnd"/>
      <w:r w:rsidRPr="005D6EAD">
        <w:rPr>
          <w:rFonts w:ascii="Times New Roman" w:eastAsia="Times New Roman" w:hAnsi="Times New Roman" w:cs="Times New Roman"/>
          <w:sz w:val="20"/>
          <w:szCs w:val="20"/>
        </w:rPr>
        <w:t>’ of 32.</w:t>
      </w:r>
    </w:p>
    <w:p w14:paraId="1F4FC1DD" w14:textId="77777777" w:rsidR="00384201" w:rsidRDefault="00384201" w:rsidP="00384201">
      <w:pPr>
        <w:pStyle w:val="ListParagraph"/>
        <w:shd w:val="clear" w:color="auto" w:fill="FFFFFE"/>
        <w:spacing w:before="240" w:after="240" w:line="310" w:lineRule="auto"/>
        <w:ind w:left="360" w:right="11"/>
        <w:jc w:val="both"/>
        <w:rPr>
          <w:rFonts w:ascii="Times New Roman" w:eastAsia="Times New Roman" w:hAnsi="Times New Roman" w:cs="Times New Roman"/>
          <w:bCs/>
          <w:i/>
          <w:iCs/>
          <w:sz w:val="20"/>
          <w:szCs w:val="20"/>
        </w:rPr>
      </w:pPr>
    </w:p>
    <w:p w14:paraId="141165D6" w14:textId="106F6858" w:rsidR="00BD6646" w:rsidRPr="007B4242" w:rsidRDefault="00384201" w:rsidP="007B4242">
      <w:pPr>
        <w:pStyle w:val="ListParagraph"/>
        <w:shd w:val="clear" w:color="auto" w:fill="FFFFFE"/>
        <w:spacing w:before="240" w:after="240" w:line="310" w:lineRule="auto"/>
        <w:ind w:left="360" w:right="11"/>
        <w:jc w:val="both"/>
        <w:rPr>
          <w:rFonts w:ascii="Times New Roman" w:eastAsia="Times New Roman" w:hAnsi="Times New Roman" w:cs="Times New Roman"/>
          <w:bCs/>
          <w:i/>
          <w:iCs/>
          <w:sz w:val="20"/>
          <w:szCs w:val="20"/>
        </w:rPr>
      </w:pPr>
      <w:r>
        <w:rPr>
          <w:b/>
          <w:noProof/>
          <w:color w:val="222222"/>
          <w:sz w:val="32"/>
          <w:szCs w:val="32"/>
          <w:highlight w:val="white"/>
        </w:rPr>
        <w:drawing>
          <wp:inline distT="114300" distB="114300" distL="114300" distR="114300" wp14:anchorId="2B313412" wp14:editId="03AC140E">
            <wp:extent cx="2717800" cy="2197100"/>
            <wp:effectExtent l="0" t="0" r="635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17800" cy="2197100"/>
                    </a:xfrm>
                    <a:prstGeom prst="rect">
                      <a:avLst/>
                    </a:prstGeom>
                    <a:ln/>
                  </pic:spPr>
                </pic:pic>
              </a:graphicData>
            </a:graphic>
          </wp:inline>
        </w:drawing>
      </w:r>
    </w:p>
    <w:p w14:paraId="54CE797D" w14:textId="2D654BFE" w:rsidR="007B4242" w:rsidRPr="007B4242" w:rsidRDefault="007B4242" w:rsidP="007B4242">
      <w:pPr>
        <w:shd w:val="clear" w:color="auto" w:fill="FFFFFE"/>
        <w:spacing w:after="240" w:line="310" w:lineRule="auto"/>
        <w:ind w:left="141"/>
        <w:jc w:val="center"/>
        <w:rPr>
          <w:rFonts w:ascii="Times New Roman" w:eastAsia="Times New Roman" w:hAnsi="Times New Roman" w:cs="Times New Roman"/>
          <w:sz w:val="16"/>
          <w:szCs w:val="16"/>
        </w:rPr>
      </w:pPr>
      <w:r w:rsidRPr="007B4242">
        <w:rPr>
          <w:rFonts w:ascii="Times New Roman" w:eastAsia="Times New Roman" w:hAnsi="Times New Roman" w:cs="Times New Roman"/>
          <w:sz w:val="16"/>
          <w:szCs w:val="16"/>
        </w:rPr>
        <w:t xml:space="preserve">Fig. </w:t>
      </w:r>
      <w:r>
        <w:rPr>
          <w:rFonts w:ascii="Times New Roman" w:eastAsia="Times New Roman" w:hAnsi="Times New Roman" w:cs="Times New Roman"/>
          <w:sz w:val="16"/>
          <w:szCs w:val="16"/>
        </w:rPr>
        <w:t>9</w:t>
      </w:r>
      <w:r w:rsidRPr="007B424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CNN implementation architecture.</w:t>
      </w:r>
    </w:p>
    <w:p w14:paraId="13883740" w14:textId="77777777" w:rsidR="00BD6646" w:rsidRPr="003F589C" w:rsidRDefault="00BD6646" w:rsidP="00384201">
      <w:pPr>
        <w:pStyle w:val="ListParagraph"/>
        <w:shd w:val="clear" w:color="auto" w:fill="FFFFFE"/>
        <w:spacing w:before="240" w:after="240" w:line="310" w:lineRule="auto"/>
        <w:ind w:left="360" w:right="11"/>
        <w:jc w:val="both"/>
        <w:rPr>
          <w:rFonts w:ascii="Times New Roman" w:eastAsia="Times New Roman" w:hAnsi="Times New Roman" w:cs="Times New Roman"/>
          <w:bCs/>
          <w:i/>
          <w:iCs/>
          <w:sz w:val="20"/>
          <w:szCs w:val="20"/>
        </w:rPr>
      </w:pPr>
    </w:p>
    <w:p w14:paraId="3E877636" w14:textId="3DEDBA0E" w:rsidR="00AB0D30" w:rsidRPr="00653B33" w:rsidRDefault="0021785A" w:rsidP="00653B33">
      <w:pPr>
        <w:pStyle w:val="ListParagraph"/>
        <w:numPr>
          <w:ilvl w:val="0"/>
          <w:numId w:val="3"/>
        </w:numPr>
        <w:shd w:val="clear" w:color="auto" w:fill="FFFFFE"/>
        <w:spacing w:before="240" w:after="240" w:line="310" w:lineRule="auto"/>
        <w:jc w:val="center"/>
        <w:rPr>
          <w:rFonts w:ascii="Times New Roman" w:eastAsia="Times New Roman" w:hAnsi="Times New Roman" w:cs="Times New Roman"/>
          <w:smallCaps/>
          <w:sz w:val="20"/>
          <w:szCs w:val="20"/>
        </w:rPr>
      </w:pPr>
      <w:r w:rsidRPr="00653B33">
        <w:rPr>
          <w:rFonts w:ascii="Times New Roman" w:eastAsia="Times New Roman" w:hAnsi="Times New Roman" w:cs="Times New Roman"/>
          <w:smallCaps/>
          <w:sz w:val="20"/>
          <w:szCs w:val="20"/>
        </w:rPr>
        <w:t>Evaluation And Results</w:t>
      </w:r>
    </w:p>
    <w:p w14:paraId="44A1ED81" w14:textId="2BC452AB" w:rsidR="0010161D" w:rsidRDefault="00653B33" w:rsidP="00BD6646">
      <w:pPr>
        <w:shd w:val="clear" w:color="auto" w:fill="FFFFFE"/>
        <w:spacing w:after="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T</w:t>
      </w:r>
      <w:r w:rsidRPr="00653B33">
        <w:rPr>
          <w:rFonts w:ascii="Times New Roman" w:eastAsia="Times New Roman" w:hAnsi="Times New Roman" w:cs="Times New Roman"/>
          <w:sz w:val="20"/>
          <w:szCs w:val="20"/>
        </w:rPr>
        <w:t xml:space="preserve">his </w:t>
      </w:r>
      <w:r>
        <w:rPr>
          <w:rFonts w:ascii="Times New Roman" w:eastAsia="Times New Roman" w:hAnsi="Times New Roman" w:cs="Times New Roman"/>
          <w:sz w:val="20"/>
          <w:szCs w:val="20"/>
        </w:rPr>
        <w:t xml:space="preserve">paper investigates the performance of various machine learning algorithms for predicting students at risk of failing and students dropping out </w:t>
      </w:r>
      <w:r w:rsidR="005E44E4">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the course. Two different experiments were conducted to anal</w:t>
      </w:r>
      <w:r w:rsidR="00C235CA">
        <w:rPr>
          <w:rFonts w:ascii="Times New Roman" w:eastAsia="Times New Roman" w:hAnsi="Times New Roman" w:cs="Times New Roman"/>
          <w:sz w:val="20"/>
          <w:szCs w:val="20"/>
        </w:rPr>
        <w:t xml:space="preserve">yse the prediction results of machine learning model and </w:t>
      </w:r>
      <w:r w:rsidR="005E44E4">
        <w:rPr>
          <w:rFonts w:ascii="Times New Roman" w:eastAsia="Times New Roman" w:hAnsi="Times New Roman" w:cs="Times New Roman"/>
          <w:sz w:val="20"/>
          <w:szCs w:val="20"/>
        </w:rPr>
        <w:t xml:space="preserve">the </w:t>
      </w:r>
      <w:r w:rsidR="00C235CA">
        <w:rPr>
          <w:rFonts w:ascii="Times New Roman" w:eastAsia="Times New Roman" w:hAnsi="Times New Roman" w:cs="Times New Roman"/>
          <w:sz w:val="20"/>
          <w:szCs w:val="20"/>
        </w:rPr>
        <w:t xml:space="preserve">CNN model built on different categories of predictors like demographic data and VLE </w:t>
      </w:r>
      <w:proofErr w:type="gramStart"/>
      <w:r w:rsidR="00C235CA">
        <w:rPr>
          <w:rFonts w:ascii="Times New Roman" w:eastAsia="Times New Roman" w:hAnsi="Times New Roman" w:cs="Times New Roman"/>
          <w:sz w:val="20"/>
          <w:szCs w:val="20"/>
        </w:rPr>
        <w:t>interaction</w:t>
      </w:r>
      <w:r w:rsidR="005E44E4">
        <w:rPr>
          <w:rFonts w:ascii="Times New Roman" w:eastAsia="Times New Roman" w:hAnsi="Times New Roman" w:cs="Times New Roman"/>
          <w:sz w:val="20"/>
          <w:szCs w:val="20"/>
        </w:rPr>
        <w:t>-</w:t>
      </w:r>
      <w:r w:rsidR="00C235CA">
        <w:rPr>
          <w:rFonts w:ascii="Times New Roman" w:eastAsia="Times New Roman" w:hAnsi="Times New Roman" w:cs="Times New Roman"/>
          <w:sz w:val="20"/>
          <w:szCs w:val="20"/>
        </w:rPr>
        <w:t>based</w:t>
      </w:r>
      <w:proofErr w:type="gramEnd"/>
      <w:r w:rsidR="00C235CA">
        <w:rPr>
          <w:rFonts w:ascii="Times New Roman" w:eastAsia="Times New Roman" w:hAnsi="Times New Roman" w:cs="Times New Roman"/>
          <w:sz w:val="20"/>
          <w:szCs w:val="20"/>
        </w:rPr>
        <w:t xml:space="preserve">. The </w:t>
      </w:r>
      <w:proofErr w:type="spellStart"/>
      <w:r w:rsidR="00C235CA">
        <w:rPr>
          <w:rFonts w:ascii="Times New Roman" w:eastAsia="Times New Roman" w:hAnsi="Times New Roman" w:cs="Times New Roman"/>
          <w:sz w:val="20"/>
          <w:szCs w:val="20"/>
        </w:rPr>
        <w:t>id_student</w:t>
      </w:r>
      <w:proofErr w:type="spellEnd"/>
      <w:r w:rsidR="00C235CA">
        <w:rPr>
          <w:rFonts w:ascii="Times New Roman" w:eastAsia="Times New Roman" w:hAnsi="Times New Roman" w:cs="Times New Roman"/>
          <w:sz w:val="20"/>
          <w:szCs w:val="20"/>
        </w:rPr>
        <w:t xml:space="preserve">, </w:t>
      </w:r>
      <w:proofErr w:type="spellStart"/>
      <w:r w:rsidR="00C235CA">
        <w:rPr>
          <w:rFonts w:ascii="Times New Roman" w:eastAsia="Times New Roman" w:hAnsi="Times New Roman" w:cs="Times New Roman"/>
          <w:sz w:val="20"/>
          <w:szCs w:val="20"/>
        </w:rPr>
        <w:t>code_module</w:t>
      </w:r>
      <w:proofErr w:type="spellEnd"/>
      <w:r w:rsidR="00C235CA">
        <w:rPr>
          <w:rFonts w:ascii="Times New Roman" w:eastAsia="Times New Roman" w:hAnsi="Times New Roman" w:cs="Times New Roman"/>
          <w:sz w:val="20"/>
          <w:szCs w:val="20"/>
        </w:rPr>
        <w:t xml:space="preserve">, </w:t>
      </w:r>
      <w:proofErr w:type="spellStart"/>
      <w:r w:rsidR="00C235CA">
        <w:rPr>
          <w:rFonts w:ascii="Times New Roman" w:eastAsia="Times New Roman" w:hAnsi="Times New Roman" w:cs="Times New Roman"/>
          <w:sz w:val="20"/>
          <w:szCs w:val="20"/>
        </w:rPr>
        <w:t>module_presentations</w:t>
      </w:r>
      <w:proofErr w:type="spellEnd"/>
      <w:r w:rsidR="005E44E4">
        <w:rPr>
          <w:rFonts w:ascii="Times New Roman" w:eastAsia="Times New Roman" w:hAnsi="Times New Roman" w:cs="Times New Roman"/>
          <w:sz w:val="20"/>
          <w:szCs w:val="20"/>
        </w:rPr>
        <w:t>,</w:t>
      </w:r>
      <w:r w:rsidR="00C235CA">
        <w:rPr>
          <w:rFonts w:ascii="Times New Roman" w:eastAsia="Times New Roman" w:hAnsi="Times New Roman" w:cs="Times New Roman"/>
          <w:sz w:val="20"/>
          <w:szCs w:val="20"/>
        </w:rPr>
        <w:t xml:space="preserve"> and scores for each student were excluded and were not used as predictors.</w:t>
      </w:r>
      <w:r w:rsidR="0010161D">
        <w:rPr>
          <w:rFonts w:ascii="Times New Roman" w:eastAsia="Times New Roman" w:hAnsi="Times New Roman" w:cs="Times New Roman"/>
          <w:sz w:val="20"/>
          <w:szCs w:val="20"/>
        </w:rPr>
        <w:t xml:space="preserve"> </w:t>
      </w:r>
    </w:p>
    <w:p w14:paraId="2D58FC12" w14:textId="6AA4A8E6" w:rsidR="008A6EA4" w:rsidRDefault="005D6EAD" w:rsidP="005D6EAD">
      <w:pPr>
        <w:shd w:val="clear" w:color="auto" w:fill="FFFFFE"/>
        <w:spacing w:before="240" w:after="240" w:line="310" w:lineRule="auto"/>
        <w:jc w:val="both"/>
        <w:rPr>
          <w:rFonts w:ascii="Times New Roman" w:eastAsia="Times New Roman" w:hAnsi="Times New Roman" w:cs="Times New Roman"/>
          <w:sz w:val="20"/>
          <w:szCs w:val="20"/>
        </w:rPr>
      </w:pPr>
      <w:r>
        <w:rPr>
          <w:noProof/>
        </w:rPr>
        <w:drawing>
          <wp:inline distT="0" distB="0" distL="0" distR="0" wp14:anchorId="001E0940" wp14:editId="1B559619">
            <wp:extent cx="3059423" cy="151920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1751" cy="1525321"/>
                    </a:xfrm>
                    <a:prstGeom prst="rect">
                      <a:avLst/>
                    </a:prstGeom>
                  </pic:spPr>
                </pic:pic>
              </a:graphicData>
            </a:graphic>
          </wp:inline>
        </w:drawing>
      </w:r>
    </w:p>
    <w:p w14:paraId="49F06E4C" w14:textId="595087E7" w:rsidR="007B4242" w:rsidRDefault="007B4242" w:rsidP="007B4242">
      <w:pPr>
        <w:shd w:val="clear" w:color="auto" w:fill="FFFFFE"/>
        <w:spacing w:before="240" w:after="240" w:line="310" w:lineRule="auto"/>
        <w:jc w:val="center"/>
        <w:rPr>
          <w:rFonts w:ascii="Times New Roman" w:eastAsia="Times New Roman" w:hAnsi="Times New Roman" w:cs="Times New Roman"/>
          <w:sz w:val="20"/>
          <w:szCs w:val="20"/>
        </w:rPr>
      </w:pPr>
      <w:r w:rsidRPr="005A5A9E">
        <w:rPr>
          <w:rFonts w:ascii="Times New Roman" w:eastAsia="Times New Roman" w:hAnsi="Times New Roman" w:cs="Times New Roman"/>
          <w:sz w:val="16"/>
          <w:szCs w:val="16"/>
        </w:rPr>
        <w:t xml:space="preserve">Table </w:t>
      </w:r>
      <w:r>
        <w:rPr>
          <w:rFonts w:ascii="Times New Roman" w:eastAsia="Times New Roman" w:hAnsi="Times New Roman" w:cs="Times New Roman"/>
          <w:sz w:val="16"/>
          <w:szCs w:val="16"/>
        </w:rPr>
        <w:t>4</w:t>
      </w:r>
      <w:r w:rsidRPr="005A5A9E">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Performance metrics of machine learning model LR, DT, RF with AUC score for year 2013.</w:t>
      </w:r>
    </w:p>
    <w:p w14:paraId="59616DD3" w14:textId="74F4F01F" w:rsidR="005609DB" w:rsidRDefault="0010161D" w:rsidP="005609DB">
      <w:pPr>
        <w:shd w:val="clear" w:color="auto" w:fill="FFFFFE"/>
        <w:spacing w:before="240" w:after="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5609DB">
        <w:rPr>
          <w:rFonts w:ascii="Times New Roman" w:eastAsia="Times New Roman" w:hAnsi="Times New Roman" w:cs="Times New Roman"/>
          <w:sz w:val="20"/>
          <w:szCs w:val="20"/>
        </w:rPr>
        <w:t xml:space="preserve">performance metrics of </w:t>
      </w:r>
      <w:r>
        <w:rPr>
          <w:rFonts w:ascii="Times New Roman" w:eastAsia="Times New Roman" w:hAnsi="Times New Roman" w:cs="Times New Roman"/>
          <w:sz w:val="20"/>
          <w:szCs w:val="20"/>
        </w:rPr>
        <w:t xml:space="preserve">results for the students </w:t>
      </w:r>
      <w:r w:rsidR="008576F6">
        <w:rPr>
          <w:rFonts w:ascii="Times New Roman" w:eastAsia="Times New Roman" w:hAnsi="Times New Roman" w:cs="Times New Roman"/>
          <w:sz w:val="20"/>
          <w:szCs w:val="20"/>
        </w:rPr>
        <w:t xml:space="preserve">in Fig </w:t>
      </w:r>
      <w:r w:rsidR="005609DB">
        <w:rPr>
          <w:rFonts w:ascii="Times New Roman" w:eastAsia="Times New Roman" w:hAnsi="Times New Roman" w:cs="Times New Roman"/>
          <w:sz w:val="20"/>
          <w:szCs w:val="20"/>
        </w:rPr>
        <w:t>depicts</w:t>
      </w:r>
      <w:r>
        <w:rPr>
          <w:rFonts w:ascii="Times New Roman" w:eastAsia="Times New Roman" w:hAnsi="Times New Roman" w:cs="Times New Roman"/>
          <w:sz w:val="20"/>
          <w:szCs w:val="20"/>
        </w:rPr>
        <w:t xml:space="preserve"> that</w:t>
      </w:r>
      <w:r w:rsidR="005609DB">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models created on demographics and VLE interactions combined</w:t>
      </w:r>
      <w:r w:rsidR="008576F6">
        <w:rPr>
          <w:rFonts w:ascii="Times New Roman" w:eastAsia="Times New Roman" w:hAnsi="Times New Roman" w:cs="Times New Roman"/>
          <w:sz w:val="20"/>
          <w:szCs w:val="20"/>
        </w:rPr>
        <w:t xml:space="preserve"> </w:t>
      </w:r>
      <w:r w:rsidR="005609DB">
        <w:rPr>
          <w:rFonts w:ascii="Times New Roman" w:eastAsia="Times New Roman" w:hAnsi="Times New Roman" w:cs="Times New Roman"/>
          <w:sz w:val="20"/>
          <w:szCs w:val="20"/>
        </w:rPr>
        <w:t>achieved higher scores for RF with 0.88 accurac</w:t>
      </w:r>
      <w:r w:rsidR="005E44E4">
        <w:rPr>
          <w:rFonts w:ascii="Times New Roman" w:eastAsia="Times New Roman" w:hAnsi="Times New Roman" w:cs="Times New Roman"/>
          <w:sz w:val="20"/>
          <w:szCs w:val="20"/>
        </w:rPr>
        <w:t>ies</w:t>
      </w:r>
      <w:r w:rsidR="005609DB">
        <w:rPr>
          <w:rFonts w:ascii="Times New Roman" w:eastAsia="Times New Roman" w:hAnsi="Times New Roman" w:cs="Times New Roman"/>
          <w:sz w:val="20"/>
          <w:szCs w:val="20"/>
        </w:rPr>
        <w:t xml:space="preserve"> and 0.87 AUC for </w:t>
      </w:r>
      <w:r w:rsidR="005E44E4">
        <w:rPr>
          <w:rFonts w:ascii="Times New Roman" w:eastAsia="Times New Roman" w:hAnsi="Times New Roman" w:cs="Times New Roman"/>
          <w:sz w:val="20"/>
          <w:szCs w:val="20"/>
        </w:rPr>
        <w:t xml:space="preserve">the </w:t>
      </w:r>
      <w:r w:rsidR="005609DB">
        <w:rPr>
          <w:rFonts w:ascii="Times New Roman" w:eastAsia="Times New Roman" w:hAnsi="Times New Roman" w:cs="Times New Roman"/>
          <w:sz w:val="20"/>
          <w:szCs w:val="20"/>
        </w:rPr>
        <w:t>year 2013</w:t>
      </w:r>
      <w:r w:rsidR="007B4242">
        <w:rPr>
          <w:rFonts w:ascii="Times New Roman" w:eastAsia="Times New Roman" w:hAnsi="Times New Roman" w:cs="Times New Roman"/>
          <w:sz w:val="20"/>
          <w:szCs w:val="20"/>
        </w:rPr>
        <w:t xml:space="preserve"> as shown in Table 3</w:t>
      </w:r>
      <w:r w:rsidR="005609DB">
        <w:rPr>
          <w:rFonts w:ascii="Times New Roman" w:eastAsia="Times New Roman" w:hAnsi="Times New Roman" w:cs="Times New Roman"/>
          <w:sz w:val="20"/>
          <w:szCs w:val="20"/>
        </w:rPr>
        <w:t xml:space="preserve">. These models were used for </w:t>
      </w:r>
      <w:r w:rsidR="00A31D34">
        <w:rPr>
          <w:rFonts w:ascii="Times New Roman" w:eastAsia="Times New Roman" w:hAnsi="Times New Roman" w:cs="Times New Roman"/>
          <w:sz w:val="20"/>
          <w:szCs w:val="20"/>
        </w:rPr>
        <w:t xml:space="preserve">multiclass classification where the class ‘0’ was mapped to Pass, ‘1’ to fail, ‘2’ Distinction, ‘4’ Withdrawn. </w:t>
      </w:r>
      <w:r w:rsidR="005609DB">
        <w:rPr>
          <w:rFonts w:ascii="Times New Roman" w:eastAsia="Times New Roman" w:hAnsi="Times New Roman" w:cs="Times New Roman"/>
          <w:sz w:val="20"/>
          <w:szCs w:val="20"/>
        </w:rPr>
        <w:t>Similarly, RF with 0.82 accurac</w:t>
      </w:r>
      <w:r w:rsidR="005E44E4">
        <w:rPr>
          <w:rFonts w:ascii="Times New Roman" w:eastAsia="Times New Roman" w:hAnsi="Times New Roman" w:cs="Times New Roman"/>
          <w:sz w:val="20"/>
          <w:szCs w:val="20"/>
        </w:rPr>
        <w:t>ies</w:t>
      </w:r>
      <w:r w:rsidR="005609DB">
        <w:rPr>
          <w:rFonts w:ascii="Times New Roman" w:eastAsia="Times New Roman" w:hAnsi="Times New Roman" w:cs="Times New Roman"/>
          <w:sz w:val="20"/>
          <w:szCs w:val="20"/>
        </w:rPr>
        <w:t xml:space="preserve"> and 0.95 AUC was achieved for </w:t>
      </w:r>
      <w:r w:rsidR="005E44E4">
        <w:rPr>
          <w:rFonts w:ascii="Times New Roman" w:eastAsia="Times New Roman" w:hAnsi="Times New Roman" w:cs="Times New Roman"/>
          <w:sz w:val="20"/>
          <w:szCs w:val="20"/>
        </w:rPr>
        <w:t xml:space="preserve">the </w:t>
      </w:r>
      <w:r w:rsidR="005609DB">
        <w:rPr>
          <w:rFonts w:ascii="Times New Roman" w:eastAsia="Times New Roman" w:hAnsi="Times New Roman" w:cs="Times New Roman"/>
          <w:sz w:val="20"/>
          <w:szCs w:val="20"/>
        </w:rPr>
        <w:t>year 2014</w:t>
      </w:r>
      <w:r w:rsidR="00A31D34">
        <w:rPr>
          <w:rFonts w:ascii="Times New Roman" w:eastAsia="Times New Roman" w:hAnsi="Times New Roman" w:cs="Times New Roman"/>
          <w:sz w:val="20"/>
          <w:szCs w:val="20"/>
        </w:rPr>
        <w:t xml:space="preserve"> which is shown in </w:t>
      </w:r>
      <w:r w:rsidR="007B4242">
        <w:rPr>
          <w:rFonts w:ascii="Times New Roman" w:eastAsia="Times New Roman" w:hAnsi="Times New Roman" w:cs="Times New Roman"/>
          <w:sz w:val="20"/>
          <w:szCs w:val="20"/>
        </w:rPr>
        <w:t>Table 5.</w:t>
      </w:r>
      <w:r w:rsidR="005609DB">
        <w:rPr>
          <w:rFonts w:ascii="Times New Roman" w:eastAsia="Times New Roman" w:hAnsi="Times New Roman" w:cs="Times New Roman"/>
          <w:sz w:val="20"/>
          <w:szCs w:val="20"/>
        </w:rPr>
        <w:t xml:space="preserve"> The other </w:t>
      </w:r>
      <w:proofErr w:type="gramStart"/>
      <w:r w:rsidR="005609DB">
        <w:rPr>
          <w:rFonts w:ascii="Times New Roman" w:eastAsia="Times New Roman" w:hAnsi="Times New Roman" w:cs="Times New Roman"/>
          <w:sz w:val="20"/>
          <w:szCs w:val="20"/>
        </w:rPr>
        <w:t>models</w:t>
      </w:r>
      <w:proofErr w:type="gramEnd"/>
      <w:r w:rsidR="005609DB">
        <w:rPr>
          <w:rFonts w:ascii="Times New Roman" w:eastAsia="Times New Roman" w:hAnsi="Times New Roman" w:cs="Times New Roman"/>
          <w:sz w:val="20"/>
          <w:szCs w:val="20"/>
        </w:rPr>
        <w:t xml:space="preserve"> DT and LR had shown stable performance overtraining and testing split.</w:t>
      </w:r>
    </w:p>
    <w:p w14:paraId="0EE31FD4" w14:textId="75B884FD" w:rsidR="008A6EA4" w:rsidRDefault="008A6EA4" w:rsidP="008A6EA4">
      <w:pPr>
        <w:shd w:val="clear" w:color="auto" w:fill="FFFFFE"/>
        <w:spacing w:before="240" w:after="240" w:line="310" w:lineRule="auto"/>
        <w:jc w:val="both"/>
        <w:rPr>
          <w:rFonts w:ascii="Times New Roman" w:eastAsia="Times New Roman" w:hAnsi="Times New Roman" w:cs="Times New Roman"/>
          <w:sz w:val="20"/>
          <w:szCs w:val="20"/>
        </w:rPr>
      </w:pPr>
      <w:r>
        <w:rPr>
          <w:noProof/>
        </w:rPr>
        <w:drawing>
          <wp:inline distT="0" distB="0" distL="0" distR="0" wp14:anchorId="37133E69" wp14:editId="784E0188">
            <wp:extent cx="3057669" cy="15336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2008" cy="1545808"/>
                    </a:xfrm>
                    <a:prstGeom prst="rect">
                      <a:avLst/>
                    </a:prstGeom>
                  </pic:spPr>
                </pic:pic>
              </a:graphicData>
            </a:graphic>
          </wp:inline>
        </w:drawing>
      </w:r>
    </w:p>
    <w:p w14:paraId="42D2CA1B" w14:textId="4A7B1287" w:rsidR="007B4242" w:rsidRDefault="007B4242" w:rsidP="00353C91">
      <w:pPr>
        <w:shd w:val="clear" w:color="auto" w:fill="FFFFFE"/>
        <w:spacing w:before="240" w:after="240" w:line="310" w:lineRule="auto"/>
        <w:jc w:val="center"/>
        <w:rPr>
          <w:rFonts w:ascii="Times New Roman" w:eastAsia="Times New Roman" w:hAnsi="Times New Roman" w:cs="Times New Roman"/>
          <w:sz w:val="20"/>
          <w:szCs w:val="20"/>
        </w:rPr>
      </w:pPr>
      <w:r w:rsidRPr="005A5A9E">
        <w:rPr>
          <w:rFonts w:ascii="Times New Roman" w:eastAsia="Times New Roman" w:hAnsi="Times New Roman" w:cs="Times New Roman"/>
          <w:sz w:val="16"/>
          <w:szCs w:val="16"/>
        </w:rPr>
        <w:t xml:space="preserve">Table </w:t>
      </w:r>
      <w:r>
        <w:rPr>
          <w:rFonts w:ascii="Times New Roman" w:eastAsia="Times New Roman" w:hAnsi="Times New Roman" w:cs="Times New Roman"/>
          <w:sz w:val="16"/>
          <w:szCs w:val="16"/>
        </w:rPr>
        <w:t>5</w:t>
      </w:r>
      <w:r w:rsidRPr="005A5A9E">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Performance metrics of machine learning model LR, DT, RF with AUC score for year 2014.</w:t>
      </w:r>
    </w:p>
    <w:p w14:paraId="1CE44478" w14:textId="0EDF6DCB" w:rsidR="001B2CF2" w:rsidRDefault="00A31D34" w:rsidP="00353C91">
      <w:pPr>
        <w:shd w:val="clear" w:color="auto" w:fill="FFFFFE"/>
        <w:spacing w:before="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Results show that when data is analysed separately for each year yields better results as the number of entries each year corresponds to the students who enrolled for the same year courses which eliminate redundant data. Models for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year 2014 as shown in </w:t>
      </w:r>
      <w:r w:rsidR="00353C91">
        <w:rPr>
          <w:rFonts w:ascii="Times New Roman" w:eastAsia="Times New Roman" w:hAnsi="Times New Roman" w:cs="Times New Roman"/>
          <w:sz w:val="20"/>
          <w:szCs w:val="20"/>
        </w:rPr>
        <w:t>Table 5.</w:t>
      </w:r>
      <w:r>
        <w:rPr>
          <w:rFonts w:ascii="Times New Roman" w:eastAsia="Times New Roman" w:hAnsi="Times New Roman" w:cs="Times New Roman"/>
          <w:sz w:val="20"/>
          <w:szCs w:val="20"/>
        </w:rPr>
        <w:t xml:space="preserve"> depict that there was a slight drop in the scores as compared to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year 2013 since the </w:t>
      </w:r>
      <w:r w:rsidR="001B2CF2">
        <w:rPr>
          <w:rFonts w:ascii="Times New Roman" w:eastAsia="Times New Roman" w:hAnsi="Times New Roman" w:cs="Times New Roman"/>
          <w:sz w:val="20"/>
          <w:szCs w:val="20"/>
        </w:rPr>
        <w:t xml:space="preserve">data was biased as ‘fail’ instances recorded in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 xml:space="preserve">year 2014 were less as compared to 2013. Hence, each model was generated by oversampling the data thereby adding few new instances to the fail category to resolve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 xml:space="preserve">problem of data imbalance. After sampling the results for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year 2014 achieved are shown in Table</w:t>
      </w:r>
      <w:r w:rsidR="00353C91">
        <w:rPr>
          <w:rFonts w:ascii="Times New Roman" w:eastAsia="Times New Roman" w:hAnsi="Times New Roman" w:cs="Times New Roman"/>
          <w:sz w:val="20"/>
          <w:szCs w:val="20"/>
        </w:rPr>
        <w:t xml:space="preserve"> 5.</w:t>
      </w:r>
      <w:r w:rsidR="001B2CF2">
        <w:rPr>
          <w:rFonts w:ascii="Times New Roman" w:eastAsia="Times New Roman" w:hAnsi="Times New Roman" w:cs="Times New Roman"/>
          <w:sz w:val="20"/>
          <w:szCs w:val="20"/>
        </w:rPr>
        <w:t xml:space="preserve">  which even though is less as compared to 2013 but had shown </w:t>
      </w:r>
      <w:r w:rsidR="005E44E4">
        <w:rPr>
          <w:rFonts w:ascii="Times New Roman" w:eastAsia="Times New Roman" w:hAnsi="Times New Roman" w:cs="Times New Roman"/>
          <w:sz w:val="20"/>
          <w:szCs w:val="20"/>
        </w:rPr>
        <w:t xml:space="preserve">a </w:t>
      </w:r>
      <w:r w:rsidR="001B2CF2">
        <w:rPr>
          <w:rFonts w:ascii="Times New Roman" w:eastAsia="Times New Roman" w:hAnsi="Times New Roman" w:cs="Times New Roman"/>
          <w:sz w:val="20"/>
          <w:szCs w:val="20"/>
        </w:rPr>
        <w:t xml:space="preserve">significant increase as </w:t>
      </w:r>
      <w:r w:rsidR="001B2CF2">
        <w:rPr>
          <w:rFonts w:ascii="Times New Roman" w:eastAsia="Times New Roman" w:hAnsi="Times New Roman" w:cs="Times New Roman"/>
          <w:sz w:val="20"/>
          <w:szCs w:val="20"/>
        </w:rPr>
        <w:lastRenderedPageBreak/>
        <w:t xml:space="preserve">compared to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 xml:space="preserve">model built before using </w:t>
      </w:r>
      <w:r w:rsidR="005E44E4">
        <w:rPr>
          <w:rFonts w:ascii="Times New Roman" w:eastAsia="Times New Roman" w:hAnsi="Times New Roman" w:cs="Times New Roman"/>
          <w:sz w:val="20"/>
          <w:szCs w:val="20"/>
        </w:rPr>
        <w:t xml:space="preserve">a </w:t>
      </w:r>
      <w:r w:rsidR="001B2CF2">
        <w:rPr>
          <w:rFonts w:ascii="Times New Roman" w:eastAsia="Times New Roman" w:hAnsi="Times New Roman" w:cs="Times New Roman"/>
          <w:sz w:val="20"/>
          <w:szCs w:val="20"/>
        </w:rPr>
        <w:t xml:space="preserve">sampling technique. </w:t>
      </w:r>
      <w:proofErr w:type="gramStart"/>
      <w:r w:rsidR="001B2CF2">
        <w:rPr>
          <w:rFonts w:ascii="Times New Roman" w:eastAsia="Times New Roman" w:hAnsi="Times New Roman" w:cs="Times New Roman"/>
          <w:sz w:val="20"/>
          <w:szCs w:val="20"/>
        </w:rPr>
        <w:t xml:space="preserve">Table  </w:t>
      </w:r>
      <w:r w:rsidR="00353C91">
        <w:rPr>
          <w:rFonts w:ascii="Times New Roman" w:eastAsia="Times New Roman" w:hAnsi="Times New Roman" w:cs="Times New Roman"/>
          <w:sz w:val="20"/>
          <w:szCs w:val="20"/>
        </w:rPr>
        <w:t>3</w:t>
      </w:r>
      <w:proofErr w:type="gramEnd"/>
      <w:r w:rsidR="00353C91">
        <w:rPr>
          <w:rFonts w:ascii="Times New Roman" w:eastAsia="Times New Roman" w:hAnsi="Times New Roman" w:cs="Times New Roman"/>
          <w:sz w:val="20"/>
          <w:szCs w:val="20"/>
        </w:rPr>
        <w:t xml:space="preserve">. </w:t>
      </w:r>
      <w:r w:rsidR="001B2CF2">
        <w:rPr>
          <w:rFonts w:ascii="Times New Roman" w:eastAsia="Times New Roman" w:hAnsi="Times New Roman" w:cs="Times New Roman"/>
          <w:sz w:val="20"/>
          <w:szCs w:val="20"/>
        </w:rPr>
        <w:t xml:space="preserve">shows the distribution where we can see that there were minimum instances of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 xml:space="preserve">‘fail’ category for predicting the results of students who are at risk and students who are </w:t>
      </w:r>
      <w:r w:rsidR="005E44E4">
        <w:rPr>
          <w:rFonts w:ascii="Times New Roman" w:eastAsia="Times New Roman" w:hAnsi="Times New Roman" w:cs="Times New Roman"/>
          <w:sz w:val="20"/>
          <w:szCs w:val="20"/>
        </w:rPr>
        <w:t>on</w:t>
      </w:r>
      <w:r w:rsidR="001B2CF2">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 xml:space="preserve">the </w:t>
      </w:r>
      <w:r w:rsidR="001B2CF2">
        <w:rPr>
          <w:rFonts w:ascii="Times New Roman" w:eastAsia="Times New Roman" w:hAnsi="Times New Roman" w:cs="Times New Roman"/>
          <w:sz w:val="20"/>
          <w:szCs w:val="20"/>
        </w:rPr>
        <w:t>verge of dropping out from the course.</w:t>
      </w:r>
    </w:p>
    <w:p w14:paraId="7910A6C6" w14:textId="23F29235" w:rsidR="005D6EAD" w:rsidRDefault="005D6EAD" w:rsidP="009D4266">
      <w:pPr>
        <w:shd w:val="clear" w:color="auto" w:fill="FFFFFE"/>
        <w:spacing w:line="310" w:lineRule="auto"/>
        <w:ind w:firstLine="720"/>
        <w:jc w:val="both"/>
        <w:rPr>
          <w:rFonts w:ascii="Times New Roman" w:eastAsia="Times New Roman" w:hAnsi="Times New Roman" w:cs="Times New Roman"/>
          <w:sz w:val="20"/>
          <w:szCs w:val="20"/>
        </w:rPr>
      </w:pPr>
      <w:r w:rsidRPr="005D6EAD">
        <w:rPr>
          <w:rFonts w:ascii="Times New Roman" w:eastAsia="Times New Roman" w:hAnsi="Times New Roman" w:cs="Times New Roman"/>
          <w:sz w:val="20"/>
          <w:szCs w:val="20"/>
        </w:rPr>
        <w:t xml:space="preserve">The results obtained from CNN were not as promising as expected although different optimization techniques were applied such as ‘adam’, ‘rmsprop’, ‘SGD’. Also tried with different loss functions for multi-class classification whereas ‘sparse_categorical_crossentropy’ was the best fit. Data augmentation is done to avoid model overfitting on training data. ReLU activation function is used for model whereas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 xml:space="preserve">normalization layer of ‘batch normalization’ is tried before and after activation function to improve the accuracy of the model. </w:t>
      </w:r>
      <w:r w:rsidR="005E44E4">
        <w:rPr>
          <w:rFonts w:ascii="Times New Roman" w:eastAsia="Times New Roman" w:hAnsi="Times New Roman" w:cs="Times New Roman"/>
          <w:sz w:val="20"/>
          <w:szCs w:val="20"/>
        </w:rPr>
        <w:t>The b</w:t>
      </w:r>
      <w:r w:rsidRPr="005D6EAD">
        <w:rPr>
          <w:rFonts w:ascii="Times New Roman" w:eastAsia="Times New Roman" w:hAnsi="Times New Roman" w:cs="Times New Roman"/>
          <w:sz w:val="20"/>
          <w:szCs w:val="20"/>
        </w:rPr>
        <w:t>rute force approach was used to select the hyperparameters. Still</w:t>
      </w:r>
      <w:r w:rsidR="005E44E4">
        <w:rPr>
          <w:rFonts w:ascii="Times New Roman" w:eastAsia="Times New Roman" w:hAnsi="Times New Roman" w:cs="Times New Roman"/>
          <w:sz w:val="20"/>
          <w:szCs w:val="20"/>
        </w:rPr>
        <w:t>,</w:t>
      </w:r>
      <w:r w:rsidRPr="005D6EAD">
        <w:rPr>
          <w:rFonts w:ascii="Times New Roman" w:eastAsia="Times New Roman" w:hAnsi="Times New Roman" w:cs="Times New Roman"/>
          <w:sz w:val="20"/>
          <w:szCs w:val="20"/>
        </w:rPr>
        <w:t xml:space="preserve"> the accuracy obtained on the training dataset is </w:t>
      </w:r>
      <w:r>
        <w:rPr>
          <w:rFonts w:ascii="Times New Roman" w:eastAsia="Times New Roman" w:hAnsi="Times New Roman" w:cs="Times New Roman"/>
          <w:sz w:val="20"/>
          <w:szCs w:val="20"/>
        </w:rPr>
        <w:t>0.</w:t>
      </w:r>
      <w:r w:rsidRPr="005D6EAD">
        <w:rPr>
          <w:rFonts w:ascii="Times New Roman" w:eastAsia="Times New Roman" w:hAnsi="Times New Roman" w:cs="Times New Roman"/>
          <w:sz w:val="20"/>
          <w:szCs w:val="20"/>
        </w:rPr>
        <w:t>55</w:t>
      </w:r>
      <w:r w:rsidR="005E44E4">
        <w:rPr>
          <w:rFonts w:ascii="Times New Roman" w:eastAsia="Times New Roman" w:hAnsi="Times New Roman" w:cs="Times New Roman"/>
          <w:sz w:val="20"/>
          <w:szCs w:val="20"/>
        </w:rPr>
        <w:t>,</w:t>
      </w:r>
      <w:r w:rsidRPr="005D6EAD">
        <w:rPr>
          <w:rFonts w:ascii="Times New Roman" w:eastAsia="Times New Roman" w:hAnsi="Times New Roman" w:cs="Times New Roman"/>
          <w:sz w:val="20"/>
          <w:szCs w:val="20"/>
        </w:rPr>
        <w:t xml:space="preserve"> and </w:t>
      </w:r>
      <w:r w:rsidR="005E44E4">
        <w:rPr>
          <w:rFonts w:ascii="Times New Roman" w:eastAsia="Times New Roman" w:hAnsi="Times New Roman" w:cs="Times New Roman"/>
          <w:sz w:val="20"/>
          <w:szCs w:val="20"/>
        </w:rPr>
        <w:t xml:space="preserve">the </w:t>
      </w:r>
      <w:r w:rsidRPr="005D6EAD">
        <w:rPr>
          <w:rFonts w:ascii="Times New Roman" w:eastAsia="Times New Roman" w:hAnsi="Times New Roman" w:cs="Times New Roman"/>
          <w:sz w:val="20"/>
          <w:szCs w:val="20"/>
        </w:rPr>
        <w:t xml:space="preserve">accuracy obtained on the test is </w:t>
      </w:r>
      <w:r>
        <w:rPr>
          <w:rFonts w:ascii="Times New Roman" w:eastAsia="Times New Roman" w:hAnsi="Times New Roman" w:cs="Times New Roman"/>
          <w:sz w:val="20"/>
          <w:szCs w:val="20"/>
        </w:rPr>
        <w:t>0.</w:t>
      </w:r>
      <w:r w:rsidRPr="005D6EAD">
        <w:rPr>
          <w:rFonts w:ascii="Times New Roman" w:eastAsia="Times New Roman" w:hAnsi="Times New Roman" w:cs="Times New Roman"/>
          <w:sz w:val="20"/>
          <w:szCs w:val="20"/>
        </w:rPr>
        <w:t>23.</w:t>
      </w:r>
      <w:r w:rsidR="001B2CF2">
        <w:rPr>
          <w:rFonts w:ascii="Times New Roman" w:eastAsia="Times New Roman" w:hAnsi="Times New Roman" w:cs="Times New Roman"/>
          <w:sz w:val="20"/>
          <w:szCs w:val="20"/>
        </w:rPr>
        <w:t xml:space="preserve"> </w:t>
      </w:r>
    </w:p>
    <w:p w14:paraId="62285781" w14:textId="58CE5C57" w:rsidR="00061208" w:rsidRDefault="001B2CF2" w:rsidP="009D4266">
      <w:pPr>
        <w:shd w:val="clear" w:color="auto" w:fill="FFFFFE"/>
        <w:spacing w:after="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the results to previous studies that were carried out on OULAD dataset</w:t>
      </w:r>
      <w:r w:rsidR="005A656A">
        <w:rPr>
          <w:rFonts w:ascii="Times New Roman" w:eastAsia="Times New Roman" w:hAnsi="Times New Roman" w:cs="Times New Roman"/>
          <w:sz w:val="20"/>
          <w:szCs w:val="20"/>
        </w:rPr>
        <w:t>, our results</w:t>
      </w:r>
      <w:r>
        <w:rPr>
          <w:rFonts w:ascii="Times New Roman" w:eastAsia="Times New Roman" w:hAnsi="Times New Roman" w:cs="Times New Roman"/>
          <w:sz w:val="20"/>
          <w:szCs w:val="20"/>
        </w:rPr>
        <w:t xml:space="preserve"> </w:t>
      </w:r>
      <w:r w:rsidR="005A656A">
        <w:rPr>
          <w:rFonts w:ascii="Times New Roman" w:eastAsia="Times New Roman" w:hAnsi="Times New Roman" w:cs="Times New Roman"/>
          <w:sz w:val="20"/>
          <w:szCs w:val="20"/>
        </w:rPr>
        <w:t>are better and stable on both testing and training sets. However</w:t>
      </w:r>
      <w:r w:rsidR="005E44E4">
        <w:rPr>
          <w:rFonts w:ascii="Times New Roman" w:eastAsia="Times New Roman" w:hAnsi="Times New Roman" w:cs="Times New Roman"/>
          <w:sz w:val="20"/>
          <w:szCs w:val="20"/>
        </w:rPr>
        <w:t>,</w:t>
      </w:r>
      <w:r w:rsidR="005A656A">
        <w:rPr>
          <w:rFonts w:ascii="Times New Roman" w:eastAsia="Times New Roman" w:hAnsi="Times New Roman" w:cs="Times New Roman"/>
          <w:sz w:val="20"/>
          <w:szCs w:val="20"/>
        </w:rPr>
        <w:t xml:space="preserve"> both previous research work and current work have been </w:t>
      </w:r>
      <w:proofErr w:type="spellStart"/>
      <w:r w:rsidR="005A656A">
        <w:rPr>
          <w:rFonts w:ascii="Times New Roman" w:eastAsia="Times New Roman" w:hAnsi="Times New Roman" w:cs="Times New Roman"/>
          <w:sz w:val="20"/>
          <w:szCs w:val="20"/>
        </w:rPr>
        <w:t>modeled</w:t>
      </w:r>
      <w:proofErr w:type="spellEnd"/>
      <w:r w:rsidR="005A656A">
        <w:rPr>
          <w:rFonts w:ascii="Times New Roman" w:eastAsia="Times New Roman" w:hAnsi="Times New Roman" w:cs="Times New Roman"/>
          <w:sz w:val="20"/>
          <w:szCs w:val="20"/>
        </w:rPr>
        <w:t xml:space="preserve"> on using the best temporal features by evaluating each student</w:t>
      </w:r>
      <w:r w:rsidR="005E44E4">
        <w:rPr>
          <w:rFonts w:ascii="Times New Roman" w:eastAsia="Times New Roman" w:hAnsi="Times New Roman" w:cs="Times New Roman"/>
          <w:sz w:val="20"/>
          <w:szCs w:val="20"/>
        </w:rPr>
        <w:t>s’</w:t>
      </w:r>
      <w:r w:rsidR="005A656A">
        <w:rPr>
          <w:rFonts w:ascii="Times New Roman" w:eastAsia="Times New Roman" w:hAnsi="Times New Roman" w:cs="Times New Roman"/>
          <w:sz w:val="20"/>
          <w:szCs w:val="20"/>
        </w:rPr>
        <w:t xml:space="preserve"> performance on various days or intervals.</w:t>
      </w:r>
    </w:p>
    <w:p w14:paraId="064D850D" w14:textId="26D4013E" w:rsidR="00BD6646" w:rsidRDefault="0021785A" w:rsidP="00BD6646">
      <w:pPr>
        <w:pStyle w:val="ListParagraph"/>
        <w:numPr>
          <w:ilvl w:val="0"/>
          <w:numId w:val="3"/>
        </w:numPr>
        <w:spacing w:before="180" w:after="60"/>
        <w:jc w:val="center"/>
        <w:rPr>
          <w:rFonts w:ascii="Times New Roman" w:eastAsia="Times New Roman" w:hAnsi="Times New Roman" w:cs="Times New Roman"/>
          <w:smallCaps/>
          <w:sz w:val="20"/>
          <w:szCs w:val="20"/>
        </w:rPr>
      </w:pPr>
      <w:r w:rsidRPr="00BD6646">
        <w:rPr>
          <w:rFonts w:ascii="Times New Roman" w:eastAsia="Times New Roman" w:hAnsi="Times New Roman" w:cs="Times New Roman"/>
          <w:smallCaps/>
        </w:rPr>
        <w:t>conclusion</w:t>
      </w:r>
      <w:r w:rsidRPr="00BD6646">
        <w:rPr>
          <w:rFonts w:ascii="Times New Roman" w:eastAsia="Times New Roman" w:hAnsi="Times New Roman" w:cs="Times New Roman"/>
          <w:smallCaps/>
          <w:sz w:val="20"/>
          <w:szCs w:val="20"/>
        </w:rPr>
        <w:t xml:space="preserve"> </w:t>
      </w:r>
    </w:p>
    <w:p w14:paraId="5F0EA8A0" w14:textId="035D57C3" w:rsidR="00BD6646" w:rsidRDefault="00BD6646" w:rsidP="00353C91">
      <w:pPr>
        <w:shd w:val="clear" w:color="auto" w:fill="FFFFFE"/>
        <w:spacing w:before="240" w:line="310" w:lineRule="auto"/>
        <w:ind w:firstLine="720"/>
        <w:jc w:val="both"/>
        <w:rPr>
          <w:rFonts w:ascii="Times New Roman" w:eastAsia="Times New Roman" w:hAnsi="Times New Roman" w:cs="Times New Roman"/>
          <w:sz w:val="20"/>
          <w:szCs w:val="20"/>
        </w:rPr>
      </w:pPr>
      <w:proofErr w:type="gramStart"/>
      <w:r w:rsidRPr="00BD6646">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OOC </w:t>
      </w:r>
      <w:r w:rsidRPr="00BD6646">
        <w:rPr>
          <w:rFonts w:ascii="Times New Roman" w:eastAsia="Times New Roman" w:hAnsi="Times New Roman" w:cs="Times New Roman"/>
          <w:sz w:val="20"/>
          <w:szCs w:val="20"/>
        </w:rPr>
        <w:t xml:space="preserve"> has</w:t>
      </w:r>
      <w:proofErr w:type="gramEnd"/>
      <w:r w:rsidRPr="00BD6646">
        <w:rPr>
          <w:rFonts w:ascii="Times New Roman" w:eastAsia="Times New Roman" w:hAnsi="Times New Roman" w:cs="Times New Roman"/>
          <w:sz w:val="20"/>
          <w:szCs w:val="20"/>
        </w:rPr>
        <w:t xml:space="preserve"> n</w:t>
      </w:r>
      <w:r>
        <w:rPr>
          <w:rFonts w:ascii="Times New Roman" w:eastAsia="Times New Roman" w:hAnsi="Times New Roman" w:cs="Times New Roman"/>
          <w:sz w:val="20"/>
          <w:szCs w:val="20"/>
        </w:rPr>
        <w:t xml:space="preserve">ow become the emerging discipline of study pattern for all the students across the globe </w:t>
      </w:r>
      <w:r w:rsidR="00C85C32">
        <w:rPr>
          <w:rFonts w:ascii="Times New Roman" w:eastAsia="Times New Roman" w:hAnsi="Times New Roman" w:cs="Times New Roman"/>
          <w:sz w:val="20"/>
          <w:szCs w:val="20"/>
        </w:rPr>
        <w:t>which is giving rise to analyse student failure and student dropout rates. Many research work</w:t>
      </w:r>
      <w:r w:rsidR="005E44E4">
        <w:rPr>
          <w:rFonts w:ascii="Times New Roman" w:eastAsia="Times New Roman" w:hAnsi="Times New Roman" w:cs="Times New Roman"/>
          <w:sz w:val="20"/>
          <w:szCs w:val="20"/>
        </w:rPr>
        <w:t>s</w:t>
      </w:r>
      <w:r w:rsidR="00C85C32">
        <w:rPr>
          <w:rFonts w:ascii="Times New Roman" w:eastAsia="Times New Roman" w:hAnsi="Times New Roman" w:cs="Times New Roman"/>
          <w:sz w:val="20"/>
          <w:szCs w:val="20"/>
        </w:rPr>
        <w:t xml:space="preserve"> have mainly focused on dropout prediction. This research not only investigates the overall dropout rate but also take</w:t>
      </w:r>
      <w:r w:rsidR="005E44E4">
        <w:rPr>
          <w:rFonts w:ascii="Times New Roman" w:eastAsia="Times New Roman" w:hAnsi="Times New Roman" w:cs="Times New Roman"/>
          <w:sz w:val="20"/>
          <w:szCs w:val="20"/>
        </w:rPr>
        <w:t>s</w:t>
      </w:r>
      <w:r w:rsidR="00C85C32">
        <w:rPr>
          <w:rFonts w:ascii="Times New Roman" w:eastAsia="Times New Roman" w:hAnsi="Times New Roman" w:cs="Times New Roman"/>
          <w:sz w:val="20"/>
          <w:szCs w:val="20"/>
        </w:rPr>
        <w:t xml:space="preserve"> into consideration all the factors of the student that can lead to his/her failure in the examinations. Various models are built on factors like demographics of the student </w:t>
      </w:r>
      <w:proofErr w:type="gramStart"/>
      <w:r w:rsidR="00C85C32">
        <w:rPr>
          <w:rFonts w:ascii="Times New Roman" w:eastAsia="Times New Roman" w:hAnsi="Times New Roman" w:cs="Times New Roman"/>
          <w:sz w:val="20"/>
          <w:szCs w:val="20"/>
        </w:rPr>
        <w:t>( scores</w:t>
      </w:r>
      <w:proofErr w:type="gramEnd"/>
      <w:r w:rsidR="00C85C32">
        <w:rPr>
          <w:rFonts w:ascii="Times New Roman" w:eastAsia="Times New Roman" w:hAnsi="Times New Roman" w:cs="Times New Roman"/>
          <w:sz w:val="20"/>
          <w:szCs w:val="20"/>
        </w:rPr>
        <w:t xml:space="preserve">, course enrolled, geographical data of the student) and VLE clickstream data. </w:t>
      </w:r>
    </w:p>
    <w:p w14:paraId="2D996A2B" w14:textId="45C20860" w:rsidR="0071605A" w:rsidRPr="00BD6646" w:rsidRDefault="00C85C32" w:rsidP="009D4266">
      <w:pPr>
        <w:shd w:val="clear" w:color="auto" w:fill="FFFFFE"/>
        <w:spacing w:after="240" w:line="31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research presented critical concern of students failing and students dropping out </w:t>
      </w:r>
      <w:r w:rsidR="00631C24">
        <w:rPr>
          <w:rFonts w:ascii="Times New Roman" w:eastAsia="Times New Roman" w:hAnsi="Times New Roman" w:cs="Times New Roman"/>
          <w:sz w:val="20"/>
          <w:szCs w:val="20"/>
        </w:rPr>
        <w:t>by computing different methods on weekly and daily interaction of students with the course resources. Our study compared the effectiveness of machine learning and deep learning model where the results showed that ML algorithms yielded better student performance outcomes than deep learning CNN model. The deep learning CNN model tended to capture the patterns on daily student interactions whereas the machine learning models w</w:t>
      </w:r>
      <w:r w:rsidR="005E44E4">
        <w:rPr>
          <w:rFonts w:ascii="Times New Roman" w:eastAsia="Times New Roman" w:hAnsi="Times New Roman" w:cs="Times New Roman"/>
          <w:sz w:val="20"/>
          <w:szCs w:val="20"/>
        </w:rPr>
        <w:t>ere</w:t>
      </w:r>
      <w:r w:rsidR="00631C24">
        <w:rPr>
          <w:rFonts w:ascii="Times New Roman" w:eastAsia="Times New Roman" w:hAnsi="Times New Roman" w:cs="Times New Roman"/>
          <w:sz w:val="20"/>
          <w:szCs w:val="20"/>
        </w:rPr>
        <w:t xml:space="preserve"> fed with the data which was pre</w:t>
      </w:r>
      <w:r w:rsidR="005E44E4">
        <w:rPr>
          <w:rFonts w:ascii="Times New Roman" w:eastAsia="Times New Roman" w:hAnsi="Times New Roman" w:cs="Times New Roman"/>
          <w:sz w:val="20"/>
          <w:szCs w:val="20"/>
        </w:rPr>
        <w:t>-</w:t>
      </w:r>
      <w:r w:rsidR="00631C24">
        <w:rPr>
          <w:rFonts w:ascii="Times New Roman" w:eastAsia="Times New Roman" w:hAnsi="Times New Roman" w:cs="Times New Roman"/>
          <w:sz w:val="20"/>
          <w:szCs w:val="20"/>
        </w:rPr>
        <w:t xml:space="preserve">computed on </w:t>
      </w:r>
      <w:r w:rsidR="00631C24">
        <w:rPr>
          <w:rFonts w:ascii="Times New Roman" w:eastAsia="Times New Roman" w:hAnsi="Times New Roman" w:cs="Times New Roman"/>
          <w:sz w:val="20"/>
          <w:szCs w:val="20"/>
        </w:rPr>
        <w:t xml:space="preserve">weekly interaction of the students with </w:t>
      </w:r>
      <w:r w:rsidR="0071605A">
        <w:rPr>
          <w:rFonts w:ascii="Times New Roman" w:eastAsia="Times New Roman" w:hAnsi="Times New Roman" w:cs="Times New Roman"/>
          <w:sz w:val="20"/>
          <w:szCs w:val="20"/>
        </w:rPr>
        <w:t>resources to devise early intervention strategies to improve student performance. As a result, machine learning methods outperformed the CNN deep learning model.</w:t>
      </w:r>
      <w:r w:rsidR="00A156DD">
        <w:rPr>
          <w:rFonts w:ascii="Times New Roman" w:eastAsia="Times New Roman" w:hAnsi="Times New Roman" w:cs="Times New Roman"/>
          <w:sz w:val="20"/>
          <w:szCs w:val="20"/>
        </w:rPr>
        <w:t xml:space="preserve"> Such analysis can facilitate institutions, universities to determine the strategies to improve the performance of students.</w:t>
      </w:r>
    </w:p>
    <w:p w14:paraId="028CB0C3" w14:textId="02F1147D" w:rsidR="00BD6646" w:rsidRDefault="0073194E" w:rsidP="0073194E">
      <w:pPr>
        <w:pStyle w:val="ListParagraph"/>
        <w:numPr>
          <w:ilvl w:val="0"/>
          <w:numId w:val="3"/>
        </w:numPr>
        <w:spacing w:before="180" w:after="6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Acknowledgment</w:t>
      </w:r>
    </w:p>
    <w:p w14:paraId="701DA11D" w14:textId="50EA4AA5" w:rsidR="00C706D3" w:rsidRPr="00C706D3" w:rsidRDefault="00C706D3" w:rsidP="00C706D3">
      <w:pPr>
        <w:shd w:val="clear" w:color="auto" w:fill="FFFFFE"/>
        <w:spacing w:before="240" w:after="240" w:line="310" w:lineRule="auto"/>
        <w:ind w:firstLine="720"/>
        <w:jc w:val="both"/>
        <w:rPr>
          <w:rFonts w:ascii="Times New Roman" w:eastAsia="Times New Roman" w:hAnsi="Times New Roman" w:cs="Times New Roman"/>
          <w:sz w:val="20"/>
          <w:szCs w:val="20"/>
        </w:rPr>
      </w:pPr>
      <w:r w:rsidRPr="00C706D3">
        <w:rPr>
          <w:rFonts w:ascii="Times New Roman" w:eastAsia="Times New Roman" w:hAnsi="Times New Roman" w:cs="Times New Roman"/>
          <w:sz w:val="20"/>
          <w:szCs w:val="20"/>
        </w:rPr>
        <w:t xml:space="preserve">We would also like to show our gratitude to </w:t>
      </w:r>
      <w:proofErr w:type="spellStart"/>
      <w:r>
        <w:rPr>
          <w:rFonts w:ascii="Times New Roman" w:eastAsia="Times New Roman" w:hAnsi="Times New Roman" w:cs="Times New Roman"/>
          <w:sz w:val="20"/>
          <w:szCs w:val="20"/>
        </w:rPr>
        <w:t>Dr.</w:t>
      </w:r>
      <w:proofErr w:type="spellEnd"/>
      <w:r>
        <w:rPr>
          <w:rFonts w:ascii="Times New Roman" w:eastAsia="Times New Roman" w:hAnsi="Times New Roman" w:cs="Times New Roman"/>
          <w:sz w:val="20"/>
          <w:szCs w:val="20"/>
        </w:rPr>
        <w:t xml:space="preserve"> Andrew McCarren, Dublin City University </w:t>
      </w:r>
      <w:r w:rsidRPr="00C706D3">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mentoring and </w:t>
      </w:r>
      <w:r w:rsidRPr="00C706D3">
        <w:rPr>
          <w:rFonts w:ascii="Times New Roman" w:eastAsia="Times New Roman" w:hAnsi="Times New Roman" w:cs="Times New Roman"/>
          <w:sz w:val="20"/>
          <w:szCs w:val="20"/>
        </w:rPr>
        <w:t xml:space="preserve">sharing </w:t>
      </w:r>
      <w:r w:rsidR="005E44E4">
        <w:rPr>
          <w:rFonts w:ascii="Times New Roman" w:eastAsia="Times New Roman" w:hAnsi="Times New Roman" w:cs="Times New Roman"/>
          <w:sz w:val="20"/>
          <w:szCs w:val="20"/>
        </w:rPr>
        <w:t xml:space="preserve">his </w:t>
      </w:r>
      <w:r w:rsidRPr="00C706D3">
        <w:rPr>
          <w:rFonts w:ascii="Times New Roman" w:eastAsia="Times New Roman" w:hAnsi="Times New Roman" w:cs="Times New Roman"/>
          <w:sz w:val="20"/>
          <w:szCs w:val="20"/>
        </w:rPr>
        <w:t xml:space="preserve">pearls of wisdom </w:t>
      </w:r>
      <w:r w:rsidR="005E44E4" w:rsidRPr="00C706D3">
        <w:rPr>
          <w:rFonts w:ascii="Times New Roman" w:eastAsia="Times New Roman" w:hAnsi="Times New Roman" w:cs="Times New Roman"/>
          <w:sz w:val="20"/>
          <w:szCs w:val="20"/>
        </w:rPr>
        <w:t>and so</w:t>
      </w:r>
      <w:r w:rsidR="005E44E4">
        <w:rPr>
          <w:rFonts w:ascii="Times New Roman" w:eastAsia="Times New Roman" w:hAnsi="Times New Roman" w:cs="Times New Roman"/>
          <w:sz w:val="20"/>
          <w:szCs w:val="20"/>
        </w:rPr>
        <w:t>-</w:t>
      </w:r>
      <w:r w:rsidR="005E44E4" w:rsidRPr="00C706D3">
        <w:rPr>
          <w:rFonts w:ascii="Times New Roman" w:eastAsia="Times New Roman" w:hAnsi="Times New Roman" w:cs="Times New Roman"/>
          <w:sz w:val="20"/>
          <w:szCs w:val="20"/>
        </w:rPr>
        <w:t xml:space="preserve">called insights </w:t>
      </w:r>
      <w:r w:rsidRPr="00C706D3">
        <w:rPr>
          <w:rFonts w:ascii="Times New Roman" w:eastAsia="Times New Roman" w:hAnsi="Times New Roman" w:cs="Times New Roman"/>
          <w:sz w:val="20"/>
          <w:szCs w:val="20"/>
        </w:rPr>
        <w:t xml:space="preserve">with us during this research. We are also immensely grateful for </w:t>
      </w:r>
      <w:r>
        <w:rPr>
          <w:rFonts w:ascii="Times New Roman" w:eastAsia="Times New Roman" w:hAnsi="Times New Roman" w:cs="Times New Roman"/>
          <w:sz w:val="20"/>
          <w:szCs w:val="20"/>
        </w:rPr>
        <w:t>his</w:t>
      </w:r>
      <w:r w:rsidRPr="00C706D3">
        <w:rPr>
          <w:rFonts w:ascii="Times New Roman" w:eastAsia="Times New Roman" w:hAnsi="Times New Roman" w:cs="Times New Roman"/>
          <w:sz w:val="20"/>
          <w:szCs w:val="20"/>
        </w:rPr>
        <w:t xml:space="preserve"> comments on </w:t>
      </w:r>
      <w:r>
        <w:rPr>
          <w:rFonts w:ascii="Times New Roman" w:eastAsia="Times New Roman" w:hAnsi="Times New Roman" w:cs="Times New Roman"/>
          <w:sz w:val="20"/>
          <w:szCs w:val="20"/>
        </w:rPr>
        <w:t xml:space="preserve">our approach for this practicum project which enabled us to gain </w:t>
      </w:r>
      <w:r w:rsidR="005E44E4">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good understanding of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domain that we worked in together</w:t>
      </w:r>
      <w:r w:rsidRPr="00C706D3">
        <w:rPr>
          <w:rFonts w:ascii="Times New Roman" w:eastAsia="Times New Roman" w:hAnsi="Times New Roman" w:cs="Times New Roman"/>
          <w:sz w:val="20"/>
          <w:szCs w:val="20"/>
        </w:rPr>
        <w:t>.</w:t>
      </w:r>
    </w:p>
    <w:p w14:paraId="61696804" w14:textId="6156D60B" w:rsidR="00AB0D30" w:rsidRDefault="0021785A">
      <w:pPr>
        <w:spacing w:before="180" w:after="60"/>
        <w:ind w:left="288"/>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VI. </w:t>
      </w:r>
      <w:r w:rsidRPr="0073194E">
        <w:rPr>
          <w:rFonts w:ascii="Times New Roman" w:eastAsia="Times New Roman" w:hAnsi="Times New Roman" w:cs="Times New Roman"/>
          <w:smallCaps/>
          <w:sz w:val="20"/>
          <w:szCs w:val="20"/>
        </w:rPr>
        <w:t>future work</w:t>
      </w:r>
    </w:p>
    <w:p w14:paraId="5F17E006" w14:textId="565FCAE7" w:rsidR="00EF6DCB" w:rsidRDefault="00A156DD" w:rsidP="00353C91">
      <w:pPr>
        <w:shd w:val="clear" w:color="auto" w:fill="FFFFFE"/>
        <w:spacing w:before="240" w:line="31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study</w:t>
      </w:r>
      <w:r w:rsidR="00EF6DCB">
        <w:rPr>
          <w:rFonts w:ascii="Times New Roman" w:eastAsia="Times New Roman" w:hAnsi="Times New Roman" w:cs="Times New Roman"/>
          <w:sz w:val="20"/>
          <w:szCs w:val="20"/>
        </w:rPr>
        <w:t xml:space="preserve"> with respect to </w:t>
      </w:r>
      <w:r w:rsidR="005E44E4">
        <w:rPr>
          <w:rFonts w:ascii="Times New Roman" w:eastAsia="Times New Roman" w:hAnsi="Times New Roman" w:cs="Times New Roman"/>
          <w:sz w:val="20"/>
          <w:szCs w:val="20"/>
        </w:rPr>
        <w:t xml:space="preserve">the </w:t>
      </w:r>
      <w:r w:rsidR="00EF6DCB">
        <w:rPr>
          <w:rFonts w:ascii="Times New Roman" w:eastAsia="Times New Roman" w:hAnsi="Times New Roman" w:cs="Times New Roman"/>
          <w:sz w:val="20"/>
          <w:szCs w:val="20"/>
        </w:rPr>
        <w:t>machine learning approach</w:t>
      </w:r>
      <w:r>
        <w:rPr>
          <w:rFonts w:ascii="Times New Roman" w:eastAsia="Times New Roman" w:hAnsi="Times New Roman" w:cs="Times New Roman"/>
          <w:sz w:val="20"/>
          <w:szCs w:val="20"/>
        </w:rPr>
        <w:t xml:space="preserve"> does not cater </w:t>
      </w:r>
      <w:r w:rsidR="005E44E4">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the variation in the performance of student</w:t>
      </w:r>
      <w:r w:rsidR="005E44E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who have repeated the course in both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2013 and 2014 code presentation year. Therefore, analysing student </w:t>
      </w:r>
      <w:proofErr w:type="spellStart"/>
      <w:r>
        <w:rPr>
          <w:rFonts w:ascii="Times New Roman" w:eastAsia="Times New Roman" w:hAnsi="Times New Roman" w:cs="Times New Roman"/>
          <w:sz w:val="20"/>
          <w:szCs w:val="20"/>
        </w:rPr>
        <w:t>behavior</w:t>
      </w:r>
      <w:proofErr w:type="spellEnd"/>
      <w:r>
        <w:rPr>
          <w:rFonts w:ascii="Times New Roman" w:eastAsia="Times New Roman" w:hAnsi="Times New Roman" w:cs="Times New Roman"/>
          <w:sz w:val="20"/>
          <w:szCs w:val="20"/>
        </w:rPr>
        <w:t xml:space="preserve"> </w:t>
      </w:r>
      <w:r w:rsidR="005E44E4">
        <w:rPr>
          <w:rFonts w:ascii="Times New Roman" w:eastAsia="Times New Roman" w:hAnsi="Times New Roman" w:cs="Times New Roman"/>
          <w:sz w:val="20"/>
          <w:szCs w:val="20"/>
        </w:rPr>
        <w:t>for</w:t>
      </w:r>
      <w:r>
        <w:rPr>
          <w:rFonts w:ascii="Times New Roman" w:eastAsia="Times New Roman" w:hAnsi="Times New Roman" w:cs="Times New Roman"/>
          <w:sz w:val="20"/>
          <w:szCs w:val="20"/>
        </w:rPr>
        <w:t xml:space="preserve"> his multiple course results might improve the overall learning efficiency of </w:t>
      </w:r>
      <w:r w:rsidR="00EF6DCB">
        <w:rPr>
          <w:rFonts w:ascii="Times New Roman" w:eastAsia="Times New Roman" w:hAnsi="Times New Roman" w:cs="Times New Roman"/>
          <w:sz w:val="20"/>
          <w:szCs w:val="20"/>
        </w:rPr>
        <w:t>RF, DT</w:t>
      </w:r>
      <w:r w:rsidR="005E44E4">
        <w:rPr>
          <w:rFonts w:ascii="Times New Roman" w:eastAsia="Times New Roman" w:hAnsi="Times New Roman" w:cs="Times New Roman"/>
          <w:sz w:val="20"/>
          <w:szCs w:val="20"/>
        </w:rPr>
        <w:t>,</w:t>
      </w:r>
      <w:r w:rsidR="00EF6DCB">
        <w:rPr>
          <w:rFonts w:ascii="Times New Roman" w:eastAsia="Times New Roman" w:hAnsi="Times New Roman" w:cs="Times New Roman"/>
          <w:sz w:val="20"/>
          <w:szCs w:val="20"/>
        </w:rPr>
        <w:t xml:space="preserve"> and LR. Score</w:t>
      </w:r>
      <w:r w:rsidR="005E44E4">
        <w:rPr>
          <w:rFonts w:ascii="Times New Roman" w:eastAsia="Times New Roman" w:hAnsi="Times New Roman" w:cs="Times New Roman"/>
          <w:sz w:val="20"/>
          <w:szCs w:val="20"/>
        </w:rPr>
        <w:t>s</w:t>
      </w:r>
      <w:r w:rsidR="00EF6DCB">
        <w:rPr>
          <w:rFonts w:ascii="Times New Roman" w:eastAsia="Times New Roman" w:hAnsi="Times New Roman" w:cs="Times New Roman"/>
          <w:sz w:val="20"/>
          <w:szCs w:val="20"/>
        </w:rPr>
        <w:t xml:space="preserve"> can be used with </w:t>
      </w:r>
      <w:proofErr w:type="gramStart"/>
      <w:r w:rsidR="005E44E4">
        <w:rPr>
          <w:rFonts w:ascii="Times New Roman" w:eastAsia="Times New Roman" w:hAnsi="Times New Roman" w:cs="Times New Roman"/>
          <w:sz w:val="20"/>
          <w:szCs w:val="20"/>
        </w:rPr>
        <w:t xml:space="preserve">the </w:t>
      </w:r>
      <w:r w:rsidR="00EF6DCB">
        <w:rPr>
          <w:rFonts w:ascii="Times New Roman" w:eastAsia="Times New Roman" w:hAnsi="Times New Roman" w:cs="Times New Roman"/>
          <w:sz w:val="20"/>
          <w:szCs w:val="20"/>
        </w:rPr>
        <w:t>final result</w:t>
      </w:r>
      <w:proofErr w:type="gramEnd"/>
      <w:r w:rsidR="00EF6DCB">
        <w:rPr>
          <w:rFonts w:ascii="Times New Roman" w:eastAsia="Times New Roman" w:hAnsi="Times New Roman" w:cs="Times New Roman"/>
          <w:sz w:val="20"/>
          <w:szCs w:val="20"/>
        </w:rPr>
        <w:t xml:space="preserve"> to map students</w:t>
      </w:r>
      <w:r w:rsidR="005E44E4">
        <w:rPr>
          <w:rFonts w:ascii="Times New Roman" w:eastAsia="Times New Roman" w:hAnsi="Times New Roman" w:cs="Times New Roman"/>
          <w:sz w:val="20"/>
          <w:szCs w:val="20"/>
        </w:rPr>
        <w:t>'</w:t>
      </w:r>
      <w:r w:rsidR="00EF6DCB">
        <w:rPr>
          <w:rFonts w:ascii="Times New Roman" w:eastAsia="Times New Roman" w:hAnsi="Times New Roman" w:cs="Times New Roman"/>
          <w:sz w:val="20"/>
          <w:szCs w:val="20"/>
        </w:rPr>
        <w:t xml:space="preserve"> output to the decision target variable which can have added advantage to the given classification problem. </w:t>
      </w:r>
    </w:p>
    <w:p w14:paraId="12D7AFEE" w14:textId="1175EEA6" w:rsidR="006052B5" w:rsidRPr="00743B41" w:rsidRDefault="00F33192" w:rsidP="009D4266">
      <w:pPr>
        <w:shd w:val="clear" w:color="auto" w:fill="FFFFFE"/>
        <w:spacing w:after="240" w:line="310" w:lineRule="auto"/>
        <w:ind w:firstLine="720"/>
        <w:jc w:val="both"/>
        <w:rPr>
          <w:rFonts w:ascii="Times New Roman" w:eastAsia="Times New Roman" w:hAnsi="Times New Roman" w:cs="Times New Roman"/>
          <w:sz w:val="20"/>
          <w:szCs w:val="20"/>
        </w:rPr>
      </w:pPr>
      <w:r w:rsidRPr="00F33192">
        <w:rPr>
          <w:rFonts w:ascii="Times New Roman" w:eastAsia="Times New Roman" w:hAnsi="Times New Roman" w:cs="Times New Roman"/>
          <w:sz w:val="20"/>
          <w:szCs w:val="20"/>
        </w:rPr>
        <w:t xml:space="preserve">As the results obtained from CNN are not up to the mark </w:t>
      </w:r>
      <w:r>
        <w:rPr>
          <w:rFonts w:ascii="Times New Roman" w:eastAsia="Times New Roman" w:hAnsi="Times New Roman" w:cs="Times New Roman"/>
          <w:sz w:val="20"/>
          <w:szCs w:val="20"/>
        </w:rPr>
        <w:t>i</w:t>
      </w:r>
      <w:r w:rsidRPr="00F33192">
        <w:rPr>
          <w:rFonts w:ascii="Times New Roman" w:eastAsia="Times New Roman" w:hAnsi="Times New Roman" w:cs="Times New Roman"/>
          <w:sz w:val="20"/>
          <w:szCs w:val="20"/>
        </w:rPr>
        <w:t xml:space="preserve">mages can be regenerated by doing changes in the image size. More than one image for each student can be generated to find out patterns in which 300 days of interactions will get divided. Also, </w:t>
      </w:r>
      <w:r w:rsidR="005E44E4">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w:t>
      </w:r>
      <w:r w:rsidRPr="00F33192">
        <w:rPr>
          <w:rFonts w:ascii="Times New Roman" w:eastAsia="Times New Roman" w:hAnsi="Times New Roman" w:cs="Times New Roman"/>
          <w:sz w:val="20"/>
          <w:szCs w:val="20"/>
        </w:rPr>
        <w:t xml:space="preserve">odel can be trained on much deeper networks such as VGG16, </w:t>
      </w:r>
      <w:proofErr w:type="spellStart"/>
      <w:r w:rsidRPr="00F33192">
        <w:rPr>
          <w:rFonts w:ascii="Times New Roman" w:eastAsia="Times New Roman" w:hAnsi="Times New Roman" w:cs="Times New Roman"/>
          <w:sz w:val="20"/>
          <w:szCs w:val="20"/>
        </w:rPr>
        <w:t>AlexNet</w:t>
      </w:r>
      <w:proofErr w:type="spellEnd"/>
      <w:r w:rsidR="005E44E4">
        <w:rPr>
          <w:rFonts w:ascii="Times New Roman" w:eastAsia="Times New Roman" w:hAnsi="Times New Roman" w:cs="Times New Roman"/>
          <w:sz w:val="20"/>
          <w:szCs w:val="20"/>
        </w:rPr>
        <w:t>,</w:t>
      </w:r>
      <w:r w:rsidRPr="00F33192">
        <w:rPr>
          <w:rFonts w:ascii="Times New Roman" w:eastAsia="Times New Roman" w:hAnsi="Times New Roman" w:cs="Times New Roman"/>
          <w:sz w:val="20"/>
          <w:szCs w:val="20"/>
        </w:rPr>
        <w:t xml:space="preserve"> </w:t>
      </w:r>
      <w:proofErr w:type="gramStart"/>
      <w:r w:rsidRPr="00F33192">
        <w:rPr>
          <w:rFonts w:ascii="Times New Roman" w:eastAsia="Times New Roman" w:hAnsi="Times New Roman" w:cs="Times New Roman"/>
          <w:sz w:val="20"/>
          <w:szCs w:val="20"/>
        </w:rPr>
        <w:t xml:space="preserve">and  </w:t>
      </w:r>
      <w:proofErr w:type="spellStart"/>
      <w:r w:rsidRPr="00F33192">
        <w:rPr>
          <w:rFonts w:ascii="Times New Roman" w:eastAsia="Times New Roman" w:hAnsi="Times New Roman" w:cs="Times New Roman"/>
          <w:sz w:val="20"/>
          <w:szCs w:val="20"/>
        </w:rPr>
        <w:t>ResNets</w:t>
      </w:r>
      <w:proofErr w:type="spellEnd"/>
      <w:proofErr w:type="gramEnd"/>
      <w:r w:rsidR="0015469F">
        <w:rPr>
          <w:rFonts w:ascii="Times New Roman" w:eastAsia="Times New Roman" w:hAnsi="Times New Roman" w:cs="Times New Roman"/>
          <w:sz w:val="20"/>
          <w:szCs w:val="20"/>
        </w:rPr>
        <w:t>.</w:t>
      </w:r>
    </w:p>
    <w:p w14:paraId="4266B57F" w14:textId="484F9653" w:rsidR="006052B5" w:rsidRDefault="0021785A" w:rsidP="006052B5">
      <w:pPr>
        <w:spacing w:before="180" w:after="6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14:paraId="3046C8BE" w14:textId="77777777" w:rsidR="00BD45E2" w:rsidRDefault="00BD45E2" w:rsidP="006052B5">
      <w:pPr>
        <w:spacing w:before="180" w:after="60"/>
        <w:jc w:val="center"/>
        <w:rPr>
          <w:rFonts w:ascii="Times New Roman" w:eastAsia="Times New Roman" w:hAnsi="Times New Roman" w:cs="Times New Roman"/>
          <w:smallCaps/>
          <w:sz w:val="20"/>
          <w:szCs w:val="20"/>
        </w:rPr>
      </w:pPr>
    </w:p>
    <w:tbl>
      <w:tblPr>
        <w:tblStyle w:val="TableGrid"/>
        <w:tblW w:w="510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4621"/>
      </w:tblGrid>
      <w:tr w:rsidR="005A3457" w:rsidRPr="006052B5" w14:paraId="44BBFD3F" w14:textId="77777777" w:rsidTr="006052B5">
        <w:tc>
          <w:tcPr>
            <w:tcW w:w="480" w:type="dxa"/>
          </w:tcPr>
          <w:p w14:paraId="16932FC8" w14:textId="386DE48E"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w:t>
            </w:r>
          </w:p>
        </w:tc>
        <w:tc>
          <w:tcPr>
            <w:tcW w:w="4624" w:type="dxa"/>
          </w:tcPr>
          <w:p w14:paraId="279CC846" w14:textId="5907181B"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M. R. a. R. </w:t>
            </w:r>
            <w:proofErr w:type="spellStart"/>
            <w:r w:rsidRPr="006052B5">
              <w:rPr>
                <w:rFonts w:ascii="Times New Roman" w:eastAsia="Times New Roman" w:hAnsi="Times New Roman" w:cs="Times New Roman"/>
                <w:sz w:val="16"/>
                <w:szCs w:val="16"/>
              </w:rPr>
              <w:t>Bhaskaran</w:t>
            </w:r>
            <w:proofErr w:type="spellEnd"/>
            <w:r w:rsidRPr="006052B5">
              <w:rPr>
                <w:rFonts w:ascii="Times New Roman" w:eastAsia="Times New Roman" w:hAnsi="Times New Roman" w:cs="Times New Roman"/>
                <w:sz w:val="16"/>
                <w:szCs w:val="16"/>
              </w:rPr>
              <w:t xml:space="preserve">, “A Study on Feature Selection Techniques in Educational Data Mining,” </w:t>
            </w:r>
            <w:r w:rsidRPr="006052B5">
              <w:rPr>
                <w:rFonts w:ascii="Times New Roman" w:eastAsia="Times New Roman" w:hAnsi="Times New Roman" w:cs="Times New Roman"/>
                <w:i/>
                <w:sz w:val="16"/>
                <w:szCs w:val="16"/>
              </w:rPr>
              <w:t xml:space="preserve">Journal </w:t>
            </w:r>
            <w:proofErr w:type="gramStart"/>
            <w:r w:rsidRPr="006052B5">
              <w:rPr>
                <w:rFonts w:ascii="Times New Roman" w:eastAsia="Times New Roman" w:hAnsi="Times New Roman" w:cs="Times New Roman"/>
                <w:i/>
                <w:sz w:val="16"/>
                <w:szCs w:val="16"/>
              </w:rPr>
              <w:t>Of</w:t>
            </w:r>
            <w:proofErr w:type="gramEnd"/>
            <w:r w:rsidRPr="006052B5">
              <w:rPr>
                <w:rFonts w:ascii="Times New Roman" w:eastAsia="Times New Roman" w:hAnsi="Times New Roman" w:cs="Times New Roman"/>
                <w:i/>
                <w:sz w:val="16"/>
                <w:szCs w:val="16"/>
              </w:rPr>
              <w:t xml:space="preserve"> Computing, </w:t>
            </w:r>
            <w:r w:rsidRPr="006052B5">
              <w:rPr>
                <w:rFonts w:ascii="Times New Roman" w:eastAsia="Times New Roman" w:hAnsi="Times New Roman" w:cs="Times New Roman"/>
                <w:sz w:val="16"/>
                <w:szCs w:val="16"/>
              </w:rPr>
              <w:t>vol. 1, no. 1, December 2009.</w:t>
            </w:r>
          </w:p>
        </w:tc>
      </w:tr>
      <w:tr w:rsidR="005A3457" w:rsidRPr="006052B5" w14:paraId="5E295A7B" w14:textId="77777777" w:rsidTr="006052B5">
        <w:tc>
          <w:tcPr>
            <w:tcW w:w="480" w:type="dxa"/>
          </w:tcPr>
          <w:p w14:paraId="3A967C29" w14:textId="0C2D6335"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[2]</w:t>
            </w:r>
          </w:p>
        </w:tc>
        <w:tc>
          <w:tcPr>
            <w:tcW w:w="4624" w:type="dxa"/>
          </w:tcPr>
          <w:p w14:paraId="3A25FB60" w14:textId="68E1F3FF"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A. </w:t>
            </w:r>
            <w:proofErr w:type="spellStart"/>
            <w:r w:rsidRPr="006052B5">
              <w:rPr>
                <w:rFonts w:ascii="Times New Roman" w:eastAsia="Times New Roman" w:hAnsi="Times New Roman" w:cs="Times New Roman"/>
                <w:sz w:val="16"/>
                <w:szCs w:val="16"/>
              </w:rPr>
              <w:t>Algarni</w:t>
            </w:r>
            <w:proofErr w:type="spellEnd"/>
            <w:r w:rsidRPr="006052B5">
              <w:rPr>
                <w:rFonts w:ascii="Times New Roman" w:eastAsia="Times New Roman" w:hAnsi="Times New Roman" w:cs="Times New Roman"/>
                <w:sz w:val="16"/>
                <w:szCs w:val="16"/>
              </w:rPr>
              <w:t xml:space="preserve">, “Data Mining in Education,” </w:t>
            </w:r>
            <w:r w:rsidRPr="006052B5">
              <w:rPr>
                <w:rFonts w:ascii="Times New Roman" w:eastAsia="Times New Roman" w:hAnsi="Times New Roman" w:cs="Times New Roman"/>
                <w:i/>
                <w:sz w:val="16"/>
                <w:szCs w:val="16"/>
              </w:rPr>
              <w:t xml:space="preserve">International Journal of Advanced Computer Science and Applications, </w:t>
            </w:r>
            <w:r w:rsidRPr="006052B5">
              <w:rPr>
                <w:rFonts w:ascii="Times New Roman" w:eastAsia="Times New Roman" w:hAnsi="Times New Roman" w:cs="Times New Roman"/>
                <w:sz w:val="16"/>
                <w:szCs w:val="16"/>
              </w:rPr>
              <w:t>vol. 7, June 2016.</w:t>
            </w:r>
          </w:p>
        </w:tc>
      </w:tr>
      <w:tr w:rsidR="005A3457" w:rsidRPr="006052B5" w14:paraId="2C3D9E88" w14:textId="77777777" w:rsidTr="006052B5">
        <w:tc>
          <w:tcPr>
            <w:tcW w:w="480" w:type="dxa"/>
          </w:tcPr>
          <w:p w14:paraId="057FED22" w14:textId="5A2A9233"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3</w:t>
            </w:r>
            <w:r w:rsidRPr="006052B5">
              <w:rPr>
                <w:rFonts w:ascii="Times New Roman" w:eastAsia="Times New Roman" w:hAnsi="Times New Roman" w:cs="Times New Roman"/>
                <w:sz w:val="16"/>
                <w:szCs w:val="16"/>
              </w:rPr>
              <w:t>]</w:t>
            </w:r>
          </w:p>
        </w:tc>
        <w:tc>
          <w:tcPr>
            <w:tcW w:w="4624" w:type="dxa"/>
          </w:tcPr>
          <w:p w14:paraId="17B8EBE0" w14:textId="00236EBE"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Techopedia, August 2017. [Online]. Available: https://www.techopedia.com/definition/25827/knowledge-discovery-in-databases-kdd.</w:t>
            </w:r>
          </w:p>
        </w:tc>
      </w:tr>
      <w:tr w:rsidR="005A3457" w:rsidRPr="006052B5" w14:paraId="04BABE81" w14:textId="77777777" w:rsidTr="006052B5">
        <w:tc>
          <w:tcPr>
            <w:tcW w:w="480" w:type="dxa"/>
          </w:tcPr>
          <w:p w14:paraId="4ACCF4A0" w14:textId="2548FADF"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4</w:t>
            </w:r>
            <w:r w:rsidRPr="006052B5">
              <w:rPr>
                <w:rFonts w:ascii="Times New Roman" w:eastAsia="Times New Roman" w:hAnsi="Times New Roman" w:cs="Times New Roman"/>
                <w:sz w:val="16"/>
                <w:szCs w:val="16"/>
              </w:rPr>
              <w:t>]</w:t>
            </w:r>
          </w:p>
        </w:tc>
        <w:tc>
          <w:tcPr>
            <w:tcW w:w="4624" w:type="dxa"/>
          </w:tcPr>
          <w:p w14:paraId="33D16FCC" w14:textId="6B31333D"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H.-C. Hung and I.-F. Liu, “Applying Educational Data Mining to Explore Students’ Learning Patterns in the Flipped Learning Approach for Coding Education,” 2020.</w:t>
            </w:r>
          </w:p>
        </w:tc>
      </w:tr>
      <w:tr w:rsidR="005A3457" w:rsidRPr="006052B5" w14:paraId="2C91E7AC" w14:textId="77777777" w:rsidTr="006052B5">
        <w:tc>
          <w:tcPr>
            <w:tcW w:w="480" w:type="dxa"/>
          </w:tcPr>
          <w:p w14:paraId="3C4FF560" w14:textId="0391164A"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lastRenderedPageBreak/>
              <w:t>[</w:t>
            </w:r>
            <w:r w:rsidR="006052B5" w:rsidRPr="006052B5">
              <w:rPr>
                <w:rFonts w:ascii="Times New Roman" w:eastAsia="Times New Roman" w:hAnsi="Times New Roman" w:cs="Times New Roman"/>
                <w:sz w:val="16"/>
                <w:szCs w:val="16"/>
              </w:rPr>
              <w:t>5</w:t>
            </w:r>
            <w:r w:rsidRPr="006052B5">
              <w:rPr>
                <w:rFonts w:ascii="Times New Roman" w:eastAsia="Times New Roman" w:hAnsi="Times New Roman" w:cs="Times New Roman"/>
                <w:sz w:val="16"/>
                <w:szCs w:val="16"/>
              </w:rPr>
              <w:t>]</w:t>
            </w:r>
          </w:p>
        </w:tc>
        <w:tc>
          <w:tcPr>
            <w:tcW w:w="4624" w:type="dxa"/>
          </w:tcPr>
          <w:p w14:paraId="62853D6A" w14:textId="42395DD0"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K. Sin </w:t>
            </w:r>
            <w:proofErr w:type="gramStart"/>
            <w:r w:rsidRPr="006052B5">
              <w:rPr>
                <w:rFonts w:ascii="Times New Roman" w:eastAsia="Times New Roman" w:hAnsi="Times New Roman" w:cs="Times New Roman"/>
                <w:sz w:val="16"/>
                <w:szCs w:val="16"/>
              </w:rPr>
              <w:t>And</w:t>
            </w:r>
            <w:proofErr w:type="gramEnd"/>
            <w:r w:rsidRPr="006052B5">
              <w:rPr>
                <w:rFonts w:ascii="Times New Roman" w:eastAsia="Times New Roman" w:hAnsi="Times New Roman" w:cs="Times New Roman"/>
                <w:sz w:val="16"/>
                <w:szCs w:val="16"/>
              </w:rPr>
              <w:t xml:space="preserve"> L. Muthu, “Application Of Big Data In Education Data Mining And Learning Analytics – A Literature Review,” </w:t>
            </w:r>
            <w:proofErr w:type="spellStart"/>
            <w:r w:rsidRPr="006052B5">
              <w:rPr>
                <w:rFonts w:ascii="Times New Roman" w:eastAsia="Times New Roman" w:hAnsi="Times New Roman" w:cs="Times New Roman"/>
                <w:i/>
                <w:sz w:val="16"/>
                <w:szCs w:val="16"/>
              </w:rPr>
              <w:t>Ictact</w:t>
            </w:r>
            <w:proofErr w:type="spellEnd"/>
            <w:r w:rsidRPr="006052B5">
              <w:rPr>
                <w:rFonts w:ascii="Times New Roman" w:eastAsia="Times New Roman" w:hAnsi="Times New Roman" w:cs="Times New Roman"/>
                <w:i/>
                <w:sz w:val="16"/>
                <w:szCs w:val="16"/>
              </w:rPr>
              <w:t xml:space="preserve"> Journal On Soft Computing, </w:t>
            </w:r>
            <w:r w:rsidRPr="006052B5">
              <w:rPr>
                <w:rFonts w:ascii="Times New Roman" w:eastAsia="Times New Roman" w:hAnsi="Times New Roman" w:cs="Times New Roman"/>
                <w:sz w:val="16"/>
                <w:szCs w:val="16"/>
              </w:rPr>
              <w:t>vol. 05, No. 04, July 2015.</w:t>
            </w:r>
          </w:p>
        </w:tc>
      </w:tr>
      <w:tr w:rsidR="005A3457" w:rsidRPr="006052B5" w14:paraId="3A903DDB" w14:textId="77777777" w:rsidTr="006052B5">
        <w:tc>
          <w:tcPr>
            <w:tcW w:w="480" w:type="dxa"/>
          </w:tcPr>
          <w:p w14:paraId="35E78076" w14:textId="4D8A529D"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6</w:t>
            </w:r>
            <w:r w:rsidRPr="006052B5">
              <w:rPr>
                <w:rFonts w:ascii="Times New Roman" w:eastAsia="Times New Roman" w:hAnsi="Times New Roman" w:cs="Times New Roman"/>
                <w:sz w:val="16"/>
                <w:szCs w:val="16"/>
              </w:rPr>
              <w:t>]</w:t>
            </w:r>
          </w:p>
        </w:tc>
        <w:tc>
          <w:tcPr>
            <w:tcW w:w="4624" w:type="dxa"/>
          </w:tcPr>
          <w:p w14:paraId="0D380E7B" w14:textId="634DB3A4"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R. S. Baker, “Challenges for the Future of Educational Data Mining: The Baker Learning Analytics Prizes,” </w:t>
            </w:r>
            <w:r w:rsidRPr="006052B5">
              <w:rPr>
                <w:rFonts w:ascii="Times New Roman" w:eastAsia="Times New Roman" w:hAnsi="Times New Roman" w:cs="Times New Roman"/>
                <w:i/>
                <w:sz w:val="16"/>
                <w:szCs w:val="16"/>
              </w:rPr>
              <w:t xml:space="preserve">Journal of Educational Data Mining, </w:t>
            </w:r>
            <w:r w:rsidRPr="006052B5">
              <w:rPr>
                <w:rFonts w:ascii="Times New Roman" w:eastAsia="Times New Roman" w:hAnsi="Times New Roman" w:cs="Times New Roman"/>
                <w:sz w:val="16"/>
                <w:szCs w:val="16"/>
              </w:rPr>
              <w:t>vol. 11, 2019.</w:t>
            </w:r>
          </w:p>
        </w:tc>
      </w:tr>
      <w:tr w:rsidR="005A3457" w:rsidRPr="006052B5" w14:paraId="016EC8CF" w14:textId="77777777" w:rsidTr="006052B5">
        <w:tc>
          <w:tcPr>
            <w:tcW w:w="480" w:type="dxa"/>
          </w:tcPr>
          <w:p w14:paraId="5226A59D" w14:textId="0B1D2CCF"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7</w:t>
            </w:r>
            <w:r w:rsidRPr="006052B5">
              <w:rPr>
                <w:rFonts w:ascii="Times New Roman" w:eastAsia="Times New Roman" w:hAnsi="Times New Roman" w:cs="Times New Roman"/>
                <w:sz w:val="16"/>
                <w:szCs w:val="16"/>
              </w:rPr>
              <w:t>]</w:t>
            </w:r>
          </w:p>
        </w:tc>
        <w:tc>
          <w:tcPr>
            <w:tcW w:w="4624" w:type="dxa"/>
          </w:tcPr>
          <w:p w14:paraId="2FAC5612" w14:textId="743B41E2"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M. </w:t>
            </w:r>
            <w:proofErr w:type="spellStart"/>
            <w:r w:rsidRPr="006052B5">
              <w:rPr>
                <w:rFonts w:ascii="Times New Roman" w:eastAsia="Times New Roman" w:hAnsi="Times New Roman" w:cs="Times New Roman"/>
                <w:sz w:val="16"/>
                <w:szCs w:val="16"/>
              </w:rPr>
              <w:t>Saarela</w:t>
            </w:r>
            <w:proofErr w:type="spellEnd"/>
            <w:r w:rsidRPr="006052B5">
              <w:rPr>
                <w:rFonts w:ascii="Times New Roman" w:eastAsia="Times New Roman" w:hAnsi="Times New Roman" w:cs="Times New Roman"/>
                <w:sz w:val="16"/>
                <w:szCs w:val="16"/>
              </w:rPr>
              <w:t xml:space="preserve">, “Analysing Student Performance using Sparse Data of Core Bachelor Courses,” </w:t>
            </w:r>
            <w:r w:rsidRPr="006052B5">
              <w:rPr>
                <w:rFonts w:ascii="Times New Roman" w:eastAsia="Times New Roman" w:hAnsi="Times New Roman" w:cs="Times New Roman"/>
                <w:i/>
                <w:sz w:val="16"/>
                <w:szCs w:val="16"/>
              </w:rPr>
              <w:t xml:space="preserve">Journal of Educational Data Mining, </w:t>
            </w:r>
            <w:r w:rsidRPr="006052B5">
              <w:rPr>
                <w:rFonts w:ascii="Times New Roman" w:eastAsia="Times New Roman" w:hAnsi="Times New Roman" w:cs="Times New Roman"/>
                <w:sz w:val="16"/>
                <w:szCs w:val="16"/>
              </w:rPr>
              <w:t>vol. 7, 2015.</w:t>
            </w:r>
          </w:p>
        </w:tc>
      </w:tr>
      <w:tr w:rsidR="005A3457" w:rsidRPr="006052B5" w14:paraId="023BE367" w14:textId="77777777" w:rsidTr="006052B5">
        <w:tc>
          <w:tcPr>
            <w:tcW w:w="480" w:type="dxa"/>
          </w:tcPr>
          <w:p w14:paraId="0A7E2F4D" w14:textId="049877FF"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8</w:t>
            </w:r>
            <w:r w:rsidRPr="006052B5">
              <w:rPr>
                <w:rFonts w:ascii="Times New Roman" w:eastAsia="Times New Roman" w:hAnsi="Times New Roman" w:cs="Times New Roman"/>
                <w:sz w:val="16"/>
                <w:szCs w:val="16"/>
              </w:rPr>
              <w:t>]</w:t>
            </w:r>
          </w:p>
        </w:tc>
        <w:tc>
          <w:tcPr>
            <w:tcW w:w="4624" w:type="dxa"/>
          </w:tcPr>
          <w:p w14:paraId="25E94D01" w14:textId="6D90F3F2"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H. R. </w:t>
            </w:r>
            <w:proofErr w:type="spellStart"/>
            <w:r w:rsidRPr="006052B5">
              <w:rPr>
                <w:rFonts w:ascii="Times New Roman" w:eastAsia="Times New Roman" w:hAnsi="Times New Roman" w:cs="Times New Roman"/>
                <w:sz w:val="16"/>
                <w:szCs w:val="16"/>
              </w:rPr>
              <w:t>Heinimann</w:t>
            </w:r>
            <w:proofErr w:type="spellEnd"/>
            <w:r w:rsidRPr="006052B5">
              <w:rPr>
                <w:rFonts w:ascii="Times New Roman" w:eastAsia="Times New Roman" w:hAnsi="Times New Roman" w:cs="Times New Roman"/>
                <w:sz w:val="16"/>
                <w:szCs w:val="16"/>
              </w:rPr>
              <w:t xml:space="preserve">, “A Model-Based Approach to Predicting Graduate-Level Performance Using Indicators of Undergraduate-Level Performance,” </w:t>
            </w:r>
            <w:r w:rsidRPr="006052B5">
              <w:rPr>
                <w:rFonts w:ascii="Times New Roman" w:eastAsia="Times New Roman" w:hAnsi="Times New Roman" w:cs="Times New Roman"/>
                <w:i/>
                <w:sz w:val="16"/>
                <w:szCs w:val="16"/>
              </w:rPr>
              <w:t xml:space="preserve">Journal of Educational Data Mining, </w:t>
            </w:r>
            <w:r w:rsidRPr="006052B5">
              <w:rPr>
                <w:rFonts w:ascii="Times New Roman" w:eastAsia="Times New Roman" w:hAnsi="Times New Roman" w:cs="Times New Roman"/>
                <w:sz w:val="16"/>
                <w:szCs w:val="16"/>
              </w:rPr>
              <w:t>vol. 7, 2015.</w:t>
            </w:r>
          </w:p>
        </w:tc>
      </w:tr>
      <w:tr w:rsidR="005A3457" w:rsidRPr="006052B5" w14:paraId="11AFAB1F" w14:textId="77777777" w:rsidTr="006052B5">
        <w:tc>
          <w:tcPr>
            <w:tcW w:w="480" w:type="dxa"/>
          </w:tcPr>
          <w:p w14:paraId="2AF5E6D9" w14:textId="01524A66"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9</w:t>
            </w:r>
            <w:r w:rsidRPr="006052B5">
              <w:rPr>
                <w:rFonts w:ascii="Times New Roman" w:eastAsia="Times New Roman" w:hAnsi="Times New Roman" w:cs="Times New Roman"/>
                <w:sz w:val="16"/>
                <w:szCs w:val="16"/>
              </w:rPr>
              <w:t>]</w:t>
            </w:r>
          </w:p>
        </w:tc>
        <w:tc>
          <w:tcPr>
            <w:tcW w:w="4624" w:type="dxa"/>
          </w:tcPr>
          <w:p w14:paraId="36A5CCD4" w14:textId="1155196D"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H. Agrawal, “Students Performance Prediction using Machine Learning,” </w:t>
            </w:r>
            <w:r w:rsidRPr="006052B5">
              <w:rPr>
                <w:rFonts w:ascii="Times New Roman" w:eastAsia="Times New Roman" w:hAnsi="Times New Roman" w:cs="Times New Roman"/>
                <w:i/>
                <w:sz w:val="16"/>
                <w:szCs w:val="16"/>
              </w:rPr>
              <w:t xml:space="preserve">International Journal of Engineering Research and Technology, </w:t>
            </w:r>
            <w:r w:rsidRPr="006052B5">
              <w:rPr>
                <w:rFonts w:ascii="Times New Roman" w:eastAsia="Times New Roman" w:hAnsi="Times New Roman" w:cs="Times New Roman"/>
                <w:sz w:val="16"/>
                <w:szCs w:val="16"/>
              </w:rPr>
              <w:t>2015.</w:t>
            </w:r>
          </w:p>
        </w:tc>
      </w:tr>
      <w:tr w:rsidR="005A3457" w:rsidRPr="006052B5" w14:paraId="1157EBDB" w14:textId="77777777" w:rsidTr="006052B5">
        <w:tc>
          <w:tcPr>
            <w:tcW w:w="480" w:type="dxa"/>
          </w:tcPr>
          <w:p w14:paraId="57512BCF" w14:textId="536EAFCE"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10</w:t>
            </w:r>
            <w:r w:rsidRPr="006052B5">
              <w:rPr>
                <w:rFonts w:ascii="Times New Roman" w:eastAsia="Times New Roman" w:hAnsi="Times New Roman" w:cs="Times New Roman"/>
                <w:sz w:val="16"/>
                <w:szCs w:val="16"/>
              </w:rPr>
              <w:t>]</w:t>
            </w:r>
          </w:p>
        </w:tc>
        <w:tc>
          <w:tcPr>
            <w:tcW w:w="4624" w:type="dxa"/>
          </w:tcPr>
          <w:p w14:paraId="600A9736" w14:textId="2073F695" w:rsidR="005A3457" w:rsidRPr="006052B5" w:rsidRDefault="005A3457" w:rsidP="00BD45E2">
            <w:pPr>
              <w:spacing w:after="60"/>
              <w:jc w:val="both"/>
              <w:rPr>
                <w:rFonts w:ascii="Times New Roman" w:eastAsia="Times New Roman" w:hAnsi="Times New Roman" w:cs="Times New Roman"/>
                <w:sz w:val="16"/>
                <w:szCs w:val="16"/>
              </w:rPr>
            </w:pPr>
            <w:proofErr w:type="spellStart"/>
            <w:r w:rsidRPr="006052B5">
              <w:rPr>
                <w:rFonts w:ascii="Times New Roman" w:eastAsia="Times New Roman" w:hAnsi="Times New Roman" w:cs="Times New Roman"/>
                <w:sz w:val="16"/>
                <w:szCs w:val="16"/>
              </w:rPr>
              <w:t>Kuzilek</w:t>
            </w:r>
            <w:proofErr w:type="spellEnd"/>
            <w:r w:rsidRPr="006052B5">
              <w:rPr>
                <w:rFonts w:ascii="Times New Roman" w:eastAsia="Times New Roman" w:hAnsi="Times New Roman" w:cs="Times New Roman"/>
                <w:sz w:val="16"/>
                <w:szCs w:val="16"/>
              </w:rPr>
              <w:t xml:space="preserve"> J., </w:t>
            </w:r>
            <w:proofErr w:type="spellStart"/>
            <w:r w:rsidRPr="006052B5">
              <w:rPr>
                <w:rFonts w:ascii="Times New Roman" w:eastAsia="Times New Roman" w:hAnsi="Times New Roman" w:cs="Times New Roman"/>
                <w:sz w:val="16"/>
                <w:szCs w:val="16"/>
              </w:rPr>
              <w:t>Hlosta</w:t>
            </w:r>
            <w:proofErr w:type="spellEnd"/>
            <w:r w:rsidRPr="006052B5">
              <w:rPr>
                <w:rFonts w:ascii="Times New Roman" w:eastAsia="Times New Roman" w:hAnsi="Times New Roman" w:cs="Times New Roman"/>
                <w:sz w:val="16"/>
                <w:szCs w:val="16"/>
              </w:rPr>
              <w:t xml:space="preserve"> M., </w:t>
            </w:r>
            <w:proofErr w:type="spellStart"/>
            <w:r w:rsidRPr="006052B5">
              <w:rPr>
                <w:rFonts w:ascii="Times New Roman" w:eastAsia="Times New Roman" w:hAnsi="Times New Roman" w:cs="Times New Roman"/>
                <w:sz w:val="16"/>
                <w:szCs w:val="16"/>
              </w:rPr>
              <w:t>Zdrahal</w:t>
            </w:r>
            <w:proofErr w:type="spellEnd"/>
            <w:r w:rsidRPr="006052B5">
              <w:rPr>
                <w:rFonts w:ascii="Times New Roman" w:eastAsia="Times New Roman" w:hAnsi="Times New Roman" w:cs="Times New Roman"/>
                <w:sz w:val="16"/>
                <w:szCs w:val="16"/>
              </w:rPr>
              <w:t xml:space="preserve"> Z. </w:t>
            </w:r>
            <w:proofErr w:type="gramStart"/>
            <w:r w:rsidRPr="006052B5">
              <w:rPr>
                <w:rFonts w:ascii="Times New Roman" w:eastAsia="Times New Roman" w:hAnsi="Times New Roman" w:cs="Times New Roman"/>
                <w:sz w:val="16"/>
                <w:szCs w:val="16"/>
              </w:rPr>
              <w:t>Open  University</w:t>
            </w:r>
            <w:proofErr w:type="gramEnd"/>
            <w:r w:rsidRPr="006052B5">
              <w:rPr>
                <w:rFonts w:ascii="Times New Roman" w:eastAsia="Times New Roman" w:hAnsi="Times New Roman" w:cs="Times New Roman"/>
                <w:sz w:val="16"/>
                <w:szCs w:val="16"/>
              </w:rPr>
              <w:t xml:space="preserve">   Learning Analytics dataset Sci. Data 4:170171 </w:t>
            </w:r>
            <w:proofErr w:type="spellStart"/>
            <w:r w:rsidRPr="006052B5">
              <w:rPr>
                <w:rFonts w:ascii="Times New Roman" w:eastAsia="Times New Roman" w:hAnsi="Times New Roman" w:cs="Times New Roman"/>
                <w:sz w:val="16"/>
                <w:szCs w:val="16"/>
              </w:rPr>
              <w:t>doi</w:t>
            </w:r>
            <w:proofErr w:type="spellEnd"/>
            <w:r w:rsidRPr="006052B5">
              <w:rPr>
                <w:rFonts w:ascii="Times New Roman" w:eastAsia="Times New Roman" w:hAnsi="Times New Roman" w:cs="Times New Roman"/>
                <w:sz w:val="16"/>
                <w:szCs w:val="16"/>
              </w:rPr>
              <w:t>: 10.1038/sdata.2017.171 (2017).</w:t>
            </w:r>
          </w:p>
        </w:tc>
      </w:tr>
      <w:tr w:rsidR="005A3457" w:rsidRPr="006052B5" w14:paraId="7DC40B8E" w14:textId="77777777" w:rsidTr="006052B5">
        <w:tc>
          <w:tcPr>
            <w:tcW w:w="480" w:type="dxa"/>
          </w:tcPr>
          <w:p w14:paraId="08DEF288" w14:textId="09347E7A"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11]</w:t>
            </w:r>
          </w:p>
        </w:tc>
        <w:tc>
          <w:tcPr>
            <w:tcW w:w="4624" w:type="dxa"/>
          </w:tcPr>
          <w:p w14:paraId="6C0B04CD" w14:textId="67CADA5A"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 xml:space="preserve">Berens, J., Schneider, K., </w:t>
            </w:r>
            <w:proofErr w:type="spellStart"/>
            <w:r w:rsidRPr="006052B5">
              <w:rPr>
                <w:rFonts w:ascii="Times New Roman" w:eastAsia="Times New Roman" w:hAnsi="Times New Roman" w:cs="Times New Roman"/>
                <w:sz w:val="16"/>
                <w:szCs w:val="16"/>
              </w:rPr>
              <w:t>Görtz</w:t>
            </w:r>
            <w:proofErr w:type="spellEnd"/>
            <w:r w:rsidRPr="006052B5">
              <w:rPr>
                <w:rFonts w:ascii="Times New Roman" w:eastAsia="Times New Roman" w:hAnsi="Times New Roman" w:cs="Times New Roman"/>
                <w:sz w:val="16"/>
                <w:szCs w:val="16"/>
              </w:rPr>
              <w:t xml:space="preserve">, S., Oster, S. and </w:t>
            </w:r>
            <w:proofErr w:type="spellStart"/>
            <w:r w:rsidRPr="006052B5">
              <w:rPr>
                <w:rFonts w:ascii="Times New Roman" w:eastAsia="Times New Roman" w:hAnsi="Times New Roman" w:cs="Times New Roman"/>
                <w:sz w:val="16"/>
                <w:szCs w:val="16"/>
              </w:rPr>
              <w:t>Burghoff</w:t>
            </w:r>
            <w:proofErr w:type="spellEnd"/>
            <w:r w:rsidRPr="006052B5">
              <w:rPr>
                <w:rFonts w:ascii="Times New Roman" w:eastAsia="Times New Roman" w:hAnsi="Times New Roman" w:cs="Times New Roman"/>
                <w:sz w:val="16"/>
                <w:szCs w:val="16"/>
              </w:rPr>
              <w:t xml:space="preserve">, J., 2018. “Early detection of students at risk–predicting student dropouts using administrative student data and machine learning methods,” </w:t>
            </w:r>
            <w:r w:rsidRPr="006052B5">
              <w:rPr>
                <w:rFonts w:ascii="Times New Roman" w:eastAsia="Times New Roman" w:hAnsi="Times New Roman" w:cs="Times New Roman"/>
                <w:i/>
                <w:sz w:val="16"/>
                <w:szCs w:val="16"/>
              </w:rPr>
              <w:t>Journal of Educational Data Mining, Volume 11, No 3, 2019.</w:t>
            </w:r>
          </w:p>
        </w:tc>
      </w:tr>
      <w:tr w:rsidR="006052B5" w:rsidRPr="006052B5" w14:paraId="6EA6453D" w14:textId="77777777" w:rsidTr="006052B5">
        <w:tc>
          <w:tcPr>
            <w:tcW w:w="480" w:type="dxa"/>
          </w:tcPr>
          <w:p w14:paraId="3C5C5C96" w14:textId="1654A5C3" w:rsidR="006052B5" w:rsidRPr="006052B5" w:rsidRDefault="006052B5"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[12]</w:t>
            </w:r>
          </w:p>
        </w:tc>
        <w:tc>
          <w:tcPr>
            <w:tcW w:w="4624" w:type="dxa"/>
          </w:tcPr>
          <w:p w14:paraId="3E58C5BA" w14:textId="7BBB18BD" w:rsidR="006052B5" w:rsidRPr="006052B5" w:rsidRDefault="006052B5"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highlight w:val="white"/>
              </w:rPr>
              <w:t xml:space="preserve">N. </w:t>
            </w:r>
            <w:proofErr w:type="spellStart"/>
            <w:r w:rsidRPr="006052B5">
              <w:rPr>
                <w:rFonts w:ascii="Times New Roman" w:eastAsia="Times New Roman" w:hAnsi="Times New Roman" w:cs="Times New Roman"/>
                <w:sz w:val="16"/>
                <w:szCs w:val="16"/>
                <w:highlight w:val="white"/>
              </w:rPr>
              <w:t>Aljohani</w:t>
            </w:r>
            <w:proofErr w:type="spellEnd"/>
            <w:r w:rsidRPr="006052B5">
              <w:rPr>
                <w:rFonts w:ascii="Times New Roman" w:eastAsia="Times New Roman" w:hAnsi="Times New Roman" w:cs="Times New Roman"/>
                <w:sz w:val="16"/>
                <w:szCs w:val="16"/>
                <w:highlight w:val="white"/>
              </w:rPr>
              <w:t xml:space="preserve">, A. </w:t>
            </w:r>
            <w:proofErr w:type="spellStart"/>
            <w:r w:rsidRPr="006052B5">
              <w:rPr>
                <w:rFonts w:ascii="Times New Roman" w:eastAsia="Times New Roman" w:hAnsi="Times New Roman" w:cs="Times New Roman"/>
                <w:sz w:val="16"/>
                <w:szCs w:val="16"/>
                <w:highlight w:val="white"/>
              </w:rPr>
              <w:t>Fayoumi</w:t>
            </w:r>
            <w:proofErr w:type="spellEnd"/>
            <w:r w:rsidRPr="006052B5">
              <w:rPr>
                <w:rFonts w:ascii="Times New Roman" w:eastAsia="Times New Roman" w:hAnsi="Times New Roman" w:cs="Times New Roman"/>
                <w:sz w:val="16"/>
                <w:szCs w:val="16"/>
                <w:highlight w:val="white"/>
              </w:rPr>
              <w:t xml:space="preserve"> and S. Hassan, "Predicting At-Risk Students Using Clickstream Data in the Virtual Learning Environment", Sustainability, vol. 11, no. 24, p. 7238, 2019. Available: 10.3390/su11247238.</w:t>
            </w:r>
          </w:p>
        </w:tc>
      </w:tr>
      <w:tr w:rsidR="005A3457" w:rsidRPr="006052B5" w14:paraId="1DE63BEA" w14:textId="77777777" w:rsidTr="006052B5">
        <w:tc>
          <w:tcPr>
            <w:tcW w:w="480" w:type="dxa"/>
          </w:tcPr>
          <w:p w14:paraId="21924B58" w14:textId="57D82D99"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13</w:t>
            </w:r>
            <w:r w:rsidRPr="006052B5">
              <w:rPr>
                <w:rFonts w:ascii="Times New Roman" w:eastAsia="Times New Roman" w:hAnsi="Times New Roman" w:cs="Times New Roman"/>
                <w:sz w:val="16"/>
                <w:szCs w:val="16"/>
              </w:rPr>
              <w:t>]</w:t>
            </w:r>
          </w:p>
        </w:tc>
        <w:tc>
          <w:tcPr>
            <w:tcW w:w="4624" w:type="dxa"/>
          </w:tcPr>
          <w:p w14:paraId="04612572" w14:textId="2CD60B57" w:rsidR="005A3457" w:rsidRPr="006052B5" w:rsidRDefault="005A3457" w:rsidP="00BD45E2">
            <w:pPr>
              <w:spacing w:after="60"/>
              <w:jc w:val="both"/>
              <w:rPr>
                <w:rFonts w:ascii="Times New Roman" w:eastAsia="Times New Roman" w:hAnsi="Times New Roman" w:cs="Times New Roman"/>
                <w:sz w:val="16"/>
                <w:szCs w:val="16"/>
              </w:rPr>
            </w:pPr>
            <w:proofErr w:type="spellStart"/>
            <w:r w:rsidRPr="006052B5">
              <w:rPr>
                <w:rFonts w:ascii="Times New Roman" w:eastAsia="Times New Roman" w:hAnsi="Times New Roman" w:cs="Times New Roman"/>
                <w:sz w:val="16"/>
                <w:szCs w:val="16"/>
                <w:highlight w:val="white"/>
              </w:rPr>
              <w:t>Denil</w:t>
            </w:r>
            <w:proofErr w:type="spellEnd"/>
            <w:r w:rsidRPr="006052B5">
              <w:rPr>
                <w:rFonts w:ascii="Times New Roman" w:eastAsia="Times New Roman" w:hAnsi="Times New Roman" w:cs="Times New Roman"/>
                <w:sz w:val="16"/>
                <w:szCs w:val="16"/>
                <w:highlight w:val="white"/>
              </w:rPr>
              <w:t>, M., Matheson, D. and De Freitas, N., 2014, January. Narrowing the gap: Random forests in theory and in practice. In International conference on machine learning (pp. 665-673).</w:t>
            </w:r>
          </w:p>
        </w:tc>
      </w:tr>
      <w:tr w:rsidR="005A3457" w:rsidRPr="006052B5" w14:paraId="530C97FC" w14:textId="77777777" w:rsidTr="006052B5">
        <w:tc>
          <w:tcPr>
            <w:tcW w:w="480" w:type="dxa"/>
          </w:tcPr>
          <w:p w14:paraId="3A0443D6" w14:textId="6FA85238"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14</w:t>
            </w:r>
            <w:r w:rsidRPr="006052B5">
              <w:rPr>
                <w:rFonts w:ascii="Times New Roman" w:eastAsia="Times New Roman" w:hAnsi="Times New Roman" w:cs="Times New Roman"/>
                <w:sz w:val="16"/>
                <w:szCs w:val="16"/>
              </w:rPr>
              <w:t>]</w:t>
            </w:r>
          </w:p>
        </w:tc>
        <w:tc>
          <w:tcPr>
            <w:tcW w:w="4624" w:type="dxa"/>
          </w:tcPr>
          <w:p w14:paraId="50AB3492" w14:textId="19AB5BAF"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highlight w:val="white"/>
              </w:rPr>
              <w:t xml:space="preserve">Jha, N.I., </w:t>
            </w:r>
            <w:proofErr w:type="spellStart"/>
            <w:r w:rsidRPr="006052B5">
              <w:rPr>
                <w:rFonts w:ascii="Times New Roman" w:eastAsia="Times New Roman" w:hAnsi="Times New Roman" w:cs="Times New Roman"/>
                <w:sz w:val="16"/>
                <w:szCs w:val="16"/>
                <w:highlight w:val="white"/>
              </w:rPr>
              <w:t>Ghergulescu</w:t>
            </w:r>
            <w:proofErr w:type="spellEnd"/>
            <w:r w:rsidRPr="006052B5">
              <w:rPr>
                <w:rFonts w:ascii="Times New Roman" w:eastAsia="Times New Roman" w:hAnsi="Times New Roman" w:cs="Times New Roman"/>
                <w:sz w:val="16"/>
                <w:szCs w:val="16"/>
                <w:highlight w:val="white"/>
              </w:rPr>
              <w:t>, I. and Moldovan, A.N., 2019. OULAD MOOC Dropout and Result Prediction using Ensemble, Deep Learning and Regression Techniques. In CSEDU (2) (pp. 154-164).</w:t>
            </w:r>
          </w:p>
        </w:tc>
      </w:tr>
      <w:tr w:rsidR="005A3457" w:rsidRPr="006052B5" w14:paraId="22461B79" w14:textId="77777777" w:rsidTr="006052B5">
        <w:tc>
          <w:tcPr>
            <w:tcW w:w="480" w:type="dxa"/>
          </w:tcPr>
          <w:p w14:paraId="571E5BE2" w14:textId="50B5921D" w:rsidR="005A3457" w:rsidRPr="006052B5" w:rsidRDefault="005A3457"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sidR="006052B5" w:rsidRPr="006052B5">
              <w:rPr>
                <w:rFonts w:ascii="Times New Roman" w:eastAsia="Times New Roman" w:hAnsi="Times New Roman" w:cs="Times New Roman"/>
                <w:sz w:val="16"/>
                <w:szCs w:val="16"/>
              </w:rPr>
              <w:t>15</w:t>
            </w:r>
            <w:r w:rsidRPr="006052B5">
              <w:rPr>
                <w:rFonts w:ascii="Times New Roman" w:eastAsia="Times New Roman" w:hAnsi="Times New Roman" w:cs="Times New Roman"/>
                <w:sz w:val="16"/>
                <w:szCs w:val="16"/>
              </w:rPr>
              <w:t>]</w:t>
            </w:r>
          </w:p>
        </w:tc>
        <w:tc>
          <w:tcPr>
            <w:tcW w:w="4624" w:type="dxa"/>
          </w:tcPr>
          <w:p w14:paraId="42B7DA7F" w14:textId="4E9E8A72"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highlight w:val="white"/>
              </w:rPr>
              <w:t>Peng, C.Y.J., Lee, K.L. and Ingersoll, G.M., 2002. An introduction to logistic regression analysis and reporting. The journal of educational research, 96(1), pp.3-14.</w:t>
            </w:r>
          </w:p>
        </w:tc>
      </w:tr>
      <w:tr w:rsidR="005A3457" w:rsidRPr="006052B5" w14:paraId="4EBDA6BD" w14:textId="77777777" w:rsidTr="006052B5">
        <w:tc>
          <w:tcPr>
            <w:tcW w:w="480" w:type="dxa"/>
          </w:tcPr>
          <w:p w14:paraId="29BCC110" w14:textId="586D718B" w:rsidR="005A3457" w:rsidRPr="006052B5" w:rsidRDefault="006052B5"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[16]</w:t>
            </w:r>
          </w:p>
        </w:tc>
        <w:tc>
          <w:tcPr>
            <w:tcW w:w="4624" w:type="dxa"/>
          </w:tcPr>
          <w:p w14:paraId="494748B8" w14:textId="79FA0348"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highlight w:val="white"/>
              </w:rPr>
              <w:t>El-</w:t>
            </w:r>
            <w:proofErr w:type="spellStart"/>
            <w:r w:rsidRPr="006052B5">
              <w:rPr>
                <w:rFonts w:ascii="Times New Roman" w:eastAsia="Times New Roman" w:hAnsi="Times New Roman" w:cs="Times New Roman"/>
                <w:sz w:val="16"/>
                <w:szCs w:val="16"/>
                <w:highlight w:val="white"/>
              </w:rPr>
              <w:t>Habil</w:t>
            </w:r>
            <w:proofErr w:type="spellEnd"/>
            <w:r w:rsidRPr="006052B5">
              <w:rPr>
                <w:rFonts w:ascii="Times New Roman" w:eastAsia="Times New Roman" w:hAnsi="Times New Roman" w:cs="Times New Roman"/>
                <w:sz w:val="16"/>
                <w:szCs w:val="16"/>
                <w:highlight w:val="white"/>
              </w:rPr>
              <w:t>, A.M., 2012. An application on multinomial logistic regression model. Pakistan journal of statistics and operation research, pp.271-291</w:t>
            </w:r>
            <w:r w:rsidRPr="006052B5">
              <w:rPr>
                <w:color w:val="222222"/>
                <w:sz w:val="16"/>
                <w:szCs w:val="16"/>
                <w:highlight w:val="white"/>
              </w:rPr>
              <w:t>.</w:t>
            </w:r>
          </w:p>
        </w:tc>
      </w:tr>
      <w:tr w:rsidR="005A3457" w:rsidRPr="006052B5" w14:paraId="38843283" w14:textId="77777777" w:rsidTr="006052B5">
        <w:tc>
          <w:tcPr>
            <w:tcW w:w="480" w:type="dxa"/>
          </w:tcPr>
          <w:p w14:paraId="3D45C4CA" w14:textId="028CC100" w:rsidR="005A3457" w:rsidRPr="006052B5" w:rsidRDefault="006052B5"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[17]</w:t>
            </w:r>
          </w:p>
        </w:tc>
        <w:tc>
          <w:tcPr>
            <w:tcW w:w="4624" w:type="dxa"/>
          </w:tcPr>
          <w:p w14:paraId="389B4A75" w14:textId="15E2B470"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color w:val="222222"/>
                <w:sz w:val="16"/>
                <w:szCs w:val="16"/>
                <w:highlight w:val="white"/>
              </w:rPr>
              <w:t xml:space="preserve">W. Rawat and Z. Wang, "Deep Convolutional Neural Networks for Image Classification: A Comprehensive Review", </w:t>
            </w:r>
            <w:r w:rsidRPr="006052B5">
              <w:rPr>
                <w:rFonts w:ascii="Times New Roman" w:eastAsia="Times New Roman" w:hAnsi="Times New Roman" w:cs="Times New Roman"/>
                <w:i/>
                <w:color w:val="222222"/>
                <w:sz w:val="16"/>
                <w:szCs w:val="16"/>
                <w:highlight w:val="white"/>
              </w:rPr>
              <w:t>Neural Computation</w:t>
            </w:r>
            <w:r w:rsidRPr="006052B5">
              <w:rPr>
                <w:rFonts w:ascii="Times New Roman" w:eastAsia="Times New Roman" w:hAnsi="Times New Roman" w:cs="Times New Roman"/>
                <w:color w:val="222222"/>
                <w:sz w:val="16"/>
                <w:szCs w:val="16"/>
                <w:highlight w:val="white"/>
              </w:rPr>
              <w:t>, vol. 29, no. 9, pp. 2352-2449, 2017. Available: 10.1162/neco_a_00990 [Accessed 16 August 2020].</w:t>
            </w:r>
          </w:p>
        </w:tc>
      </w:tr>
      <w:tr w:rsidR="005A3457" w:rsidRPr="006052B5" w14:paraId="59E9BA3A" w14:textId="77777777" w:rsidTr="006052B5">
        <w:tc>
          <w:tcPr>
            <w:tcW w:w="480" w:type="dxa"/>
          </w:tcPr>
          <w:p w14:paraId="4402D6EE" w14:textId="3B37AB08" w:rsidR="005A3457" w:rsidRPr="006052B5" w:rsidRDefault="006052B5"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[18]</w:t>
            </w:r>
          </w:p>
        </w:tc>
        <w:tc>
          <w:tcPr>
            <w:tcW w:w="4624" w:type="dxa"/>
          </w:tcPr>
          <w:p w14:paraId="3BFC522F" w14:textId="6E05A9EE" w:rsidR="005A3457" w:rsidRPr="006052B5" w:rsidRDefault="005A3457" w:rsidP="00BD45E2">
            <w:pPr>
              <w:spacing w:after="60"/>
              <w:jc w:val="both"/>
              <w:rPr>
                <w:rFonts w:ascii="Times New Roman" w:eastAsia="Times New Roman" w:hAnsi="Times New Roman" w:cs="Times New Roman"/>
                <w:sz w:val="16"/>
                <w:szCs w:val="16"/>
              </w:rPr>
            </w:pPr>
            <w:r w:rsidRPr="006052B5">
              <w:rPr>
                <w:rFonts w:ascii="Times New Roman" w:eastAsia="Times New Roman" w:hAnsi="Times New Roman" w:cs="Times New Roman"/>
                <w:color w:val="222222"/>
                <w:sz w:val="16"/>
                <w:szCs w:val="16"/>
                <w:highlight w:val="white"/>
              </w:rPr>
              <w:t xml:space="preserve">"Convolutional neural network", </w:t>
            </w:r>
            <w:r w:rsidRPr="006052B5">
              <w:rPr>
                <w:rFonts w:ascii="Times New Roman" w:eastAsia="Times New Roman" w:hAnsi="Times New Roman" w:cs="Times New Roman"/>
                <w:i/>
                <w:color w:val="222222"/>
                <w:sz w:val="16"/>
                <w:szCs w:val="16"/>
                <w:highlight w:val="white"/>
              </w:rPr>
              <w:t>En.wikipedia.org</w:t>
            </w:r>
            <w:r w:rsidRPr="006052B5">
              <w:rPr>
                <w:rFonts w:ascii="Times New Roman" w:eastAsia="Times New Roman" w:hAnsi="Times New Roman" w:cs="Times New Roman"/>
                <w:color w:val="222222"/>
                <w:sz w:val="16"/>
                <w:szCs w:val="16"/>
                <w:highlight w:val="white"/>
              </w:rPr>
              <w:t>, 2020. [Online</w:t>
            </w:r>
            <w:proofErr w:type="gramStart"/>
            <w:r w:rsidRPr="006052B5">
              <w:rPr>
                <w:rFonts w:ascii="Times New Roman" w:eastAsia="Times New Roman" w:hAnsi="Times New Roman" w:cs="Times New Roman"/>
                <w:color w:val="222222"/>
                <w:sz w:val="16"/>
                <w:szCs w:val="16"/>
                <w:highlight w:val="white"/>
              </w:rPr>
              <w:t>].Available</w:t>
            </w:r>
            <w:proofErr w:type="gramEnd"/>
            <w:r w:rsidRPr="006052B5">
              <w:rPr>
                <w:rFonts w:ascii="Times New Roman" w:eastAsia="Times New Roman" w:hAnsi="Times New Roman" w:cs="Times New Roman"/>
                <w:color w:val="222222"/>
                <w:sz w:val="16"/>
                <w:szCs w:val="16"/>
                <w:highlight w:val="white"/>
              </w:rPr>
              <w:t>: https://en.wikipedia.org/wiki/Convolutional_neural_network. [Accessed: 16- Aug- 2020].</w:t>
            </w:r>
          </w:p>
        </w:tc>
      </w:tr>
      <w:tr w:rsidR="005A3457" w:rsidRPr="006052B5" w14:paraId="63611403" w14:textId="77777777" w:rsidTr="006052B5">
        <w:tc>
          <w:tcPr>
            <w:tcW w:w="480" w:type="dxa"/>
          </w:tcPr>
          <w:p w14:paraId="2AA8B036" w14:textId="0BB02607" w:rsidR="005A3457" w:rsidRPr="006052B5" w:rsidRDefault="00E80C81"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[1</w:t>
            </w:r>
            <w:r>
              <w:rPr>
                <w:rFonts w:ascii="Times New Roman" w:eastAsia="Times New Roman" w:hAnsi="Times New Roman" w:cs="Times New Roman"/>
                <w:sz w:val="16"/>
                <w:szCs w:val="16"/>
              </w:rPr>
              <w:t>9</w:t>
            </w:r>
            <w:r w:rsidRPr="006052B5">
              <w:rPr>
                <w:rFonts w:ascii="Times New Roman" w:eastAsia="Times New Roman" w:hAnsi="Times New Roman" w:cs="Times New Roman"/>
                <w:sz w:val="16"/>
                <w:szCs w:val="16"/>
              </w:rPr>
              <w:t>]</w:t>
            </w:r>
          </w:p>
        </w:tc>
        <w:tc>
          <w:tcPr>
            <w:tcW w:w="4624" w:type="dxa"/>
          </w:tcPr>
          <w:p w14:paraId="247CD0C0" w14:textId="13732E3C" w:rsidR="005A3457" w:rsidRPr="006052B5" w:rsidRDefault="007179FD" w:rsidP="00BD45E2">
            <w:pPr>
              <w:spacing w:after="60"/>
              <w:jc w:val="both"/>
              <w:rPr>
                <w:rFonts w:ascii="Times New Roman" w:eastAsia="Times New Roman" w:hAnsi="Times New Roman" w:cs="Times New Roman"/>
                <w:sz w:val="16"/>
                <w:szCs w:val="16"/>
              </w:rPr>
            </w:pPr>
            <w:r w:rsidRPr="007179FD">
              <w:rPr>
                <w:rFonts w:ascii="Times New Roman" w:eastAsia="Times New Roman" w:hAnsi="Times New Roman" w:cs="Times New Roman"/>
                <w:color w:val="222222"/>
                <w:sz w:val="16"/>
                <w:szCs w:val="16"/>
                <w:highlight w:val="white"/>
              </w:rPr>
              <w:t>Farid, D.M., Zhang, L., Rahman, C.M., Hossain, M.A. and Strachan, R., 2014. Hybrid decision tree and naïve Bayes classifiers for multi-class classification tasks. Expert systems with applications, 41(4), pp.1937-1946.</w:t>
            </w:r>
          </w:p>
        </w:tc>
      </w:tr>
      <w:tr w:rsidR="005A3457" w:rsidRPr="006052B5" w14:paraId="203151F8" w14:textId="77777777" w:rsidTr="006052B5">
        <w:tc>
          <w:tcPr>
            <w:tcW w:w="480" w:type="dxa"/>
          </w:tcPr>
          <w:p w14:paraId="5E5EBA6E" w14:textId="16DBF5DB" w:rsidR="005A3457" w:rsidRPr="006052B5" w:rsidRDefault="00E80C81" w:rsidP="00BD45E2">
            <w:pPr>
              <w:spacing w:after="60"/>
              <w:jc w:val="center"/>
              <w:rPr>
                <w:rFonts w:ascii="Times New Roman" w:eastAsia="Times New Roman" w:hAnsi="Times New Roman" w:cs="Times New Roman"/>
                <w:sz w:val="16"/>
                <w:szCs w:val="16"/>
              </w:rPr>
            </w:pPr>
            <w:r w:rsidRPr="006052B5">
              <w:rPr>
                <w:rFonts w:ascii="Times New Roman" w:eastAsia="Times New Roman" w:hAnsi="Times New Roman" w:cs="Times New Roman"/>
                <w:sz w:val="16"/>
                <w:szCs w:val="16"/>
              </w:rPr>
              <w:t>[</w:t>
            </w:r>
            <w:r>
              <w:rPr>
                <w:rFonts w:ascii="Times New Roman" w:eastAsia="Times New Roman" w:hAnsi="Times New Roman" w:cs="Times New Roman"/>
                <w:sz w:val="16"/>
                <w:szCs w:val="16"/>
              </w:rPr>
              <w:t>20</w:t>
            </w:r>
            <w:r w:rsidRPr="006052B5">
              <w:rPr>
                <w:rFonts w:ascii="Times New Roman" w:eastAsia="Times New Roman" w:hAnsi="Times New Roman" w:cs="Times New Roman"/>
                <w:sz w:val="16"/>
                <w:szCs w:val="16"/>
              </w:rPr>
              <w:t>]</w:t>
            </w:r>
          </w:p>
        </w:tc>
        <w:tc>
          <w:tcPr>
            <w:tcW w:w="4624" w:type="dxa"/>
          </w:tcPr>
          <w:p w14:paraId="7322FC2D" w14:textId="7CADE825" w:rsidR="005A3457" w:rsidRPr="006052B5" w:rsidRDefault="00E80C81" w:rsidP="00BD45E2">
            <w:pPr>
              <w:spacing w:after="60"/>
              <w:jc w:val="both"/>
              <w:rPr>
                <w:rFonts w:ascii="Times New Roman" w:eastAsia="Times New Roman" w:hAnsi="Times New Roman" w:cs="Times New Roman"/>
                <w:sz w:val="16"/>
                <w:szCs w:val="16"/>
              </w:rPr>
            </w:pPr>
            <w:r w:rsidRPr="00BB0D9E">
              <w:rPr>
                <w:rFonts w:ascii="Times New Roman" w:eastAsia="Times New Roman" w:hAnsi="Times New Roman" w:cs="Times New Roman"/>
                <w:color w:val="222222"/>
                <w:sz w:val="16"/>
                <w:szCs w:val="16"/>
                <w:highlight w:val="white"/>
              </w:rPr>
              <w:t>C. Chatterjee, "Basics of the Classic CNN", Medium, 2020. [Online]. Available: https://towardsdatascience.com/basics-of-the-classic-cnn-a3dce1225add. [Accessed: 17- Aug- 2020].</w:t>
            </w:r>
          </w:p>
        </w:tc>
      </w:tr>
      <w:tr w:rsidR="008A6EA4" w:rsidRPr="006052B5" w14:paraId="6AFBBE29" w14:textId="77777777" w:rsidTr="006052B5">
        <w:tc>
          <w:tcPr>
            <w:tcW w:w="480" w:type="dxa"/>
          </w:tcPr>
          <w:p w14:paraId="16A5034E" w14:textId="0A3353CA" w:rsidR="008A6EA4" w:rsidRPr="006052B5" w:rsidRDefault="008A6EA4" w:rsidP="00BD45E2">
            <w:pPr>
              <w:spacing w:after="6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624" w:type="dxa"/>
          </w:tcPr>
          <w:p w14:paraId="537C84B4" w14:textId="0FC271B1" w:rsidR="008A6EA4" w:rsidRPr="00BB0D9E" w:rsidRDefault="008A6EA4" w:rsidP="00BD45E2">
            <w:pPr>
              <w:spacing w:after="60"/>
              <w:jc w:val="both"/>
              <w:rPr>
                <w:rFonts w:ascii="Times New Roman" w:eastAsia="Times New Roman" w:hAnsi="Times New Roman" w:cs="Times New Roman"/>
                <w:color w:val="222222"/>
                <w:sz w:val="16"/>
                <w:szCs w:val="16"/>
                <w:highlight w:val="white"/>
              </w:rPr>
            </w:pPr>
            <w:r w:rsidRPr="008A6EA4">
              <w:rPr>
                <w:rFonts w:ascii="Times New Roman" w:eastAsia="Times New Roman" w:hAnsi="Times New Roman" w:cs="Times New Roman"/>
                <w:color w:val="222222"/>
                <w:sz w:val="16"/>
                <w:szCs w:val="16"/>
                <w:highlight w:val="white"/>
              </w:rPr>
              <w:t xml:space="preserve">Liu, T.Y., 2009, August. </w:t>
            </w:r>
            <w:proofErr w:type="spellStart"/>
            <w:r w:rsidRPr="008A6EA4">
              <w:rPr>
                <w:rFonts w:ascii="Times New Roman" w:eastAsia="Times New Roman" w:hAnsi="Times New Roman" w:cs="Times New Roman"/>
                <w:color w:val="222222"/>
                <w:sz w:val="16"/>
                <w:szCs w:val="16"/>
                <w:highlight w:val="white"/>
              </w:rPr>
              <w:t>Easyensemble</w:t>
            </w:r>
            <w:proofErr w:type="spellEnd"/>
            <w:r w:rsidRPr="008A6EA4">
              <w:rPr>
                <w:rFonts w:ascii="Times New Roman" w:eastAsia="Times New Roman" w:hAnsi="Times New Roman" w:cs="Times New Roman"/>
                <w:color w:val="222222"/>
                <w:sz w:val="16"/>
                <w:szCs w:val="16"/>
                <w:highlight w:val="white"/>
              </w:rPr>
              <w:t xml:space="preserve"> and feature selection for imbalance data sets. In 2009 international joint conference on bioinformatics, systems biology and intelligent computing (pp. 517-520). IEEE.</w:t>
            </w:r>
          </w:p>
        </w:tc>
      </w:tr>
    </w:tbl>
    <w:p w14:paraId="4DEE6AD8" w14:textId="77777777" w:rsidR="005A3457" w:rsidRDefault="005A3457">
      <w:pPr>
        <w:spacing w:before="180" w:after="60"/>
        <w:ind w:left="289"/>
        <w:jc w:val="center"/>
        <w:rPr>
          <w:rFonts w:ascii="Times New Roman" w:eastAsia="Times New Roman" w:hAnsi="Times New Roman" w:cs="Times New Roman"/>
          <w:sz w:val="18"/>
          <w:szCs w:val="18"/>
        </w:rPr>
      </w:pPr>
    </w:p>
    <w:sectPr w:rsidR="005A3457">
      <w:type w:val="continuous"/>
      <w:pgSz w:w="11909" w:h="16834"/>
      <w:pgMar w:top="1440" w:right="842" w:bottom="1440" w:left="708" w:header="720" w:footer="720" w:gutter="0"/>
      <w:cols w:num="2" w:space="720" w:equalWidth="0">
        <w:col w:w="4890" w:space="573"/>
        <w:col w:w="489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8C6A3" w14:textId="77777777" w:rsidR="00310E4F" w:rsidRDefault="00310E4F">
      <w:pPr>
        <w:spacing w:line="240" w:lineRule="auto"/>
      </w:pPr>
      <w:r>
        <w:separator/>
      </w:r>
    </w:p>
  </w:endnote>
  <w:endnote w:type="continuationSeparator" w:id="0">
    <w:p w14:paraId="521B0C9B" w14:textId="77777777" w:rsidR="00310E4F" w:rsidRDefault="0031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80EF" w14:textId="77777777" w:rsidR="0021785A" w:rsidRDefault="002178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AF27F" w14:textId="77777777" w:rsidR="00310E4F" w:rsidRDefault="00310E4F">
      <w:pPr>
        <w:spacing w:line="240" w:lineRule="auto"/>
      </w:pPr>
      <w:r>
        <w:separator/>
      </w:r>
    </w:p>
  </w:footnote>
  <w:footnote w:type="continuationSeparator" w:id="0">
    <w:p w14:paraId="49FD5C71" w14:textId="77777777" w:rsidR="00310E4F" w:rsidRDefault="00310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B48"/>
    <w:multiLevelType w:val="multilevel"/>
    <w:tmpl w:val="F796026E"/>
    <w:lvl w:ilvl="0">
      <w:start w:val="1"/>
      <w:numFmt w:val="decimal"/>
      <w:lvlText w:val="%1."/>
      <w:lvlJc w:val="left"/>
      <w:pPr>
        <w:ind w:left="294" w:hanging="360"/>
      </w:pPr>
      <w:rPr>
        <w:u w:val="none"/>
      </w:rPr>
    </w:lvl>
    <w:lvl w:ilvl="1">
      <w:start w:val="1"/>
      <w:numFmt w:val="lowerLetter"/>
      <w:lvlText w:val="%2."/>
      <w:lvlJc w:val="left"/>
      <w:pPr>
        <w:ind w:left="1014" w:hanging="360"/>
      </w:pPr>
      <w:rPr>
        <w:u w:val="none"/>
      </w:rPr>
    </w:lvl>
    <w:lvl w:ilvl="2">
      <w:start w:val="1"/>
      <w:numFmt w:val="lowerRoman"/>
      <w:lvlText w:val="%3."/>
      <w:lvlJc w:val="right"/>
      <w:pPr>
        <w:ind w:left="1734" w:hanging="360"/>
      </w:pPr>
      <w:rPr>
        <w:u w:val="none"/>
      </w:rPr>
    </w:lvl>
    <w:lvl w:ilvl="3">
      <w:start w:val="1"/>
      <w:numFmt w:val="decimal"/>
      <w:lvlText w:val="%4."/>
      <w:lvlJc w:val="left"/>
      <w:pPr>
        <w:ind w:left="2454" w:hanging="360"/>
      </w:pPr>
      <w:rPr>
        <w:u w:val="none"/>
      </w:rPr>
    </w:lvl>
    <w:lvl w:ilvl="4">
      <w:start w:val="1"/>
      <w:numFmt w:val="lowerLetter"/>
      <w:lvlText w:val="%5."/>
      <w:lvlJc w:val="left"/>
      <w:pPr>
        <w:ind w:left="3174" w:hanging="360"/>
      </w:pPr>
      <w:rPr>
        <w:u w:val="none"/>
      </w:rPr>
    </w:lvl>
    <w:lvl w:ilvl="5">
      <w:start w:val="1"/>
      <w:numFmt w:val="lowerRoman"/>
      <w:lvlText w:val="%6."/>
      <w:lvlJc w:val="right"/>
      <w:pPr>
        <w:ind w:left="3894" w:hanging="360"/>
      </w:pPr>
      <w:rPr>
        <w:u w:val="none"/>
      </w:rPr>
    </w:lvl>
    <w:lvl w:ilvl="6">
      <w:start w:val="1"/>
      <w:numFmt w:val="decimal"/>
      <w:lvlText w:val="%7."/>
      <w:lvlJc w:val="left"/>
      <w:pPr>
        <w:ind w:left="4614" w:hanging="360"/>
      </w:pPr>
      <w:rPr>
        <w:u w:val="none"/>
      </w:rPr>
    </w:lvl>
    <w:lvl w:ilvl="7">
      <w:start w:val="1"/>
      <w:numFmt w:val="lowerLetter"/>
      <w:lvlText w:val="%8."/>
      <w:lvlJc w:val="left"/>
      <w:pPr>
        <w:ind w:left="5334" w:hanging="360"/>
      </w:pPr>
      <w:rPr>
        <w:u w:val="none"/>
      </w:rPr>
    </w:lvl>
    <w:lvl w:ilvl="8">
      <w:start w:val="1"/>
      <w:numFmt w:val="lowerRoman"/>
      <w:lvlText w:val="%9."/>
      <w:lvlJc w:val="right"/>
      <w:pPr>
        <w:ind w:left="6054" w:hanging="360"/>
      </w:pPr>
      <w:rPr>
        <w:u w:val="none"/>
      </w:rPr>
    </w:lvl>
  </w:abstractNum>
  <w:abstractNum w:abstractNumId="1" w15:restartNumberingAfterBreak="0">
    <w:nsid w:val="072A7DDD"/>
    <w:multiLevelType w:val="hybridMultilevel"/>
    <w:tmpl w:val="2A8458D0"/>
    <w:lvl w:ilvl="0" w:tplc="402099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D26D2C"/>
    <w:multiLevelType w:val="hybridMultilevel"/>
    <w:tmpl w:val="33DAB68C"/>
    <w:lvl w:ilvl="0" w:tplc="B1FA5EE6">
      <w:start w:val="1"/>
      <w:numFmt w:val="decimal"/>
      <w:lvlText w:val="%1)"/>
      <w:lvlJc w:val="left"/>
      <w:pPr>
        <w:ind w:left="360" w:hanging="360"/>
      </w:pPr>
      <w:rPr>
        <w:b w:val="0"/>
        <w:bCs/>
        <w:i/>
        <w:i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2DBD5FB9"/>
    <w:multiLevelType w:val="multilevel"/>
    <w:tmpl w:val="FB1E716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2E790D3F"/>
    <w:multiLevelType w:val="multilevel"/>
    <w:tmpl w:val="C4CC4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DA2A3C"/>
    <w:multiLevelType w:val="multilevel"/>
    <w:tmpl w:val="F6B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41192"/>
    <w:multiLevelType w:val="hybridMultilevel"/>
    <w:tmpl w:val="68AC15BA"/>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3D7F7D7A"/>
    <w:multiLevelType w:val="hybridMultilevel"/>
    <w:tmpl w:val="8BB639D6"/>
    <w:lvl w:ilvl="0" w:tplc="3ACCF656">
      <w:start w:val="1"/>
      <w:numFmt w:val="low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12157F3"/>
    <w:multiLevelType w:val="multilevel"/>
    <w:tmpl w:val="8CB6CED6"/>
    <w:lvl w:ilvl="0">
      <w:start w:val="1"/>
      <w:numFmt w:val="lowerLetter"/>
      <w:lvlText w:val="%1)"/>
      <w:lvlJc w:val="left"/>
      <w:pPr>
        <w:ind w:left="720" w:hanging="360"/>
      </w:pPr>
      <w:rPr>
        <w:i/>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BE4B79"/>
    <w:multiLevelType w:val="hybridMultilevel"/>
    <w:tmpl w:val="4D1A6DE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8F272C"/>
    <w:multiLevelType w:val="hybridMultilevel"/>
    <w:tmpl w:val="0DACFF7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1" w15:restartNumberingAfterBreak="0">
    <w:nsid w:val="56567952"/>
    <w:multiLevelType w:val="hybridMultilevel"/>
    <w:tmpl w:val="460E1ACC"/>
    <w:lvl w:ilvl="0" w:tplc="3ACCF656">
      <w:start w:val="1"/>
      <w:numFmt w:val="low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F7A06EE"/>
    <w:multiLevelType w:val="hybridMultilevel"/>
    <w:tmpl w:val="F4AACAA2"/>
    <w:lvl w:ilvl="0" w:tplc="40090017">
      <w:start w:val="1"/>
      <w:numFmt w:val="lowerLetter"/>
      <w:lvlText w:val="%1)"/>
      <w:lvlJc w:val="left"/>
      <w:pPr>
        <w:ind w:left="720" w:hanging="360"/>
      </w:pPr>
    </w:lvl>
    <w:lvl w:ilvl="1" w:tplc="40090017">
      <w:start w:val="1"/>
      <w:numFmt w:val="lowerLetter"/>
      <w:lvlText w:val="%2)"/>
      <w:lvlJc w:val="left"/>
      <w:pPr>
        <w:ind w:left="502"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E23120"/>
    <w:multiLevelType w:val="multilevel"/>
    <w:tmpl w:val="8F16B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C61010"/>
    <w:multiLevelType w:val="hybridMultilevel"/>
    <w:tmpl w:val="B0D45DF6"/>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5" w15:restartNumberingAfterBreak="0">
    <w:nsid w:val="6E242247"/>
    <w:multiLevelType w:val="hybridMultilevel"/>
    <w:tmpl w:val="744CE83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7C33385"/>
    <w:multiLevelType w:val="multilevel"/>
    <w:tmpl w:val="5332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52AE3"/>
    <w:multiLevelType w:val="multilevel"/>
    <w:tmpl w:val="10AC131C"/>
    <w:lvl w:ilvl="0">
      <w:start w:val="1"/>
      <w:numFmt w:val="upperLetter"/>
      <w:lvlText w:val="%1."/>
      <w:lvlJc w:val="left"/>
      <w:pPr>
        <w:ind w:left="360" w:hanging="360"/>
      </w:pPr>
      <w:rPr>
        <w:color w:val="000000"/>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18" w15:restartNumberingAfterBreak="0">
    <w:nsid w:val="7CDE133F"/>
    <w:multiLevelType w:val="hybridMultilevel"/>
    <w:tmpl w:val="E08A8D86"/>
    <w:lvl w:ilvl="0" w:tplc="ED0C6C9A">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16"/>
  </w:num>
  <w:num w:numId="3">
    <w:abstractNumId w:val="3"/>
  </w:num>
  <w:num w:numId="4">
    <w:abstractNumId w:val="0"/>
  </w:num>
  <w:num w:numId="5">
    <w:abstractNumId w:val="8"/>
  </w:num>
  <w:num w:numId="6">
    <w:abstractNumId w:val="17"/>
  </w:num>
  <w:num w:numId="7">
    <w:abstractNumId w:val="9"/>
  </w:num>
  <w:num w:numId="8">
    <w:abstractNumId w:val="14"/>
  </w:num>
  <w:num w:numId="9">
    <w:abstractNumId w:val="12"/>
  </w:num>
  <w:num w:numId="10">
    <w:abstractNumId w:val="13"/>
  </w:num>
  <w:num w:numId="11">
    <w:abstractNumId w:val="2"/>
  </w:num>
  <w:num w:numId="12">
    <w:abstractNumId w:val="6"/>
  </w:num>
  <w:num w:numId="13">
    <w:abstractNumId w:val="15"/>
  </w:num>
  <w:num w:numId="14">
    <w:abstractNumId w:val="10"/>
  </w:num>
  <w:num w:numId="15">
    <w:abstractNumId w:val="18"/>
  </w:num>
  <w:num w:numId="16">
    <w:abstractNumId w:val="7"/>
  </w:num>
  <w:num w:numId="17">
    <w:abstractNumId w:val="11"/>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MzA3tTQxNjE1NjJQ0lEKTi0uzszPAykwrAUAMPjQ1ywAAAA="/>
  </w:docVars>
  <w:rsids>
    <w:rsidRoot w:val="00AB0D30"/>
    <w:rsid w:val="00061208"/>
    <w:rsid w:val="0007018C"/>
    <w:rsid w:val="000A5E65"/>
    <w:rsid w:val="0010161D"/>
    <w:rsid w:val="00111154"/>
    <w:rsid w:val="0013271F"/>
    <w:rsid w:val="0015469F"/>
    <w:rsid w:val="001B2CF2"/>
    <w:rsid w:val="001E1280"/>
    <w:rsid w:val="001F019E"/>
    <w:rsid w:val="0021785A"/>
    <w:rsid w:val="002A5F1D"/>
    <w:rsid w:val="002C68F0"/>
    <w:rsid w:val="00307F5D"/>
    <w:rsid w:val="00310E4F"/>
    <w:rsid w:val="00353C91"/>
    <w:rsid w:val="00384201"/>
    <w:rsid w:val="003A4E02"/>
    <w:rsid w:val="003F589C"/>
    <w:rsid w:val="004219D3"/>
    <w:rsid w:val="00447819"/>
    <w:rsid w:val="00556E5F"/>
    <w:rsid w:val="005609DB"/>
    <w:rsid w:val="005A3457"/>
    <w:rsid w:val="005A5A9E"/>
    <w:rsid w:val="005A656A"/>
    <w:rsid w:val="005D6EAD"/>
    <w:rsid w:val="005E44E4"/>
    <w:rsid w:val="006052B5"/>
    <w:rsid w:val="00631C24"/>
    <w:rsid w:val="0064772E"/>
    <w:rsid w:val="00653B33"/>
    <w:rsid w:val="00696FC8"/>
    <w:rsid w:val="006C2D3F"/>
    <w:rsid w:val="006D69CD"/>
    <w:rsid w:val="0071605A"/>
    <w:rsid w:val="007179FD"/>
    <w:rsid w:val="0073194E"/>
    <w:rsid w:val="00743B41"/>
    <w:rsid w:val="00783EC7"/>
    <w:rsid w:val="007A7AAF"/>
    <w:rsid w:val="007B4242"/>
    <w:rsid w:val="007B43A7"/>
    <w:rsid w:val="007D1FA0"/>
    <w:rsid w:val="008576F6"/>
    <w:rsid w:val="008955E1"/>
    <w:rsid w:val="008A6EA4"/>
    <w:rsid w:val="009D4266"/>
    <w:rsid w:val="009F59CE"/>
    <w:rsid w:val="00A156DD"/>
    <w:rsid w:val="00A31D34"/>
    <w:rsid w:val="00AB0D30"/>
    <w:rsid w:val="00B6460F"/>
    <w:rsid w:val="00BA2919"/>
    <w:rsid w:val="00BB0D9E"/>
    <w:rsid w:val="00BD45E2"/>
    <w:rsid w:val="00BD6646"/>
    <w:rsid w:val="00BF7808"/>
    <w:rsid w:val="00C235CA"/>
    <w:rsid w:val="00C706D3"/>
    <w:rsid w:val="00C85C32"/>
    <w:rsid w:val="00CB00A4"/>
    <w:rsid w:val="00CF04C2"/>
    <w:rsid w:val="00D15E08"/>
    <w:rsid w:val="00D5172E"/>
    <w:rsid w:val="00D5390F"/>
    <w:rsid w:val="00DB2951"/>
    <w:rsid w:val="00DC1DA4"/>
    <w:rsid w:val="00E228AE"/>
    <w:rsid w:val="00E67F4A"/>
    <w:rsid w:val="00E76334"/>
    <w:rsid w:val="00E80C81"/>
    <w:rsid w:val="00EF6DCB"/>
    <w:rsid w:val="00F310B0"/>
    <w:rsid w:val="00F316B4"/>
    <w:rsid w:val="00F33192"/>
    <w:rsid w:val="00F96963"/>
    <w:rsid w:val="00FB3274"/>
    <w:rsid w:val="00FF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AF10"/>
  <w15:docId w15:val="{EEE38CF1-3201-49E2-9879-C845C392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A7AAF"/>
    <w:rPr>
      <w:sz w:val="40"/>
      <w:szCs w:val="40"/>
    </w:rPr>
  </w:style>
  <w:style w:type="table" w:styleId="TableGrid">
    <w:name w:val="Table Grid"/>
    <w:basedOn w:val="TableNormal"/>
    <w:uiPriority w:val="39"/>
    <w:rsid w:val="007A7A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7A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AAF"/>
    <w:rPr>
      <w:rFonts w:ascii="Segoe UI" w:hAnsi="Segoe UI" w:cs="Segoe UI"/>
      <w:sz w:val="18"/>
      <w:szCs w:val="18"/>
    </w:rPr>
  </w:style>
  <w:style w:type="paragraph" w:styleId="ListParagraph">
    <w:name w:val="List Paragraph"/>
    <w:basedOn w:val="Normal"/>
    <w:uiPriority w:val="34"/>
    <w:qFormat/>
    <w:rsid w:val="0007018C"/>
    <w:pPr>
      <w:ind w:left="720"/>
      <w:contextualSpacing/>
    </w:pPr>
  </w:style>
  <w:style w:type="paragraph" w:customStyle="1" w:styleId="TableParagraph">
    <w:name w:val="Table Paragraph"/>
    <w:basedOn w:val="Normal"/>
    <w:uiPriority w:val="1"/>
    <w:qFormat/>
    <w:rsid w:val="00111154"/>
    <w:pPr>
      <w:widowControl w:val="0"/>
      <w:autoSpaceDE w:val="0"/>
      <w:autoSpaceDN w:val="0"/>
      <w:spacing w:line="240" w:lineRule="auto"/>
      <w:jc w:val="center"/>
    </w:pPr>
    <w:rPr>
      <w:rFonts w:ascii="Times New Roman" w:eastAsia="Times New Roman" w:hAnsi="Times New Roman" w:cs="Times New Roman"/>
      <w:lang w:val="en-US" w:eastAsia="en-US"/>
    </w:rPr>
  </w:style>
  <w:style w:type="paragraph" w:styleId="NormalWeb">
    <w:name w:val="Normal (Web)"/>
    <w:basedOn w:val="Normal"/>
    <w:uiPriority w:val="99"/>
    <w:unhideWhenUsed/>
    <w:rsid w:val="00DB295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27">
      <w:bodyDiv w:val="1"/>
      <w:marLeft w:val="0"/>
      <w:marRight w:val="0"/>
      <w:marTop w:val="0"/>
      <w:marBottom w:val="0"/>
      <w:divBdr>
        <w:top w:val="none" w:sz="0" w:space="0" w:color="auto"/>
        <w:left w:val="none" w:sz="0" w:space="0" w:color="auto"/>
        <w:bottom w:val="none" w:sz="0" w:space="0" w:color="auto"/>
        <w:right w:val="none" w:sz="0" w:space="0" w:color="auto"/>
      </w:divBdr>
    </w:div>
    <w:div w:id="478957684">
      <w:bodyDiv w:val="1"/>
      <w:marLeft w:val="0"/>
      <w:marRight w:val="0"/>
      <w:marTop w:val="0"/>
      <w:marBottom w:val="0"/>
      <w:divBdr>
        <w:top w:val="none" w:sz="0" w:space="0" w:color="auto"/>
        <w:left w:val="none" w:sz="0" w:space="0" w:color="auto"/>
        <w:bottom w:val="none" w:sz="0" w:space="0" w:color="auto"/>
        <w:right w:val="none" w:sz="0" w:space="0" w:color="auto"/>
      </w:divBdr>
    </w:div>
    <w:div w:id="621960533">
      <w:bodyDiv w:val="1"/>
      <w:marLeft w:val="0"/>
      <w:marRight w:val="0"/>
      <w:marTop w:val="0"/>
      <w:marBottom w:val="0"/>
      <w:divBdr>
        <w:top w:val="none" w:sz="0" w:space="0" w:color="auto"/>
        <w:left w:val="none" w:sz="0" w:space="0" w:color="auto"/>
        <w:bottom w:val="none" w:sz="0" w:space="0" w:color="auto"/>
        <w:right w:val="none" w:sz="0" w:space="0" w:color="auto"/>
      </w:divBdr>
    </w:div>
    <w:div w:id="997266910">
      <w:bodyDiv w:val="1"/>
      <w:marLeft w:val="0"/>
      <w:marRight w:val="0"/>
      <w:marTop w:val="0"/>
      <w:marBottom w:val="0"/>
      <w:divBdr>
        <w:top w:val="none" w:sz="0" w:space="0" w:color="auto"/>
        <w:left w:val="none" w:sz="0" w:space="0" w:color="auto"/>
        <w:bottom w:val="none" w:sz="0" w:space="0" w:color="auto"/>
        <w:right w:val="none" w:sz="0" w:space="0" w:color="auto"/>
      </w:divBdr>
    </w:div>
    <w:div w:id="150709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mkar.kulkarni2@mail.dcu.i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omkar.kulkarni2@mail.dcu.i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kGaoprnocDcLRA9uJEX88RfMA==">AMUW2mXaHeTGxAvfgQMd+txObzGYysxCu5vjBtSbqnqQ0l20vgDnn4C7QPw+EFVKEjUgK/W003+h7zeYhycujlWaMZEYQrkSJleDx/S58XDgY5KjPK1oJ40=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822A20-E367-4AB9-A2CA-75704343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6023</Words>
  <Characters>34336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Sakaray</dc:creator>
  <cp:lastModifiedBy>VINIT</cp:lastModifiedBy>
  <cp:revision>2</cp:revision>
  <cp:lastPrinted>2020-08-17T16:58:00Z</cp:lastPrinted>
  <dcterms:created xsi:type="dcterms:W3CDTF">2021-01-11T18:15:00Z</dcterms:created>
  <dcterms:modified xsi:type="dcterms:W3CDTF">2021-01-11T18:15:00Z</dcterms:modified>
</cp:coreProperties>
</file>