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19050</wp:posOffset>
                </wp:positionH>
                <wp:positionV relativeFrom="page">
                  <wp:posOffset>1097854</wp:posOffset>
                </wp:positionV>
                <wp:extent cx="75418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18592" from="1.5pt,86.445251pt" to="595.320007pt,86.49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19050</wp:posOffset>
                </wp:positionH>
                <wp:positionV relativeFrom="page">
                  <wp:posOffset>1240729</wp:posOffset>
                </wp:positionV>
                <wp:extent cx="75418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.5pt,97.695251pt" to="595.320007pt,97.74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 of Computer </w:t>
      </w:r>
      <w:r>
        <w:rPr>
          <w:spacing w:val="-2"/>
        </w:rPr>
        <w:t>Technology</w:t>
      </w:r>
    </w:p>
    <w:p>
      <w:pPr>
        <w:pStyle w:val="BodyText"/>
        <w:ind w:left="3458"/>
      </w:pPr>
      <w:r>
        <w:rPr/>
        <w:t>Vision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/>
      </w:pPr>
      <w:r>
        <w:rPr/>
        <w:t>To be a preferred hub for nurturing computer engineering aspirants through innovative, ethical, value-based technical education, impactful research, and</w:t>
      </w:r>
      <w:r>
        <w:rPr>
          <w:spacing w:val="40"/>
        </w:rPr>
        <w:t> </w:t>
      </w:r>
      <w:r>
        <w:rPr/>
        <w:t>industry collaboration, to become successful professionals contributing for the betterment of society.</w:t>
      </w:r>
    </w:p>
    <w:p>
      <w:pPr>
        <w:pStyle w:val="BodyText"/>
        <w:spacing w:line="171" w:lineRule="exact"/>
        <w:ind w:left="3410"/>
      </w:pPr>
      <w:r>
        <w:rPr/>
        <w:t>Mission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 w:firstLine="31"/>
      </w:pPr>
      <w:r>
        <w:rPr/>
        <w:t>To</w:t>
      </w:r>
      <w:r>
        <w:rPr>
          <w:spacing w:val="-2"/>
        </w:rPr>
        <w:t> </w:t>
      </w:r>
      <w:r>
        <w:rPr/>
        <w:t>nurture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National Education Policy aligned evidence-based technical education, fostering ,innovation, research, and industry–institute collaboration &amp; Holistic,</w:t>
      </w:r>
      <w:r>
        <w:rPr>
          <w:spacing w:val="40"/>
        </w:rPr>
        <w:t> </w:t>
      </w:r>
      <w:r>
        <w:rPr/>
        <w:t>ethical and sustainable development for lifelong success.</w:t>
      </w:r>
    </w:p>
    <w:p>
      <w:pPr>
        <w:pStyle w:val="BodyText"/>
        <w:spacing w:before="82"/>
      </w:pPr>
    </w:p>
    <w:p>
      <w:pPr>
        <w:pStyle w:val="Heading2"/>
        <w:spacing w:before="0"/>
        <w:ind w:left="0" w:right="1316"/>
        <w:jc w:val="center"/>
      </w:pPr>
      <w:r>
        <w:rPr>
          <w:spacing w:val="-2"/>
        </w:rPr>
        <w:t>Session</w:t>
      </w:r>
      <w:r>
        <w:rPr>
          <w:spacing w:val="8"/>
        </w:rPr>
        <w:t> </w:t>
      </w:r>
      <w:r>
        <w:rPr>
          <w:spacing w:val="-2"/>
        </w:rPr>
        <w:t>2026-</w:t>
      </w:r>
      <w:r>
        <w:rPr>
          <w:spacing w:val="-4"/>
        </w:rPr>
        <w:t>2027</w:t>
      </w:r>
    </w:p>
    <w:p>
      <w:pPr>
        <w:spacing w:line="240" w:lineRule="auto" w:before="24" w:after="0"/>
        <w:rPr>
          <w:b/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4134"/>
      </w:tblGrid>
      <w:tr>
        <w:trPr>
          <w:trHeight w:val="505" w:hRule="atLeast"/>
        </w:trPr>
        <w:tc>
          <w:tcPr>
            <w:tcW w:w="4620" w:type="dxa"/>
          </w:tcPr>
          <w:p>
            <w:pPr>
              <w:pStyle w:val="TableParagraph"/>
              <w:spacing w:line="253" w:lineRule="exact"/>
              <w:ind w:left="106"/>
              <w:rPr>
                <w:sz w:val="22"/>
              </w:rPr>
            </w:pPr>
            <w:r>
              <w:rPr>
                <w:b/>
                <w:sz w:val="22"/>
              </w:rPr>
              <w:t>Vision:</w:t>
            </w:r>
            <w:r>
              <w:rPr>
                <w:sz w:val="22"/>
              </w:rPr>
              <w:t>Dream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want.</w:t>
            </w:r>
          </w:p>
        </w:tc>
        <w:tc>
          <w:tcPr>
            <w:tcW w:w="4134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b/>
                <w:sz w:val="22"/>
              </w:rPr>
              <w:t>Mission: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Vision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before="0"/>
        <w:ind w:left="23" w:right="1121" w:firstLine="0"/>
        <w:jc w:val="left"/>
        <w:rPr>
          <w:sz w:val="22"/>
        </w:rPr>
      </w:pPr>
      <w:r>
        <w:rPr>
          <w:b/>
          <w:sz w:val="22"/>
        </w:rPr>
        <w:t>Program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Educational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Objectives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(PEO):</w:t>
      </w:r>
      <w:r>
        <w:rPr>
          <w:b/>
          <w:spacing w:val="-3"/>
          <w:sz w:val="22"/>
        </w:rPr>
        <w:t> </w:t>
      </w:r>
      <w:r>
        <w:rPr>
          <w:sz w:val="22"/>
        </w:rPr>
        <w:t>(broad</w:t>
      </w:r>
      <w:r>
        <w:rPr>
          <w:spacing w:val="-3"/>
          <w:sz w:val="22"/>
        </w:rPr>
        <w:t> </w:t>
      </w:r>
      <w:r>
        <w:rPr>
          <w:sz w:val="22"/>
        </w:rPr>
        <w:t>statements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describe</w:t>
      </w:r>
      <w:r>
        <w:rPr>
          <w:spacing w:val="-4"/>
          <w:sz w:val="22"/>
        </w:rPr>
        <w:t> </w:t>
      </w:r>
      <w:r>
        <w:rPr>
          <w:sz w:val="22"/>
        </w:rPr>
        <w:t>the professional and career accomplishments)</w:t>
      </w:r>
    </w:p>
    <w:tbl>
      <w:tblPr>
        <w:tblW w:w="0" w:type="auto"/>
        <w:jc w:val="left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7"/>
        <w:gridCol w:w="2126"/>
        <w:gridCol w:w="2692"/>
        <w:gridCol w:w="2805"/>
      </w:tblGrid>
      <w:tr>
        <w:trPr>
          <w:trHeight w:val="253" w:hRule="atLeast"/>
        </w:trPr>
        <w:tc>
          <w:tcPr>
            <w:tcW w:w="967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PEO1</w:t>
            </w:r>
          </w:p>
        </w:tc>
        <w:tc>
          <w:tcPr>
            <w:tcW w:w="2126" w:type="dxa"/>
          </w:tcPr>
          <w:p>
            <w:pPr>
              <w:pStyle w:val="TableParagraph"/>
              <w:spacing w:line="233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Preparation</w:t>
            </w:r>
          </w:p>
        </w:tc>
        <w:tc>
          <w:tcPr>
            <w:tcW w:w="2692" w:type="dxa"/>
          </w:tcPr>
          <w:p>
            <w:pPr>
              <w:pStyle w:val="TableParagraph"/>
              <w:spacing w:line="233" w:lineRule="exact"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Preparation</w:t>
            </w:r>
          </w:p>
        </w:tc>
        <w:tc>
          <w:tcPr>
            <w:tcW w:w="2805" w:type="dxa"/>
            <w:tcBorders>
              <w:bottom w:val="nil"/>
            </w:tcBorders>
          </w:tcPr>
          <w:p>
            <w:pPr>
              <w:pStyle w:val="TableParagraph"/>
              <w:spacing w:line="233" w:lineRule="exact" w:before="1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Pep-CL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abbreviation</w:t>
            </w:r>
          </w:p>
        </w:tc>
      </w:tr>
      <w:tr>
        <w:trPr>
          <w:trHeight w:val="505" w:hRule="atLeast"/>
        </w:trPr>
        <w:tc>
          <w:tcPr>
            <w:tcW w:w="967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PEO2</w:t>
            </w:r>
          </w:p>
        </w:tc>
        <w:tc>
          <w:tcPr>
            <w:tcW w:w="2126" w:type="dxa"/>
          </w:tcPr>
          <w:p>
            <w:pPr>
              <w:pStyle w:val="TableParagraph"/>
              <w:spacing w:line="253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Core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Competence</w:t>
            </w:r>
          </w:p>
        </w:tc>
        <w:tc>
          <w:tcPr>
            <w:tcW w:w="2692" w:type="dxa"/>
          </w:tcPr>
          <w:p>
            <w:pPr>
              <w:pStyle w:val="TableParagraph"/>
              <w:spacing w:line="254" w:lineRule="exact"/>
              <w:ind w:left="108" w:right="251"/>
              <w:rPr>
                <w:b/>
                <w:sz w:val="22"/>
              </w:rPr>
            </w:pPr>
            <w:r>
              <w:rPr>
                <w:b/>
                <w:sz w:val="22"/>
              </w:rPr>
              <w:t>E: Environment (Learning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Environment)</w:t>
            </w:r>
          </w:p>
        </w:tc>
        <w:tc>
          <w:tcPr>
            <w:tcW w:w="2805" w:type="dxa"/>
            <w:vMerge w:val="restart"/>
            <w:tcBorders>
              <w:top w:val="nil"/>
            </w:tcBorders>
          </w:tcPr>
          <w:p>
            <w:pPr>
              <w:pStyle w:val="TableParagraph"/>
              <w:ind w:left="109" w:right="167"/>
              <w:rPr>
                <w:b/>
                <w:sz w:val="22"/>
              </w:rPr>
            </w:pPr>
            <w:r>
              <w:rPr>
                <w:b/>
                <w:sz w:val="22"/>
              </w:rPr>
              <w:t>pronounce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Pep-si-lL easy to recall</w:t>
            </w:r>
          </w:p>
        </w:tc>
      </w:tr>
      <w:tr>
        <w:trPr>
          <w:trHeight w:val="250" w:hRule="atLeast"/>
        </w:trPr>
        <w:tc>
          <w:tcPr>
            <w:tcW w:w="967" w:type="dxa"/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PEO3</w:t>
            </w:r>
          </w:p>
        </w:tc>
        <w:tc>
          <w:tcPr>
            <w:tcW w:w="2126" w:type="dxa"/>
          </w:tcPr>
          <w:p>
            <w:pPr>
              <w:pStyle w:val="TableParagraph"/>
              <w:spacing w:line="231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Breadth</w:t>
            </w:r>
          </w:p>
        </w:tc>
        <w:tc>
          <w:tcPr>
            <w:tcW w:w="2692" w:type="dxa"/>
          </w:tcPr>
          <w:p>
            <w:pPr>
              <w:pStyle w:val="TableParagraph"/>
              <w:spacing w:line="23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967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PEO4</w:t>
            </w:r>
          </w:p>
        </w:tc>
        <w:tc>
          <w:tcPr>
            <w:tcW w:w="2126" w:type="dxa"/>
          </w:tcPr>
          <w:p>
            <w:pPr>
              <w:pStyle w:val="TableParagraph"/>
              <w:spacing w:line="233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Professionalism</w:t>
            </w:r>
          </w:p>
        </w:tc>
        <w:tc>
          <w:tcPr>
            <w:tcW w:w="2692" w:type="dxa"/>
          </w:tcPr>
          <w:p>
            <w:pPr>
              <w:pStyle w:val="TableParagraph"/>
              <w:spacing w:line="233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967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PEO5</w:t>
            </w:r>
          </w:p>
        </w:tc>
        <w:tc>
          <w:tcPr>
            <w:tcW w:w="2126" w:type="dxa"/>
          </w:tcPr>
          <w:p>
            <w:pPr>
              <w:pStyle w:val="TableParagraph"/>
              <w:spacing w:line="254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Learning Environment</w:t>
            </w:r>
          </w:p>
        </w:tc>
        <w:tc>
          <w:tcPr>
            <w:tcW w:w="2692" w:type="dxa"/>
          </w:tcPr>
          <w:p>
            <w:pPr>
              <w:pStyle w:val="TableParagraph"/>
              <w:spacing w:line="254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L: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Breadth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(Learning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29"/>
        <w:rPr>
          <w:sz w:val="22"/>
        </w:rPr>
      </w:pPr>
    </w:p>
    <w:p>
      <w:pPr>
        <w:spacing w:line="360" w:lineRule="auto" w:before="0"/>
        <w:ind w:left="23" w:right="1191" w:firstLine="0"/>
        <w:jc w:val="both"/>
        <w:rPr>
          <w:sz w:val="22"/>
        </w:rPr>
      </w:pPr>
      <w:r>
        <w:rPr>
          <w:b/>
          <w:sz w:val="22"/>
        </w:rPr>
        <w:t>Program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Outcomes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(PO):</w:t>
      </w:r>
      <w:r>
        <w:rPr>
          <w:b/>
          <w:spacing w:val="-1"/>
          <w:sz w:val="22"/>
        </w:rPr>
        <w:t> </w:t>
      </w:r>
      <w:r>
        <w:rPr>
          <w:sz w:val="22"/>
        </w:rPr>
        <w:t>(statements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by the end of a program)</w:t>
      </w:r>
    </w:p>
    <w:p>
      <w:pPr>
        <w:pStyle w:val="Heading2"/>
        <w:spacing w:line="253" w:lineRule="exact"/>
        <w:jc w:val="both"/>
      </w:pPr>
      <w:r>
        <w:rPr/>
        <w:t>Keywords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POs:</w:t>
      </w:r>
    </w:p>
    <w:p>
      <w:pPr>
        <w:spacing w:before="0"/>
        <w:ind w:left="23" w:right="1152" w:firstLine="0"/>
        <w:jc w:val="both"/>
        <w:rPr>
          <w:sz w:val="22"/>
        </w:rPr>
      </w:pPr>
      <w:r>
        <w:rPr>
          <w:sz w:val="22"/>
        </w:rPr>
        <w:t>Engineering</w:t>
      </w:r>
      <w:r>
        <w:rPr>
          <w:spacing w:val="-2"/>
          <w:sz w:val="22"/>
        </w:rPr>
        <w:t> </w:t>
      </w:r>
      <w:r>
        <w:rPr>
          <w:sz w:val="22"/>
        </w:rPr>
        <w:t>knowledge,Problem</w:t>
      </w:r>
      <w:r>
        <w:rPr>
          <w:spacing w:val="-2"/>
          <w:sz w:val="22"/>
        </w:rPr>
        <w:t> </w:t>
      </w:r>
      <w:r>
        <w:rPr>
          <w:sz w:val="22"/>
        </w:rPr>
        <w:t>analysis,</w:t>
      </w:r>
      <w:r>
        <w:rPr>
          <w:spacing w:val="-2"/>
          <w:sz w:val="22"/>
        </w:rPr>
        <w:t> </w:t>
      </w:r>
      <w:r>
        <w:rPr>
          <w:sz w:val="22"/>
        </w:rPr>
        <w:t>Design/development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solutions,Conduct</w:t>
      </w:r>
      <w:r>
        <w:rPr>
          <w:spacing w:val="-2"/>
          <w:sz w:val="22"/>
        </w:rPr>
        <w:t> </w:t>
      </w:r>
      <w:r>
        <w:rPr>
          <w:sz w:val="22"/>
        </w:rPr>
        <w:t>Investigations</w:t>
      </w:r>
      <w:r>
        <w:rPr>
          <w:spacing w:val="-2"/>
          <w:sz w:val="22"/>
        </w:rPr>
        <w:t> </w:t>
      </w:r>
      <w:r>
        <w:rPr>
          <w:sz w:val="22"/>
        </w:rPr>
        <w:t>of Complex Problems, Engineering Tool Usage, The Engineer and The World,Ethics, Individual and Collaborative Team work,Communication, Project Management and Finance, Life-Long Learning</w:t>
      </w:r>
    </w:p>
    <w:p>
      <w:pPr>
        <w:spacing w:line="240" w:lineRule="auto" w:before="0"/>
        <w:rPr>
          <w:sz w:val="22"/>
        </w:rPr>
      </w:pPr>
    </w:p>
    <w:p>
      <w:pPr>
        <w:spacing w:before="0"/>
        <w:ind w:left="23" w:right="0" w:firstLine="0"/>
        <w:jc w:val="both"/>
        <w:rPr>
          <w:sz w:val="22"/>
        </w:rPr>
      </w:pPr>
      <w:r>
        <w:rPr>
          <w:b/>
          <w:sz w:val="22"/>
        </w:rPr>
        <w:t>PSO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Keywords:</w:t>
      </w:r>
      <w:r>
        <w:rPr>
          <w:b/>
          <w:spacing w:val="-10"/>
          <w:sz w:val="22"/>
        </w:rPr>
        <w:t> </w:t>
      </w:r>
      <w:r>
        <w:rPr>
          <w:sz w:val="22"/>
        </w:rPr>
        <w:t>Cutting</w:t>
      </w:r>
      <w:r>
        <w:rPr>
          <w:spacing w:val="-10"/>
          <w:sz w:val="22"/>
        </w:rPr>
        <w:t> </w:t>
      </w:r>
      <w:r>
        <w:rPr>
          <w:sz w:val="22"/>
        </w:rPr>
        <w:t>edge</w:t>
      </w:r>
      <w:r>
        <w:rPr>
          <w:spacing w:val="-11"/>
          <w:sz w:val="22"/>
        </w:rPr>
        <w:t> </w:t>
      </w:r>
      <w:r>
        <w:rPr>
          <w:sz w:val="22"/>
        </w:rPr>
        <w:t>technologies,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Research</w:t>
      </w:r>
    </w:p>
    <w:p>
      <w:pPr>
        <w:spacing w:line="240" w:lineRule="auto" w:before="0"/>
        <w:rPr>
          <w:sz w:val="22"/>
        </w:rPr>
      </w:pPr>
    </w:p>
    <w:p>
      <w:pPr>
        <w:spacing w:line="276" w:lineRule="auto" w:before="1"/>
        <w:ind w:left="23" w:right="1153" w:firstLine="0"/>
        <w:jc w:val="both"/>
        <w:rPr>
          <w:sz w:val="22"/>
        </w:rPr>
      </w:pPr>
      <w:r>
        <w:rPr>
          <w:sz w:val="22"/>
        </w:rPr>
        <w:t>“I</w:t>
      </w:r>
      <w:r>
        <w:rPr>
          <w:spacing w:val="-1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an engineer,</w:t>
      </w:r>
      <w:r>
        <w:rPr>
          <w:spacing w:val="-1"/>
          <w:sz w:val="22"/>
        </w:rPr>
        <w:t> </w:t>
      </w:r>
      <w:r>
        <w:rPr>
          <w:sz w:val="22"/>
        </w:rPr>
        <w:t>and I</w:t>
      </w:r>
      <w:r>
        <w:rPr>
          <w:spacing w:val="-2"/>
          <w:sz w:val="22"/>
        </w:rPr>
        <w:t> </w:t>
      </w:r>
      <w:r>
        <w:rPr>
          <w:sz w:val="22"/>
        </w:rPr>
        <w:t>know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to apply engineering knowledge</w:t>
      </w:r>
      <w:r>
        <w:rPr>
          <w:spacing w:val="-1"/>
          <w:sz w:val="22"/>
        </w:rPr>
        <w:t> </w:t>
      </w:r>
      <w:r>
        <w:rPr>
          <w:sz w:val="22"/>
        </w:rPr>
        <w:t>to investigate,</w:t>
      </w:r>
      <w:r>
        <w:rPr>
          <w:spacing w:val="-1"/>
          <w:sz w:val="22"/>
        </w:rPr>
        <w:t> </w:t>
      </w:r>
      <w:r>
        <w:rPr>
          <w:sz w:val="22"/>
        </w:rPr>
        <w:t>analyse</w:t>
      </w:r>
      <w:r>
        <w:rPr>
          <w:spacing w:val="-1"/>
          <w:sz w:val="22"/>
        </w:rPr>
        <w:t> </w:t>
      </w:r>
      <w:r>
        <w:rPr>
          <w:sz w:val="22"/>
        </w:rPr>
        <w:t>and design solutions to complex problems using tools for entire world following all ethics in a collaborative way with proper management skills throughout my life.” </w:t>
      </w:r>
      <w:r>
        <w:rPr>
          <w:i/>
          <w:sz w:val="22"/>
          <w:u w:val="single"/>
        </w:rPr>
        <w:t>to contribute to the development of cutting-edge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technologies and Research</w:t>
      </w:r>
      <w:r>
        <w:rPr>
          <w:sz w:val="22"/>
        </w:rPr>
        <w:t>.</w:t>
      </w:r>
    </w:p>
    <w:p>
      <w:pPr>
        <w:spacing w:line="240" w:lineRule="auto" w:before="199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Integrity:</w:t>
      </w:r>
      <w:r>
        <w:rPr>
          <w:b/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adhere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Laboratory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Conduct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ethics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entirety.</w:t>
      </w:r>
    </w:p>
    <w:p>
      <w:pPr>
        <w:spacing w:line="240" w:lineRule="auto" w:before="252"/>
        <w:rPr>
          <w:sz w:val="22"/>
        </w:rPr>
      </w:pPr>
    </w:p>
    <w:p>
      <w:pPr>
        <w:pStyle w:val="Heading2"/>
      </w:pPr>
      <w:r>
        <w:rPr/>
        <w:t>Name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Date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(Signature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Handwritten)</w:t>
      </w:r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1910" w:h="16840"/>
          <w:pgMar w:header="0" w:footer="0" w:top="1680" w:bottom="280" w:left="1417" w:right="283"/>
          <w:pgNumType w:start="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19050</wp:posOffset>
                </wp:positionH>
                <wp:positionV relativeFrom="page">
                  <wp:posOffset>1097854</wp:posOffset>
                </wp:positionV>
                <wp:extent cx="75418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17568" from="1.5pt,86.445251pt" to="595.320007pt,86.49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19050</wp:posOffset>
                </wp:positionH>
                <wp:positionV relativeFrom="page">
                  <wp:posOffset>1240729</wp:posOffset>
                </wp:positionV>
                <wp:extent cx="75418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.5pt,97.695251pt" to="595.320007pt,97.74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 of Computer </w:t>
      </w:r>
      <w:r>
        <w:rPr>
          <w:spacing w:val="-2"/>
        </w:rPr>
        <w:t>Technology</w:t>
      </w:r>
    </w:p>
    <w:p>
      <w:pPr>
        <w:pStyle w:val="BodyText"/>
        <w:ind w:left="3458"/>
      </w:pPr>
      <w:r>
        <w:rPr/>
        <w:t>Vision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/>
      </w:pPr>
      <w:r>
        <w:rPr/>
        <w:t>To be a preferred hub for nurturing computer engineering aspirants through innovative, ethical, value-based technical education, impactful research, and</w:t>
      </w:r>
      <w:r>
        <w:rPr>
          <w:spacing w:val="40"/>
        </w:rPr>
        <w:t> </w:t>
      </w:r>
      <w:r>
        <w:rPr/>
        <w:t>industry collaboration, to become successful professionals contributing for the betterment of society.</w:t>
      </w:r>
    </w:p>
    <w:p>
      <w:pPr>
        <w:pStyle w:val="BodyText"/>
        <w:spacing w:line="171" w:lineRule="exact"/>
        <w:ind w:left="3410"/>
      </w:pPr>
      <w:r>
        <w:rPr/>
        <w:t>Mission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 w:firstLine="31"/>
      </w:pPr>
      <w:r>
        <w:rPr/>
        <w:t>To</w:t>
      </w:r>
      <w:r>
        <w:rPr>
          <w:spacing w:val="-2"/>
        </w:rPr>
        <w:t> </w:t>
      </w:r>
      <w:r>
        <w:rPr/>
        <w:t>nurture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National Education Policy aligned evidence-based technical education, fostering ,innovation, research, and industry–institute collaboration &amp; Holistic,</w:t>
      </w:r>
      <w:r>
        <w:rPr>
          <w:spacing w:val="40"/>
        </w:rPr>
        <w:t> </w:t>
      </w:r>
      <w:r>
        <w:rPr/>
        <w:t>ethical and sustainable development for lifelong success.</w:t>
      </w:r>
    </w:p>
    <w:p>
      <w:pPr>
        <w:pStyle w:val="BodyText"/>
        <w:rPr>
          <w:sz w:val="20"/>
        </w:rPr>
      </w:pPr>
    </w:p>
    <w:p>
      <w:pPr>
        <w:pStyle w:val="BodyText"/>
        <w:spacing w:before="81" w:after="1"/>
        <w:rPr>
          <w:sz w:val="20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0"/>
        <w:gridCol w:w="656"/>
        <w:gridCol w:w="1362"/>
        <w:gridCol w:w="2022"/>
        <w:gridCol w:w="3997"/>
      </w:tblGrid>
      <w:tr>
        <w:trPr>
          <w:trHeight w:val="506" w:hRule="atLeast"/>
        </w:trPr>
        <w:tc>
          <w:tcPr>
            <w:tcW w:w="2030" w:type="dxa"/>
          </w:tcPr>
          <w:p>
            <w:pPr>
              <w:pStyle w:val="TableParagraph"/>
              <w:spacing w:before="1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Session</w:t>
            </w:r>
          </w:p>
        </w:tc>
        <w:tc>
          <w:tcPr>
            <w:tcW w:w="2018" w:type="dxa"/>
            <w:gridSpan w:val="2"/>
          </w:tcPr>
          <w:p>
            <w:pPr>
              <w:pStyle w:val="TableParagraph"/>
              <w:spacing w:before="1"/>
              <w:ind w:left="64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2026-</w:t>
            </w: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2022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997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Technology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Lab</w:t>
            </w:r>
          </w:p>
        </w:tc>
      </w:tr>
      <w:tr>
        <w:trPr>
          <w:trHeight w:val="253" w:hRule="atLeast"/>
        </w:trPr>
        <w:tc>
          <w:tcPr>
            <w:tcW w:w="2030" w:type="dxa"/>
          </w:tcPr>
          <w:p>
            <w:pPr>
              <w:pStyle w:val="TableParagraph"/>
              <w:spacing w:line="233" w:lineRule="exact" w:before="1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Semester</w:t>
            </w:r>
          </w:p>
        </w:tc>
        <w:tc>
          <w:tcPr>
            <w:tcW w:w="2018" w:type="dxa"/>
            <w:gridSpan w:val="2"/>
          </w:tcPr>
          <w:p>
            <w:pPr>
              <w:pStyle w:val="TableParagraph"/>
              <w:spacing w:line="233" w:lineRule="exact" w:before="1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22" w:type="dxa"/>
          </w:tcPr>
          <w:p>
            <w:pPr>
              <w:pStyle w:val="TableParagraph"/>
              <w:spacing w:line="233" w:lineRule="exact" w:before="1"/>
              <w:ind w:left="1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997" w:type="dxa"/>
          </w:tcPr>
          <w:p>
            <w:pPr>
              <w:pStyle w:val="TableParagraph"/>
              <w:spacing w:line="233" w:lineRule="exact" w:before="1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23CT1301</w:t>
            </w:r>
          </w:p>
        </w:tc>
      </w:tr>
      <w:tr>
        <w:trPr>
          <w:trHeight w:val="252" w:hRule="atLeast"/>
        </w:trPr>
        <w:tc>
          <w:tcPr>
            <w:tcW w:w="2030" w:type="dxa"/>
          </w:tcPr>
          <w:p>
            <w:pPr>
              <w:pStyle w:val="TableParagraph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Roll</w:t>
            </w:r>
            <w:r>
              <w:rPr>
                <w:b/>
                <w:spacing w:val="-5"/>
                <w:sz w:val="22"/>
              </w:rPr>
              <w:t> No</w:t>
            </w:r>
          </w:p>
        </w:tc>
        <w:tc>
          <w:tcPr>
            <w:tcW w:w="2018" w:type="dxa"/>
            <w:gridSpan w:val="2"/>
          </w:tcPr>
          <w:p>
            <w:pPr>
              <w:pStyle w:val="TableParagraph"/>
              <w:spacing w:line="233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69</w:t>
            </w:r>
          </w:p>
        </w:tc>
        <w:tc>
          <w:tcPr>
            <w:tcW w:w="2022" w:type="dxa"/>
          </w:tcPr>
          <w:p>
            <w:pPr>
              <w:pStyle w:val="TableParagraph"/>
              <w:spacing w:line="233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Student</w:t>
            </w:r>
          </w:p>
        </w:tc>
        <w:tc>
          <w:tcPr>
            <w:tcW w:w="3997" w:type="dxa"/>
          </w:tcPr>
          <w:p>
            <w:pPr>
              <w:pStyle w:val="TableParagraph"/>
              <w:spacing w:line="233" w:lineRule="exact"/>
              <w:ind w:left="1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Vinit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Bagwe</w:t>
            </w:r>
          </w:p>
        </w:tc>
      </w:tr>
      <w:tr>
        <w:trPr>
          <w:trHeight w:val="759" w:hRule="atLeast"/>
        </w:trPr>
        <w:tc>
          <w:tcPr>
            <w:tcW w:w="10067" w:type="dxa"/>
            <w:gridSpan w:val="5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686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> Number</w:t>
            </w:r>
          </w:p>
        </w:tc>
        <w:tc>
          <w:tcPr>
            <w:tcW w:w="7381" w:type="dxa"/>
            <w:gridSpan w:val="3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5"/>
                <w:sz w:val="20"/>
              </w:rPr>
              <w:t>(B)</w:t>
            </w:r>
          </w:p>
        </w:tc>
      </w:tr>
      <w:tr>
        <w:trPr>
          <w:trHeight w:val="1426" w:hRule="atLeast"/>
        </w:trPr>
        <w:tc>
          <w:tcPr>
            <w:tcW w:w="2686" w:type="dxa"/>
            <w:gridSpan w:val="2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1" w:type="dxa"/>
            <w:gridSpan w:val="3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technologies.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pages 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CSS.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data.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interactive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>
        <w:trPr>
          <w:trHeight w:val="433" w:hRule="atLeast"/>
        </w:trPr>
        <w:tc>
          <w:tcPr>
            <w:tcW w:w="2686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1" w:type="dxa"/>
            <w:gridSpan w:val="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page.</w:t>
            </w:r>
          </w:p>
        </w:tc>
      </w:tr>
      <w:tr>
        <w:trPr>
          <w:trHeight w:val="920" w:hRule="atLeast"/>
        </w:trPr>
        <w:tc>
          <w:tcPr>
            <w:tcW w:w="2686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1" w:type="dxa"/>
            <w:gridSpan w:val="3"/>
          </w:tcPr>
          <w:p>
            <w:pPr>
              <w:pStyle w:val="TableParagraph"/>
              <w:ind w:right="375"/>
              <w:jc w:val="both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HTML5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semantic elements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(such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&lt;header&gt;,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&lt;nav&gt;,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&lt;article&gt;,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&lt;section&gt;,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&lt;aside&gt;,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&lt;footer&gt;),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build a functional web page using proper markup syntax.</w:t>
            </w:r>
          </w:p>
        </w:tc>
      </w:tr>
      <w:tr>
        <w:trPr>
          <w:trHeight w:val="2981" w:hRule="atLeast"/>
        </w:trPr>
        <w:tc>
          <w:tcPr>
            <w:tcW w:w="2686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1" w:type="dxa"/>
            <w:gridSpan w:val="3"/>
          </w:tcPr>
          <w:p>
            <w:pPr>
              <w:pStyle w:val="TableParagraph"/>
              <w:spacing w:before="9"/>
              <w:ind w:left="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right="297"/>
              <w:rPr>
                <w:sz w:val="20"/>
              </w:rPr>
            </w:pPr>
            <w:r>
              <w:rPr>
                <w:sz w:val="20"/>
              </w:rPr>
              <w:t>HTML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(HyperText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Language)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layout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page 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tags.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&lt;!DOCTYPE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html&gt;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HTML5,</w:t>
            </w:r>
          </w:p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&lt;html&gt;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&lt;head&gt;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metadata,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&lt;body&gt;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visible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content.</w:t>
            </w:r>
          </w:p>
          <w:p>
            <w:pPr>
              <w:pStyle w:val="TableParagraph"/>
              <w:spacing w:before="230"/>
              <w:rPr>
                <w:sz w:val="22"/>
              </w:rPr>
            </w:pPr>
            <w:r>
              <w:rPr>
                <w:sz w:val="22"/>
              </w:rPr>
              <w:t>HTML5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introduces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modern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semantic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(&lt;header&gt;,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&lt;nav&gt;,</w:t>
            </w:r>
          </w:p>
          <w:p>
            <w:pPr>
              <w:pStyle w:val="TableParagraph"/>
              <w:spacing w:line="273" w:lineRule="auto" w:before="34"/>
              <w:ind w:right="297"/>
              <w:rPr>
                <w:sz w:val="22"/>
              </w:rPr>
            </w:pPr>
            <w:r>
              <w:rPr>
                <w:sz w:val="22"/>
              </w:rPr>
              <w:t>&lt;article&gt;, &lt;section&gt;, &lt;aside&gt;, &lt;footer&gt;) to improve structural clarity. It also features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built-in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(&lt;audio&gt;,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&lt;video&gt;),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persistent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storage, canvas drawing, and cleaner syntax rules (such as simplified doctype and character encoding declarations like &lt;meta charset="UTF-8"&gt;)</w:t>
            </w:r>
          </w:p>
        </w:tc>
      </w:tr>
    </w:tbl>
    <w:p>
      <w:pPr>
        <w:pStyle w:val="TableParagraph"/>
        <w:spacing w:after="0" w:line="273" w:lineRule="auto"/>
        <w:rPr>
          <w:sz w:val="22"/>
        </w:rPr>
        <w:sectPr>
          <w:pgSz w:w="11910" w:h="16840"/>
          <w:pgMar w:header="0" w:footer="0" w:top="1680" w:bottom="280" w:left="1417" w:right="28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19050</wp:posOffset>
                </wp:positionH>
                <wp:positionV relativeFrom="page">
                  <wp:posOffset>1097854</wp:posOffset>
                </wp:positionV>
                <wp:extent cx="75418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16544" from="1.5pt,86.445251pt" to="595.320007pt,86.49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19050</wp:posOffset>
                </wp:positionH>
                <wp:positionV relativeFrom="page">
                  <wp:posOffset>1240729</wp:posOffset>
                </wp:positionV>
                <wp:extent cx="75418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1.5pt,97.695251pt" to="595.320007pt,97.74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 of Computer </w:t>
      </w:r>
      <w:r>
        <w:rPr>
          <w:spacing w:val="-2"/>
        </w:rPr>
        <w:t>Technology</w:t>
      </w:r>
    </w:p>
    <w:p>
      <w:pPr>
        <w:pStyle w:val="BodyText"/>
        <w:ind w:left="3458"/>
      </w:pPr>
      <w:r>
        <w:rPr/>
        <w:t>Vision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/>
      </w:pPr>
      <w:r>
        <w:rPr/>
        <w:t>To be a preferred hub for nurturing computer engineering aspirants through innovative, ethical, value-based technical education, impactful research, and</w:t>
      </w:r>
      <w:r>
        <w:rPr>
          <w:spacing w:val="40"/>
        </w:rPr>
        <w:t> </w:t>
      </w:r>
      <w:r>
        <w:rPr/>
        <w:t>industry collaboration, to become successful professionals contributing for the betterment of society.</w:t>
      </w:r>
    </w:p>
    <w:p>
      <w:pPr>
        <w:pStyle w:val="BodyText"/>
        <w:spacing w:line="171" w:lineRule="exact"/>
        <w:ind w:left="3410"/>
      </w:pPr>
      <w:r>
        <w:rPr/>
        <w:t>Mission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 w:firstLine="31"/>
      </w:pPr>
      <w:r>
        <w:rPr/>
        <w:t>To</w:t>
      </w:r>
      <w:r>
        <w:rPr>
          <w:spacing w:val="-2"/>
        </w:rPr>
        <w:t> </w:t>
      </w:r>
      <w:r>
        <w:rPr/>
        <w:t>nurture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National Education Policy aligned evidence-based technical education, fostering ,innovation, research, and industry–institute collaboration &amp; Holistic,</w:t>
      </w:r>
      <w:r>
        <w:rPr>
          <w:spacing w:val="40"/>
        </w:rPr>
        <w:t> </w:t>
      </w:r>
      <w:r>
        <w:rPr/>
        <w:t>ethical and sustainable development for lifelong success.</w:t>
      </w: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7"/>
        <w:gridCol w:w="7381"/>
      </w:tblGrid>
      <w:tr>
        <w:trPr>
          <w:trHeight w:val="693" w:hRule="atLeast"/>
        </w:trPr>
        <w:tc>
          <w:tcPr>
            <w:tcW w:w="2687" w:type="dxa"/>
            <w:tcBorders>
              <w:bottom w:val="nil"/>
            </w:tcBorders>
          </w:tcPr>
          <w:p>
            <w:pPr>
              <w:pStyle w:val="TableParagraph"/>
              <w:spacing w:before="1"/>
              <w:ind w:right="1185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7381" w:type="dxa"/>
            <w:vMerge w:val="restart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Implementation: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editor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Sublime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Text,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Notepad).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231" w:after="0"/>
              <w:ind w:left="825" w:right="0" w:hanging="359"/>
              <w:jc w:val="left"/>
              <w:rPr>
                <w:rFonts w:ascii="Calibri"/>
                <w:sz w:val="22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index.html.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155" w:after="0"/>
              <w:ind w:left="825" w:right="0" w:hanging="359"/>
              <w:jc w:val="left"/>
              <w:rPr>
                <w:rFonts w:ascii="Calibri"/>
                <w:sz w:val="22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HTML5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boilerplate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&lt;!DOCTYPE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html&gt;,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&lt;html&gt;,</w:t>
            </w:r>
          </w:p>
          <w:p>
            <w:pPr>
              <w:pStyle w:val="TableParagraph"/>
              <w:spacing w:before="16"/>
              <w:ind w:left="826"/>
              <w:rPr>
                <w:sz w:val="20"/>
              </w:rPr>
            </w:pPr>
            <w:r>
              <w:rPr>
                <w:sz w:val="20"/>
              </w:rPr>
              <w:t>&lt;head&gt;,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&lt;body&gt;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tags.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254" w:lineRule="auto" w:before="172" w:after="0"/>
              <w:ind w:left="826" w:right="195" w:hanging="361"/>
              <w:jc w:val="left"/>
              <w:rPr>
                <w:rFonts w:ascii="Calibri"/>
                <w:sz w:val="22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title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&lt;title&gt;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&lt;meta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charset="utf-8"&gt; encoding tag inside &lt;head&gt;.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254" w:lineRule="auto" w:before="158" w:after="0"/>
              <w:ind w:left="826" w:right="135" w:hanging="361"/>
              <w:jc w:val="left"/>
              <w:rPr>
                <w:rFonts w:ascii="Calibri"/>
                <w:sz w:val="22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HTML5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elements: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&lt;header&gt;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 heading, &lt;nav&gt; for navigation links, &lt;article&gt; and &lt;section&gt; for content,</w:t>
            </w:r>
          </w:p>
          <w:p>
            <w:pPr>
              <w:pStyle w:val="TableParagraph"/>
              <w:spacing w:before="17"/>
              <w:ind w:left="826"/>
              <w:rPr>
                <w:sz w:val="20"/>
              </w:rPr>
            </w:pPr>
            <w:r>
              <w:rPr>
                <w:sz w:val="20"/>
              </w:rPr>
              <w:t>&lt;aside&gt;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extra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&lt;footer&gt;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info.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73" w:lineRule="auto" w:before="171" w:after="0"/>
              <w:ind w:left="826" w:right="404" w:hanging="361"/>
              <w:jc w:val="left"/>
              <w:rPr>
                <w:sz w:val="20"/>
              </w:rPr>
            </w:pPr>
            <w:r>
              <w:rPr>
                <w:sz w:val="20"/>
              </w:rPr>
              <w:t>Save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browser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(Chrome,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Firefox,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Safari)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view the rendered page.</w:t>
            </w:r>
          </w:p>
        </w:tc>
      </w:tr>
      <w:tr>
        <w:trPr>
          <w:trHeight w:val="4589" w:hRule="atLeast"/>
        </w:trPr>
        <w:tc>
          <w:tcPr>
            <w:tcW w:w="26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9"/>
              <w:rPr>
                <w:sz w:val="24"/>
              </w:rPr>
            </w:pPr>
            <w:r>
              <w:rPr>
                <w:sz w:val="24"/>
              </w:rPr>
              <w:t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0" w:hRule="atLeast"/>
        </w:trPr>
        <w:tc>
          <w:tcPr>
            <w:tcW w:w="268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</w:tc>
      </w:tr>
      <w:tr>
        <w:trPr>
          <w:trHeight w:val="3310" w:hRule="atLeast"/>
        </w:trPr>
        <w:tc>
          <w:tcPr>
            <w:tcW w:w="268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ind w:left="106"/>
              <w:rPr>
                <w:sz w:val="24"/>
              </w:rPr>
            </w:pPr>
            <w:r>
              <w:rPr>
                <w:sz w:val="24"/>
              </w:rPr>
              <w:t>&lt;!DOCTYPE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html&gt;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&lt;html&gt;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&lt;head&gt;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&lt;meta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charset="utf-</w:t>
            </w:r>
            <w:r>
              <w:rPr>
                <w:spacing w:val="-5"/>
                <w:sz w:val="24"/>
              </w:rPr>
              <w:t>8"&gt;</w:t>
            </w:r>
          </w:p>
          <w:p>
            <w:pPr>
              <w:pStyle w:val="TableParagraph"/>
              <w:spacing w:line="275" w:lineRule="exact"/>
              <w:ind w:left="346"/>
              <w:rPr>
                <w:sz w:val="24"/>
              </w:rPr>
            </w:pPr>
            <w:r>
              <w:rPr>
                <w:sz w:val="24"/>
              </w:rPr>
              <w:t>&lt;title&gt;HTML5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> Page&lt;/title&gt;</w:t>
            </w:r>
          </w:p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&lt;/head&gt;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&lt;header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role="banner"&gt;</w:t>
            </w:r>
          </w:p>
          <w:p>
            <w:pPr>
              <w:pStyle w:val="TableParagraph"/>
              <w:ind w:left="586"/>
              <w:rPr>
                <w:sz w:val="24"/>
              </w:rPr>
            </w:pPr>
            <w:r>
              <w:rPr>
                <w:sz w:val="24"/>
              </w:rPr>
              <w:t>&lt;h1&gt;HTML5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> Example&lt;/h1&gt;</w:t>
            </w:r>
          </w:p>
          <w:p>
            <w:pPr>
              <w:pStyle w:val="TableParagraph"/>
              <w:ind w:left="586"/>
              <w:rPr>
                <w:sz w:val="24"/>
              </w:rPr>
            </w:pPr>
            <w:r>
              <w:rPr>
                <w:sz w:val="24"/>
              </w:rPr>
              <w:t>&lt;p&gt;This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safari,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chrome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Mozilla.&lt;/p&gt;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&lt;/header&gt;</w:t>
            </w:r>
          </w:p>
        </w:tc>
      </w:tr>
      <w:tr>
        <w:trPr>
          <w:trHeight w:val="3168" w:hRule="atLeast"/>
        </w:trPr>
        <w:tc>
          <w:tcPr>
            <w:tcW w:w="268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1" w:type="dxa"/>
            <w:tcBorders>
              <w:top w:val="nil"/>
            </w:tcBorders>
          </w:tcPr>
          <w:p>
            <w:pPr>
              <w:pStyle w:val="TableParagraph"/>
              <w:spacing w:before="133"/>
              <w:ind w:left="0" w:right="640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&lt;nav&gt;</w:t>
            </w:r>
          </w:p>
          <w:p>
            <w:pPr>
              <w:pStyle w:val="TableParagraph"/>
              <w:ind w:left="0" w:right="632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&lt;ul&gt;</w:t>
            </w:r>
          </w:p>
          <w:p>
            <w:pPr>
              <w:pStyle w:val="TableParagraph"/>
              <w:ind w:left="106" w:right="408" w:firstLine="720"/>
              <w:rPr>
                <w:sz w:val="24"/>
              </w:rPr>
            </w:pPr>
            <w:r>
              <w:rPr>
                <w:sz w:val="24"/>
              </w:rPr>
              <w:t>&lt;li&gt;&lt;a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href="</w:t>
            </w:r>
            <w:hyperlink r:id="rId6">
              <w:r>
                <w:rPr>
                  <w:sz w:val="24"/>
                </w:rPr>
                <w:t>https://infyspringboard.onwingspan.com</w:t>
              </w:r>
            </w:hyperlink>
            <w:r>
              <w:rPr>
                <w:sz w:val="24"/>
              </w:rPr>
              <w:t>"&gt;HTML </w:t>
            </w:r>
            <w:r>
              <w:rPr>
                <w:spacing w:val="-2"/>
                <w:sz w:val="24"/>
              </w:rPr>
              <w:t>Tutorial&lt;/a&gt;&lt;/li&gt;</w:t>
            </w:r>
          </w:p>
          <w:p>
            <w:pPr>
              <w:pStyle w:val="TableParagraph"/>
              <w:ind w:left="106" w:right="661" w:firstLine="720"/>
              <w:rPr>
                <w:sz w:val="24"/>
              </w:rPr>
            </w:pPr>
            <w:r>
              <w:rPr>
                <w:sz w:val="24"/>
              </w:rPr>
              <w:t>&lt;li&gt;&lt;a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href="</w:t>
            </w:r>
            <w:hyperlink r:id="rId6">
              <w:r>
                <w:rPr>
                  <w:sz w:val="24"/>
                </w:rPr>
                <w:t>https://infyspringboard.onwingspan.com</w:t>
              </w:r>
            </w:hyperlink>
            <w:r>
              <w:rPr>
                <w:sz w:val="24"/>
              </w:rPr>
              <w:t>"&gt;CSS </w:t>
            </w:r>
            <w:r>
              <w:rPr>
                <w:spacing w:val="-2"/>
                <w:sz w:val="24"/>
              </w:rPr>
              <w:t>Tutorial&lt;/a&gt;&lt;/li&gt;</w:t>
            </w:r>
          </w:p>
          <w:p>
            <w:pPr>
              <w:pStyle w:val="TableParagraph"/>
              <w:ind w:left="106" w:right="297" w:firstLine="720"/>
              <w:rPr>
                <w:sz w:val="24"/>
              </w:rPr>
            </w:pPr>
            <w:r>
              <w:rPr>
                <w:spacing w:val="-2"/>
                <w:sz w:val="24"/>
              </w:rPr>
              <w:t>&lt;li&gt;&lt;a href="</w:t>
            </w:r>
            <w:hyperlink r:id="rId6">
              <w:r>
                <w:rPr>
                  <w:spacing w:val="-2"/>
                  <w:sz w:val="24"/>
                </w:rPr>
                <w:t>https://infyspringboard.onwingspan.com</w:t>
              </w:r>
            </w:hyperlink>
            <w:r>
              <w:rPr>
                <w:spacing w:val="-2"/>
                <w:sz w:val="24"/>
              </w:rPr>
              <w:t>"&gt;JavaScript Tutorial&lt;/a&gt;&lt;/li&gt;</w:t>
            </w:r>
          </w:p>
          <w:p>
            <w:pPr>
              <w:pStyle w:val="TableParagraph"/>
              <w:ind w:left="0" w:right="62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&lt;/ul&gt;</w:t>
            </w:r>
          </w:p>
          <w:p>
            <w:pPr>
              <w:pStyle w:val="TableParagraph"/>
              <w:spacing w:line="255" w:lineRule="exact"/>
              <w:ind w:left="0" w:right="633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&lt;/nav&gt;</w:t>
            </w:r>
          </w:p>
        </w:tc>
      </w:tr>
    </w:tbl>
    <w:p>
      <w:pPr>
        <w:pStyle w:val="TableParagraph"/>
        <w:spacing w:after="0" w:line="255" w:lineRule="exact"/>
        <w:jc w:val="right"/>
        <w:rPr>
          <w:sz w:val="24"/>
        </w:rPr>
        <w:sectPr>
          <w:pgSz w:w="11910" w:h="16840"/>
          <w:pgMar w:header="0" w:footer="0" w:top="1680" w:bottom="280" w:left="1417" w:right="28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19050</wp:posOffset>
                </wp:positionH>
                <wp:positionV relativeFrom="page">
                  <wp:posOffset>1097854</wp:posOffset>
                </wp:positionV>
                <wp:extent cx="75418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15008" from="1.5pt,86.445251pt" to="595.320007pt,86.49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19050</wp:posOffset>
                </wp:positionH>
                <wp:positionV relativeFrom="page">
                  <wp:posOffset>1240729</wp:posOffset>
                </wp:positionV>
                <wp:extent cx="754189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1.5pt,97.695251pt" to="595.320007pt,97.74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 of Computer </w:t>
      </w:r>
      <w:r>
        <w:rPr>
          <w:spacing w:val="-2"/>
        </w:rPr>
        <w:t>Technology</w:t>
      </w:r>
    </w:p>
    <w:p>
      <w:pPr>
        <w:pStyle w:val="BodyText"/>
        <w:ind w:left="3458"/>
      </w:pPr>
      <w:r>
        <w:rPr/>
        <w:t>Vision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/>
      </w:pPr>
      <w:r>
        <w:rPr/>
        <w:t>To be a preferred hub for nurturing computer engineering aspirants through innovative, ethical, value-based technical education, impactful research, and</w:t>
      </w:r>
      <w:r>
        <w:rPr>
          <w:spacing w:val="40"/>
        </w:rPr>
        <w:t> </w:t>
      </w:r>
      <w:r>
        <w:rPr/>
        <w:t>industry collaboration, to become successful professionals contributing for the betterment of society.</w:t>
      </w:r>
    </w:p>
    <w:p>
      <w:pPr>
        <w:pStyle w:val="BodyText"/>
        <w:spacing w:line="171" w:lineRule="exact"/>
        <w:ind w:left="3410"/>
      </w:pPr>
      <w:r>
        <w:rPr/>
        <w:t>Mission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 w:firstLine="31"/>
      </w:pPr>
      <w:r>
        <w:rPr/>
        <w:t>To</w:t>
      </w:r>
      <w:r>
        <w:rPr>
          <w:spacing w:val="-2"/>
        </w:rPr>
        <w:t> </w:t>
      </w:r>
      <w:r>
        <w:rPr/>
        <w:t>nurture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National Education Policy aligned evidence-based technical education, fostering ,innovation, research, and industry–institute collaboration &amp; Holistic,</w:t>
      </w:r>
      <w:r>
        <w:rPr>
          <w:spacing w:val="40"/>
        </w:rPr>
        <w:t> </w:t>
      </w:r>
      <w:r>
        <w:rPr/>
        <w:t>ethical and sustainable development for lifelong success.</w:t>
      </w: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7"/>
        <w:gridCol w:w="7381"/>
      </w:tblGrid>
      <w:tr>
        <w:trPr>
          <w:trHeight w:val="4692" w:hRule="atLeast"/>
        </w:trPr>
        <w:tc>
          <w:tcPr>
            <w:tcW w:w="268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1" w:type="dxa"/>
          </w:tcPr>
          <w:p>
            <w:pPr>
              <w:pStyle w:val="TableParagraph"/>
              <w:spacing w:before="277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&lt;article&gt;</w:t>
            </w:r>
          </w:p>
          <w:p>
            <w:pPr>
              <w:pStyle w:val="TableParagraph"/>
              <w:ind w:left="586"/>
              <w:rPr>
                <w:sz w:val="24"/>
              </w:rPr>
            </w:pPr>
            <w:r>
              <w:rPr>
                <w:spacing w:val="-2"/>
                <w:sz w:val="24"/>
              </w:rPr>
              <w:t>&lt;section&gt;</w:t>
            </w:r>
          </w:p>
          <w:p>
            <w:pPr>
              <w:pStyle w:val="TableParagraph"/>
              <w:spacing w:line="275" w:lineRule="exact"/>
              <w:ind w:left="826"/>
              <w:rPr>
                <w:sz w:val="24"/>
              </w:rPr>
            </w:pPr>
            <w:r>
              <w:rPr>
                <w:sz w:val="24"/>
              </w:rPr>
              <w:t>&lt;p&gt;One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article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sections&lt;/p&gt;</w:t>
            </w:r>
          </w:p>
          <w:p>
            <w:pPr>
              <w:pStyle w:val="TableParagraph"/>
              <w:spacing w:line="275" w:lineRule="exact"/>
              <w:ind w:left="586"/>
              <w:rPr>
                <w:sz w:val="24"/>
              </w:rPr>
            </w:pPr>
            <w:r>
              <w:rPr>
                <w:spacing w:val="-2"/>
                <w:sz w:val="24"/>
              </w:rPr>
              <w:t>&lt;/section&gt;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&lt;/article&gt;</w:t>
            </w:r>
          </w:p>
          <w:p>
            <w:pPr>
              <w:pStyle w:val="TableParagraph"/>
              <w:spacing w:before="276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&lt;aside&gt;</w:t>
            </w:r>
          </w:p>
          <w:p>
            <w:pPr>
              <w:pStyle w:val="TableParagraph"/>
              <w:ind w:left="586"/>
              <w:rPr>
                <w:sz w:val="24"/>
              </w:rPr>
            </w:pPr>
            <w:r>
              <w:rPr>
                <w:sz w:val="24"/>
              </w:rPr>
              <w:t>&lt;p&gt;This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> page&lt;/p&gt;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&lt;/aside&gt;</w:t>
            </w:r>
          </w:p>
          <w:p>
            <w:pPr>
              <w:pStyle w:val="TableParagraph"/>
              <w:spacing w:before="276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&lt;footer&gt;</w:t>
            </w:r>
          </w:p>
          <w:p>
            <w:pPr>
              <w:pStyle w:val="TableParagraph"/>
              <w:ind w:left="106" w:firstLine="480"/>
              <w:rPr>
                <w:sz w:val="24"/>
              </w:rPr>
            </w:pPr>
            <w:r>
              <w:rPr>
                <w:sz w:val="24"/>
              </w:rPr>
              <w:t>&lt;p&gt;Created by &lt;a </w:t>
            </w:r>
            <w:r>
              <w:rPr>
                <w:spacing w:val="-2"/>
                <w:sz w:val="24"/>
              </w:rPr>
              <w:t>href="</w:t>
            </w:r>
            <w:hyperlink r:id="rId6">
              <w:r>
                <w:rPr>
                  <w:spacing w:val="-2"/>
                  <w:sz w:val="24"/>
                </w:rPr>
                <w:t>https://infyspringboard.onwingspan.com</w:t>
              </w:r>
            </w:hyperlink>
            <w:r>
              <w:rPr>
                <w:spacing w:val="-2"/>
                <w:sz w:val="24"/>
              </w:rPr>
              <w:t>"&gt;Limay&lt;/a&gt;&lt;/p&gt;</w:t>
            </w:r>
          </w:p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&lt;/footer&gt;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&lt;/body&gt;</w:t>
            </w:r>
          </w:p>
          <w:p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&lt;/html&gt;</w:t>
            </w:r>
          </w:p>
        </w:tc>
      </w:tr>
    </w:tbl>
    <w:p>
      <w:pPr>
        <w:pStyle w:val="BodyText"/>
        <w:spacing w:before="8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1670050</wp:posOffset>
            </wp:positionH>
            <wp:positionV relativeFrom="paragraph">
              <wp:posOffset>82810</wp:posOffset>
            </wp:positionV>
            <wp:extent cx="3433805" cy="146399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805" cy="146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7"/>
        <w:gridCol w:w="7381"/>
      </w:tblGrid>
      <w:tr>
        <w:trPr>
          <w:trHeight w:val="3094" w:hRule="atLeast"/>
        </w:trPr>
        <w:tc>
          <w:tcPr>
            <w:tcW w:w="268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38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  <w:tr>
        <w:trPr>
          <w:trHeight w:val="1019" w:hRule="atLeast"/>
        </w:trPr>
        <w:tc>
          <w:tcPr>
            <w:tcW w:w="2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381" w:type="dxa"/>
          </w:tcPr>
          <w:p>
            <w:pPr>
              <w:pStyle w:val="TableParagraph"/>
              <w:ind w:left="106" w:right="148"/>
              <w:rPr>
                <w:sz w:val="20"/>
              </w:rPr>
            </w:pPr>
            <w:r>
              <w:rPr>
                <w:sz w:val="20"/>
              </w:rPr>
              <w:t>The web browser successfully interpreted the HTML5 tags and organized the content into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clear,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distinct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(Header,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Navigation,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Article,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Aside,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Footer)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 semantic structure.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0" w:top="1680" w:bottom="280" w:left="1417" w:right="28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19050</wp:posOffset>
                </wp:positionH>
                <wp:positionV relativeFrom="page">
                  <wp:posOffset>1097854</wp:posOffset>
                </wp:positionV>
                <wp:extent cx="754189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13984" from="1.5pt,86.445251pt" to="595.320007pt,86.49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19050</wp:posOffset>
                </wp:positionH>
                <wp:positionV relativeFrom="page">
                  <wp:posOffset>1240729</wp:posOffset>
                </wp:positionV>
                <wp:extent cx="754189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635">
                              <a:moveTo>
                                <a:pt x="0" y="0"/>
                              </a:moveTo>
                              <a:lnTo>
                                <a:pt x="7541514" y="609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1.5pt,97.695251pt" to="595.320007pt,97.743252pt" stroked="true" strokeweight=".992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 of Computer </w:t>
      </w:r>
      <w:r>
        <w:rPr>
          <w:spacing w:val="-2"/>
        </w:rPr>
        <w:t>Technology</w:t>
      </w:r>
    </w:p>
    <w:p>
      <w:pPr>
        <w:pStyle w:val="BodyText"/>
        <w:ind w:left="3458"/>
      </w:pPr>
      <w:r>
        <w:rPr/>
        <w:t>Vision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/>
      </w:pPr>
      <w:r>
        <w:rPr/>
        <w:t>To be a preferred hub for nurturing computer engineering aspirants through innovative, ethical, value-based technical education, impactful research, and</w:t>
      </w:r>
      <w:r>
        <w:rPr>
          <w:spacing w:val="40"/>
        </w:rPr>
        <w:t> </w:t>
      </w:r>
      <w:r>
        <w:rPr/>
        <w:t>industry collaboration, to become successful professionals contributing for the betterment of society.</w:t>
      </w:r>
    </w:p>
    <w:p>
      <w:pPr>
        <w:pStyle w:val="BodyText"/>
        <w:spacing w:line="171" w:lineRule="exact"/>
        <w:ind w:left="3410"/>
      </w:pPr>
      <w:r>
        <w:rPr/>
        <w:t>Mission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Department.</w:t>
      </w:r>
    </w:p>
    <w:p>
      <w:pPr>
        <w:pStyle w:val="BodyText"/>
        <w:ind w:left="22" w:right="1121" w:firstLine="31"/>
      </w:pPr>
      <w:r>
        <w:rPr/>
        <w:t>To</w:t>
      </w:r>
      <w:r>
        <w:rPr>
          <w:spacing w:val="-2"/>
        </w:rPr>
        <w:t> </w:t>
      </w:r>
      <w:r>
        <w:rPr/>
        <w:t>nurture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emerging</w:t>
      </w:r>
      <w:r>
        <w:rPr>
          <w:spacing w:val="27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National Education Policy aligned evidence-based technical education, fostering ,innovation, research, and industry–institute collaboration &amp; Holistic,</w:t>
      </w:r>
      <w:r>
        <w:rPr>
          <w:spacing w:val="40"/>
        </w:rPr>
        <w:t> </w:t>
      </w:r>
      <w:r>
        <w:rPr/>
        <w:t>ethical and sustainable development for lifelong success.</w:t>
      </w: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7"/>
        <w:gridCol w:w="7381"/>
      </w:tblGrid>
      <w:tr>
        <w:trPr>
          <w:trHeight w:val="1925" w:hRule="atLeast"/>
        </w:trPr>
        <w:tc>
          <w:tcPr>
            <w:tcW w:w="268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Github profile where lab assignment has 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381" w:type="dxa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8"/>
              </w:rPr>
            </w:pPr>
            <w:hyperlink r:id="rId8">
              <w:r>
                <w:rPr>
                  <w:b/>
                  <w:spacing w:val="-2"/>
                  <w:sz w:val="28"/>
                </w:rPr>
                <w:t>https://github.com/vinitbagwe10-</w:t>
              </w:r>
              <w:r>
                <w:rPr>
                  <w:b/>
                  <w:spacing w:val="-5"/>
                  <w:sz w:val="28"/>
                </w:rPr>
                <w:t>cmd</w:t>
              </w:r>
            </w:hyperlink>
          </w:p>
        </w:tc>
      </w:tr>
      <w:tr>
        <w:trPr>
          <w:trHeight w:val="553" w:hRule="atLeast"/>
        </w:trPr>
        <w:tc>
          <w:tcPr>
            <w:tcW w:w="2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381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Successfully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built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structured,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 modern HTML5 structural elements.</w:t>
            </w:r>
          </w:p>
        </w:tc>
      </w:tr>
      <w:tr>
        <w:trPr>
          <w:trHeight w:val="4890" w:hRule="atLeast"/>
        </w:trPr>
        <w:tc>
          <w:tcPr>
            <w:tcW w:w="2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(Similarity index &lt; 12%)</w:t>
            </w:r>
          </w:p>
        </w:tc>
        <w:tc>
          <w:tcPr>
            <w:tcW w:w="7381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93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384447" cy="277644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447" cy="2776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450" w:hRule="atLeast"/>
        </w:trPr>
        <w:tc>
          <w:tcPr>
            <w:tcW w:w="2687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381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07/07/2026</w:t>
            </w:r>
          </w:p>
        </w:tc>
      </w:tr>
    </w:tbl>
    <w:sectPr>
      <w:pgSz w:w="11910" w:h="16840"/>
      <w:pgMar w:header="0" w:footer="0" w:top="168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97888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89" cy="68960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89" cy="689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398400">
          <wp:simplePos x="0" y="0"/>
          <wp:positionH relativeFrom="page">
            <wp:posOffset>262254</wp:posOffset>
          </wp:positionH>
          <wp:positionV relativeFrom="page">
            <wp:posOffset>266420</wp:posOffset>
          </wp:positionV>
          <wp:extent cx="655332" cy="6032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32" cy="60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1217930</wp:posOffset>
              </wp:positionH>
              <wp:positionV relativeFrom="page">
                <wp:posOffset>105981</wp:posOffset>
              </wp:positionV>
              <wp:extent cx="5123180" cy="9753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23180" cy="975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4" w:right="2" w:firstLine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Yuwak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Shikshan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Sanstha’s</w:t>
                          </w:r>
                        </w:p>
                        <w:p>
                          <w:pPr>
                            <w:spacing w:before="0"/>
                            <w:ind w:left="4" w:right="2" w:firstLine="0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r>
                            <w:rPr>
                              <w:rFonts w:ascii="Arial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>
                          <w:pPr>
                            <w:spacing w:before="0"/>
                            <w:ind w:left="4" w:right="4" w:firstLine="0"/>
                            <w:jc w:val="center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Rashtrasant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Tukadoji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University)</w:t>
                          </w:r>
                        </w:p>
                        <w:p>
                          <w:pPr>
                            <w:spacing w:before="0"/>
                            <w:ind w:left="1573" w:right="1569" w:firstLine="0"/>
                            <w:jc w:val="center"/>
                            <w:rPr>
                              <w:rFonts w:ascii="Bookman Old Style"/>
                              <w:sz w:val="20"/>
                            </w:rPr>
                          </w:pPr>
                          <w:r>
                            <w:rPr>
                              <w:rFonts w:ascii="Bookman Old Style"/>
                              <w:sz w:val="20"/>
                            </w:rPr>
                            <w:t>Hingna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Wanadongri,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Bookman Old Style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Bookman Old Style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110 NAAC A++</w:t>
                          </w:r>
                        </w:p>
                        <w:p>
                          <w:pPr>
                            <w:spacing w:line="211" w:lineRule="exact" w:before="0"/>
                            <w:ind w:left="4" w:right="0" w:firstLine="0"/>
                            <w:jc w:val="center"/>
                            <w:rPr>
                              <w:rFonts w:ascii="Bookman Old Style"/>
                              <w:sz w:val="18"/>
                            </w:rPr>
                          </w:pPr>
                          <w:r>
                            <w:rPr>
                              <w:rFonts w:ascii="Bookman Old Style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Bookman Old Style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Bookman Old Style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Bookman Old Style"/>
                              <w:spacing w:val="-1"/>
                              <w:sz w:val="18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Bookman Old Style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5.900002pt;margin-top:8.344983pt;width:403.4pt;height:76.8pt;mso-position-horizontal-relative:page;mso-position-vertical-relative:page;z-index:-15917568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4" w:right="2" w:firstLine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Nagar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Yuwak</w:t>
                    </w:r>
                    <w:r>
                      <w:rPr>
                        <w:rFonts w:ascii="Calibri" w:hAns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Shikshan</w:t>
                    </w:r>
                    <w:r>
                      <w:rPr>
                        <w:rFonts w:ascii="Calibri" w:hAns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Sanstha’s</w:t>
                    </w:r>
                  </w:p>
                  <w:p>
                    <w:pPr>
                      <w:spacing w:before="0"/>
                      <w:ind w:left="4" w:right="2" w:firstLine="0"/>
                      <w:jc w:val="center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z w:val="28"/>
                      </w:rPr>
                      <w:t>Yeshwantrao</w:t>
                    </w:r>
                    <w:r>
                      <w:rPr>
                        <w:rFonts w:ascii="Arial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>
                    <w:pPr>
                      <w:spacing w:before="0"/>
                      <w:ind w:left="4" w:right="4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(An</w:t>
                    </w:r>
                    <w:r>
                      <w:rPr>
                        <w:rFonts w:ascii="Calibri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Autonomous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Institution</w:t>
                    </w:r>
                    <w:r>
                      <w:rPr>
                        <w:rFonts w:ascii="Calibri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affiliated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to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Rashtrasant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Tukadoji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Maharaj</w:t>
                    </w:r>
                    <w:r>
                      <w:rPr>
                        <w:rFonts w:ascii="Calibri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Nagpur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University)</w:t>
                    </w:r>
                  </w:p>
                  <w:p>
                    <w:pPr>
                      <w:spacing w:before="0"/>
                      <w:ind w:left="1573" w:right="1569" w:firstLine="0"/>
                      <w:jc w:val="center"/>
                      <w:rPr>
                        <w:rFonts w:ascii="Bookman Old Style"/>
                        <w:sz w:val="20"/>
                      </w:rPr>
                    </w:pPr>
                    <w:r>
                      <w:rPr>
                        <w:rFonts w:ascii="Bookman Old Style"/>
                        <w:sz w:val="20"/>
                      </w:rPr>
                      <w:t>Hingna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Road,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Wanadongri,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Nagpur</w:t>
                    </w:r>
                    <w:r>
                      <w:rPr>
                        <w:rFonts w:ascii="Bookman Old Style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-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441</w:t>
                    </w:r>
                    <w:r>
                      <w:rPr>
                        <w:rFonts w:ascii="Bookman Old Style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Bookman Old Style"/>
                        <w:sz w:val="20"/>
                      </w:rPr>
                      <w:t>110 NAAC A++</w:t>
                    </w:r>
                  </w:p>
                  <w:p>
                    <w:pPr>
                      <w:spacing w:line="211" w:lineRule="exact" w:before="0"/>
                      <w:ind w:left="4" w:right="0" w:firstLine="0"/>
                      <w:jc w:val="center"/>
                      <w:rPr>
                        <w:rFonts w:ascii="Bookman Old Style"/>
                        <w:sz w:val="18"/>
                      </w:rPr>
                    </w:pPr>
                    <w:r>
                      <w:rPr>
                        <w:rFonts w:ascii="Bookman Old Style"/>
                        <w:sz w:val="18"/>
                      </w:rPr>
                      <w:t>Ph.:</w:t>
                    </w:r>
                    <w:r>
                      <w:rPr>
                        <w:rFonts w:ascii="Bookman Old Style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07104-237919,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234623,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329249,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329250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Fax: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07104-232376,</w:t>
                    </w:r>
                    <w:r>
                      <w:rPr>
                        <w:rFonts w:ascii="Bookman Old Style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ookman Old Style"/>
                        <w:sz w:val="18"/>
                      </w:rPr>
                      <w:t>Website:</w:t>
                    </w:r>
                    <w:r>
                      <w:rPr>
                        <w:rFonts w:ascii="Bookman Old Style"/>
                        <w:spacing w:val="-1"/>
                        <w:sz w:val="18"/>
                      </w:rPr>
                      <w:t> </w:t>
                    </w:r>
                    <w:hyperlink r:id="rId3">
                      <w:r>
                        <w:rPr>
                          <w:rFonts w:ascii="Bookman Old Style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1" w:lineRule="exact"/>
      <w:ind w:left="2371"/>
      <w:outlineLvl w:val="1"/>
    </w:pPr>
    <w:rPr>
      <w:rFonts w:ascii="Bookman Old Style" w:hAnsi="Bookman Old Style" w:eastAsia="Bookman Old Style" w:cs="Bookman Old Style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" w:right="2"/>
      <w:jc w:val="center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infyspringboard.onwingspan.com/" TargetMode="External"/><Relationship Id="rId7" Type="http://schemas.openxmlformats.org/officeDocument/2006/relationships/image" Target="media/image3.jpeg"/><Relationship Id="rId8" Type="http://schemas.openxmlformats.org/officeDocument/2006/relationships/hyperlink" Target="https://github.com/vinitbagwe10-cmd" TargetMode="External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dc:description/>
  <dcterms:created xsi:type="dcterms:W3CDTF">2026-10-19T06:12:43Z</dcterms:created>
  <dcterms:modified xsi:type="dcterms:W3CDTF">2026-10-19T06:12:43Z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Acrobat PDFMaker 26 for Word</vt:lpwstr>
  </property>
  <property fmtid="{D5CDD505-2E9C-101B-9397-08002B2CF9AE}" pid="5" name="LastSaved">
    <vt:filetime>2026-10-19T00:00:00Z</vt:filetime>
  </property>
  <property fmtid="{D5CDD505-2E9C-101B-9397-08002B2CF9AE}" pid="6" name="Producer">
    <vt:lpwstr>Adobe PDF Library 26.1.183</vt:lpwstr>
  </property>
  <property fmtid="{D5CDD505-2E9C-101B-9397-08002B2CF9AE}" pid="7" name="SourceModified">
    <vt:lpwstr>D:20261005182655</vt:lpwstr>
  </property>
</Properties>
</file>