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Task 1 - Manual Testing Questions - Answers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 List of scenarios for the login screen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 username and password.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username and valid password.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username and invalid password.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username and invalid password.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Blank username and/or password.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Below is a simple test case that I will give to another tester to execute.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Verify login with valid username and password.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on the login screen.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Test Steps: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valid username.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valid password.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login button.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should be logged in successfully and redirected to the homepage.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3. Documenting a bug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Login failure with correct credentials.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An error message "An error occurred" appears when attempting to log in with the correct username and password.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Steps to Reproduce: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login screen.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valid username and password.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login button.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t xml:space="preserve">Expected Result:</w:t>
      </w:r>
      <w:r w:rsidDel="00000000" w:rsidR="00000000" w:rsidRPr="00000000">
        <w:rPr>
          <w:rtl w:val="0"/>
        </w:rPr>
        <w:t xml:space="preserve"> User should be logged in successfully.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Error message "An error occurred" is displayed.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Environment:</w:t>
      </w:r>
      <w:r w:rsidDel="00000000" w:rsidR="00000000" w:rsidRPr="00000000">
        <w:rPr>
          <w:rtl w:val="0"/>
        </w:rPr>
        <w:t xml:space="preserve"> (Specify the environment, e.g., OS, browser version)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Attachments:</w:t>
      </w:r>
      <w:r w:rsidDel="00000000" w:rsidR="00000000" w:rsidRPr="00000000">
        <w:rPr>
          <w:rtl w:val="0"/>
        </w:rPr>
        <w:t xml:space="preserve"> (Include screenshots or logs if applicable)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4. Technique to test without focusing on internal workings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Black-box testing.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5: Technique to test focusing on internal workings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White-box testing.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6: Boundary value analysis inputs for a numeric text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Boundary Values: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Just below the lower boundary: -1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 the lower boundary: 0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 above the lower boundary: 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 below the upper boundary: 99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 the upper boundary: 100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Just above the upper boundary: 101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7: </w:t>
      </w:r>
      <w:r w:rsidDel="00000000" w:rsidR="00000000" w:rsidRPr="00000000">
        <w:rPr>
          <w:b w:val="1"/>
          <w:rtl w:val="0"/>
        </w:rPr>
        <w:t xml:space="preserve">Testing technique to think outside the box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sz w:val="26"/>
          <w:szCs w:val="26"/>
          <w:rtl w:val="0"/>
        </w:rPr>
        <w:t xml:space="preserve"> Exploratory testing.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8: Reviewing documents without executing code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sz w:val="26"/>
          <w:szCs w:val="26"/>
          <w:rtl w:val="0"/>
        </w:rPr>
        <w:t xml:space="preserve"> Static testing.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9: Testing involving executing the code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sz w:val="26"/>
          <w:szCs w:val="26"/>
          <w:rtl w:val="0"/>
        </w:rPr>
        <w:t xml:space="preserve"> Dynamic testing.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10: Different test levels</w:t>
        <w:br w:type="textWrapping"/>
        <w:t xml:space="preserve">Answer:</w:t>
      </w:r>
      <w:r w:rsidDel="00000000" w:rsidR="00000000" w:rsidRPr="00000000">
        <w:rPr>
          <w:rtl w:val="0"/>
        </w:rPr>
        <w:t xml:space="preserve"> Unit testing, integration testing, system testing, and acceptance testing.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11: Initial round of testing after a build</w:t>
        <w:br w:type="textWrapping"/>
        <w:t xml:space="preserve">Answer:</w:t>
      </w:r>
      <w:r w:rsidDel="00000000" w:rsidR="00000000" w:rsidRPr="00000000">
        <w:rPr>
          <w:rtl w:val="0"/>
        </w:rPr>
        <w:t xml:space="preserve"> Smoke testing.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12: Testing evaluating speed, responsiveness, stability, and scalability</w:t>
        <w:br w:type="textWrapping"/>
        <w:t xml:space="preserve">Answer:</w:t>
      </w:r>
      <w:r w:rsidDel="00000000" w:rsidR="00000000" w:rsidRPr="00000000">
        <w:rPr>
          <w:rtl w:val="0"/>
        </w:rPr>
        <w:t xml:space="preserve"> Performance testing.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13: Testing type for repetitive tests that don't change behavior</w:t>
        <w:br w:type="textWrapping"/>
        <w:t xml:space="preserve">Answer:</w:t>
      </w:r>
      <w:r w:rsidDel="00000000" w:rsidR="00000000" w:rsidRPr="00000000">
        <w:rPr>
          <w:rtl w:val="0"/>
        </w:rPr>
        <w:t xml:space="preserve"> Regression testing.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