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5D" w:rsidRDefault="0010535D">
      <w:pPr>
        <w:rPr>
          <w:rFonts w:cstheme="minorHAnsi"/>
          <w:sz w:val="36"/>
          <w:szCs w:val="36"/>
        </w:rPr>
      </w:pPr>
      <w:r w:rsidRPr="0010535D">
        <w:rPr>
          <w:rFonts w:cstheme="minorHAnsi"/>
          <w:sz w:val="36"/>
          <w:szCs w:val="36"/>
          <w:highlight w:val="lightGray"/>
        </w:rPr>
        <w:t xml:space="preserve">18- </w:t>
      </w:r>
      <w:r w:rsidRPr="0010535D">
        <w:rPr>
          <w:rFonts w:cstheme="minorHAnsi"/>
          <w:sz w:val="36"/>
          <w:szCs w:val="36"/>
          <w:highlight w:val="lightGray"/>
        </w:rPr>
        <w:t>えと</w:t>
      </w:r>
      <w:r w:rsidRPr="0010535D">
        <w:rPr>
          <w:rFonts w:cstheme="minorHAnsi"/>
          <w:sz w:val="36"/>
          <w:szCs w:val="36"/>
          <w:highlight w:val="lightGray"/>
        </w:rPr>
        <w:t>...</w:t>
      </w:r>
      <w:r w:rsidRPr="0010535D">
        <w:rPr>
          <w:rFonts w:cstheme="minorHAnsi"/>
          <w:sz w:val="36"/>
          <w:szCs w:val="36"/>
          <w:highlight w:val="lightGray"/>
        </w:rPr>
        <w:t>それ</w:t>
      </w:r>
      <w:r w:rsidRPr="001A1105">
        <w:rPr>
          <w:rFonts w:cstheme="minorHAnsi"/>
          <w:color w:val="1F4E79" w:themeColor="accent1" w:themeShade="80"/>
          <w:sz w:val="36"/>
          <w:szCs w:val="36"/>
          <w:highlight w:val="lightGray"/>
        </w:rPr>
        <w:t>って</w:t>
      </w:r>
      <w:r w:rsidRPr="0010535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10535D" w:rsidRPr="0010535D">
              <w:rPr>
                <w:rFonts w:eastAsia="MS Mincho" w:cstheme="minorHAnsi"/>
                <w:sz w:val="36"/>
                <w:szCs w:val="36"/>
                <w:highlight w:val="lightGray"/>
              </w:rPr>
              <w:t>ほんもの</w:t>
            </w:r>
          </w:rt>
          <w:rubyBase>
            <w:r w:rsidR="0010535D" w:rsidRPr="0010535D">
              <w:rPr>
                <w:rFonts w:cstheme="minorHAnsi"/>
                <w:sz w:val="36"/>
                <w:szCs w:val="36"/>
                <w:highlight w:val="lightGray"/>
              </w:rPr>
              <w:t>本物</w:t>
            </w:r>
          </w:rubyBase>
        </w:ruby>
      </w:r>
      <w:r w:rsidRPr="0010535D">
        <w:rPr>
          <w:rFonts w:cstheme="minorHAnsi"/>
          <w:sz w:val="36"/>
          <w:szCs w:val="36"/>
          <w:highlight w:val="lightGray"/>
        </w:rPr>
        <w:t>の</w:t>
      </w:r>
      <w:r w:rsidRPr="0010535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10535D" w:rsidRPr="0010535D">
              <w:rPr>
                <w:rFonts w:eastAsia="MS Mincho" w:cstheme="minorHAnsi"/>
                <w:sz w:val="36"/>
                <w:szCs w:val="36"/>
                <w:highlight w:val="lightGray"/>
              </w:rPr>
              <w:t>じゅう</w:t>
            </w:r>
          </w:rt>
          <w:rubyBase>
            <w:r w:rsidR="0010535D" w:rsidRPr="0010535D">
              <w:rPr>
                <w:rFonts w:cstheme="minorHAnsi"/>
                <w:sz w:val="36"/>
                <w:szCs w:val="36"/>
                <w:highlight w:val="lightGray"/>
              </w:rPr>
              <w:t>銃</w:t>
            </w:r>
          </w:rubyBase>
        </w:ruby>
      </w:r>
      <w:r w:rsidRPr="0010535D">
        <w:rPr>
          <w:rFonts w:cstheme="minorHAnsi"/>
          <w:sz w:val="36"/>
          <w:szCs w:val="36"/>
          <w:highlight w:val="lightGray"/>
        </w:rPr>
        <w:t>？</w:t>
      </w:r>
    </w:p>
    <w:p w:rsidR="001B097F" w:rsidRDefault="001B097F" w:rsidP="001053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Bem... </w:t>
      </w:r>
      <w:r w:rsidR="00395871" w:rsidRPr="001A1105">
        <w:rPr>
          <w:rFonts w:cstheme="minorHAnsi"/>
          <w:color w:val="1F4E79" w:themeColor="accent1" w:themeShade="80"/>
          <w:sz w:val="36"/>
          <w:szCs w:val="36"/>
        </w:rPr>
        <w:t>Quer dizer que</w:t>
      </w:r>
      <w:r w:rsidR="00395871">
        <w:rPr>
          <w:rFonts w:cstheme="minorHAnsi"/>
          <w:sz w:val="36"/>
          <w:szCs w:val="36"/>
        </w:rPr>
        <w:t xml:space="preserve"> i</w:t>
      </w:r>
      <w:r>
        <w:rPr>
          <w:rFonts w:cstheme="minorHAnsi"/>
          <w:sz w:val="36"/>
          <w:szCs w:val="36"/>
        </w:rPr>
        <w:t xml:space="preserve">sso é uma arma de verdade? </w:t>
      </w:r>
    </w:p>
    <w:p w:rsidR="001A1105" w:rsidRDefault="001A1105" w:rsidP="0010535D">
      <w:pPr>
        <w:rPr>
          <w:rFonts w:cstheme="minorHAnsi"/>
          <w:sz w:val="36"/>
          <w:szCs w:val="36"/>
        </w:rPr>
      </w:pPr>
      <w:r w:rsidRPr="00327C74">
        <w:rPr>
          <w:rFonts w:cstheme="minorHAnsi" w:hint="eastAsia"/>
          <w:color w:val="806000" w:themeColor="accent4" w:themeShade="80"/>
          <w:sz w:val="36"/>
          <w:szCs w:val="36"/>
        </w:rPr>
        <w:t>って</w:t>
      </w:r>
      <w:r w:rsidR="00113D25">
        <w:rPr>
          <w:rFonts w:cstheme="minorHAnsi"/>
          <w:sz w:val="36"/>
          <w:szCs w:val="36"/>
        </w:rPr>
        <w:t xml:space="preserve"> = pode ser usado para tirar conclusões ou então reformular sentenças</w:t>
      </w:r>
      <w:r>
        <w:rPr>
          <w:rFonts w:cstheme="minorHAnsi"/>
          <w:sz w:val="36"/>
          <w:szCs w:val="36"/>
        </w:rPr>
        <w:t xml:space="preserve">. </w:t>
      </w:r>
      <w:r w:rsidRPr="001A1105">
        <w:rPr>
          <w:rFonts w:cstheme="minorHAnsi"/>
          <w:sz w:val="36"/>
          <w:szCs w:val="36"/>
          <w:highlight w:val="green"/>
        </w:rPr>
        <w:t>[Capítulo 4.12]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本物</w:t>
      </w:r>
      <w:r w:rsidR="008652A9">
        <w:rPr>
          <w:rFonts w:cstheme="minorHAnsi"/>
          <w:sz w:val="36"/>
          <w:szCs w:val="36"/>
        </w:rPr>
        <w:t xml:space="preserve"> = coisa ou algo real/de verdade</w:t>
      </w:r>
      <w:r>
        <w:rPr>
          <w:rFonts w:cstheme="minorHAnsi"/>
          <w:sz w:val="36"/>
          <w:szCs w:val="36"/>
        </w:rPr>
        <w:t>, artigo genuíno.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銃</w:t>
      </w:r>
      <w:r>
        <w:rPr>
          <w:rFonts w:cstheme="minorHAnsi"/>
          <w:sz w:val="36"/>
          <w:szCs w:val="36"/>
        </w:rPr>
        <w:t xml:space="preserve"> = arma, rifle, arma pequena/portátil.</w:t>
      </w:r>
    </w:p>
    <w:p w:rsidR="00AF44F6" w:rsidRDefault="001B097F" w:rsidP="0010535D">
      <w:pPr>
        <w:rPr>
          <w:sz w:val="40"/>
          <w:szCs w:val="40"/>
        </w:rPr>
      </w:pPr>
      <w:r w:rsidRPr="00AF44F6">
        <w:rPr>
          <w:rFonts w:cstheme="minorHAnsi"/>
          <w:sz w:val="36"/>
          <w:szCs w:val="36"/>
          <w:highlight w:val="lightGray"/>
        </w:rPr>
        <w:t xml:space="preserve">19- </w:t>
      </w:r>
      <w:r w:rsidR="00AF44F6" w:rsidRPr="00AF44F6">
        <w:rPr>
          <w:rFonts w:hint="eastAsia"/>
          <w:sz w:val="40"/>
          <w:szCs w:val="40"/>
          <w:highlight w:val="lightGray"/>
        </w:rPr>
        <w:t>ここに</w:t>
      </w:r>
      <w:r w:rsidR="00AF44F6" w:rsidRPr="00AF44F6">
        <w:rPr>
          <w:sz w:val="40"/>
          <w:szCs w:val="40"/>
          <w:highlight w:val="lightGray"/>
        </w:rPr>
        <w:fldChar w:fldCharType="begin"/>
      </w:r>
      <w:r w:rsidR="00AF44F6" w:rsidRPr="00AF44F6">
        <w:rPr>
          <w:sz w:val="40"/>
          <w:szCs w:val="40"/>
          <w:highlight w:val="lightGray"/>
        </w:rPr>
        <w:instrText>EQ \* jc2 \* "Font:MS Mincho" \* hps20 \o\ad(\s\up 19(</w:instrText>
      </w:r>
      <w:r w:rsidR="00AF44F6" w:rsidRPr="00AF44F6">
        <w:rPr>
          <w:rFonts w:ascii="MS Mincho" w:eastAsia="MS Mincho" w:hAnsi="MS Mincho" w:hint="eastAsia"/>
          <w:sz w:val="20"/>
          <w:szCs w:val="40"/>
          <w:highlight w:val="lightGray"/>
        </w:rPr>
        <w:instrText>き</w:instrText>
      </w:r>
      <w:r w:rsidR="00AF44F6" w:rsidRPr="00AF44F6">
        <w:rPr>
          <w:sz w:val="40"/>
          <w:szCs w:val="40"/>
          <w:highlight w:val="lightGray"/>
        </w:rPr>
        <w:instrText>);</w:instrText>
      </w:r>
      <w:r w:rsidR="00AF44F6" w:rsidRPr="00AF44F6">
        <w:rPr>
          <w:rFonts w:hint="eastAsia"/>
          <w:sz w:val="40"/>
          <w:szCs w:val="40"/>
          <w:highlight w:val="lightGray"/>
        </w:rPr>
        <w:instrText>来</w:instrText>
      </w:r>
      <w:r w:rsidR="00AF44F6" w:rsidRPr="00AF44F6">
        <w:rPr>
          <w:sz w:val="40"/>
          <w:szCs w:val="40"/>
          <w:highlight w:val="lightGray"/>
        </w:rPr>
        <w:instrText>)</w:instrText>
      </w:r>
      <w:r w:rsidR="00AF44F6" w:rsidRPr="00AF44F6">
        <w:rPr>
          <w:sz w:val="40"/>
          <w:szCs w:val="40"/>
          <w:highlight w:val="lightGray"/>
        </w:rPr>
        <w:fldChar w:fldCharType="end"/>
      </w:r>
      <w:r w:rsidR="00AF44F6" w:rsidRPr="00AF44F6">
        <w:rPr>
          <w:rFonts w:hint="eastAsia"/>
          <w:sz w:val="40"/>
          <w:szCs w:val="40"/>
          <w:highlight w:val="lightGray"/>
        </w:rPr>
        <w:t>たヤツはみんなそんなは</w:t>
      </w:r>
      <w:r w:rsidR="00AF44F6" w:rsidRPr="00AF44F6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4F6" w:rsidRPr="00AF44F6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はんのう</w:t>
            </w:r>
          </w:rt>
          <w:rubyBase>
            <w:r w:rsidR="00AF44F6" w:rsidRPr="00AF44F6">
              <w:rPr>
                <w:rFonts w:hint="eastAsia"/>
                <w:sz w:val="40"/>
                <w:szCs w:val="40"/>
                <w:highlight w:val="lightGray"/>
              </w:rPr>
              <w:t>反応</w:t>
            </w:r>
          </w:rubyBase>
        </w:ruby>
      </w:r>
      <w:r w:rsidR="00AF44F6" w:rsidRPr="00AF44F6">
        <w:rPr>
          <w:rFonts w:hint="eastAsia"/>
          <w:sz w:val="40"/>
          <w:szCs w:val="40"/>
          <w:highlight w:val="lightGray"/>
        </w:rPr>
        <w:t>するのよね。</w:t>
      </w:r>
    </w:p>
    <w:p w:rsidR="00D108EC" w:rsidRDefault="00387534" w:rsidP="001053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pessoal que vêm aqui, todos eles fazem tal reação. (</w:t>
      </w:r>
      <w:r w:rsidR="00F02B97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em a mesma reação)</w:t>
      </w:r>
    </w:p>
    <w:p w:rsidR="001002C1" w:rsidRDefault="001002C1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来た</w:t>
      </w:r>
      <w:r>
        <w:rPr>
          <w:rFonts w:cstheme="minorHAnsi"/>
          <w:sz w:val="36"/>
          <w:szCs w:val="36"/>
        </w:rPr>
        <w:t xml:space="preserve"> = veio. (Passado de </w:t>
      </w: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 w:hint="eastAsia"/>
          <w:sz w:val="36"/>
          <w:szCs w:val="36"/>
        </w:rPr>
        <w:t xml:space="preserve"> = vir</w:t>
      </w:r>
      <w:r>
        <w:rPr>
          <w:rFonts w:cstheme="minorHAnsi"/>
          <w:sz w:val="36"/>
          <w:szCs w:val="36"/>
        </w:rPr>
        <w:t>)</w:t>
      </w:r>
    </w:p>
    <w:p w:rsidR="00387534" w:rsidRDefault="00387534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ヤツ</w:t>
      </w:r>
      <w:r>
        <w:rPr>
          <w:rFonts w:cstheme="minorHAnsi"/>
          <w:sz w:val="36"/>
          <w:szCs w:val="36"/>
        </w:rPr>
        <w:t xml:space="preserve"> = cara(s), parceiro(s), </w:t>
      </w:r>
      <w:proofErr w:type="spellStart"/>
      <w:r>
        <w:rPr>
          <w:rFonts w:cstheme="minorHAnsi"/>
          <w:sz w:val="36"/>
          <w:szCs w:val="36"/>
        </w:rPr>
        <w:t>brother</w:t>
      </w:r>
      <w:proofErr w:type="spellEnd"/>
      <w:r>
        <w:rPr>
          <w:rFonts w:cstheme="minorHAnsi"/>
          <w:sz w:val="36"/>
          <w:szCs w:val="36"/>
        </w:rPr>
        <w:t>(s), chapa(s), galera, “o pessoal”.</w:t>
      </w:r>
    </w:p>
    <w:p w:rsidR="001002C1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 w:rsidRPr="00166293">
        <w:rPr>
          <w:rFonts w:cstheme="minorHAnsi" w:hint="eastAsia"/>
          <w:color w:val="806000" w:themeColor="accent4" w:themeShade="80"/>
          <w:sz w:val="36"/>
          <w:szCs w:val="36"/>
        </w:rPr>
        <w:t>そんな</w:t>
      </w:r>
      <w:r>
        <w:rPr>
          <w:rFonts w:cstheme="minorHAnsi"/>
          <w:sz w:val="36"/>
          <w:szCs w:val="36"/>
        </w:rPr>
        <w:t xml:space="preserve"> = tal “coisa”</w:t>
      </w:r>
      <w:r w:rsidR="002A5F36">
        <w:rPr>
          <w:rFonts w:cstheme="minorHAnsi"/>
          <w:sz w:val="36"/>
          <w:szCs w:val="36"/>
        </w:rPr>
        <w:t xml:space="preserve">, </w:t>
      </w:r>
      <w:r w:rsidR="002A5F36">
        <w:rPr>
          <w:rFonts w:cstheme="minorHAnsi" w:hint="eastAsia"/>
          <w:sz w:val="36"/>
          <w:szCs w:val="36"/>
        </w:rPr>
        <w:t>esse tipo de</w:t>
      </w:r>
      <w:r>
        <w:rPr>
          <w:rFonts w:cstheme="minorHAnsi"/>
          <w:sz w:val="36"/>
          <w:szCs w:val="36"/>
        </w:rPr>
        <w:t>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反応</w:t>
      </w:r>
      <w:r>
        <w:rPr>
          <w:rFonts w:cstheme="minorHAnsi"/>
          <w:sz w:val="36"/>
          <w:szCs w:val="36"/>
        </w:rPr>
        <w:t xml:space="preserve"> = reação, “resposta”.</w:t>
      </w:r>
    </w:p>
    <w:p w:rsidR="00D52129" w:rsidRDefault="006A5408" w:rsidP="00AF44F6">
      <w:pPr>
        <w:rPr>
          <w:rFonts w:cstheme="minorHAnsi"/>
          <w:sz w:val="36"/>
          <w:szCs w:val="36"/>
        </w:rPr>
      </w:pPr>
      <w:r w:rsidRPr="006A5408">
        <w:rPr>
          <w:rFonts w:cstheme="minorHAnsi"/>
          <w:sz w:val="36"/>
          <w:szCs w:val="36"/>
          <w:highlight w:val="lightGray"/>
        </w:rPr>
        <w:t xml:space="preserve">20- 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じゅんのうせい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順応性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を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たか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高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めなさい</w:t>
      </w:r>
      <w:r w:rsidR="00F96825">
        <w:rPr>
          <w:rFonts w:hint="eastAsia"/>
          <w:sz w:val="40"/>
          <w:szCs w:val="40"/>
          <w:highlight w:val="lightGray"/>
        </w:rPr>
        <w:t>、</w:t>
      </w:r>
      <w:r w:rsidRPr="006A5408">
        <w:rPr>
          <w:rFonts w:hint="eastAsia"/>
          <w:sz w:val="40"/>
          <w:szCs w:val="40"/>
          <w:highlight w:val="lightGray"/>
        </w:rPr>
        <w:t>あるがままを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う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受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け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止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める</w:t>
      </w:r>
      <w:r w:rsidRPr="006A5408">
        <w:rPr>
          <w:rFonts w:hint="eastAsia"/>
          <w:sz w:val="40"/>
          <w:szCs w:val="40"/>
          <w:highlight w:val="lightGray"/>
        </w:rPr>
        <w:t>の。</w:t>
      </w:r>
    </w:p>
    <w:p w:rsidR="001002C1" w:rsidRDefault="003537EB" w:rsidP="00AF44F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</w:t>
      </w:r>
      <w:r w:rsidR="00D96F61">
        <w:rPr>
          <w:rFonts w:cstheme="minorHAnsi"/>
          <w:sz w:val="36"/>
          <w:szCs w:val="36"/>
        </w:rPr>
        <w:t>Seja</w:t>
      </w:r>
      <w:r w:rsidR="00F96825">
        <w:rPr>
          <w:rFonts w:cstheme="minorHAnsi"/>
          <w:sz w:val="36"/>
          <w:szCs w:val="36"/>
        </w:rPr>
        <w:t xml:space="preserve"> mais adaptável</w:t>
      </w:r>
      <w:r>
        <w:rPr>
          <w:rFonts w:cstheme="minorHAnsi"/>
          <w:sz w:val="36"/>
          <w:szCs w:val="36"/>
        </w:rPr>
        <w:t>”</w:t>
      </w:r>
      <w:r w:rsidR="00D96F61">
        <w:rPr>
          <w:rFonts w:cstheme="minorHAnsi"/>
          <w:sz w:val="36"/>
          <w:szCs w:val="36"/>
        </w:rPr>
        <w:t>, aceite</w:t>
      </w:r>
      <w:r w:rsidR="00F96825">
        <w:rPr>
          <w:rFonts w:cstheme="minorHAnsi"/>
          <w:sz w:val="36"/>
          <w:szCs w:val="36"/>
        </w:rPr>
        <w:t xml:space="preserve"> as coisas como elas são.</w:t>
      </w:r>
      <w:r w:rsidR="00B35252">
        <w:rPr>
          <w:rFonts w:cstheme="minorHAnsi"/>
          <w:sz w:val="36"/>
          <w:szCs w:val="36"/>
        </w:rPr>
        <w:t xml:space="preserve"> </w:t>
      </w:r>
    </w:p>
    <w:p w:rsidR="00E502EC" w:rsidRDefault="00E502EC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順応性</w:t>
      </w:r>
      <w:r>
        <w:rPr>
          <w:rFonts w:cstheme="minorHAnsi"/>
          <w:sz w:val="36"/>
          <w:szCs w:val="36"/>
        </w:rPr>
        <w:t xml:space="preserve"> = adaptabilidade.</w:t>
      </w:r>
    </w:p>
    <w:p w:rsidR="00E502EC" w:rsidRDefault="0067544E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高める</w:t>
      </w:r>
      <w:r w:rsidR="00CC2A44">
        <w:rPr>
          <w:rFonts w:cstheme="minorHAnsi"/>
          <w:sz w:val="36"/>
          <w:szCs w:val="36"/>
        </w:rPr>
        <w:t xml:space="preserve"> = erguer, levantar, melhorar. (Forma polida)</w:t>
      </w:r>
    </w:p>
    <w:p w:rsidR="00CC2A44" w:rsidRDefault="00CC2A44" w:rsidP="00AF44F6">
      <w:pPr>
        <w:rPr>
          <w:rFonts w:cstheme="minorHAnsi"/>
          <w:sz w:val="36"/>
          <w:szCs w:val="36"/>
        </w:rPr>
      </w:pPr>
      <w:r w:rsidRPr="0003660C">
        <w:rPr>
          <w:rFonts w:cstheme="minorHAnsi" w:hint="eastAsia"/>
          <w:color w:val="806000" w:themeColor="accent4" w:themeShade="80"/>
          <w:sz w:val="36"/>
          <w:szCs w:val="36"/>
        </w:rPr>
        <w:lastRenderedPageBreak/>
        <w:t>高めなさい</w:t>
      </w:r>
      <w:r w:rsidRPr="0003660C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= erga, lev</w:t>
      </w:r>
      <w:r w:rsidR="00E77417">
        <w:rPr>
          <w:rFonts w:cstheme="minorHAnsi"/>
          <w:sz w:val="36"/>
          <w:szCs w:val="36"/>
        </w:rPr>
        <w:t xml:space="preserve">ante, melhore. (Forma </w:t>
      </w:r>
      <w:r w:rsidR="00E77417">
        <w:rPr>
          <w:rFonts w:cstheme="minorHAnsi" w:hint="eastAsia"/>
          <w:sz w:val="36"/>
          <w:szCs w:val="36"/>
        </w:rPr>
        <w:t>なさい</w:t>
      </w:r>
      <w:r w:rsidR="00E77417">
        <w:rPr>
          <w:rFonts w:cstheme="minorHAnsi"/>
          <w:sz w:val="36"/>
          <w:szCs w:val="36"/>
        </w:rPr>
        <w:t xml:space="preserve"> para fazer pedidos firmes, porém polidos</w:t>
      </w:r>
      <w:r>
        <w:rPr>
          <w:rFonts w:cstheme="minorHAnsi"/>
          <w:sz w:val="36"/>
          <w:szCs w:val="36"/>
        </w:rPr>
        <w:t>)</w:t>
      </w:r>
      <w:r w:rsidR="00E77417">
        <w:rPr>
          <w:rFonts w:cstheme="minorHAnsi"/>
          <w:sz w:val="36"/>
          <w:szCs w:val="36"/>
        </w:rPr>
        <w:t xml:space="preserve">. </w:t>
      </w:r>
      <w:r w:rsidR="00E77417" w:rsidRPr="00E77417">
        <w:rPr>
          <w:rFonts w:cstheme="minorHAnsi"/>
          <w:sz w:val="36"/>
          <w:szCs w:val="36"/>
          <w:highlight w:val="green"/>
        </w:rPr>
        <w:t>[Capítulo 4.15]</w:t>
      </w:r>
    </w:p>
    <w:p w:rsidR="007018FC" w:rsidRDefault="004351E7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あるがまま</w:t>
      </w:r>
      <w:r>
        <w:rPr>
          <w:rFonts w:cstheme="minorHAnsi"/>
          <w:sz w:val="36"/>
          <w:szCs w:val="36"/>
        </w:rPr>
        <w:t xml:space="preserve"> = “em verdade”, como você é, como algo é. (Expressão)</w:t>
      </w:r>
      <w:r w:rsidR="0011599A">
        <w:rPr>
          <w:rFonts w:cstheme="minorHAnsi"/>
          <w:sz w:val="36"/>
          <w:szCs w:val="36"/>
        </w:rPr>
        <w:t xml:space="preserve">. </w:t>
      </w:r>
    </w:p>
    <w:p w:rsidR="00E0010B" w:rsidRDefault="00E0010B" w:rsidP="007018FC">
      <w:pPr>
        <w:rPr>
          <w:rFonts w:cstheme="minorHAnsi"/>
          <w:sz w:val="36"/>
          <w:szCs w:val="36"/>
        </w:rPr>
      </w:pPr>
      <w:r w:rsidRPr="002A3442">
        <w:rPr>
          <w:rFonts w:cstheme="minorHAnsi" w:hint="eastAsia"/>
          <w:color w:val="806000" w:themeColor="accent4" w:themeShade="80"/>
          <w:sz w:val="36"/>
          <w:szCs w:val="36"/>
        </w:rPr>
        <w:t>まま</w:t>
      </w:r>
      <w:r>
        <w:rPr>
          <w:rFonts w:cstheme="minorHAnsi"/>
          <w:sz w:val="36"/>
          <w:szCs w:val="36"/>
        </w:rPr>
        <w:t xml:space="preserve"> = usado para significar “Deixar algo do jeito que está/é, sem fazer quaisquer alteração ou mudança”</w:t>
      </w:r>
      <w:r w:rsidR="002A3442">
        <w:rPr>
          <w:rFonts w:cstheme="minorHAnsi"/>
          <w:sz w:val="36"/>
          <w:szCs w:val="36"/>
        </w:rPr>
        <w:t xml:space="preserve">. </w:t>
      </w:r>
      <w:r w:rsidR="002A3442" w:rsidRPr="0011599A">
        <w:rPr>
          <w:rFonts w:cstheme="minorHAnsi"/>
          <w:sz w:val="36"/>
          <w:szCs w:val="36"/>
          <w:highlight w:val="green"/>
        </w:rPr>
        <w:t>[Capítulo 5.13]</w:t>
      </w:r>
    </w:p>
    <w:p w:rsidR="0032736A" w:rsidRPr="007018FC" w:rsidRDefault="007018FC" w:rsidP="007018F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受け止める</w:t>
      </w:r>
      <w:r>
        <w:rPr>
          <w:rFonts w:cstheme="minorHAnsi"/>
          <w:sz w:val="36"/>
          <w:szCs w:val="36"/>
        </w:rPr>
        <w:t xml:space="preserve"> = </w:t>
      </w:r>
      <w:r w:rsidR="00912EBF">
        <w:rPr>
          <w:sz w:val="36"/>
          <w:szCs w:val="36"/>
        </w:rPr>
        <w:t>lidar com “algo”, “encarar as coisas da forma que elas são”.</w:t>
      </w:r>
      <w:bookmarkStart w:id="0" w:name="_GoBack"/>
      <w:bookmarkEnd w:id="0"/>
    </w:p>
    <w:sectPr w:rsidR="0032736A" w:rsidRPr="0070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5D"/>
    <w:rsid w:val="0003660C"/>
    <w:rsid w:val="001002C1"/>
    <w:rsid w:val="0010535D"/>
    <w:rsid w:val="00113D25"/>
    <w:rsid w:val="0011599A"/>
    <w:rsid w:val="00166293"/>
    <w:rsid w:val="001A1105"/>
    <w:rsid w:val="001B097F"/>
    <w:rsid w:val="002A3442"/>
    <w:rsid w:val="002A5F36"/>
    <w:rsid w:val="0032736A"/>
    <w:rsid w:val="00327C74"/>
    <w:rsid w:val="003537EB"/>
    <w:rsid w:val="00387534"/>
    <w:rsid w:val="00395871"/>
    <w:rsid w:val="004351E7"/>
    <w:rsid w:val="005B38F3"/>
    <w:rsid w:val="0067544E"/>
    <w:rsid w:val="006A5408"/>
    <w:rsid w:val="007018FC"/>
    <w:rsid w:val="008652A9"/>
    <w:rsid w:val="008B1FEE"/>
    <w:rsid w:val="00912EBF"/>
    <w:rsid w:val="00AF44F6"/>
    <w:rsid w:val="00B35252"/>
    <w:rsid w:val="00BC402A"/>
    <w:rsid w:val="00CC2A44"/>
    <w:rsid w:val="00D108EC"/>
    <w:rsid w:val="00D52129"/>
    <w:rsid w:val="00D96F61"/>
    <w:rsid w:val="00DE5C42"/>
    <w:rsid w:val="00E0010B"/>
    <w:rsid w:val="00E502EC"/>
    <w:rsid w:val="00E77417"/>
    <w:rsid w:val="00F02B97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3B5B-8461-4DDC-A427-3CEDBF6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34</cp:revision>
  <dcterms:created xsi:type="dcterms:W3CDTF">2020-08-07T23:47:00Z</dcterms:created>
  <dcterms:modified xsi:type="dcterms:W3CDTF">2020-10-01T10:09:00Z</dcterms:modified>
</cp:coreProperties>
</file>