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ED5DF7">
      <w:pPr>
        <w:rPr>
          <w:rFonts w:ascii="Segoe UI Symbol" w:hAnsi="Segoe UI Symbol" w:cs="Segoe UI Symbol"/>
          <w:sz w:val="40"/>
          <w:szCs w:val="40"/>
        </w:rPr>
      </w:pPr>
      <w:r w:rsidRPr="00A34B79">
        <w:rPr>
          <w:sz w:val="40"/>
          <w:szCs w:val="40"/>
          <w:highlight w:val="lightGray"/>
        </w:rPr>
        <w:t xml:space="preserve">29- </w:t>
      </w:r>
      <w:r w:rsidR="00A34B79" w:rsidRPr="00A34B79">
        <w:rPr>
          <w:rFonts w:ascii="Segoe UI Symbol" w:hAnsi="Segoe UI Symbol" w:cs="Segoe UI Symbol" w:hint="eastAsia"/>
          <w:sz w:val="40"/>
          <w:szCs w:val="40"/>
          <w:highlight w:val="lightGray"/>
        </w:rPr>
        <w:t>あのさ</w:t>
      </w:r>
      <w:r w:rsidR="00A34B79" w:rsidRPr="00A34B79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  <w:r w:rsidR="00A34B79" w:rsidRPr="00A34B79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B79" w:rsidRPr="00A34B79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む</w:t>
            </w:r>
          </w:rt>
          <w:rubyBase>
            <w:r w:rsidR="00A34B79" w:rsidRPr="00A34B79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向</w:t>
            </w:r>
          </w:rubyBase>
        </w:ruby>
      </w:r>
      <w:r w:rsidR="00A34B79" w:rsidRPr="00A34B79">
        <w:rPr>
          <w:rFonts w:ascii="Segoe UI Symbol" w:hAnsi="Segoe UI Symbol" w:cs="Segoe UI Symbol" w:hint="eastAsia"/>
          <w:sz w:val="40"/>
          <w:szCs w:val="40"/>
          <w:highlight w:val="lightGray"/>
        </w:rPr>
        <w:t>こう</w:t>
      </w:r>
      <w:r w:rsidR="00A34B79" w:rsidRPr="00A34B79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B79" w:rsidRPr="00A34B79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い</w:t>
            </w:r>
          </w:rt>
          <w:rubyBase>
            <w:r w:rsidR="00A34B79" w:rsidRPr="00A34B79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行</w:t>
            </w:r>
          </w:rubyBase>
        </w:ruby>
      </w:r>
      <w:r w:rsidR="00A34B79" w:rsidRPr="00A34B79">
        <w:rPr>
          <w:rFonts w:ascii="Segoe UI Symbol" w:hAnsi="Segoe UI Symbol" w:cs="Segoe UI Symbol" w:hint="eastAsia"/>
          <w:sz w:val="40"/>
          <w:szCs w:val="40"/>
          <w:highlight w:val="lightGray"/>
        </w:rPr>
        <w:t>っていい</w:t>
      </w:r>
      <w:r w:rsidR="00A34B79" w:rsidRPr="00E4343B">
        <w:rPr>
          <w:rFonts w:ascii="Segoe UI Symbol" w:hAnsi="Segoe UI Symbol" w:cs="Segoe UI Symbol" w:hint="eastAsia"/>
          <w:color w:val="1F4E79" w:themeColor="accent1" w:themeShade="80"/>
          <w:sz w:val="40"/>
          <w:szCs w:val="40"/>
          <w:highlight w:val="lightGray"/>
        </w:rPr>
        <w:t>かな</w:t>
      </w:r>
      <w:r w:rsidR="00A34B79" w:rsidRPr="00A34B79">
        <w:rPr>
          <w:rFonts w:ascii="Segoe UI Symbol" w:hAnsi="Segoe UI Symbol" w:cs="Segoe UI Symbol" w:hint="eastAsia"/>
          <w:sz w:val="40"/>
          <w:szCs w:val="40"/>
          <w:highlight w:val="lightGray"/>
        </w:rPr>
        <w:t>？</w:t>
      </w:r>
    </w:p>
    <w:p w:rsidR="00A34B79" w:rsidRDefault="00130F5E">
      <w:pPr>
        <w:rPr>
          <w:sz w:val="40"/>
          <w:szCs w:val="40"/>
        </w:rPr>
      </w:pPr>
      <w:r>
        <w:rPr>
          <w:sz w:val="40"/>
          <w:szCs w:val="40"/>
        </w:rPr>
        <w:t>Ei</w:t>
      </w:r>
      <w:r w:rsidR="00AC3A4B">
        <w:rPr>
          <w:sz w:val="40"/>
          <w:szCs w:val="40"/>
        </w:rPr>
        <w:t xml:space="preserve">... </w:t>
      </w:r>
      <w:r w:rsidR="00AC3A4B" w:rsidRPr="00E4343B">
        <w:rPr>
          <w:color w:val="1F4E79" w:themeColor="accent1" w:themeShade="80"/>
          <w:sz w:val="40"/>
          <w:szCs w:val="40"/>
        </w:rPr>
        <w:t>será que</w:t>
      </w:r>
      <w:r w:rsidR="00AC3A4B">
        <w:rPr>
          <w:sz w:val="40"/>
          <w:szCs w:val="40"/>
        </w:rPr>
        <w:t xml:space="preserve"> posso ir pra lá?</w:t>
      </w:r>
      <w:r w:rsidR="008C1C72">
        <w:rPr>
          <w:sz w:val="40"/>
          <w:szCs w:val="40"/>
        </w:rPr>
        <w:t xml:space="preserve"> (</w:t>
      </w:r>
      <w:proofErr w:type="spellStart"/>
      <w:proofErr w:type="gramStart"/>
      <w:r w:rsidR="008C1C72">
        <w:rPr>
          <w:sz w:val="40"/>
          <w:szCs w:val="40"/>
        </w:rPr>
        <w:t>lit</w:t>
      </w:r>
      <w:proofErr w:type="spellEnd"/>
      <w:proofErr w:type="gramEnd"/>
      <w:r w:rsidR="008C1C72">
        <w:rPr>
          <w:sz w:val="40"/>
          <w:szCs w:val="40"/>
        </w:rPr>
        <w:t>: Será que está bem se eu for pra lá?)</w:t>
      </w:r>
    </w:p>
    <w:p w:rsidR="00F65288" w:rsidRDefault="00F652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あのさ</w:t>
      </w:r>
      <w:r w:rsidR="00850764">
        <w:rPr>
          <w:rFonts w:hint="eastAsia"/>
          <w:sz w:val="40"/>
          <w:szCs w:val="40"/>
        </w:rPr>
        <w:t xml:space="preserve">/ </w:t>
      </w:r>
      <w:r w:rsidR="00850764">
        <w:rPr>
          <w:rFonts w:hint="eastAsia"/>
          <w:sz w:val="40"/>
          <w:szCs w:val="40"/>
        </w:rPr>
        <w:t>あのね</w:t>
      </w:r>
      <w:r>
        <w:rPr>
          <w:sz w:val="40"/>
          <w:szCs w:val="40"/>
        </w:rPr>
        <w:t xml:space="preserve"> = </w:t>
      </w:r>
      <w:r w:rsidR="00130F5E">
        <w:rPr>
          <w:sz w:val="40"/>
          <w:szCs w:val="40"/>
        </w:rPr>
        <w:t xml:space="preserve">ei, diga-me, </w:t>
      </w:r>
      <w:r w:rsidR="00850764">
        <w:rPr>
          <w:sz w:val="40"/>
          <w:szCs w:val="40"/>
        </w:rPr>
        <w:t>bem, veja só, espere aí. [</w:t>
      </w:r>
      <w:r w:rsidR="00850764" w:rsidRPr="00850764">
        <w:rPr>
          <w:color w:val="806000" w:themeColor="accent4" w:themeShade="80"/>
          <w:sz w:val="40"/>
          <w:szCs w:val="40"/>
        </w:rPr>
        <w:t>Interjeição</w:t>
      </w:r>
      <w:r w:rsidR="00850764">
        <w:rPr>
          <w:sz w:val="40"/>
          <w:szCs w:val="40"/>
        </w:rPr>
        <w:t>]</w:t>
      </w:r>
    </w:p>
    <w:p w:rsidR="00F0751D" w:rsidRDefault="00B4384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向こう</w:t>
      </w:r>
      <w:r w:rsidR="00495C21">
        <w:rPr>
          <w:sz w:val="40"/>
          <w:szCs w:val="40"/>
        </w:rPr>
        <w:t xml:space="preserve"> = </w:t>
      </w:r>
      <w:r>
        <w:rPr>
          <w:sz w:val="40"/>
          <w:szCs w:val="40"/>
        </w:rPr>
        <w:t>outro lado</w:t>
      </w:r>
      <w:r w:rsidR="00495C21">
        <w:rPr>
          <w:sz w:val="40"/>
          <w:szCs w:val="40"/>
        </w:rPr>
        <w:t>, lado oposto</w:t>
      </w:r>
      <w:r w:rsidR="00AC3A4B">
        <w:rPr>
          <w:sz w:val="40"/>
          <w:szCs w:val="40"/>
        </w:rPr>
        <w:t>, pra lá</w:t>
      </w:r>
      <w:r>
        <w:rPr>
          <w:sz w:val="40"/>
          <w:szCs w:val="40"/>
        </w:rPr>
        <w:t>.</w:t>
      </w:r>
    </w:p>
    <w:p w:rsidR="002F3190" w:rsidRDefault="00B4384F" w:rsidP="00E4343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行っていい</w:t>
      </w:r>
      <w:r w:rsidR="00AC3A4B">
        <w:rPr>
          <w:sz w:val="40"/>
          <w:szCs w:val="40"/>
        </w:rPr>
        <w:t xml:space="preserve"> = está bem se</w:t>
      </w:r>
      <w:r>
        <w:rPr>
          <w:sz w:val="40"/>
          <w:szCs w:val="40"/>
        </w:rPr>
        <w:t xml:space="preserve"> </w:t>
      </w:r>
      <w:r w:rsidR="00AC3A4B">
        <w:rPr>
          <w:sz w:val="40"/>
          <w:szCs w:val="40"/>
        </w:rPr>
        <w:t xml:space="preserve">[você] </w:t>
      </w:r>
      <w:r>
        <w:rPr>
          <w:sz w:val="40"/>
          <w:szCs w:val="40"/>
        </w:rPr>
        <w:t>for/ir</w:t>
      </w:r>
      <w:r w:rsidR="00AC3A4B">
        <w:rPr>
          <w:sz w:val="40"/>
          <w:szCs w:val="40"/>
        </w:rPr>
        <w:t>, pode ir</w:t>
      </w:r>
      <w:r>
        <w:rPr>
          <w:sz w:val="40"/>
          <w:szCs w:val="40"/>
        </w:rPr>
        <w:t>.</w:t>
      </w:r>
      <w:r w:rsidR="00AC3A4B">
        <w:rPr>
          <w:sz w:val="40"/>
          <w:szCs w:val="40"/>
        </w:rPr>
        <w:t xml:space="preserve"> </w:t>
      </w:r>
      <w:r w:rsidR="00AC3A4B" w:rsidRPr="00AC3A4B">
        <w:rPr>
          <w:sz w:val="40"/>
          <w:szCs w:val="40"/>
          <w:highlight w:val="green"/>
        </w:rPr>
        <w:t>[Capítulo 4.9]</w:t>
      </w:r>
    </w:p>
    <w:p w:rsidR="00B4384F" w:rsidRDefault="002F3190" w:rsidP="002F3190">
      <w:pPr>
        <w:rPr>
          <w:rFonts w:ascii="Segoe UI Symbol" w:hAnsi="Segoe UI Symbol" w:cs="Segoe UI Symbol"/>
          <w:sz w:val="40"/>
          <w:szCs w:val="40"/>
        </w:rPr>
      </w:pPr>
      <w:r w:rsidRPr="006A0015">
        <w:rPr>
          <w:sz w:val="40"/>
          <w:szCs w:val="40"/>
          <w:highlight w:val="lightGray"/>
        </w:rPr>
        <w:t xml:space="preserve">30- </w:t>
      </w:r>
      <w:r w:rsidR="006A0015" w:rsidRPr="006A0015">
        <w:rPr>
          <w:rFonts w:ascii="Segoe UI Symbol" w:hAnsi="Segoe UI Symbol" w:cs="Segoe UI Symbol" w:hint="eastAsia"/>
          <w:sz w:val="40"/>
          <w:szCs w:val="40"/>
          <w:highlight w:val="lightGray"/>
        </w:rPr>
        <w:t>なぜ？</w:t>
      </w:r>
      <w:r w:rsidR="006A0015" w:rsidRPr="006A0015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0015" w:rsidRPr="006A0015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わけ</w:t>
            </w:r>
          </w:rt>
          <w:rubyBase>
            <w:r w:rsidR="006A0015" w:rsidRPr="006A0015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訳</w:t>
            </w:r>
          </w:rubyBase>
        </w:ruby>
      </w:r>
      <w:r w:rsidR="004C4AA7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4AA7" w:rsidRPr="004C4AA7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わ</w:t>
            </w:r>
          </w:rt>
          <w:rubyBase>
            <w:r w:rsidR="004C4AA7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分</w:t>
            </w:r>
          </w:rubyBase>
        </w:ruby>
      </w:r>
      <w:r w:rsidR="004C4AA7">
        <w:rPr>
          <w:rFonts w:ascii="Segoe UI Symbol" w:hAnsi="Segoe UI Symbol" w:cs="Segoe UI Symbol" w:hint="eastAsia"/>
          <w:sz w:val="40"/>
          <w:szCs w:val="40"/>
          <w:highlight w:val="lightGray"/>
        </w:rPr>
        <w:t>かんない</w:t>
      </w:r>
      <w:r w:rsidR="006A0015" w:rsidRPr="006A0015">
        <w:rPr>
          <w:rFonts w:ascii="Segoe UI Symbol" w:hAnsi="Segoe UI Symbol" w:cs="Segoe UI Symbol" w:hint="eastAsia"/>
          <w:sz w:val="40"/>
          <w:szCs w:val="40"/>
          <w:highlight w:val="lightGray"/>
        </w:rPr>
        <w:t>わ！</w:t>
      </w:r>
    </w:p>
    <w:p w:rsidR="006A0015" w:rsidRDefault="00EF596A" w:rsidP="002F3190">
      <w:pPr>
        <w:rPr>
          <w:sz w:val="40"/>
          <w:szCs w:val="40"/>
        </w:rPr>
      </w:pPr>
      <w:r>
        <w:rPr>
          <w:sz w:val="40"/>
          <w:szCs w:val="40"/>
        </w:rPr>
        <w:t xml:space="preserve">Como!? Não compreende as circunstâncias? </w:t>
      </w:r>
    </w:p>
    <w:p w:rsidR="00EE1E95" w:rsidRDefault="00EE1E95" w:rsidP="002F31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なぜ</w:t>
      </w:r>
      <w:r>
        <w:rPr>
          <w:sz w:val="40"/>
          <w:szCs w:val="40"/>
        </w:rPr>
        <w:t xml:space="preserve"> = por que?</w:t>
      </w:r>
      <w:r w:rsidR="004C4AA7">
        <w:rPr>
          <w:rFonts w:hint="eastAsia"/>
          <w:sz w:val="40"/>
          <w:szCs w:val="40"/>
        </w:rPr>
        <w:t>,</w:t>
      </w:r>
      <w:r w:rsidR="004C4AA7">
        <w:rPr>
          <w:sz w:val="40"/>
          <w:szCs w:val="40"/>
        </w:rPr>
        <w:t xml:space="preserve"> </w:t>
      </w:r>
      <w:proofErr w:type="gramStart"/>
      <w:r w:rsidR="004C4AA7">
        <w:rPr>
          <w:sz w:val="40"/>
          <w:szCs w:val="40"/>
        </w:rPr>
        <w:t>como</w:t>
      </w:r>
      <w:proofErr w:type="gramEnd"/>
      <w:r w:rsidR="004C4AA7">
        <w:rPr>
          <w:sz w:val="40"/>
          <w:szCs w:val="40"/>
        </w:rPr>
        <w:t>?</w:t>
      </w:r>
    </w:p>
    <w:p w:rsidR="00EE1E95" w:rsidRDefault="0037713F" w:rsidP="002F31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訳</w:t>
      </w:r>
      <w:r>
        <w:rPr>
          <w:sz w:val="40"/>
          <w:szCs w:val="40"/>
        </w:rPr>
        <w:t xml:space="preserve"> = razão, motivo, causa, circunstância.</w:t>
      </w:r>
    </w:p>
    <w:p w:rsidR="00025879" w:rsidRDefault="00025879" w:rsidP="002F3190">
      <w:pPr>
        <w:rPr>
          <w:sz w:val="40"/>
          <w:szCs w:val="40"/>
        </w:rPr>
      </w:pPr>
      <w:r w:rsidRPr="00104980">
        <w:rPr>
          <w:rFonts w:hint="eastAsia"/>
          <w:color w:val="806000" w:themeColor="accent4" w:themeShade="80"/>
          <w:sz w:val="40"/>
          <w:szCs w:val="40"/>
        </w:rPr>
        <w:t>分かんない</w:t>
      </w:r>
      <w:r>
        <w:rPr>
          <w:sz w:val="40"/>
          <w:szCs w:val="40"/>
        </w:rPr>
        <w:t xml:space="preserve"> = não entender/compreender. (</w:t>
      </w:r>
      <w:r w:rsidR="00774441">
        <w:rPr>
          <w:sz w:val="40"/>
          <w:szCs w:val="40"/>
        </w:rPr>
        <w:t>Uma maneira mais encurtada para</w:t>
      </w:r>
      <w:r>
        <w:rPr>
          <w:sz w:val="40"/>
          <w:szCs w:val="40"/>
        </w:rPr>
        <w:t xml:space="preserve"> dizer </w:t>
      </w:r>
      <w:r>
        <w:rPr>
          <w:rFonts w:hint="eastAsia"/>
          <w:sz w:val="40"/>
          <w:szCs w:val="40"/>
        </w:rPr>
        <w:t>分からない</w:t>
      </w:r>
      <w:r>
        <w:rPr>
          <w:sz w:val="40"/>
          <w:szCs w:val="40"/>
        </w:rPr>
        <w:t>)</w:t>
      </w:r>
    </w:p>
    <w:p w:rsidR="00774441" w:rsidRDefault="007F6F86" w:rsidP="002F3190">
      <w:pPr>
        <w:rPr>
          <w:rFonts w:ascii="Segoe UI Symbol" w:hAnsi="Segoe UI Symbol" w:cs="Segoe UI Symbol"/>
          <w:sz w:val="40"/>
          <w:szCs w:val="40"/>
        </w:rPr>
      </w:pPr>
      <w:r w:rsidRPr="000D0FCE">
        <w:rPr>
          <w:sz w:val="40"/>
          <w:szCs w:val="40"/>
          <w:highlight w:val="lightGray"/>
        </w:rPr>
        <w:t xml:space="preserve">31- </w:t>
      </w:r>
      <w:r w:rsidR="000D0FCE" w:rsidRPr="000D0FCE">
        <w:rPr>
          <w:rFonts w:ascii="Segoe UI Symbol" w:hAnsi="Segoe UI Symbol" w:cs="Segoe UI Symbol" w:hint="eastAsia"/>
          <w:sz w:val="40"/>
          <w:szCs w:val="40"/>
          <w:highlight w:val="lightGray"/>
        </w:rPr>
        <w:t>どうしたらそんな</w:t>
      </w:r>
      <w:r w:rsidR="000D0FCE" w:rsidRPr="000D0FCE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0FCE" w:rsidRPr="000D0FCE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しこう</w:t>
            </w:r>
          </w:rt>
          <w:rubyBase>
            <w:r w:rsidR="000D0FCE" w:rsidRPr="000D0FCE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思考</w:t>
            </w:r>
          </w:rubyBase>
        </w:ruby>
      </w:r>
      <w:r w:rsidR="000D0FCE" w:rsidRPr="000D0FCE">
        <w:rPr>
          <w:rFonts w:ascii="Segoe UI Symbol" w:hAnsi="Segoe UI Symbol" w:cs="Segoe UI Symbol" w:hint="eastAsia"/>
          <w:sz w:val="40"/>
          <w:szCs w:val="40"/>
          <w:highlight w:val="lightGray"/>
        </w:rPr>
        <w:t>に</w:t>
      </w:r>
      <w:r w:rsidR="000D0FCE" w:rsidRPr="000D0FCE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0FCE" w:rsidRPr="000D0FCE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いた</w:t>
            </w:r>
          </w:rt>
          <w:rubyBase>
            <w:r w:rsidR="000D0FCE" w:rsidRPr="000D0FCE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至</w:t>
            </w:r>
          </w:rubyBase>
        </w:ruby>
      </w:r>
      <w:r w:rsidR="000D0FCE" w:rsidRPr="000D0FCE">
        <w:rPr>
          <w:rFonts w:ascii="Segoe UI Symbol" w:hAnsi="Segoe UI Symbol" w:cs="Segoe UI Symbol" w:hint="eastAsia"/>
          <w:sz w:val="40"/>
          <w:szCs w:val="40"/>
          <w:highlight w:val="lightGray"/>
        </w:rPr>
        <w:t>るの？　あんたバッカじゃないの？　いっぺん</w:t>
      </w:r>
      <w:r w:rsidR="000D0FCE" w:rsidRPr="000D0FCE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0FCE" w:rsidRPr="000D0FCE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0D0FCE" w:rsidRPr="000D0FCE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0D0FCE" w:rsidRPr="000D0FCE">
        <w:rPr>
          <w:rFonts w:ascii="Segoe UI Symbol" w:hAnsi="Segoe UI Symbol" w:cs="Segoe UI Symbol" w:hint="eastAsia"/>
          <w:sz w:val="40"/>
          <w:szCs w:val="40"/>
          <w:highlight w:val="lightGray"/>
        </w:rPr>
        <w:t>んだら？</w:t>
      </w:r>
    </w:p>
    <w:p w:rsidR="000D0FCE" w:rsidRDefault="00AE7970" w:rsidP="002F3190">
      <w:pPr>
        <w:rPr>
          <w:sz w:val="40"/>
          <w:szCs w:val="40"/>
        </w:rPr>
      </w:pPr>
      <w:r>
        <w:rPr>
          <w:sz w:val="40"/>
          <w:szCs w:val="40"/>
        </w:rPr>
        <w:t>Como pôde ter chegado a esse tipo de</w:t>
      </w:r>
      <w:r w:rsidR="00345299">
        <w:rPr>
          <w:sz w:val="40"/>
          <w:szCs w:val="40"/>
        </w:rPr>
        <w:t xml:space="preserve"> pensamento</w:t>
      </w:r>
      <w:r w:rsidR="00964AD2">
        <w:rPr>
          <w:sz w:val="40"/>
          <w:szCs w:val="40"/>
        </w:rPr>
        <w:t>?</w:t>
      </w:r>
      <w:r w:rsidR="0034529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8E52BB">
        <w:rPr>
          <w:sz w:val="40"/>
          <w:szCs w:val="40"/>
        </w:rPr>
        <w:t xml:space="preserve">Você é idiota, não é? </w:t>
      </w:r>
      <w:r w:rsidR="003A7119">
        <w:rPr>
          <w:sz w:val="40"/>
          <w:szCs w:val="40"/>
        </w:rPr>
        <w:t>E se você morrer de uma vez</w:t>
      </w:r>
      <w:r w:rsidR="00444099">
        <w:rPr>
          <w:sz w:val="40"/>
          <w:szCs w:val="40"/>
        </w:rPr>
        <w:t xml:space="preserve"> por todas</w:t>
      </w:r>
      <w:r w:rsidR="003A7119">
        <w:rPr>
          <w:sz w:val="40"/>
          <w:szCs w:val="40"/>
        </w:rPr>
        <w:t>?</w:t>
      </w:r>
    </w:p>
    <w:p w:rsidR="00A14773" w:rsidRDefault="00A14773" w:rsidP="002F3190">
      <w:pPr>
        <w:rPr>
          <w:sz w:val="40"/>
          <w:szCs w:val="40"/>
        </w:rPr>
      </w:pPr>
      <w:r w:rsidRPr="00EF6DE9">
        <w:rPr>
          <w:rFonts w:hint="eastAsia"/>
          <w:color w:val="806000" w:themeColor="accent4" w:themeShade="80"/>
          <w:sz w:val="40"/>
          <w:szCs w:val="40"/>
        </w:rPr>
        <w:lastRenderedPageBreak/>
        <w:t>どうしたら</w:t>
      </w:r>
      <w:r>
        <w:rPr>
          <w:sz w:val="40"/>
          <w:szCs w:val="40"/>
        </w:rPr>
        <w:t xml:space="preserve"> = como “alguém” pode fazer algo. 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>: Como é se eu fizer?)</w:t>
      </w:r>
      <w:r w:rsidR="00EF6DE9">
        <w:rPr>
          <w:sz w:val="40"/>
          <w:szCs w:val="40"/>
        </w:rPr>
        <w:t xml:space="preserve"> [</w:t>
      </w:r>
      <w:r w:rsidR="00EF6DE9" w:rsidRPr="00EF6DE9">
        <w:rPr>
          <w:color w:val="806000" w:themeColor="accent4" w:themeShade="80"/>
          <w:sz w:val="40"/>
          <w:szCs w:val="40"/>
        </w:rPr>
        <w:t>Expressão</w:t>
      </w:r>
      <w:r w:rsidR="00EF6DE9">
        <w:rPr>
          <w:sz w:val="40"/>
          <w:szCs w:val="40"/>
        </w:rPr>
        <w:t>]</w:t>
      </w:r>
    </w:p>
    <w:p w:rsidR="00A14773" w:rsidRDefault="00A14773" w:rsidP="002F31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どう</w:t>
      </w:r>
      <w:r>
        <w:rPr>
          <w:sz w:val="40"/>
          <w:szCs w:val="40"/>
        </w:rPr>
        <w:t xml:space="preserve"> = como, de que maneira.</w:t>
      </w:r>
    </w:p>
    <w:p w:rsidR="00FB130D" w:rsidRDefault="00FB130D" w:rsidP="002F31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したら</w:t>
      </w:r>
      <w:r>
        <w:rPr>
          <w:sz w:val="40"/>
          <w:szCs w:val="40"/>
        </w:rPr>
        <w:t xml:space="preserve"> = </w:t>
      </w:r>
      <w:r w:rsidR="001B547C">
        <w:rPr>
          <w:sz w:val="40"/>
          <w:szCs w:val="40"/>
        </w:rPr>
        <w:t xml:space="preserve">se fizer. </w:t>
      </w:r>
      <w:r>
        <w:rPr>
          <w:sz w:val="40"/>
          <w:szCs w:val="40"/>
        </w:rPr>
        <w:t xml:space="preserve">(Verbo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 xml:space="preserve"> em seu passado condicional). </w:t>
      </w:r>
      <w:r w:rsidRPr="00FB130D">
        <w:rPr>
          <w:sz w:val="40"/>
          <w:szCs w:val="40"/>
          <w:highlight w:val="green"/>
        </w:rPr>
        <w:t>[Capítulo 4.8]</w:t>
      </w:r>
    </w:p>
    <w:p w:rsidR="004C4AA7" w:rsidRDefault="0096473E" w:rsidP="002F31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そんな</w:t>
      </w:r>
      <w:r>
        <w:rPr>
          <w:sz w:val="40"/>
          <w:szCs w:val="40"/>
        </w:rPr>
        <w:t xml:space="preserve"> = esse tipo de, tal </w:t>
      </w:r>
      <w:r w:rsidR="00170556">
        <w:rPr>
          <w:sz w:val="40"/>
          <w:szCs w:val="40"/>
        </w:rPr>
        <w:t>“</w:t>
      </w:r>
      <w:r>
        <w:rPr>
          <w:sz w:val="40"/>
          <w:szCs w:val="40"/>
        </w:rPr>
        <w:t>coisa</w:t>
      </w:r>
      <w:r w:rsidR="00170556">
        <w:rPr>
          <w:sz w:val="40"/>
          <w:szCs w:val="40"/>
        </w:rPr>
        <w:t>”</w:t>
      </w:r>
      <w:r>
        <w:rPr>
          <w:sz w:val="40"/>
          <w:szCs w:val="40"/>
        </w:rPr>
        <w:t>.</w:t>
      </w:r>
    </w:p>
    <w:p w:rsidR="0077147A" w:rsidRDefault="0077147A" w:rsidP="002F3190">
      <w:pPr>
        <w:rPr>
          <w:sz w:val="40"/>
          <w:szCs w:val="40"/>
        </w:rPr>
      </w:pPr>
      <w:r w:rsidRPr="00335974">
        <w:rPr>
          <w:rFonts w:hint="eastAsia"/>
          <w:color w:val="806000" w:themeColor="accent4" w:themeShade="80"/>
          <w:sz w:val="40"/>
          <w:szCs w:val="40"/>
        </w:rPr>
        <w:t>思考に至る</w:t>
      </w:r>
      <w:r>
        <w:rPr>
          <w:sz w:val="40"/>
          <w:szCs w:val="40"/>
        </w:rPr>
        <w:t xml:space="preserve"> = chegar a uma ideia, alcançar um pensamento.</w:t>
      </w:r>
    </w:p>
    <w:p w:rsidR="00B43AB6" w:rsidRDefault="00B43AB6" w:rsidP="002F31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思考</w:t>
      </w:r>
      <w:r>
        <w:rPr>
          <w:sz w:val="40"/>
          <w:szCs w:val="40"/>
        </w:rPr>
        <w:t xml:space="preserve"> = pensamento</w:t>
      </w:r>
      <w:r w:rsidR="0077147A">
        <w:rPr>
          <w:sz w:val="40"/>
          <w:szCs w:val="40"/>
        </w:rPr>
        <w:t>, ideia</w:t>
      </w:r>
      <w:r>
        <w:rPr>
          <w:sz w:val="40"/>
          <w:szCs w:val="40"/>
        </w:rPr>
        <w:t>.</w:t>
      </w:r>
    </w:p>
    <w:p w:rsidR="003A6576" w:rsidRDefault="00B43AB6" w:rsidP="002F31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至る</w:t>
      </w:r>
      <w:r>
        <w:rPr>
          <w:sz w:val="40"/>
          <w:szCs w:val="40"/>
        </w:rPr>
        <w:t xml:space="preserve"> = </w:t>
      </w:r>
      <w:r w:rsidR="00136106">
        <w:rPr>
          <w:sz w:val="40"/>
          <w:szCs w:val="40"/>
        </w:rPr>
        <w:t xml:space="preserve">chegar a uma </w:t>
      </w:r>
      <w:r w:rsidR="0077147A">
        <w:rPr>
          <w:sz w:val="40"/>
          <w:szCs w:val="40"/>
        </w:rPr>
        <w:t>(</w:t>
      </w:r>
      <w:r w:rsidR="00136106">
        <w:rPr>
          <w:sz w:val="40"/>
          <w:szCs w:val="40"/>
        </w:rPr>
        <w:t>decisão</w:t>
      </w:r>
      <w:r w:rsidR="0077147A">
        <w:rPr>
          <w:sz w:val="40"/>
          <w:szCs w:val="40"/>
        </w:rPr>
        <w:t>)</w:t>
      </w:r>
      <w:r w:rsidR="00136106">
        <w:rPr>
          <w:sz w:val="40"/>
          <w:szCs w:val="40"/>
        </w:rPr>
        <w:t>, alcan</w:t>
      </w:r>
      <w:r w:rsidR="003A6576">
        <w:rPr>
          <w:sz w:val="40"/>
          <w:szCs w:val="40"/>
        </w:rPr>
        <w:t>çar</w:t>
      </w:r>
      <w:r w:rsidR="00136106">
        <w:rPr>
          <w:sz w:val="40"/>
          <w:szCs w:val="40"/>
        </w:rPr>
        <w:t xml:space="preserve">. </w:t>
      </w:r>
    </w:p>
    <w:p w:rsidR="000D4EEB" w:rsidRDefault="00EE7DCE" w:rsidP="003A65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バッカ</w:t>
      </w:r>
      <w:r>
        <w:rPr>
          <w:sz w:val="40"/>
          <w:szCs w:val="40"/>
        </w:rPr>
        <w:t xml:space="preserve">/ </w:t>
      </w:r>
      <w:r>
        <w:rPr>
          <w:rFonts w:hint="eastAsia"/>
          <w:sz w:val="40"/>
          <w:szCs w:val="40"/>
        </w:rPr>
        <w:t>バカ</w:t>
      </w:r>
      <w:r>
        <w:rPr>
          <w:sz w:val="40"/>
          <w:szCs w:val="40"/>
        </w:rPr>
        <w:t xml:space="preserve"> = idiota, estúpido.</w:t>
      </w:r>
    </w:p>
    <w:p w:rsidR="00CA371B" w:rsidRDefault="000D4EEB" w:rsidP="000D4EE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死んだら</w:t>
      </w:r>
      <w:r>
        <w:rPr>
          <w:sz w:val="40"/>
          <w:szCs w:val="40"/>
        </w:rPr>
        <w:t xml:space="preserve"> = se morrer.</w:t>
      </w:r>
      <w:r w:rsidRPr="000D4EE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(Verbo </w:t>
      </w:r>
      <w:r>
        <w:rPr>
          <w:rFonts w:hint="eastAsia"/>
          <w:sz w:val="40"/>
          <w:szCs w:val="40"/>
        </w:rPr>
        <w:t>死ぬ</w:t>
      </w:r>
      <w:r>
        <w:rPr>
          <w:sz w:val="40"/>
          <w:szCs w:val="40"/>
        </w:rPr>
        <w:t xml:space="preserve"> em seu passado condicional). </w:t>
      </w:r>
      <w:r w:rsidRPr="00FB130D">
        <w:rPr>
          <w:sz w:val="40"/>
          <w:szCs w:val="40"/>
          <w:highlight w:val="green"/>
        </w:rPr>
        <w:t>[Capítulo 4.8]</w:t>
      </w:r>
    </w:p>
    <w:p w:rsidR="000D4EEB" w:rsidRDefault="00F71950" w:rsidP="00CA371B">
      <w:pPr>
        <w:rPr>
          <w:rFonts w:ascii="Segoe UI Symbol" w:hAnsi="Segoe UI Symbol" w:cs="Segoe UI Symbol"/>
          <w:sz w:val="40"/>
          <w:szCs w:val="40"/>
        </w:rPr>
      </w:pPr>
      <w:r w:rsidRPr="00DE4879">
        <w:rPr>
          <w:sz w:val="40"/>
          <w:szCs w:val="40"/>
          <w:highlight w:val="lightGray"/>
        </w:rPr>
        <w:t xml:space="preserve">32- </w:t>
      </w:r>
      <w:r w:rsidR="00DE4879" w:rsidRPr="00DE4879">
        <w:rPr>
          <w:rFonts w:ascii="Segoe UI Symbol" w:hAnsi="Segoe UI Symbol" w:cs="Segoe UI Symbol" w:hint="eastAsia"/>
          <w:sz w:val="40"/>
          <w:szCs w:val="40"/>
          <w:highlight w:val="lightGray"/>
        </w:rPr>
        <w:t>これは</w:t>
      </w:r>
      <w:r w:rsidR="00DE4879" w:rsidRPr="00DE4879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DE4879" w:rsidRPr="00DE4879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DE4879" w:rsidRPr="00DE4879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し</w:instrText>
      </w:r>
      <w:r w:rsidR="00DE4879" w:rsidRPr="00DE4879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DE4879" w:rsidRPr="00DE4879">
        <w:rPr>
          <w:rFonts w:ascii="Segoe UI Symbol" w:hAnsi="Segoe UI Symbol" w:cs="Segoe UI Symbol" w:hint="eastAsia"/>
          <w:sz w:val="40"/>
          <w:szCs w:val="40"/>
          <w:highlight w:val="lightGray"/>
        </w:rPr>
        <w:instrText>死</w:instrText>
      </w:r>
      <w:r w:rsidR="00DE4879" w:rsidRPr="00DE4879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DE4879" w:rsidRPr="00DE4879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DE4879" w:rsidRPr="00DE4879">
        <w:rPr>
          <w:rFonts w:ascii="Segoe UI Symbol" w:hAnsi="Segoe UI Symbol" w:cs="Segoe UI Symbol" w:hint="eastAsia"/>
          <w:sz w:val="40"/>
          <w:szCs w:val="40"/>
          <w:highlight w:val="lightGray"/>
        </w:rPr>
        <w:t>ねないこの</w:t>
      </w:r>
      <w:r w:rsidR="00DE4879" w:rsidRPr="00DE4879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4879" w:rsidRPr="00DE4879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せかい</w:t>
            </w:r>
          </w:rt>
          <w:rubyBase>
            <w:r w:rsidR="00DE4879" w:rsidRPr="00DE4879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世界</w:t>
            </w:r>
          </w:rubyBase>
        </w:ruby>
      </w:r>
      <w:r w:rsidR="00DE4879" w:rsidRPr="00DE4879">
        <w:rPr>
          <w:rFonts w:ascii="Segoe UI Symbol" w:hAnsi="Segoe UI Symbol" w:cs="Segoe UI Symbol" w:hint="eastAsia"/>
          <w:sz w:val="40"/>
          <w:szCs w:val="40"/>
          <w:highlight w:val="lightGray"/>
        </w:rPr>
        <w:t>でよく</w:t>
      </w:r>
      <w:r w:rsidR="00DE4879" w:rsidRPr="00DE4879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4879" w:rsidRPr="00DE4879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つか</w:t>
            </w:r>
          </w:rt>
          <w:rubyBase>
            <w:r w:rsidR="00DE4879" w:rsidRPr="00DE4879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使</w:t>
            </w:r>
          </w:rubyBase>
        </w:ruby>
      </w:r>
      <w:r w:rsidR="00E93461">
        <w:rPr>
          <w:rFonts w:ascii="Segoe UI Symbol" w:hAnsi="Segoe UI Symbol" w:cs="Segoe UI Symbol" w:hint="eastAsia"/>
          <w:sz w:val="40"/>
          <w:szCs w:val="40"/>
          <w:highlight w:val="lightGray"/>
        </w:rPr>
        <w:t>われるジョークなんだけど、</w:t>
      </w:r>
    </w:p>
    <w:p w:rsidR="00DE4879" w:rsidRDefault="005B4076" w:rsidP="00CA371B">
      <w:pPr>
        <w:rPr>
          <w:sz w:val="40"/>
          <w:szCs w:val="40"/>
        </w:rPr>
      </w:pPr>
      <w:r>
        <w:rPr>
          <w:sz w:val="40"/>
          <w:szCs w:val="40"/>
        </w:rPr>
        <w:t xml:space="preserve">Isso é uma piada </w:t>
      </w:r>
      <w:r w:rsidR="00BA046F">
        <w:rPr>
          <w:sz w:val="40"/>
          <w:szCs w:val="40"/>
        </w:rPr>
        <w:t>comum neste mundo o qual [você] não é capaz de morrer</w:t>
      </w:r>
      <w:r w:rsidR="00E93461">
        <w:rPr>
          <w:sz w:val="40"/>
          <w:szCs w:val="40"/>
        </w:rPr>
        <w:t>, contudo...</w:t>
      </w:r>
      <w:r w:rsidR="00BA046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</w:p>
    <w:p w:rsidR="00527B35" w:rsidRDefault="00527B35" w:rsidP="00CA37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死ねない</w:t>
      </w:r>
      <w:r>
        <w:rPr>
          <w:sz w:val="40"/>
          <w:szCs w:val="40"/>
        </w:rPr>
        <w:t xml:space="preserve"> = não ser capaz de morrer. (Forma potencial negativa de </w:t>
      </w:r>
      <w:r>
        <w:rPr>
          <w:rFonts w:hint="eastAsia"/>
          <w:sz w:val="40"/>
          <w:szCs w:val="40"/>
        </w:rPr>
        <w:t>死ぬ</w:t>
      </w:r>
      <w:r>
        <w:rPr>
          <w:sz w:val="40"/>
          <w:szCs w:val="40"/>
        </w:rPr>
        <w:t>)</w:t>
      </w:r>
      <w:r w:rsidR="00940B3F">
        <w:rPr>
          <w:sz w:val="40"/>
          <w:szCs w:val="40"/>
        </w:rPr>
        <w:t xml:space="preserve">. </w:t>
      </w:r>
      <w:r w:rsidR="00940B3F" w:rsidRPr="00940B3F">
        <w:rPr>
          <w:sz w:val="40"/>
          <w:szCs w:val="40"/>
          <w:highlight w:val="green"/>
        </w:rPr>
        <w:t>[Capítulo 4.6]</w:t>
      </w:r>
    </w:p>
    <w:p w:rsidR="009D3974" w:rsidRDefault="009D3974" w:rsidP="00CA371B">
      <w:pPr>
        <w:rPr>
          <w:sz w:val="40"/>
          <w:szCs w:val="40"/>
        </w:rPr>
      </w:pPr>
      <w:r w:rsidRPr="009D3974">
        <w:rPr>
          <w:rFonts w:hint="eastAsia"/>
          <w:color w:val="806000" w:themeColor="accent4" w:themeShade="80"/>
          <w:sz w:val="40"/>
          <w:szCs w:val="40"/>
        </w:rPr>
        <w:t>よく使われる</w:t>
      </w:r>
      <w:r w:rsidRPr="009D397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utilizado frequentemente, comum. [</w:t>
      </w:r>
      <w:r w:rsidRPr="009D3974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613ACA" w:rsidRDefault="00613ACA" w:rsidP="00CA37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よく</w:t>
      </w:r>
      <w:r w:rsidR="00BD3139">
        <w:rPr>
          <w:sz w:val="40"/>
          <w:szCs w:val="40"/>
        </w:rPr>
        <w:t xml:space="preserve"> = de maneira boa, devidamente, propriamente</w:t>
      </w:r>
      <w:r>
        <w:rPr>
          <w:sz w:val="40"/>
          <w:szCs w:val="40"/>
        </w:rPr>
        <w:t xml:space="preserve">. (Forma adverbial de </w:t>
      </w:r>
      <w:r>
        <w:rPr>
          <w:rFonts w:hint="eastAsia"/>
          <w:sz w:val="40"/>
          <w:szCs w:val="40"/>
        </w:rPr>
        <w:t>よい</w:t>
      </w:r>
      <w:r>
        <w:rPr>
          <w:sz w:val="40"/>
          <w:szCs w:val="40"/>
        </w:rPr>
        <w:t>)</w:t>
      </w:r>
    </w:p>
    <w:p w:rsidR="00527B35" w:rsidRDefault="00B15A9D" w:rsidP="00CA37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使われる</w:t>
      </w:r>
      <w:r>
        <w:rPr>
          <w:sz w:val="40"/>
          <w:szCs w:val="40"/>
        </w:rPr>
        <w:t xml:space="preserve"> = </w:t>
      </w:r>
      <w:r w:rsidR="00BC64BD">
        <w:rPr>
          <w:sz w:val="40"/>
          <w:szCs w:val="40"/>
        </w:rPr>
        <w:t>ser usado</w:t>
      </w:r>
      <w:r w:rsidR="00EF4B43">
        <w:rPr>
          <w:sz w:val="40"/>
          <w:szCs w:val="40"/>
        </w:rPr>
        <w:t xml:space="preserve">. (Forma passiva de </w:t>
      </w:r>
      <w:r w:rsidR="00EF4B43">
        <w:rPr>
          <w:rFonts w:hint="eastAsia"/>
          <w:sz w:val="40"/>
          <w:szCs w:val="40"/>
        </w:rPr>
        <w:t>使う</w:t>
      </w:r>
      <w:r w:rsidR="00EF4B43">
        <w:rPr>
          <w:sz w:val="40"/>
          <w:szCs w:val="40"/>
        </w:rPr>
        <w:t>)</w:t>
      </w:r>
      <w:r w:rsidR="00A779B5">
        <w:rPr>
          <w:sz w:val="40"/>
          <w:szCs w:val="40"/>
        </w:rPr>
        <w:t xml:space="preserve">. </w:t>
      </w:r>
      <w:r w:rsidR="00A779B5" w:rsidRPr="00A779B5">
        <w:rPr>
          <w:sz w:val="40"/>
          <w:szCs w:val="40"/>
          <w:highlight w:val="green"/>
        </w:rPr>
        <w:t>[Capítulo 5.1]</w:t>
      </w:r>
    </w:p>
    <w:p w:rsidR="00EF4B43" w:rsidRDefault="00EF4B43" w:rsidP="00CA37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使う</w:t>
      </w:r>
      <w:r>
        <w:rPr>
          <w:sz w:val="40"/>
          <w:szCs w:val="40"/>
        </w:rPr>
        <w:t xml:space="preserve"> = usar</w:t>
      </w:r>
      <w:r w:rsidR="005B4076">
        <w:rPr>
          <w:sz w:val="40"/>
          <w:szCs w:val="40"/>
        </w:rPr>
        <w:t>, utilizar</w:t>
      </w:r>
      <w:r>
        <w:rPr>
          <w:sz w:val="40"/>
          <w:szCs w:val="40"/>
        </w:rPr>
        <w:t>.</w:t>
      </w:r>
    </w:p>
    <w:p w:rsidR="00EE7805" w:rsidRDefault="002973D3" w:rsidP="00CA37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ジョーク</w:t>
      </w:r>
      <w:r>
        <w:rPr>
          <w:sz w:val="40"/>
          <w:szCs w:val="40"/>
        </w:rPr>
        <w:t xml:space="preserve"> = piada</w:t>
      </w:r>
      <w:r w:rsidR="00426C5A">
        <w:rPr>
          <w:sz w:val="40"/>
          <w:szCs w:val="40"/>
        </w:rPr>
        <w:t xml:space="preserve"> (</w:t>
      </w:r>
      <w:proofErr w:type="spellStart"/>
      <w:r w:rsidR="00426C5A">
        <w:rPr>
          <w:sz w:val="40"/>
          <w:szCs w:val="40"/>
        </w:rPr>
        <w:t>Joke</w:t>
      </w:r>
      <w:proofErr w:type="spellEnd"/>
      <w:r w:rsidR="00426C5A">
        <w:rPr>
          <w:sz w:val="40"/>
          <w:szCs w:val="40"/>
        </w:rPr>
        <w:t>)</w:t>
      </w:r>
      <w:r>
        <w:rPr>
          <w:sz w:val="40"/>
          <w:szCs w:val="40"/>
        </w:rPr>
        <w:t>.</w:t>
      </w:r>
    </w:p>
    <w:p w:rsidR="00C3759B" w:rsidRDefault="006527F1" w:rsidP="00CA371B">
      <w:pPr>
        <w:rPr>
          <w:sz w:val="40"/>
          <w:szCs w:val="40"/>
        </w:rPr>
      </w:pPr>
      <w:r w:rsidRPr="006527F1">
        <w:rPr>
          <w:rFonts w:hint="eastAsia"/>
          <w:color w:val="806000" w:themeColor="accent4" w:themeShade="80"/>
          <w:sz w:val="40"/>
          <w:szCs w:val="40"/>
        </w:rPr>
        <w:t>ん</w:t>
      </w:r>
      <w:r>
        <w:rPr>
          <w:sz w:val="40"/>
          <w:szCs w:val="40"/>
        </w:rPr>
        <w:t xml:space="preserve"> = forma encurtada do </w:t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t xml:space="preserve"> explicativo. Nessa sentença o resultado final é </w:t>
      </w:r>
      <w:r>
        <w:rPr>
          <w:rFonts w:hint="eastAsia"/>
          <w:sz w:val="40"/>
          <w:szCs w:val="40"/>
        </w:rPr>
        <w:t>「</w:t>
      </w:r>
      <w:r w:rsidRPr="006527F1">
        <w:rPr>
          <w:rFonts w:hint="eastAsia"/>
          <w:color w:val="806000" w:themeColor="accent4" w:themeShade="80"/>
          <w:sz w:val="40"/>
          <w:szCs w:val="40"/>
        </w:rPr>
        <w:t>なんだ</w:t>
      </w:r>
      <w:r>
        <w:rPr>
          <w:rFonts w:hint="eastAsia"/>
          <w:sz w:val="40"/>
          <w:szCs w:val="40"/>
        </w:rPr>
        <w:t>」</w:t>
      </w:r>
      <w:r>
        <w:rPr>
          <w:sz w:val="40"/>
          <w:szCs w:val="40"/>
        </w:rPr>
        <w:t xml:space="preserve">, pois está antecedendo </w:t>
      </w:r>
      <w:r w:rsidR="00AD668B">
        <w:rPr>
          <w:sz w:val="40"/>
          <w:szCs w:val="40"/>
        </w:rPr>
        <w:t>o</w:t>
      </w:r>
      <w:r>
        <w:rPr>
          <w:sz w:val="40"/>
          <w:szCs w:val="40"/>
        </w:rPr>
        <w:t xml:space="preserve"> substantivo </w:t>
      </w:r>
      <w:r>
        <w:rPr>
          <w:rFonts w:hint="eastAsia"/>
          <w:sz w:val="40"/>
          <w:szCs w:val="40"/>
        </w:rPr>
        <w:t>「ジョーク」</w:t>
      </w:r>
      <w:r>
        <w:rPr>
          <w:sz w:val="40"/>
          <w:szCs w:val="40"/>
        </w:rPr>
        <w:t xml:space="preserve">. </w:t>
      </w:r>
      <w:r w:rsidRPr="006527F1">
        <w:rPr>
          <w:sz w:val="40"/>
          <w:szCs w:val="40"/>
          <w:highlight w:val="green"/>
        </w:rPr>
        <w:t>[Capítulo 3.11]</w:t>
      </w:r>
    </w:p>
    <w:p w:rsidR="006527F1" w:rsidRDefault="004C0D23" w:rsidP="00CA371B">
      <w:pPr>
        <w:rPr>
          <w:sz w:val="40"/>
          <w:szCs w:val="40"/>
        </w:rPr>
      </w:pPr>
      <w:r w:rsidRPr="004C0D23">
        <w:rPr>
          <w:rFonts w:hint="eastAsia"/>
          <w:color w:val="806000" w:themeColor="accent4" w:themeShade="80"/>
          <w:sz w:val="40"/>
          <w:szCs w:val="40"/>
        </w:rPr>
        <w:t>けど</w:t>
      </w:r>
      <w:r>
        <w:rPr>
          <w:sz w:val="40"/>
          <w:szCs w:val="40"/>
        </w:rPr>
        <w:t xml:space="preserve"> = porém, contudo, todavia,</w:t>
      </w:r>
      <w:r w:rsidR="007A3A8A">
        <w:rPr>
          <w:sz w:val="40"/>
          <w:szCs w:val="40"/>
        </w:rPr>
        <w:t xml:space="preserve"> embora, </w:t>
      </w:r>
      <w:r>
        <w:rPr>
          <w:sz w:val="40"/>
          <w:szCs w:val="40"/>
        </w:rPr>
        <w:t xml:space="preserve">entretanto. </w:t>
      </w:r>
      <w:r w:rsidRPr="004C0D23">
        <w:rPr>
          <w:sz w:val="40"/>
          <w:szCs w:val="40"/>
          <w:highlight w:val="green"/>
        </w:rPr>
        <w:t>[Capítulo 4.4]</w:t>
      </w:r>
    </w:p>
    <w:p w:rsidR="004C0D23" w:rsidRDefault="00325F2F" w:rsidP="00CA371B">
      <w:pPr>
        <w:rPr>
          <w:rFonts w:ascii="Segoe UI Symbol" w:hAnsi="Segoe UI Symbol" w:cs="Segoe UI Symbol"/>
          <w:sz w:val="40"/>
          <w:szCs w:val="40"/>
        </w:rPr>
      </w:pPr>
      <w:r w:rsidRPr="00325F2F">
        <w:rPr>
          <w:sz w:val="40"/>
          <w:szCs w:val="40"/>
          <w:highlight w:val="lightGray"/>
        </w:rPr>
        <w:t xml:space="preserve">33- </w:t>
      </w:r>
      <w:r w:rsidRPr="00325F2F">
        <w:rPr>
          <w:rFonts w:ascii="Segoe UI Symbol" w:hAnsi="Segoe UI Symbol" w:cs="Segoe UI Symbol" w:hint="eastAsia"/>
          <w:sz w:val="40"/>
          <w:szCs w:val="40"/>
          <w:highlight w:val="lightGray"/>
        </w:rPr>
        <w:t xml:space="preserve">どう？　</w:t>
      </w:r>
      <w:r w:rsidRPr="00325F2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F2F" w:rsidRPr="00325F2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わら</w:t>
            </w:r>
          </w:rt>
          <w:rubyBase>
            <w:r w:rsidR="00325F2F" w:rsidRPr="00325F2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笑</w:t>
            </w:r>
          </w:rubyBase>
        </w:ruby>
      </w:r>
      <w:r w:rsidRPr="00325F2F">
        <w:rPr>
          <w:rFonts w:ascii="Segoe UI Symbol" w:hAnsi="Segoe UI Symbol" w:cs="Segoe UI Symbol" w:hint="eastAsia"/>
          <w:sz w:val="40"/>
          <w:szCs w:val="40"/>
          <w:highlight w:val="lightGray"/>
        </w:rPr>
        <w:t>えるかしら？</w:t>
      </w:r>
    </w:p>
    <w:p w:rsidR="00DF1FE6" w:rsidRDefault="00DF1FE6" w:rsidP="00CA371B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E aí? É engraçada?</w:t>
      </w:r>
    </w:p>
    <w:p w:rsidR="00F923D7" w:rsidRDefault="00F923D7" w:rsidP="00CA37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どう</w:t>
      </w:r>
      <w:r>
        <w:rPr>
          <w:sz w:val="40"/>
          <w:szCs w:val="40"/>
        </w:rPr>
        <w:t xml:space="preserve"> = como, e quanto a,</w:t>
      </w:r>
      <w:r w:rsidR="00DF1FE6">
        <w:rPr>
          <w:sz w:val="40"/>
          <w:szCs w:val="40"/>
        </w:rPr>
        <w:t xml:space="preserve"> e aí (interjeição).</w:t>
      </w:r>
      <w:r>
        <w:rPr>
          <w:sz w:val="40"/>
          <w:szCs w:val="40"/>
        </w:rPr>
        <w:t xml:space="preserve"> </w:t>
      </w:r>
    </w:p>
    <w:p w:rsidR="00F923D7" w:rsidRDefault="00F923D7" w:rsidP="00F923D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笑える</w:t>
      </w:r>
      <w:r>
        <w:rPr>
          <w:sz w:val="40"/>
          <w:szCs w:val="40"/>
        </w:rPr>
        <w:t xml:space="preserve"> = ser engraçado.</w:t>
      </w:r>
    </w:p>
    <w:p w:rsidR="00DF1FE6" w:rsidRDefault="00207D5F" w:rsidP="00F923D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かしら</w:t>
      </w:r>
      <w:r>
        <w:rPr>
          <w:sz w:val="40"/>
          <w:szCs w:val="40"/>
        </w:rPr>
        <w:t xml:space="preserve"> = Eu me pergunto se..., Será que... (É uma versão mais feminina de </w:t>
      </w:r>
      <w:r>
        <w:rPr>
          <w:rFonts w:hint="eastAsia"/>
          <w:sz w:val="40"/>
          <w:szCs w:val="40"/>
        </w:rPr>
        <w:t>かな</w:t>
      </w:r>
      <w:r>
        <w:rPr>
          <w:sz w:val="40"/>
          <w:szCs w:val="40"/>
        </w:rPr>
        <w:t xml:space="preserve">). </w:t>
      </w:r>
      <w:r w:rsidRPr="00207D5F">
        <w:rPr>
          <w:sz w:val="40"/>
          <w:szCs w:val="40"/>
          <w:highlight w:val="green"/>
        </w:rPr>
        <w:t>[Capítulo 4.18]</w:t>
      </w:r>
    </w:p>
    <w:p w:rsidR="00207D5F" w:rsidRPr="00F923D7" w:rsidRDefault="00207D5F" w:rsidP="00F923D7">
      <w:pPr>
        <w:rPr>
          <w:sz w:val="40"/>
          <w:szCs w:val="40"/>
        </w:rPr>
      </w:pPr>
      <w:bookmarkStart w:id="0" w:name="_GoBack"/>
      <w:bookmarkEnd w:id="0"/>
    </w:p>
    <w:sectPr w:rsidR="00207D5F" w:rsidRPr="00F92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86"/>
    <w:rsid w:val="00025879"/>
    <w:rsid w:val="000D0FCE"/>
    <w:rsid w:val="000D4EEB"/>
    <w:rsid w:val="00104980"/>
    <w:rsid w:val="00130F5E"/>
    <w:rsid w:val="00136106"/>
    <w:rsid w:val="00170556"/>
    <w:rsid w:val="001B547C"/>
    <w:rsid w:val="001E4104"/>
    <w:rsid w:val="00207D5F"/>
    <w:rsid w:val="0029218F"/>
    <w:rsid w:val="002973D3"/>
    <w:rsid w:val="002F3190"/>
    <w:rsid w:val="00325F2F"/>
    <w:rsid w:val="00335974"/>
    <w:rsid w:val="00345299"/>
    <w:rsid w:val="0037713F"/>
    <w:rsid w:val="003A6576"/>
    <w:rsid w:val="003A7119"/>
    <w:rsid w:val="00400386"/>
    <w:rsid w:val="00426C5A"/>
    <w:rsid w:val="00444099"/>
    <w:rsid w:val="00495C21"/>
    <w:rsid w:val="004C0D23"/>
    <w:rsid w:val="004C4AA7"/>
    <w:rsid w:val="004D79D8"/>
    <w:rsid w:val="00527B35"/>
    <w:rsid w:val="005B38F3"/>
    <w:rsid w:val="005B4076"/>
    <w:rsid w:val="00613ACA"/>
    <w:rsid w:val="006527F1"/>
    <w:rsid w:val="006A0015"/>
    <w:rsid w:val="0077147A"/>
    <w:rsid w:val="00774441"/>
    <w:rsid w:val="007A3A8A"/>
    <w:rsid w:val="007F6F86"/>
    <w:rsid w:val="00850764"/>
    <w:rsid w:val="008C1C72"/>
    <w:rsid w:val="008E52BB"/>
    <w:rsid w:val="00940B3F"/>
    <w:rsid w:val="0096473E"/>
    <w:rsid w:val="00964AD2"/>
    <w:rsid w:val="009D3974"/>
    <w:rsid w:val="00A14773"/>
    <w:rsid w:val="00A34B79"/>
    <w:rsid w:val="00A779B5"/>
    <w:rsid w:val="00AC3A4B"/>
    <w:rsid w:val="00AD668B"/>
    <w:rsid w:val="00AE7970"/>
    <w:rsid w:val="00B15A9D"/>
    <w:rsid w:val="00B4384F"/>
    <w:rsid w:val="00B43AB6"/>
    <w:rsid w:val="00BA046F"/>
    <w:rsid w:val="00BC64BD"/>
    <w:rsid w:val="00BD3139"/>
    <w:rsid w:val="00C3759B"/>
    <w:rsid w:val="00CA371B"/>
    <w:rsid w:val="00CD7B0E"/>
    <w:rsid w:val="00DC09D6"/>
    <w:rsid w:val="00DE4879"/>
    <w:rsid w:val="00DF1FE6"/>
    <w:rsid w:val="00E4343B"/>
    <w:rsid w:val="00E65B54"/>
    <w:rsid w:val="00E93461"/>
    <w:rsid w:val="00EC0F96"/>
    <w:rsid w:val="00ED5DF7"/>
    <w:rsid w:val="00EE1E95"/>
    <w:rsid w:val="00EE7805"/>
    <w:rsid w:val="00EE7DCE"/>
    <w:rsid w:val="00EF4B43"/>
    <w:rsid w:val="00EF596A"/>
    <w:rsid w:val="00EF6DE9"/>
    <w:rsid w:val="00F0751D"/>
    <w:rsid w:val="00F37A30"/>
    <w:rsid w:val="00F65288"/>
    <w:rsid w:val="00F71950"/>
    <w:rsid w:val="00F923D7"/>
    <w:rsid w:val="00F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D7387-2E70-4A50-947A-C40EF89F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394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78</cp:revision>
  <dcterms:created xsi:type="dcterms:W3CDTF">2020-10-01T12:09:00Z</dcterms:created>
  <dcterms:modified xsi:type="dcterms:W3CDTF">2020-10-02T14:21:00Z</dcterms:modified>
</cp:coreProperties>
</file>