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A23D8" w:rsidRDefault="003D1910" w:rsidP="003D1910">
      <w:pPr>
        <w:jc w:val="center"/>
        <w:rPr>
          <w:b/>
          <w:sz w:val="48"/>
          <w:szCs w:val="48"/>
        </w:rPr>
      </w:pPr>
      <w:r w:rsidRPr="009A23D8">
        <w:rPr>
          <w:b/>
          <w:sz w:val="48"/>
          <w:szCs w:val="48"/>
          <w:highlight w:val="cyan"/>
        </w:rPr>
        <w:t>Capítulo 3</w:t>
      </w:r>
    </w:p>
    <w:p w:rsidR="00343826" w:rsidRDefault="00343826" w:rsidP="003D1910">
      <w:pPr>
        <w:rPr>
          <w:sz w:val="36"/>
          <w:szCs w:val="36"/>
        </w:rPr>
      </w:pPr>
    </w:p>
    <w:p w:rsidR="00343826" w:rsidRPr="00831421" w:rsidRDefault="00831421" w:rsidP="003D1910">
      <w:pPr>
        <w:rPr>
          <w:rStyle w:val="Hyperlink"/>
          <w:b/>
          <w:color w:val="000000" w:themeColor="text1"/>
          <w:sz w:val="40"/>
          <w:szCs w:val="40"/>
        </w:rPr>
      </w:pPr>
      <w:r w:rsidRPr="00831421">
        <w:rPr>
          <w:b/>
          <w:color w:val="000000" w:themeColor="text1"/>
          <w:sz w:val="36"/>
          <w:szCs w:val="36"/>
          <w:highlight w:val="green"/>
        </w:rPr>
        <w:fldChar w:fldCharType="begin"/>
      </w:r>
      <w:r w:rsidRPr="00831421">
        <w:rPr>
          <w:b/>
          <w:color w:val="000000" w:themeColor="text1"/>
          <w:sz w:val="36"/>
          <w:szCs w:val="36"/>
          <w:highlight w:val="green"/>
        </w:rPr>
        <w:instrText>HYPERLINK "chaptersPDF/PDFchapter3/chapter03P1.pdf"</w:instrText>
      </w:r>
      <w:r w:rsidRPr="00831421">
        <w:rPr>
          <w:b/>
          <w:color w:val="000000" w:themeColor="text1"/>
          <w:sz w:val="36"/>
          <w:szCs w:val="36"/>
          <w:highlight w:val="green"/>
        </w:rPr>
        <w:fldChar w:fldCharType="separate"/>
      </w:r>
      <w:r w:rsidR="00343826" w:rsidRPr="00831421">
        <w:rPr>
          <w:rStyle w:val="Hyperlink"/>
          <w:b/>
          <w:color w:val="000000" w:themeColor="text1"/>
          <w:sz w:val="36"/>
          <w:szCs w:val="36"/>
          <w:highlight w:val="green"/>
          <w:u w:val="none"/>
        </w:rPr>
        <w:t>3.2</w:t>
      </w:r>
      <w:r w:rsidR="00343826" w:rsidRPr="00831421">
        <w:rPr>
          <w:rStyle w:val="Hyperlink"/>
          <w:b/>
          <w:color w:val="000000" w:themeColor="text1"/>
          <w:sz w:val="40"/>
          <w:szCs w:val="40"/>
          <w:highlight w:val="green"/>
          <w:u w:val="none"/>
        </w:rPr>
        <w:t>- Expressando o Estado de ser</w:t>
      </w:r>
    </w:p>
    <w:p w:rsidR="00343826" w:rsidRDefault="00831421" w:rsidP="003D1910">
      <w:pPr>
        <w:rPr>
          <w:b/>
          <w:color w:val="000000" w:themeColor="text1"/>
          <w:sz w:val="36"/>
          <w:szCs w:val="36"/>
        </w:rPr>
      </w:pPr>
      <w:r w:rsidRPr="00831421">
        <w:rPr>
          <w:b/>
          <w:color w:val="000000" w:themeColor="text1"/>
          <w:sz w:val="36"/>
          <w:szCs w:val="36"/>
          <w:highlight w:val="green"/>
        </w:rPr>
        <w:fldChar w:fldCharType="end"/>
      </w:r>
      <w:r w:rsidR="002B6A77" w:rsidRPr="002B6A77">
        <w:rPr>
          <w:b/>
          <w:color w:val="000000" w:themeColor="text1"/>
          <w:sz w:val="36"/>
          <w:szCs w:val="36"/>
        </w:rPr>
        <w:sym w:font="Wingdings" w:char="F0E0"/>
      </w:r>
      <w:r w:rsidR="002B6A77">
        <w:rPr>
          <w:b/>
          <w:color w:val="000000" w:themeColor="text1"/>
          <w:sz w:val="36"/>
          <w:szCs w:val="36"/>
        </w:rPr>
        <w:t xml:space="preserve">Declarando que algo é </w:t>
      </w:r>
      <w:r w:rsidR="002B6A77">
        <w:rPr>
          <w:rFonts w:hint="eastAsia"/>
          <w:b/>
          <w:color w:val="000000" w:themeColor="text1"/>
          <w:sz w:val="36"/>
          <w:szCs w:val="36"/>
        </w:rPr>
        <w:t>「だ」</w:t>
      </w:r>
    </w:p>
    <w:p w:rsidR="002B6A77" w:rsidRDefault="002B6A77" w:rsidP="003D1910">
      <w:pPr>
        <w:rPr>
          <w:b/>
          <w:color w:val="000000" w:themeColor="text1"/>
          <w:sz w:val="36"/>
          <w:szCs w:val="36"/>
        </w:rPr>
      </w:pPr>
      <w:r w:rsidRPr="002B6A77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Conjugação Negativa do estado de ser </w:t>
      </w:r>
      <w:r>
        <w:rPr>
          <w:rFonts w:hint="eastAsia"/>
          <w:b/>
          <w:color w:val="000000" w:themeColor="text1"/>
          <w:sz w:val="36"/>
          <w:szCs w:val="36"/>
        </w:rPr>
        <w:t>「じゃない」</w:t>
      </w:r>
    </w:p>
    <w:p w:rsidR="00401574" w:rsidRDefault="002B6A77" w:rsidP="003D1910">
      <w:pPr>
        <w:rPr>
          <w:b/>
          <w:color w:val="000000" w:themeColor="text1"/>
          <w:sz w:val="36"/>
          <w:szCs w:val="36"/>
        </w:rPr>
      </w:pPr>
      <w:r w:rsidRPr="002B6A77">
        <w:rPr>
          <w:b/>
          <w:color w:val="000000" w:themeColor="text1"/>
          <w:sz w:val="36"/>
          <w:szCs w:val="36"/>
        </w:rPr>
        <w:sym w:font="Wingdings" w:char="F0E0"/>
      </w:r>
      <w:r w:rsidR="00401574">
        <w:rPr>
          <w:b/>
          <w:color w:val="000000" w:themeColor="text1"/>
          <w:sz w:val="36"/>
          <w:szCs w:val="36"/>
        </w:rPr>
        <w:t xml:space="preserve">Conjugação do Passado do Estado de Ser </w:t>
      </w:r>
      <w:r w:rsidR="00401574">
        <w:rPr>
          <w:rFonts w:hint="eastAsia"/>
          <w:b/>
          <w:color w:val="000000" w:themeColor="text1"/>
          <w:sz w:val="36"/>
          <w:szCs w:val="36"/>
        </w:rPr>
        <w:t>「だった」</w:t>
      </w:r>
    </w:p>
    <w:p w:rsidR="00401574" w:rsidRDefault="00401574" w:rsidP="003D1910">
      <w:pPr>
        <w:rPr>
          <w:b/>
          <w:color w:val="000000" w:themeColor="text1"/>
          <w:sz w:val="36"/>
          <w:szCs w:val="36"/>
        </w:rPr>
      </w:pPr>
      <w:r w:rsidRPr="00401574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Conjugação do Passado Negativo do Estado de Ser </w:t>
      </w:r>
      <w:r>
        <w:rPr>
          <w:rFonts w:hint="eastAsia"/>
          <w:b/>
          <w:color w:val="000000" w:themeColor="text1"/>
          <w:sz w:val="36"/>
          <w:szCs w:val="36"/>
        </w:rPr>
        <w:t>「じゃなかった」</w:t>
      </w:r>
    </w:p>
    <w:p w:rsidR="00401574" w:rsidRPr="00751DAB" w:rsidRDefault="00BF15D7" w:rsidP="003D1910">
      <w:pPr>
        <w:rPr>
          <w:b/>
          <w:color w:val="000000" w:themeColor="text1"/>
          <w:sz w:val="40"/>
          <w:szCs w:val="40"/>
        </w:rPr>
      </w:pPr>
      <w:hyperlink r:id="rId4" w:history="1">
        <w:r w:rsidR="00A95E25" w:rsidRPr="00751DAB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3.3- </w:t>
        </w:r>
        <w:r w:rsidR="007A5813" w:rsidRPr="00751DAB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Introdução às Partículas </w:t>
        </w:r>
        <w:r w:rsidR="007A5813" w:rsidRPr="00751DAB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「は、も、が」</w:t>
        </w:r>
      </w:hyperlink>
    </w:p>
    <w:p w:rsidR="007A5813" w:rsidRDefault="00CC5933" w:rsidP="003D1910">
      <w:pPr>
        <w:rPr>
          <w:b/>
          <w:color w:val="000000" w:themeColor="text1"/>
          <w:sz w:val="36"/>
          <w:szCs w:val="36"/>
        </w:rPr>
      </w:pPr>
      <w:r w:rsidRPr="00CC5933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de Tópico </w:t>
      </w:r>
      <w:r>
        <w:rPr>
          <w:rFonts w:hint="eastAsia"/>
          <w:b/>
          <w:color w:val="000000" w:themeColor="text1"/>
          <w:sz w:val="36"/>
          <w:szCs w:val="36"/>
        </w:rPr>
        <w:t>「は」</w:t>
      </w:r>
    </w:p>
    <w:p w:rsidR="00CC5933" w:rsidRDefault="00CC5933" w:rsidP="003D1910">
      <w:pPr>
        <w:rPr>
          <w:b/>
          <w:color w:val="000000" w:themeColor="text1"/>
          <w:sz w:val="36"/>
          <w:szCs w:val="36"/>
        </w:rPr>
      </w:pPr>
      <w:r w:rsidRPr="00CC5933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de inclusão </w:t>
      </w:r>
      <w:r>
        <w:rPr>
          <w:rFonts w:hint="eastAsia"/>
          <w:b/>
          <w:color w:val="000000" w:themeColor="text1"/>
          <w:sz w:val="36"/>
          <w:szCs w:val="36"/>
        </w:rPr>
        <w:t>「も」</w:t>
      </w:r>
    </w:p>
    <w:p w:rsidR="00CC5933" w:rsidRDefault="00CC5933" w:rsidP="003D1910">
      <w:pPr>
        <w:rPr>
          <w:b/>
          <w:color w:val="000000" w:themeColor="text1"/>
          <w:sz w:val="36"/>
          <w:szCs w:val="36"/>
        </w:rPr>
      </w:pPr>
      <w:r w:rsidRPr="00CC5933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identificadora </w:t>
      </w:r>
      <w:r>
        <w:rPr>
          <w:rFonts w:hint="eastAsia"/>
          <w:b/>
          <w:color w:val="000000" w:themeColor="text1"/>
          <w:sz w:val="36"/>
          <w:szCs w:val="36"/>
        </w:rPr>
        <w:t>「が」</w:t>
      </w:r>
    </w:p>
    <w:p w:rsidR="00CC5933" w:rsidRPr="00762ACD" w:rsidRDefault="00BF15D7" w:rsidP="003D1910">
      <w:pPr>
        <w:rPr>
          <w:b/>
          <w:color w:val="000000" w:themeColor="text1"/>
          <w:sz w:val="40"/>
          <w:szCs w:val="40"/>
        </w:rPr>
      </w:pPr>
      <w:hyperlink r:id="rId5" w:history="1">
        <w:r w:rsidR="009A0462" w:rsidRPr="00762ACD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3.4</w:t>
        </w:r>
        <w:r w:rsidR="009A0462" w:rsidRPr="00762ACD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- Adjetivos</w:t>
        </w:r>
      </w:hyperlink>
    </w:p>
    <w:p w:rsidR="009A0462" w:rsidRDefault="00642B21" w:rsidP="003D1910">
      <w:pPr>
        <w:rPr>
          <w:b/>
          <w:color w:val="000000" w:themeColor="text1"/>
          <w:sz w:val="36"/>
          <w:szCs w:val="36"/>
        </w:rPr>
      </w:pPr>
      <w:r w:rsidRPr="00642B21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Adjetivos –NA</w:t>
      </w:r>
    </w:p>
    <w:p w:rsidR="00642B21" w:rsidRDefault="00642B21" w:rsidP="003D1910">
      <w:pPr>
        <w:rPr>
          <w:b/>
          <w:color w:val="000000" w:themeColor="text1"/>
          <w:sz w:val="36"/>
          <w:szCs w:val="36"/>
        </w:rPr>
      </w:pPr>
      <w:r w:rsidRPr="00642B21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Adjetivos –I</w:t>
      </w:r>
    </w:p>
    <w:p w:rsidR="00642B21" w:rsidRDefault="00642B21" w:rsidP="003D1910">
      <w:pPr>
        <w:rPr>
          <w:b/>
          <w:color w:val="000000" w:themeColor="text1"/>
          <w:sz w:val="36"/>
          <w:szCs w:val="36"/>
        </w:rPr>
      </w:pPr>
      <w:r w:rsidRPr="00642B21">
        <w:rPr>
          <w:b/>
          <w:color w:val="000000" w:themeColor="text1"/>
          <w:sz w:val="36"/>
          <w:szCs w:val="36"/>
        </w:rPr>
        <w:sym w:font="Wingdings" w:char="F0E0"/>
      </w:r>
      <w:r>
        <w:rPr>
          <w:rFonts w:hint="eastAsia"/>
          <w:b/>
          <w:color w:val="000000" w:themeColor="text1"/>
          <w:sz w:val="36"/>
          <w:szCs w:val="36"/>
        </w:rPr>
        <w:t>「いい」</w:t>
      </w:r>
      <w:r>
        <w:rPr>
          <w:b/>
          <w:color w:val="000000" w:themeColor="text1"/>
          <w:sz w:val="36"/>
          <w:szCs w:val="36"/>
        </w:rPr>
        <w:t xml:space="preserve">e </w:t>
      </w:r>
      <w:r>
        <w:rPr>
          <w:rFonts w:hint="eastAsia"/>
          <w:b/>
          <w:color w:val="000000" w:themeColor="text1"/>
          <w:sz w:val="36"/>
          <w:szCs w:val="36"/>
        </w:rPr>
        <w:t>「かっこいい」</w:t>
      </w:r>
    </w:p>
    <w:p w:rsidR="00642B21" w:rsidRPr="00DC6AA4" w:rsidRDefault="00BF15D7" w:rsidP="003D1910">
      <w:pPr>
        <w:rPr>
          <w:b/>
          <w:color w:val="000000" w:themeColor="text1"/>
          <w:sz w:val="40"/>
          <w:szCs w:val="40"/>
        </w:rPr>
      </w:pPr>
      <w:hyperlink r:id="rId6" w:history="1">
        <w:r w:rsidR="000D1378" w:rsidRPr="00DC6AA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3.5- </w:t>
        </w:r>
        <w:r w:rsidR="002C5726" w:rsidRPr="00DC6AA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Verbos Básicos</w:t>
        </w:r>
      </w:hyperlink>
    </w:p>
    <w:p w:rsidR="002C5726" w:rsidRDefault="00DC6AA4" w:rsidP="003D1910">
      <w:pPr>
        <w:rPr>
          <w:b/>
          <w:color w:val="000000" w:themeColor="text1"/>
          <w:sz w:val="36"/>
          <w:szCs w:val="36"/>
        </w:rPr>
      </w:pPr>
      <w:r w:rsidRPr="00DC6AA4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Classificando os Verbos em Verbos –RU e Verbos –U</w:t>
      </w:r>
    </w:p>
    <w:p w:rsidR="00DC6AA4" w:rsidRDefault="00DC6AA4" w:rsidP="003D1910">
      <w:pPr>
        <w:rPr>
          <w:b/>
          <w:color w:val="000000" w:themeColor="text1"/>
          <w:sz w:val="36"/>
          <w:szCs w:val="36"/>
        </w:rPr>
      </w:pPr>
      <w:r w:rsidRPr="00DC6AA4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Verbos na Forma negativa</w:t>
      </w:r>
      <w:r w:rsidR="0023761E">
        <w:rPr>
          <w:b/>
          <w:color w:val="000000" w:themeColor="text1"/>
          <w:sz w:val="36"/>
          <w:szCs w:val="36"/>
        </w:rPr>
        <w:t xml:space="preserve"> </w:t>
      </w:r>
      <w:r w:rsidR="0023761E" w:rsidRPr="006D79F9">
        <w:rPr>
          <w:b/>
          <w:color w:val="000000" w:themeColor="text1"/>
          <w:sz w:val="36"/>
          <w:szCs w:val="36"/>
          <w:highlight w:val="green"/>
        </w:rPr>
        <w:t>[3.6]</w:t>
      </w:r>
    </w:p>
    <w:p w:rsidR="00DC6AA4" w:rsidRDefault="00DC6AA4" w:rsidP="003D1910">
      <w:pPr>
        <w:rPr>
          <w:b/>
          <w:color w:val="000000" w:themeColor="text1"/>
          <w:sz w:val="36"/>
          <w:szCs w:val="36"/>
        </w:rPr>
      </w:pPr>
      <w:r w:rsidRPr="00DC6AA4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Tempo Passado dos Verbos –RU</w:t>
      </w:r>
      <w:r w:rsidR="0023761E">
        <w:rPr>
          <w:b/>
          <w:color w:val="000000" w:themeColor="text1"/>
          <w:sz w:val="36"/>
          <w:szCs w:val="36"/>
        </w:rPr>
        <w:t xml:space="preserve"> </w:t>
      </w:r>
      <w:r w:rsidR="0023761E" w:rsidRPr="006D79F9">
        <w:rPr>
          <w:b/>
          <w:color w:val="000000" w:themeColor="text1"/>
          <w:sz w:val="36"/>
          <w:szCs w:val="36"/>
          <w:highlight w:val="green"/>
        </w:rPr>
        <w:t>[3.7]</w:t>
      </w:r>
    </w:p>
    <w:p w:rsidR="00DC6AA4" w:rsidRDefault="00DC6AA4" w:rsidP="003D1910">
      <w:pPr>
        <w:rPr>
          <w:b/>
          <w:color w:val="000000" w:themeColor="text1"/>
          <w:sz w:val="36"/>
          <w:szCs w:val="36"/>
        </w:rPr>
      </w:pPr>
      <w:r w:rsidRPr="00DC6AA4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Tempo Passado dos Verbos –U</w:t>
      </w:r>
    </w:p>
    <w:p w:rsidR="00DC6AA4" w:rsidRDefault="00111D3D" w:rsidP="003D1910">
      <w:pPr>
        <w:rPr>
          <w:b/>
          <w:color w:val="000000" w:themeColor="text1"/>
          <w:sz w:val="36"/>
          <w:szCs w:val="36"/>
        </w:rPr>
      </w:pPr>
      <w:r w:rsidRPr="00111D3D">
        <w:rPr>
          <w:b/>
          <w:color w:val="000000" w:themeColor="text1"/>
          <w:sz w:val="36"/>
          <w:szCs w:val="36"/>
        </w:rPr>
        <w:lastRenderedPageBreak/>
        <w:sym w:font="Wingdings" w:char="F0E0"/>
      </w:r>
      <w:proofErr w:type="spellStart"/>
      <w:r w:rsidR="00CC48DE">
        <w:rPr>
          <w:b/>
          <w:color w:val="000000" w:themeColor="text1"/>
          <w:sz w:val="36"/>
          <w:szCs w:val="36"/>
        </w:rPr>
        <w:t>Passado</w:t>
      </w:r>
      <w:proofErr w:type="spellEnd"/>
      <w:r w:rsidR="00CC48DE">
        <w:rPr>
          <w:b/>
          <w:color w:val="000000" w:themeColor="text1"/>
          <w:sz w:val="36"/>
          <w:szCs w:val="36"/>
        </w:rPr>
        <w:t xml:space="preserve"> Negativo para Todos os V</w:t>
      </w:r>
      <w:r>
        <w:rPr>
          <w:b/>
          <w:color w:val="000000" w:themeColor="text1"/>
          <w:sz w:val="36"/>
          <w:szCs w:val="36"/>
        </w:rPr>
        <w:t>erbos</w:t>
      </w:r>
    </w:p>
    <w:p w:rsidR="00111D3D" w:rsidRPr="007A1501" w:rsidRDefault="00BF15D7" w:rsidP="003D1910">
      <w:pPr>
        <w:rPr>
          <w:b/>
          <w:color w:val="000000" w:themeColor="text1"/>
          <w:sz w:val="40"/>
          <w:szCs w:val="40"/>
        </w:rPr>
      </w:pPr>
      <w:hyperlink r:id="rId7" w:history="1">
        <w:r w:rsidR="004E62FD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3.</w:t>
        </w:r>
        <w:r w:rsidR="004E62FD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8</w:t>
        </w:r>
        <w:r w:rsidR="005F2873" w:rsidRPr="007A1501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- Partículas usadas com verbos </w:t>
        </w:r>
        <w:r w:rsidR="005F2873" w:rsidRPr="007A1501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「を、に、へ、で」</w:t>
        </w:r>
      </w:hyperlink>
    </w:p>
    <w:p w:rsidR="005F2873" w:rsidRDefault="00B0643E" w:rsidP="003D1910">
      <w:pPr>
        <w:rPr>
          <w:b/>
          <w:color w:val="000000" w:themeColor="text1"/>
          <w:sz w:val="36"/>
          <w:szCs w:val="36"/>
        </w:rPr>
      </w:pPr>
      <w:r w:rsidRPr="00B0643E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do Objeto Direto </w:t>
      </w:r>
      <w:r>
        <w:rPr>
          <w:rFonts w:hint="eastAsia"/>
          <w:b/>
          <w:color w:val="000000" w:themeColor="text1"/>
          <w:sz w:val="36"/>
          <w:szCs w:val="36"/>
        </w:rPr>
        <w:t>「を」</w:t>
      </w:r>
    </w:p>
    <w:p w:rsidR="00B0643E" w:rsidRDefault="00E908C8" w:rsidP="003D1910">
      <w:pPr>
        <w:rPr>
          <w:b/>
          <w:color w:val="000000" w:themeColor="text1"/>
          <w:sz w:val="36"/>
          <w:szCs w:val="36"/>
        </w:rPr>
      </w:pPr>
      <w:r w:rsidRPr="00E908C8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de Alvo </w:t>
      </w:r>
      <w:r>
        <w:rPr>
          <w:rFonts w:hint="eastAsia"/>
          <w:b/>
          <w:color w:val="000000" w:themeColor="text1"/>
          <w:sz w:val="36"/>
          <w:szCs w:val="36"/>
        </w:rPr>
        <w:t>「に」</w:t>
      </w:r>
    </w:p>
    <w:p w:rsidR="00E908C8" w:rsidRDefault="00E908C8" w:rsidP="003D1910">
      <w:pPr>
        <w:rPr>
          <w:b/>
          <w:color w:val="000000" w:themeColor="text1"/>
          <w:sz w:val="36"/>
          <w:szCs w:val="36"/>
        </w:rPr>
      </w:pPr>
      <w:r w:rsidRPr="00E908C8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de direção </w:t>
      </w:r>
      <w:r>
        <w:rPr>
          <w:rFonts w:hint="eastAsia"/>
          <w:b/>
          <w:color w:val="000000" w:themeColor="text1"/>
          <w:sz w:val="36"/>
          <w:szCs w:val="36"/>
        </w:rPr>
        <w:t>「へ」</w:t>
      </w:r>
    </w:p>
    <w:p w:rsidR="00E908C8" w:rsidRDefault="00E908C8" w:rsidP="003D1910">
      <w:pPr>
        <w:rPr>
          <w:b/>
          <w:color w:val="000000" w:themeColor="text1"/>
          <w:sz w:val="36"/>
          <w:szCs w:val="36"/>
        </w:rPr>
      </w:pPr>
      <w:r w:rsidRPr="00E908C8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Contextual </w:t>
      </w:r>
      <w:r>
        <w:rPr>
          <w:rFonts w:hint="eastAsia"/>
          <w:b/>
          <w:color w:val="000000" w:themeColor="text1"/>
          <w:sz w:val="36"/>
          <w:szCs w:val="36"/>
        </w:rPr>
        <w:t>「で」</w:t>
      </w:r>
    </w:p>
    <w:p w:rsidR="00E908C8" w:rsidRDefault="00E908C8" w:rsidP="003D1910">
      <w:pPr>
        <w:rPr>
          <w:b/>
          <w:color w:val="000000" w:themeColor="text1"/>
          <w:sz w:val="36"/>
          <w:szCs w:val="36"/>
        </w:rPr>
      </w:pPr>
      <w:r w:rsidRPr="00E908C8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Quando o Local é o Tópico</w:t>
      </w:r>
    </w:p>
    <w:p w:rsidR="00E908C8" w:rsidRDefault="00D30D64" w:rsidP="003D1910">
      <w:pPr>
        <w:rPr>
          <w:b/>
          <w:color w:val="000000" w:themeColor="text1"/>
          <w:sz w:val="36"/>
          <w:szCs w:val="36"/>
        </w:rPr>
      </w:pPr>
      <w:r w:rsidRPr="00D30D64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Quando o Objeto Direto é o Tópico</w:t>
      </w:r>
    </w:p>
    <w:p w:rsidR="00B85084" w:rsidRPr="00FC1D01" w:rsidRDefault="00BF15D7" w:rsidP="003D1910">
      <w:pPr>
        <w:rPr>
          <w:b/>
          <w:color w:val="000000" w:themeColor="text1"/>
          <w:sz w:val="40"/>
          <w:szCs w:val="40"/>
        </w:rPr>
      </w:pPr>
      <w:hyperlink r:id="rId8" w:history="1">
        <w:r w:rsidR="00B85084" w:rsidRPr="00B8508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3.9</w:t>
        </w:r>
        <w:r w:rsidR="004359D3" w:rsidRPr="00B8508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- </w:t>
        </w:r>
        <w:r w:rsidR="004E62FD" w:rsidRPr="00B8508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Verbo Transitivos e Intransitivos</w:t>
        </w:r>
      </w:hyperlink>
    </w:p>
    <w:p w:rsidR="004E62FD" w:rsidRDefault="00F1146D" w:rsidP="003D1910">
      <w:pPr>
        <w:rPr>
          <w:b/>
          <w:color w:val="000000" w:themeColor="text1"/>
          <w:sz w:val="36"/>
          <w:szCs w:val="36"/>
        </w:rPr>
      </w:pPr>
      <w:r w:rsidRPr="00F1146D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 (Sem Sub</w:t>
      </w:r>
      <w:r w:rsidR="006A257F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tópicos)</w:t>
      </w:r>
    </w:p>
    <w:p w:rsidR="00FC1D01" w:rsidRPr="00C31FBE" w:rsidRDefault="00BF15D7" w:rsidP="003D1910">
      <w:pPr>
        <w:rPr>
          <w:b/>
          <w:color w:val="000000" w:themeColor="text1"/>
          <w:sz w:val="40"/>
          <w:szCs w:val="40"/>
        </w:rPr>
      </w:pPr>
      <w:hyperlink r:id="rId9" w:history="1">
        <w:r w:rsidR="00FC1D01" w:rsidRPr="00C31FBE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3.10- </w:t>
        </w:r>
        <w:r w:rsidR="00832AC2" w:rsidRPr="00C31FBE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Cláusulas Relativas</w:t>
        </w:r>
      </w:hyperlink>
    </w:p>
    <w:p w:rsidR="00832AC2" w:rsidRDefault="000B4ACA" w:rsidP="003D1910">
      <w:pPr>
        <w:rPr>
          <w:b/>
          <w:color w:val="000000" w:themeColor="text1"/>
          <w:sz w:val="36"/>
          <w:szCs w:val="36"/>
        </w:rPr>
      </w:pPr>
      <w:r w:rsidRPr="000B4ACA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Utilizando “Cláusulas </w:t>
      </w:r>
      <w:r w:rsidR="00ED2467">
        <w:rPr>
          <w:b/>
          <w:color w:val="000000" w:themeColor="text1"/>
          <w:sz w:val="36"/>
          <w:szCs w:val="36"/>
        </w:rPr>
        <w:t xml:space="preserve">Relativas </w:t>
      </w:r>
      <w:r>
        <w:rPr>
          <w:b/>
          <w:color w:val="000000" w:themeColor="text1"/>
          <w:sz w:val="36"/>
          <w:szCs w:val="36"/>
        </w:rPr>
        <w:t>do Estado de Ser” como “Adjetivos”</w:t>
      </w:r>
    </w:p>
    <w:p w:rsidR="000B4ACA" w:rsidRDefault="00ED2467" w:rsidP="003D1910">
      <w:pPr>
        <w:rPr>
          <w:b/>
          <w:color w:val="000000" w:themeColor="text1"/>
          <w:sz w:val="36"/>
          <w:szCs w:val="36"/>
        </w:rPr>
      </w:pPr>
      <w:r w:rsidRPr="00ED2467">
        <w:rPr>
          <w:b/>
          <w:color w:val="000000" w:themeColor="text1"/>
          <w:sz w:val="36"/>
          <w:szCs w:val="36"/>
        </w:rPr>
        <w:sym w:font="Wingdings" w:char="F0E0"/>
      </w:r>
      <w:r w:rsidR="00151739">
        <w:rPr>
          <w:b/>
          <w:color w:val="000000" w:themeColor="text1"/>
          <w:sz w:val="36"/>
          <w:szCs w:val="36"/>
        </w:rPr>
        <w:t>Utilizando “Cláusulas Relativas Verbais” como “Adjetivos”</w:t>
      </w:r>
    </w:p>
    <w:p w:rsidR="00151739" w:rsidRDefault="00BE489D" w:rsidP="003D1910">
      <w:pPr>
        <w:rPr>
          <w:b/>
          <w:color w:val="000000" w:themeColor="text1"/>
          <w:sz w:val="36"/>
          <w:szCs w:val="36"/>
        </w:rPr>
      </w:pPr>
      <w:r w:rsidRPr="00BE489D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Ordem de Sentenças</w:t>
      </w:r>
    </w:p>
    <w:p w:rsidR="00BE489D" w:rsidRPr="00BF15D7" w:rsidRDefault="00BF15D7" w:rsidP="003D1910">
      <w:pPr>
        <w:rPr>
          <w:b/>
          <w:color w:val="000000" w:themeColor="text1"/>
          <w:sz w:val="40"/>
          <w:szCs w:val="40"/>
        </w:rPr>
      </w:pPr>
      <w:hyperlink r:id="rId10" w:history="1">
        <w:r w:rsidR="00952324" w:rsidRPr="00BF15D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3.11- </w:t>
        </w:r>
        <w:r w:rsidR="00190D01" w:rsidRPr="00BF15D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Partículas Relacionadas a Substantivos</w:t>
        </w:r>
      </w:hyperlink>
    </w:p>
    <w:p w:rsidR="00190D01" w:rsidRDefault="00831BFB" w:rsidP="003D1910">
      <w:pPr>
        <w:rPr>
          <w:b/>
          <w:color w:val="000000" w:themeColor="text1"/>
          <w:sz w:val="36"/>
          <w:szCs w:val="36"/>
        </w:rPr>
      </w:pPr>
      <w:r w:rsidRPr="00831BFB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Inclusiva </w:t>
      </w:r>
      <w:r>
        <w:rPr>
          <w:rFonts w:hint="eastAsia"/>
          <w:b/>
          <w:color w:val="000000" w:themeColor="text1"/>
          <w:sz w:val="36"/>
          <w:szCs w:val="36"/>
        </w:rPr>
        <w:t>「と」</w:t>
      </w:r>
    </w:p>
    <w:p w:rsidR="00A803CC" w:rsidRDefault="00A803CC" w:rsidP="00A803C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Partículas de Lista Vaga </w:t>
      </w:r>
      <w:r>
        <w:rPr>
          <w:rFonts w:hint="eastAsia"/>
          <w:b/>
          <w:color w:val="000000" w:themeColor="text1"/>
          <w:sz w:val="36"/>
          <w:szCs w:val="36"/>
        </w:rPr>
        <w:t>「や、とか」</w:t>
      </w:r>
    </w:p>
    <w:p w:rsidR="00A803CC" w:rsidRDefault="00A803CC" w:rsidP="00A803C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</w:t>
      </w:r>
      <w:r>
        <w:rPr>
          <w:rFonts w:hint="eastAsia"/>
          <w:b/>
          <w:color w:val="000000" w:themeColor="text1"/>
          <w:sz w:val="36"/>
          <w:szCs w:val="36"/>
        </w:rPr>
        <w:t>「の」</w:t>
      </w:r>
    </w:p>
    <w:p w:rsidR="00A803CC" w:rsidRDefault="00A803CC" w:rsidP="00A803C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sym w:font="Wingdings" w:char="F0E0"/>
      </w:r>
      <w:r>
        <w:rPr>
          <w:b/>
          <w:color w:val="000000" w:themeColor="text1"/>
          <w:sz w:val="36"/>
          <w:szCs w:val="36"/>
        </w:rPr>
        <w:t xml:space="preserve">A partícula </w:t>
      </w:r>
      <w:r>
        <w:rPr>
          <w:rFonts w:hint="eastAsia"/>
          <w:b/>
          <w:color w:val="000000" w:themeColor="text1"/>
          <w:sz w:val="36"/>
          <w:szCs w:val="36"/>
        </w:rPr>
        <w:t>「の」</w:t>
      </w:r>
      <w:r>
        <w:rPr>
          <w:b/>
          <w:color w:val="000000" w:themeColor="text1"/>
          <w:sz w:val="36"/>
          <w:szCs w:val="36"/>
        </w:rPr>
        <w:t xml:space="preserve">como explicação </w:t>
      </w:r>
      <w:r>
        <w:rPr>
          <w:rFonts w:hint="eastAsia"/>
          <w:b/>
          <w:color w:val="000000" w:themeColor="text1"/>
          <w:sz w:val="36"/>
          <w:szCs w:val="36"/>
        </w:rPr>
        <w:t>「の、のだ、ん、んだ」</w:t>
      </w:r>
    </w:p>
    <w:p w:rsidR="00491ACD" w:rsidRPr="00BF15D7" w:rsidRDefault="00BF15D7" w:rsidP="003D1910">
      <w:pPr>
        <w:rPr>
          <w:b/>
          <w:color w:val="000000" w:themeColor="text1"/>
          <w:sz w:val="40"/>
          <w:szCs w:val="40"/>
        </w:rPr>
      </w:pPr>
      <w:hyperlink r:id="rId11" w:history="1">
        <w:r w:rsidR="00A803CC" w:rsidRPr="00BF15D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3.12- </w:t>
        </w:r>
        <w:r w:rsidR="00C36972" w:rsidRPr="00BF15D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Advérbios e Partículas que encerram sentenças</w:t>
        </w:r>
      </w:hyperlink>
    </w:p>
    <w:p w:rsidR="00A3150B" w:rsidRDefault="00A3150B" w:rsidP="003D1910">
      <w:pPr>
        <w:rPr>
          <w:b/>
          <w:color w:val="000000" w:themeColor="text1"/>
          <w:sz w:val="36"/>
          <w:szCs w:val="36"/>
        </w:rPr>
      </w:pPr>
      <w:r w:rsidRPr="00A3150B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Propriedade dos Advérbios</w:t>
      </w:r>
    </w:p>
    <w:p w:rsidR="00556153" w:rsidRDefault="00556153" w:rsidP="003D1910">
      <w:pPr>
        <w:rPr>
          <w:b/>
          <w:color w:val="000000" w:themeColor="text1"/>
          <w:sz w:val="36"/>
          <w:szCs w:val="36"/>
        </w:rPr>
      </w:pPr>
      <w:r w:rsidRPr="00556153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>Partículas que encerram sentenças</w:t>
      </w:r>
    </w:p>
    <w:p w:rsidR="00556153" w:rsidRDefault="00556153" w:rsidP="003D1910">
      <w:pPr>
        <w:rPr>
          <w:b/>
          <w:color w:val="000000" w:themeColor="text1"/>
          <w:sz w:val="36"/>
          <w:szCs w:val="36"/>
        </w:rPr>
      </w:pPr>
      <w:r w:rsidRPr="00556153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Encerrando a Sentença com </w:t>
      </w:r>
      <w:r>
        <w:rPr>
          <w:rFonts w:hint="eastAsia"/>
          <w:b/>
          <w:color w:val="000000" w:themeColor="text1"/>
          <w:sz w:val="36"/>
          <w:szCs w:val="36"/>
        </w:rPr>
        <w:t>「ね」</w:t>
      </w:r>
    </w:p>
    <w:p w:rsidR="00556153" w:rsidRDefault="00362450" w:rsidP="003D1910">
      <w:pPr>
        <w:rPr>
          <w:b/>
          <w:color w:val="000000" w:themeColor="text1"/>
          <w:sz w:val="36"/>
          <w:szCs w:val="36"/>
        </w:rPr>
      </w:pPr>
      <w:r w:rsidRPr="00362450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Encerrando a Sentença com </w:t>
      </w:r>
      <w:r>
        <w:rPr>
          <w:rFonts w:hint="eastAsia"/>
          <w:b/>
          <w:color w:val="000000" w:themeColor="text1"/>
          <w:sz w:val="36"/>
          <w:szCs w:val="36"/>
        </w:rPr>
        <w:t>「よ」</w:t>
      </w:r>
    </w:p>
    <w:p w:rsidR="00362450" w:rsidRDefault="00362450" w:rsidP="003D1910">
      <w:pPr>
        <w:rPr>
          <w:b/>
          <w:color w:val="000000" w:themeColor="text1"/>
          <w:sz w:val="36"/>
          <w:szCs w:val="36"/>
        </w:rPr>
      </w:pPr>
      <w:r w:rsidRPr="00362450">
        <w:rPr>
          <w:b/>
          <w:color w:val="000000" w:themeColor="text1"/>
          <w:sz w:val="36"/>
          <w:szCs w:val="36"/>
        </w:rPr>
        <w:sym w:font="Wingdings" w:char="F0E0"/>
      </w:r>
      <w:r>
        <w:rPr>
          <w:b/>
          <w:color w:val="000000" w:themeColor="text1"/>
          <w:sz w:val="36"/>
          <w:szCs w:val="36"/>
        </w:rPr>
        <w:t xml:space="preserve">Encerrando a Sentença com </w:t>
      </w:r>
      <w:r>
        <w:rPr>
          <w:rFonts w:hint="eastAsia"/>
          <w:b/>
          <w:color w:val="000000" w:themeColor="text1"/>
          <w:sz w:val="36"/>
          <w:szCs w:val="36"/>
        </w:rPr>
        <w:t>「よね」</w:t>
      </w:r>
    </w:p>
    <w:p w:rsidR="00362450" w:rsidRPr="00556153" w:rsidRDefault="00362450" w:rsidP="003D1910">
      <w:pPr>
        <w:rPr>
          <w:rFonts w:hint="eastAsia"/>
          <w:b/>
          <w:color w:val="000000" w:themeColor="text1"/>
          <w:sz w:val="36"/>
          <w:szCs w:val="36"/>
        </w:rPr>
      </w:pPr>
      <w:bookmarkStart w:id="0" w:name="_GoBack"/>
      <w:bookmarkEnd w:id="0"/>
    </w:p>
    <w:sectPr w:rsidR="00362450" w:rsidRPr="0055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19"/>
    <w:rsid w:val="000B4ACA"/>
    <w:rsid w:val="000D1378"/>
    <w:rsid w:val="00111D3D"/>
    <w:rsid w:val="00151739"/>
    <w:rsid w:val="00190D01"/>
    <w:rsid w:val="0023761E"/>
    <w:rsid w:val="002B6A77"/>
    <w:rsid w:val="002C5726"/>
    <w:rsid w:val="00343826"/>
    <w:rsid w:val="00362450"/>
    <w:rsid w:val="00380E19"/>
    <w:rsid w:val="003D1910"/>
    <w:rsid w:val="00401574"/>
    <w:rsid w:val="004359D3"/>
    <w:rsid w:val="0044439D"/>
    <w:rsid w:val="00491ACD"/>
    <w:rsid w:val="00496539"/>
    <w:rsid w:val="004E62FD"/>
    <w:rsid w:val="00556153"/>
    <w:rsid w:val="005B38F3"/>
    <w:rsid w:val="005F2873"/>
    <w:rsid w:val="00642B21"/>
    <w:rsid w:val="006A257F"/>
    <w:rsid w:val="006B205D"/>
    <w:rsid w:val="006D79F9"/>
    <w:rsid w:val="00751DAB"/>
    <w:rsid w:val="00762ACD"/>
    <w:rsid w:val="007A1501"/>
    <w:rsid w:val="007A5813"/>
    <w:rsid w:val="00831421"/>
    <w:rsid w:val="00831BFB"/>
    <w:rsid w:val="00832AC2"/>
    <w:rsid w:val="00952324"/>
    <w:rsid w:val="009A0462"/>
    <w:rsid w:val="009A23D8"/>
    <w:rsid w:val="00A3150B"/>
    <w:rsid w:val="00A803CC"/>
    <w:rsid w:val="00A95E25"/>
    <w:rsid w:val="00B0643E"/>
    <w:rsid w:val="00B63BE9"/>
    <w:rsid w:val="00B66E63"/>
    <w:rsid w:val="00B85084"/>
    <w:rsid w:val="00BE489D"/>
    <w:rsid w:val="00BF15D7"/>
    <w:rsid w:val="00C31FBE"/>
    <w:rsid w:val="00C36972"/>
    <w:rsid w:val="00CC48DE"/>
    <w:rsid w:val="00CC5933"/>
    <w:rsid w:val="00D30D64"/>
    <w:rsid w:val="00DC6AA4"/>
    <w:rsid w:val="00DE40F7"/>
    <w:rsid w:val="00E908C8"/>
    <w:rsid w:val="00ED2467"/>
    <w:rsid w:val="00F1146D"/>
    <w:rsid w:val="00F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044D8-D952-4527-848C-0418CE5B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382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31421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4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ptersPDF/PDFchapter3/chapter03P4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haptersPDF/PDFchapter3/chapter03P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aptersPDF/PDFchapter3/chapter03P2.pdf" TargetMode="External"/><Relationship Id="rId11" Type="http://schemas.openxmlformats.org/officeDocument/2006/relationships/hyperlink" Target="chaptersPDF/PDFchapter3/chapter03P5.pdf" TargetMode="External"/><Relationship Id="rId5" Type="http://schemas.openxmlformats.org/officeDocument/2006/relationships/hyperlink" Target="chaptersPDF/PDFchapter3/chapter03P1.pdf" TargetMode="External"/><Relationship Id="rId10" Type="http://schemas.openxmlformats.org/officeDocument/2006/relationships/hyperlink" Target="chaptersPDF/PDFchapter3/chapter03P4.pdf" TargetMode="External"/><Relationship Id="rId4" Type="http://schemas.openxmlformats.org/officeDocument/2006/relationships/hyperlink" Target="chaptersPDF/PDFchapter3/chapter03P1.pdf" TargetMode="External"/><Relationship Id="rId9" Type="http://schemas.openxmlformats.org/officeDocument/2006/relationships/hyperlink" Target="chaptersPDF/PDFchapter3/chapter03P4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52</cp:revision>
  <cp:lastPrinted>2020-09-23T16:58:00Z</cp:lastPrinted>
  <dcterms:created xsi:type="dcterms:W3CDTF">2020-09-23T15:52:00Z</dcterms:created>
  <dcterms:modified xsi:type="dcterms:W3CDTF">2020-09-23T17:09:00Z</dcterms:modified>
</cp:coreProperties>
</file>