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E57433" w:rsidRDefault="00E57433" w:rsidP="00E57433">
      <w:pPr>
        <w:jc w:val="center"/>
        <w:rPr>
          <w:b/>
          <w:sz w:val="48"/>
          <w:szCs w:val="48"/>
        </w:rPr>
      </w:pPr>
      <w:r w:rsidRPr="00E57433">
        <w:rPr>
          <w:b/>
          <w:sz w:val="48"/>
          <w:szCs w:val="48"/>
          <w:highlight w:val="green"/>
        </w:rPr>
        <w:t>Forma Potencial</w:t>
      </w:r>
    </w:p>
    <w:p w:rsidR="00E57433" w:rsidRDefault="00E57433" w:rsidP="00F93048">
      <w:pPr>
        <w:rPr>
          <w:sz w:val="40"/>
          <w:szCs w:val="40"/>
        </w:rPr>
      </w:pPr>
    </w:p>
    <w:p w:rsidR="00F93048" w:rsidRPr="00F93048" w:rsidRDefault="00F93048" w:rsidP="00F93048">
      <w:pPr>
        <w:rPr>
          <w:b/>
          <w:sz w:val="40"/>
          <w:szCs w:val="40"/>
        </w:rPr>
      </w:pPr>
      <w:r w:rsidRPr="00F93048">
        <w:rPr>
          <w:b/>
          <w:sz w:val="40"/>
          <w:szCs w:val="40"/>
          <w:highlight w:val="cyan"/>
        </w:rPr>
        <w:sym w:font="Wingdings" w:char="F0E0"/>
      </w:r>
      <w:r w:rsidRPr="00F93048">
        <w:rPr>
          <w:b/>
          <w:sz w:val="40"/>
          <w:szCs w:val="40"/>
          <w:highlight w:val="cyan"/>
        </w:rPr>
        <w:t xml:space="preserve"> Regras para conjugar para a forma potencial</w:t>
      </w:r>
    </w:p>
    <w:p w:rsidR="00F93048" w:rsidRDefault="00F93048" w:rsidP="00F93048">
      <w:pPr>
        <w:rPr>
          <w:sz w:val="40"/>
          <w:szCs w:val="40"/>
        </w:rPr>
      </w:pPr>
    </w:p>
    <w:p w:rsidR="00E457C1" w:rsidRDefault="00E457C1" w:rsidP="00F93048">
      <w:pPr>
        <w:rPr>
          <w:sz w:val="40"/>
          <w:szCs w:val="40"/>
        </w:rPr>
      </w:pPr>
      <w:r w:rsidRPr="00E457C1">
        <w:rPr>
          <w:b/>
          <w:sz w:val="40"/>
          <w:szCs w:val="40"/>
          <w:highlight w:val="darkGray"/>
        </w:rPr>
        <w:t>*</w:t>
      </w:r>
      <w:r>
        <w:rPr>
          <w:sz w:val="40"/>
          <w:szCs w:val="40"/>
        </w:rPr>
        <w:t xml:space="preserve"> Todos os verbos conjugados na forma potencial tornam-se, imediatamente, verbos –RU.</w:t>
      </w:r>
    </w:p>
    <w:p w:rsidR="00E457C1" w:rsidRDefault="00E457C1" w:rsidP="00F93048">
      <w:pPr>
        <w:rPr>
          <w:sz w:val="40"/>
          <w:szCs w:val="40"/>
        </w:rPr>
      </w:pPr>
    </w:p>
    <w:p w:rsidR="00F93048" w:rsidRDefault="00C30A78" w:rsidP="00F93048">
      <w:pPr>
        <w:rPr>
          <w:sz w:val="40"/>
          <w:szCs w:val="40"/>
        </w:rPr>
      </w:pPr>
      <w:r w:rsidRPr="00E341F7">
        <w:rPr>
          <w:b/>
          <w:sz w:val="40"/>
          <w:szCs w:val="40"/>
          <w:highlight w:val="darkGray"/>
        </w:rPr>
        <w:t>*</w:t>
      </w:r>
      <w:r w:rsidRPr="00E341F7">
        <w:rPr>
          <w:b/>
          <w:sz w:val="40"/>
          <w:szCs w:val="40"/>
          <w:highlight w:val="darkGray"/>
          <w:u w:val="single"/>
        </w:rPr>
        <w:t>Para verbos –RU</w:t>
      </w:r>
      <w:r w:rsidRPr="00E341F7">
        <w:rPr>
          <w:b/>
          <w:sz w:val="40"/>
          <w:szCs w:val="40"/>
          <w:highlight w:val="darkGray"/>
        </w:rPr>
        <w:t>:</w:t>
      </w:r>
      <w:r>
        <w:rPr>
          <w:sz w:val="40"/>
          <w:szCs w:val="40"/>
        </w:rPr>
        <w:t xml:space="preserve"> substitua o </w:t>
      </w:r>
      <w:r>
        <w:rPr>
          <w:rFonts w:hint="eastAsia"/>
          <w:sz w:val="40"/>
          <w:szCs w:val="40"/>
        </w:rPr>
        <w:t>「る」</w:t>
      </w:r>
      <w:r>
        <w:rPr>
          <w:sz w:val="40"/>
          <w:szCs w:val="40"/>
        </w:rPr>
        <w:t xml:space="preserve">por </w:t>
      </w:r>
      <w:r>
        <w:rPr>
          <w:rFonts w:hint="eastAsia"/>
          <w:sz w:val="40"/>
          <w:szCs w:val="40"/>
        </w:rPr>
        <w:t>「られる」</w:t>
      </w:r>
    </w:p>
    <w:p w:rsidR="00C30A78" w:rsidRDefault="00E457C1" w:rsidP="00F93048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57C1" w:rsidRPr="00E457C1">
              <w:rPr>
                <w:rFonts w:ascii="MS Mincho" w:eastAsia="MS Mincho" w:hAnsi="MS Mincho" w:hint="eastAsia"/>
                <w:b/>
                <w:sz w:val="20"/>
                <w:szCs w:val="40"/>
              </w:rPr>
              <w:t>み</w:t>
            </w:r>
          </w:rt>
          <w:rubyBase>
            <w:r w:rsidR="00E457C1">
              <w:rPr>
                <w:rFonts w:hint="eastAsia"/>
                <w:b/>
                <w:sz w:val="40"/>
                <w:szCs w:val="40"/>
              </w:rPr>
              <w:t>見</w:t>
            </w:r>
          </w:rubyBase>
        </w:ruby>
      </w:r>
      <w:r w:rsidRPr="00E457C1">
        <w:rPr>
          <w:rFonts w:hint="eastAsia"/>
          <w:b/>
          <w:color w:val="833C0B" w:themeColor="accent2" w:themeShade="80"/>
          <w:sz w:val="40"/>
          <w:szCs w:val="40"/>
        </w:rPr>
        <w:t>る</w:t>
      </w:r>
      <w:r>
        <w:rPr>
          <w:sz w:val="40"/>
          <w:szCs w:val="40"/>
        </w:rPr>
        <w:t xml:space="preserve"> (ver)  </w:t>
      </w:r>
      <w:r w:rsidRPr="00E457C1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E457C1">
        <w:rPr>
          <w:rFonts w:hint="eastAsia"/>
          <w:b/>
          <w:sz w:val="40"/>
          <w:szCs w:val="40"/>
        </w:rPr>
        <w:t>見</w:t>
      </w:r>
      <w:r w:rsidRPr="00E457C1">
        <w:rPr>
          <w:rFonts w:hint="eastAsia"/>
          <w:b/>
          <w:color w:val="833C0B" w:themeColor="accent2" w:themeShade="80"/>
          <w:sz w:val="40"/>
          <w:szCs w:val="40"/>
        </w:rPr>
        <w:t>られる</w:t>
      </w:r>
      <w:r>
        <w:rPr>
          <w:sz w:val="40"/>
          <w:szCs w:val="40"/>
        </w:rPr>
        <w:t xml:space="preserve"> (ser capaz de ver)</w:t>
      </w:r>
    </w:p>
    <w:p w:rsidR="00E457C1" w:rsidRDefault="001F7C44" w:rsidP="00F93048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7C44" w:rsidRPr="001F7C44">
              <w:rPr>
                <w:rFonts w:ascii="MS Mincho" w:eastAsia="MS Mincho" w:hAnsi="MS Mincho" w:hint="eastAsia"/>
                <w:b/>
                <w:sz w:val="20"/>
                <w:szCs w:val="40"/>
              </w:rPr>
              <w:t>た</w:t>
            </w:r>
          </w:rt>
          <w:rubyBase>
            <w:r w:rsidR="001F7C44">
              <w:rPr>
                <w:rFonts w:hint="eastAsia"/>
                <w:b/>
                <w:sz w:val="40"/>
                <w:szCs w:val="40"/>
              </w:rPr>
              <w:t>食</w:t>
            </w:r>
          </w:rubyBase>
        </w:ruby>
      </w:r>
      <w:r w:rsidR="00E457C1" w:rsidRPr="001F7C44">
        <w:rPr>
          <w:rFonts w:hint="eastAsia"/>
          <w:b/>
          <w:sz w:val="40"/>
          <w:szCs w:val="40"/>
        </w:rPr>
        <w:t>べ</w:t>
      </w:r>
      <w:r w:rsidR="00E457C1" w:rsidRPr="001F7C44">
        <w:rPr>
          <w:rFonts w:hint="eastAsia"/>
          <w:b/>
          <w:color w:val="833C0B" w:themeColor="accent2" w:themeShade="80"/>
          <w:sz w:val="40"/>
          <w:szCs w:val="40"/>
        </w:rPr>
        <w:t>る</w:t>
      </w:r>
      <w:r w:rsidR="00E457C1">
        <w:rPr>
          <w:sz w:val="40"/>
          <w:szCs w:val="40"/>
        </w:rPr>
        <w:t xml:space="preserve"> (comer)  </w:t>
      </w:r>
      <w:r w:rsidR="00E457C1" w:rsidRPr="00E457C1">
        <w:rPr>
          <w:sz w:val="40"/>
          <w:szCs w:val="40"/>
        </w:rPr>
        <w:sym w:font="Wingdings" w:char="F0E0"/>
      </w:r>
      <w:r w:rsidR="00E457C1">
        <w:rPr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食べ</w:t>
      </w:r>
      <w:r w:rsidRPr="001F7C44">
        <w:rPr>
          <w:rFonts w:hint="eastAsia"/>
          <w:b/>
          <w:color w:val="833C0B" w:themeColor="accent2" w:themeShade="80"/>
          <w:sz w:val="40"/>
          <w:szCs w:val="40"/>
        </w:rPr>
        <w:t>られる</w:t>
      </w:r>
      <w:r w:rsidR="00E457C1">
        <w:rPr>
          <w:sz w:val="40"/>
          <w:szCs w:val="40"/>
        </w:rPr>
        <w:t xml:space="preserve"> (conseguir comer)</w:t>
      </w:r>
    </w:p>
    <w:p w:rsidR="00E457C1" w:rsidRDefault="00350145" w:rsidP="00F93048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50145" w:rsidRPr="00350145">
              <w:rPr>
                <w:rFonts w:ascii="MS Mincho" w:eastAsia="MS Mincho" w:hAnsi="MS Mincho" w:hint="eastAsia"/>
                <w:b/>
                <w:sz w:val="20"/>
                <w:szCs w:val="40"/>
              </w:rPr>
              <w:t>かんが</w:t>
            </w:r>
          </w:rt>
          <w:rubyBase>
            <w:r w:rsidR="00350145">
              <w:rPr>
                <w:rFonts w:hint="eastAsia"/>
                <w:b/>
                <w:sz w:val="40"/>
                <w:szCs w:val="40"/>
              </w:rPr>
              <w:t>考</w:t>
            </w:r>
          </w:rubyBase>
        </w:ruby>
      </w:r>
      <w:r w:rsidRPr="00350145">
        <w:rPr>
          <w:rFonts w:hint="eastAsia"/>
          <w:b/>
          <w:sz w:val="40"/>
          <w:szCs w:val="40"/>
        </w:rPr>
        <w:t>え</w:t>
      </w:r>
      <w:r w:rsidRPr="00350145">
        <w:rPr>
          <w:rFonts w:hint="eastAsia"/>
          <w:b/>
          <w:color w:val="833C0B" w:themeColor="accent2" w:themeShade="80"/>
          <w:sz w:val="40"/>
          <w:szCs w:val="40"/>
        </w:rPr>
        <w:t>る</w:t>
      </w:r>
      <w:r>
        <w:rPr>
          <w:sz w:val="40"/>
          <w:szCs w:val="40"/>
        </w:rPr>
        <w:t xml:space="preserve"> (pensar) </w:t>
      </w:r>
      <w:r w:rsidRPr="00350145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350145">
        <w:rPr>
          <w:rFonts w:hint="eastAsia"/>
          <w:b/>
          <w:sz w:val="40"/>
          <w:szCs w:val="40"/>
        </w:rPr>
        <w:t>考え</w:t>
      </w:r>
      <w:r w:rsidRPr="00350145">
        <w:rPr>
          <w:rFonts w:hint="eastAsia"/>
          <w:b/>
          <w:color w:val="833C0B" w:themeColor="accent2" w:themeShade="80"/>
          <w:sz w:val="40"/>
          <w:szCs w:val="40"/>
        </w:rPr>
        <w:t>られる</w:t>
      </w:r>
      <w:r>
        <w:rPr>
          <w:sz w:val="40"/>
          <w:szCs w:val="40"/>
        </w:rPr>
        <w:t xml:space="preserve"> (ser capaz de pensar)</w:t>
      </w:r>
    </w:p>
    <w:p w:rsidR="00350145" w:rsidRDefault="00350145" w:rsidP="00F93048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50145" w:rsidRPr="00350145">
              <w:rPr>
                <w:rFonts w:ascii="MS Mincho" w:eastAsia="MS Mincho" w:hAnsi="MS Mincho" w:hint="eastAsia"/>
                <w:b/>
                <w:sz w:val="20"/>
                <w:szCs w:val="40"/>
              </w:rPr>
              <w:t>ね</w:t>
            </w:r>
          </w:rt>
          <w:rubyBase>
            <w:r w:rsidR="00350145">
              <w:rPr>
                <w:rFonts w:hint="eastAsia"/>
                <w:b/>
                <w:sz w:val="40"/>
                <w:szCs w:val="40"/>
              </w:rPr>
              <w:t>寝</w:t>
            </w:r>
          </w:rubyBase>
        </w:ruby>
      </w:r>
      <w:r w:rsidRPr="00350145">
        <w:rPr>
          <w:rFonts w:hint="eastAsia"/>
          <w:b/>
          <w:color w:val="833C0B" w:themeColor="accent2" w:themeShade="80"/>
          <w:sz w:val="40"/>
          <w:szCs w:val="40"/>
        </w:rPr>
        <w:t>る</w:t>
      </w:r>
      <w:r>
        <w:rPr>
          <w:sz w:val="40"/>
          <w:szCs w:val="40"/>
        </w:rPr>
        <w:t xml:space="preserve"> (dormir) </w:t>
      </w:r>
      <w:r w:rsidRPr="00350145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350145"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50145" w:rsidRPr="00350145">
              <w:rPr>
                <w:rFonts w:ascii="MS Mincho" w:eastAsia="MS Mincho" w:hAnsi="MS Mincho" w:hint="eastAsia"/>
                <w:b/>
                <w:sz w:val="20"/>
                <w:szCs w:val="40"/>
              </w:rPr>
              <w:t>ね</w:t>
            </w:r>
          </w:rt>
          <w:rubyBase>
            <w:r w:rsidR="00350145" w:rsidRPr="00350145">
              <w:rPr>
                <w:rFonts w:hint="eastAsia"/>
                <w:b/>
                <w:sz w:val="40"/>
                <w:szCs w:val="40"/>
              </w:rPr>
              <w:t>寝</w:t>
            </w:r>
          </w:rubyBase>
        </w:ruby>
      </w:r>
      <w:r w:rsidRPr="00350145">
        <w:rPr>
          <w:rFonts w:hint="eastAsia"/>
          <w:b/>
          <w:color w:val="833C0B" w:themeColor="accent2" w:themeShade="80"/>
          <w:sz w:val="40"/>
          <w:szCs w:val="40"/>
        </w:rPr>
        <w:t>られる</w:t>
      </w:r>
      <w:r>
        <w:rPr>
          <w:sz w:val="40"/>
          <w:szCs w:val="40"/>
        </w:rPr>
        <w:t xml:space="preserve"> (conseguir dormir)</w:t>
      </w:r>
    </w:p>
    <w:p w:rsidR="00350145" w:rsidRDefault="00E341F7" w:rsidP="00F93048">
      <w:pPr>
        <w:rPr>
          <w:sz w:val="40"/>
          <w:szCs w:val="40"/>
        </w:rPr>
      </w:pPr>
      <w:r w:rsidRPr="00E341F7">
        <w:rPr>
          <w:b/>
          <w:sz w:val="40"/>
          <w:szCs w:val="40"/>
          <w:highlight w:val="darkGray"/>
        </w:rPr>
        <w:t>*</w:t>
      </w:r>
      <w:r w:rsidRPr="00E341F7">
        <w:rPr>
          <w:b/>
          <w:sz w:val="40"/>
          <w:szCs w:val="40"/>
          <w:highlight w:val="darkGray"/>
          <w:u w:val="single"/>
        </w:rPr>
        <w:t>Nota</w:t>
      </w:r>
      <w:r w:rsidRPr="00E341F7">
        <w:rPr>
          <w:b/>
          <w:sz w:val="40"/>
          <w:szCs w:val="40"/>
          <w:highlight w:val="darkGray"/>
        </w:rPr>
        <w:t>:</w:t>
      </w:r>
      <w:r>
        <w:rPr>
          <w:sz w:val="40"/>
          <w:szCs w:val="40"/>
        </w:rPr>
        <w:t xml:space="preserve"> Também é possível apenas adicionar </w:t>
      </w:r>
      <w:r>
        <w:rPr>
          <w:rFonts w:hint="eastAsia"/>
          <w:sz w:val="40"/>
          <w:szCs w:val="40"/>
        </w:rPr>
        <w:t>「れる」</w:t>
      </w:r>
      <w:r>
        <w:rPr>
          <w:sz w:val="40"/>
          <w:szCs w:val="40"/>
        </w:rPr>
        <w:t xml:space="preserve">ao invés de </w:t>
      </w:r>
      <w:r>
        <w:rPr>
          <w:rFonts w:hint="eastAsia"/>
          <w:sz w:val="40"/>
          <w:szCs w:val="40"/>
        </w:rPr>
        <w:t>「られる」</w:t>
      </w:r>
      <w:r>
        <w:rPr>
          <w:sz w:val="40"/>
          <w:szCs w:val="40"/>
        </w:rPr>
        <w:t>para os verbos –RU.</w:t>
      </w:r>
    </w:p>
    <w:p w:rsidR="00581ADA" w:rsidRDefault="00581ADA" w:rsidP="00F93048">
      <w:pPr>
        <w:rPr>
          <w:sz w:val="40"/>
          <w:szCs w:val="40"/>
        </w:rPr>
      </w:pPr>
      <w:r w:rsidRPr="00581ADA">
        <w:rPr>
          <w:rFonts w:hint="eastAsia"/>
          <w:b/>
          <w:sz w:val="40"/>
          <w:szCs w:val="40"/>
        </w:rPr>
        <w:t>食べ</w:t>
      </w:r>
      <w:r w:rsidRPr="00581ADA">
        <w:rPr>
          <w:rFonts w:hint="eastAsia"/>
          <w:b/>
          <w:color w:val="833C0B" w:themeColor="accent2" w:themeShade="80"/>
          <w:sz w:val="40"/>
          <w:szCs w:val="40"/>
        </w:rPr>
        <w:t>る</w:t>
      </w:r>
      <w:r>
        <w:rPr>
          <w:sz w:val="40"/>
          <w:szCs w:val="40"/>
        </w:rPr>
        <w:t xml:space="preserve"> </w:t>
      </w:r>
      <w:r w:rsidRPr="00581ADA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581ADA">
        <w:rPr>
          <w:rFonts w:hint="eastAsia"/>
          <w:b/>
          <w:sz w:val="40"/>
          <w:szCs w:val="40"/>
        </w:rPr>
        <w:t>食べ</w:t>
      </w:r>
      <w:r w:rsidRPr="00581ADA">
        <w:rPr>
          <w:rFonts w:hint="eastAsia"/>
          <w:b/>
          <w:color w:val="833C0B" w:themeColor="accent2" w:themeShade="80"/>
          <w:sz w:val="40"/>
          <w:szCs w:val="40"/>
        </w:rPr>
        <w:t>れる</w:t>
      </w:r>
    </w:p>
    <w:p w:rsidR="00E341F7" w:rsidRDefault="00581ADA" w:rsidP="00581ADA">
      <w:pPr>
        <w:rPr>
          <w:sz w:val="40"/>
          <w:szCs w:val="40"/>
        </w:rPr>
      </w:pPr>
      <w:r w:rsidRPr="00581ADA">
        <w:rPr>
          <w:b/>
          <w:sz w:val="40"/>
          <w:szCs w:val="40"/>
        </w:rPr>
        <w:t>寝</w:t>
      </w:r>
      <w:r w:rsidRPr="00581ADA">
        <w:rPr>
          <w:b/>
          <w:color w:val="833C0B" w:themeColor="accent2" w:themeShade="80"/>
          <w:sz w:val="40"/>
          <w:szCs w:val="40"/>
        </w:rPr>
        <w:t>る</w:t>
      </w:r>
      <w:r>
        <w:rPr>
          <w:rFonts w:hint="eastAsia"/>
          <w:sz w:val="40"/>
          <w:szCs w:val="40"/>
        </w:rPr>
        <w:t xml:space="preserve"> </w:t>
      </w:r>
      <w:r w:rsidRPr="00581ADA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581ADA">
        <w:rPr>
          <w:rFonts w:hint="eastAsia"/>
          <w:b/>
          <w:sz w:val="40"/>
          <w:szCs w:val="40"/>
        </w:rPr>
        <w:t>寝</w:t>
      </w:r>
      <w:r w:rsidRPr="00581ADA">
        <w:rPr>
          <w:rFonts w:hint="eastAsia"/>
          <w:b/>
          <w:color w:val="833C0B" w:themeColor="accent2" w:themeShade="80"/>
          <w:sz w:val="40"/>
          <w:szCs w:val="40"/>
        </w:rPr>
        <w:t>れる</w:t>
      </w:r>
    </w:p>
    <w:p w:rsidR="00581ADA" w:rsidRDefault="00581ADA" w:rsidP="00581ADA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81ADA" w:rsidRPr="00581ADA">
              <w:rPr>
                <w:rFonts w:ascii="MS Mincho" w:eastAsia="MS Mincho" w:hAnsi="MS Mincho" w:hint="eastAsia"/>
                <w:b/>
                <w:sz w:val="20"/>
                <w:szCs w:val="40"/>
              </w:rPr>
              <w:t>き</w:t>
            </w:r>
          </w:rt>
          <w:rubyBase>
            <w:r w:rsidR="00581ADA">
              <w:rPr>
                <w:rFonts w:hint="eastAsia"/>
                <w:b/>
                <w:sz w:val="40"/>
                <w:szCs w:val="40"/>
              </w:rPr>
              <w:t>着</w:t>
            </w:r>
          </w:rubyBase>
        </w:ruby>
      </w:r>
      <w:r w:rsidRPr="00581ADA">
        <w:rPr>
          <w:rFonts w:hint="eastAsia"/>
          <w:b/>
          <w:color w:val="833C0B" w:themeColor="accent2" w:themeShade="80"/>
          <w:sz w:val="40"/>
          <w:szCs w:val="40"/>
        </w:rPr>
        <w:t>る</w:t>
      </w:r>
      <w:r>
        <w:rPr>
          <w:sz w:val="40"/>
          <w:szCs w:val="40"/>
        </w:rPr>
        <w:t xml:space="preserve"> (vestir) </w:t>
      </w:r>
      <w:r w:rsidRPr="00581ADA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581ADA">
        <w:rPr>
          <w:rFonts w:hint="eastAsia"/>
          <w:b/>
          <w:sz w:val="40"/>
          <w:szCs w:val="40"/>
        </w:rPr>
        <w:t>着</w:t>
      </w:r>
      <w:r w:rsidRPr="00581ADA">
        <w:rPr>
          <w:rFonts w:hint="eastAsia"/>
          <w:b/>
          <w:color w:val="833C0B" w:themeColor="accent2" w:themeShade="80"/>
          <w:sz w:val="40"/>
          <w:szCs w:val="40"/>
        </w:rPr>
        <w:t>れる</w:t>
      </w:r>
      <w:r>
        <w:rPr>
          <w:sz w:val="40"/>
          <w:szCs w:val="40"/>
        </w:rPr>
        <w:t xml:space="preserve"> (conseguir vestir)</w:t>
      </w:r>
    </w:p>
    <w:p w:rsidR="00581ADA" w:rsidRDefault="00847FBC" w:rsidP="00581ADA">
      <w:pPr>
        <w:rPr>
          <w:sz w:val="40"/>
          <w:szCs w:val="40"/>
        </w:rPr>
      </w:pPr>
      <w:r w:rsidRPr="00847FBC">
        <w:rPr>
          <w:b/>
          <w:sz w:val="40"/>
          <w:szCs w:val="40"/>
          <w:highlight w:val="darkGray"/>
        </w:rPr>
        <w:lastRenderedPageBreak/>
        <w:t>*</w:t>
      </w:r>
      <w:r w:rsidRPr="00847FBC">
        <w:rPr>
          <w:b/>
          <w:sz w:val="40"/>
          <w:szCs w:val="40"/>
          <w:highlight w:val="darkGray"/>
          <w:u w:val="single"/>
        </w:rPr>
        <w:t>Para verbos –U</w:t>
      </w:r>
      <w:r w:rsidRPr="00847FBC">
        <w:rPr>
          <w:b/>
          <w:sz w:val="40"/>
          <w:szCs w:val="40"/>
          <w:highlight w:val="darkGray"/>
        </w:rPr>
        <w:t>:</w:t>
      </w:r>
      <w:r>
        <w:rPr>
          <w:sz w:val="40"/>
          <w:szCs w:val="40"/>
        </w:rPr>
        <w:t xml:space="preserve"> mude o último caractere com som de vogal /u/ para o som de vogal /e/ equivalente, e em seguida adicione </w:t>
      </w:r>
      <w:r>
        <w:rPr>
          <w:rFonts w:hint="eastAsia"/>
          <w:sz w:val="40"/>
          <w:szCs w:val="40"/>
        </w:rPr>
        <w:t>「る」</w:t>
      </w:r>
      <w:r>
        <w:rPr>
          <w:sz w:val="40"/>
          <w:szCs w:val="40"/>
        </w:rPr>
        <w:t>.</w:t>
      </w:r>
    </w:p>
    <w:p w:rsidR="00847FBC" w:rsidRDefault="009C21D4" w:rsidP="00581ADA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1D4" w:rsidRPr="009C21D4">
              <w:rPr>
                <w:rFonts w:ascii="MS Mincho" w:eastAsia="MS Mincho" w:hAnsi="MS Mincho" w:hint="eastAsia"/>
                <w:b/>
                <w:sz w:val="20"/>
                <w:szCs w:val="40"/>
              </w:rPr>
              <w:t>あそ</w:t>
            </w:r>
          </w:rt>
          <w:rubyBase>
            <w:r w:rsidR="009C21D4">
              <w:rPr>
                <w:rFonts w:hint="eastAsia"/>
                <w:b/>
                <w:sz w:val="40"/>
                <w:szCs w:val="40"/>
              </w:rPr>
              <w:t>遊</w:t>
            </w:r>
          </w:rubyBase>
        </w:ruby>
      </w:r>
      <w:r w:rsidRPr="009C21D4">
        <w:rPr>
          <w:rFonts w:hint="eastAsia"/>
          <w:b/>
          <w:color w:val="833C0B" w:themeColor="accent2" w:themeShade="80"/>
          <w:sz w:val="40"/>
          <w:szCs w:val="40"/>
        </w:rPr>
        <w:t>ぶ</w:t>
      </w:r>
      <w:r>
        <w:rPr>
          <w:sz w:val="40"/>
          <w:szCs w:val="40"/>
        </w:rPr>
        <w:t xml:space="preserve"> (brincar) </w:t>
      </w:r>
      <w:r w:rsidRPr="009C21D4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9C21D4">
        <w:rPr>
          <w:rFonts w:hint="eastAsia"/>
          <w:b/>
          <w:sz w:val="40"/>
          <w:szCs w:val="40"/>
        </w:rPr>
        <w:t>遊</w:t>
      </w:r>
      <w:r w:rsidRPr="009C21D4">
        <w:rPr>
          <w:rFonts w:hint="eastAsia"/>
          <w:b/>
          <w:color w:val="833C0B" w:themeColor="accent2" w:themeShade="80"/>
          <w:sz w:val="40"/>
          <w:szCs w:val="40"/>
        </w:rPr>
        <w:t>べる</w:t>
      </w:r>
      <w:r>
        <w:rPr>
          <w:sz w:val="40"/>
          <w:szCs w:val="40"/>
        </w:rPr>
        <w:t xml:space="preserve"> (conseguir brincar)</w:t>
      </w:r>
    </w:p>
    <w:p w:rsidR="009C21D4" w:rsidRDefault="00A93315" w:rsidP="00581ADA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3315" w:rsidRPr="00A93315">
              <w:rPr>
                <w:rFonts w:ascii="MS Mincho" w:eastAsia="MS Mincho" w:hAnsi="MS Mincho" w:hint="eastAsia"/>
                <w:b/>
                <w:sz w:val="20"/>
                <w:szCs w:val="40"/>
              </w:rPr>
              <w:t>およ</w:t>
            </w:r>
          </w:rt>
          <w:rubyBase>
            <w:r w:rsidR="00A93315">
              <w:rPr>
                <w:rFonts w:hint="eastAsia"/>
                <w:b/>
                <w:sz w:val="40"/>
                <w:szCs w:val="40"/>
              </w:rPr>
              <w:t>泳</w:t>
            </w:r>
          </w:rubyBase>
        </w:ruby>
      </w:r>
      <w:r w:rsidRPr="00A93315">
        <w:rPr>
          <w:rFonts w:hint="eastAsia"/>
          <w:b/>
          <w:color w:val="833C0B" w:themeColor="accent2" w:themeShade="80"/>
          <w:sz w:val="40"/>
          <w:szCs w:val="40"/>
        </w:rPr>
        <w:t>ぐ</w:t>
      </w:r>
      <w:r>
        <w:rPr>
          <w:sz w:val="40"/>
          <w:szCs w:val="40"/>
        </w:rPr>
        <w:t xml:space="preserve"> (nadar) </w:t>
      </w:r>
      <w:r w:rsidRPr="00A93315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A93315">
        <w:rPr>
          <w:rFonts w:hint="eastAsia"/>
          <w:b/>
          <w:sz w:val="40"/>
          <w:szCs w:val="40"/>
        </w:rPr>
        <w:t>泳</w:t>
      </w:r>
      <w:r w:rsidRPr="00A93315">
        <w:rPr>
          <w:rFonts w:hint="eastAsia"/>
          <w:b/>
          <w:color w:val="833C0B" w:themeColor="accent2" w:themeShade="80"/>
          <w:sz w:val="40"/>
          <w:szCs w:val="40"/>
        </w:rPr>
        <w:t>げる</w:t>
      </w:r>
      <w:r>
        <w:rPr>
          <w:sz w:val="40"/>
          <w:szCs w:val="40"/>
        </w:rPr>
        <w:t xml:space="preserve"> (conseguir nadar)</w:t>
      </w:r>
    </w:p>
    <w:p w:rsidR="00A93315" w:rsidRDefault="00A93315" w:rsidP="00581ADA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93315" w:rsidRPr="00A93315">
              <w:rPr>
                <w:rFonts w:ascii="MS Mincho" w:eastAsia="MS Mincho" w:hAnsi="MS Mincho" w:hint="eastAsia"/>
                <w:b/>
                <w:sz w:val="20"/>
                <w:szCs w:val="40"/>
              </w:rPr>
              <w:t>はし</w:t>
            </w:r>
          </w:rt>
          <w:rubyBase>
            <w:r w:rsidR="00A93315">
              <w:rPr>
                <w:rFonts w:hint="eastAsia"/>
                <w:b/>
                <w:sz w:val="40"/>
                <w:szCs w:val="40"/>
              </w:rPr>
              <w:t>走</w:t>
            </w:r>
          </w:rubyBase>
        </w:ruby>
      </w:r>
      <w:r w:rsidRPr="00A93315">
        <w:rPr>
          <w:rFonts w:hint="eastAsia"/>
          <w:b/>
          <w:color w:val="833C0B" w:themeColor="accent2" w:themeShade="80"/>
          <w:sz w:val="40"/>
          <w:szCs w:val="40"/>
        </w:rPr>
        <w:t>る</w:t>
      </w:r>
      <w:r>
        <w:rPr>
          <w:sz w:val="40"/>
          <w:szCs w:val="40"/>
        </w:rPr>
        <w:t xml:space="preserve"> (correr) </w:t>
      </w:r>
      <w:r w:rsidRPr="00A93315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A93315">
        <w:rPr>
          <w:rFonts w:hint="eastAsia"/>
          <w:b/>
          <w:sz w:val="40"/>
          <w:szCs w:val="40"/>
        </w:rPr>
        <w:t>走れる</w:t>
      </w:r>
      <w:r>
        <w:rPr>
          <w:sz w:val="40"/>
          <w:szCs w:val="40"/>
        </w:rPr>
        <w:t xml:space="preserve"> (ser capaz de correr)</w:t>
      </w:r>
    </w:p>
    <w:p w:rsidR="00A93315" w:rsidRDefault="002A28D3" w:rsidP="00581ADA">
      <w:pPr>
        <w:rPr>
          <w:sz w:val="40"/>
          <w:szCs w:val="40"/>
        </w:rPr>
      </w:pPr>
      <w:r w:rsidRPr="002A28D3"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A28D3" w:rsidRPr="002A28D3">
              <w:rPr>
                <w:rFonts w:ascii="MS Mincho" w:eastAsia="MS Mincho" w:hAnsi="MS Mincho" w:hint="eastAsia"/>
                <w:b/>
                <w:sz w:val="20"/>
                <w:szCs w:val="40"/>
              </w:rPr>
              <w:t>し</w:t>
            </w:r>
          </w:rt>
          <w:rubyBase>
            <w:r w:rsidR="002A28D3" w:rsidRPr="002A28D3">
              <w:rPr>
                <w:rFonts w:hint="eastAsia"/>
                <w:b/>
                <w:sz w:val="40"/>
                <w:szCs w:val="40"/>
              </w:rPr>
              <w:t>死</w:t>
            </w:r>
          </w:rubyBase>
        </w:ruby>
      </w:r>
      <w:r w:rsidRPr="002A28D3">
        <w:rPr>
          <w:rFonts w:hint="eastAsia"/>
          <w:b/>
          <w:color w:val="833C0B" w:themeColor="accent2" w:themeShade="80"/>
          <w:sz w:val="40"/>
          <w:szCs w:val="40"/>
        </w:rPr>
        <w:t>ぬ</w:t>
      </w:r>
      <w:r>
        <w:rPr>
          <w:sz w:val="40"/>
          <w:szCs w:val="40"/>
        </w:rPr>
        <w:t xml:space="preserve"> (morrer) </w:t>
      </w:r>
      <w:r w:rsidRPr="002A28D3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2A28D3">
        <w:rPr>
          <w:rFonts w:hint="eastAsia"/>
          <w:b/>
          <w:sz w:val="40"/>
          <w:szCs w:val="40"/>
        </w:rPr>
        <w:t>死</w:t>
      </w:r>
      <w:r w:rsidRPr="002A28D3">
        <w:rPr>
          <w:rFonts w:hint="eastAsia"/>
          <w:b/>
          <w:color w:val="833C0B" w:themeColor="accent2" w:themeShade="80"/>
          <w:sz w:val="40"/>
          <w:szCs w:val="40"/>
        </w:rPr>
        <w:t>ねる</w:t>
      </w:r>
      <w:r>
        <w:rPr>
          <w:sz w:val="40"/>
          <w:szCs w:val="40"/>
        </w:rPr>
        <w:t xml:space="preserve"> (ser capaz de morrer)</w:t>
      </w:r>
    </w:p>
    <w:p w:rsidR="002A28D3" w:rsidRDefault="005C5987" w:rsidP="00581ADA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C5987" w:rsidRPr="005C5987">
              <w:rPr>
                <w:rFonts w:ascii="MS Mincho" w:eastAsia="MS Mincho" w:hAnsi="MS Mincho" w:hint="eastAsia"/>
                <w:b/>
                <w:sz w:val="20"/>
                <w:szCs w:val="40"/>
              </w:rPr>
              <w:t>ま</w:t>
            </w:r>
          </w:rt>
          <w:rubyBase>
            <w:r w:rsidR="005C5987">
              <w:rPr>
                <w:rFonts w:hint="eastAsia"/>
                <w:b/>
                <w:sz w:val="40"/>
                <w:szCs w:val="40"/>
              </w:rPr>
              <w:t>待</w:t>
            </w:r>
          </w:rubyBase>
        </w:ruby>
      </w:r>
      <w:r w:rsidRPr="005C5987">
        <w:rPr>
          <w:rFonts w:hint="eastAsia"/>
          <w:b/>
          <w:color w:val="833C0B" w:themeColor="accent2" w:themeShade="80"/>
          <w:sz w:val="40"/>
          <w:szCs w:val="40"/>
        </w:rPr>
        <w:t>つ</w:t>
      </w:r>
      <w:r>
        <w:rPr>
          <w:sz w:val="40"/>
          <w:szCs w:val="40"/>
        </w:rPr>
        <w:t xml:space="preserve"> (esperar) </w:t>
      </w:r>
      <w:r w:rsidRPr="005C5987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5C5987">
        <w:rPr>
          <w:rFonts w:hint="eastAsia"/>
          <w:b/>
          <w:sz w:val="40"/>
          <w:szCs w:val="40"/>
        </w:rPr>
        <w:t>待</w:t>
      </w:r>
      <w:r w:rsidRPr="005C5987">
        <w:rPr>
          <w:rFonts w:hint="eastAsia"/>
          <w:b/>
          <w:color w:val="833C0B" w:themeColor="accent2" w:themeShade="80"/>
          <w:sz w:val="40"/>
          <w:szCs w:val="40"/>
        </w:rPr>
        <w:t>てる</w:t>
      </w:r>
      <w:r>
        <w:rPr>
          <w:sz w:val="40"/>
          <w:szCs w:val="40"/>
        </w:rPr>
        <w:t xml:space="preserve"> (conseguir esperar)</w:t>
      </w:r>
    </w:p>
    <w:p w:rsidR="005C5987" w:rsidRPr="007A6765" w:rsidRDefault="007A6765" w:rsidP="00581ADA">
      <w:pPr>
        <w:rPr>
          <w:b/>
          <w:sz w:val="40"/>
          <w:szCs w:val="40"/>
        </w:rPr>
      </w:pPr>
      <w:r w:rsidRPr="007A6765">
        <w:rPr>
          <w:b/>
          <w:sz w:val="40"/>
          <w:szCs w:val="40"/>
          <w:highlight w:val="darkGray"/>
        </w:rPr>
        <w:t>*</w:t>
      </w:r>
      <w:r w:rsidRPr="007A6765">
        <w:rPr>
          <w:b/>
          <w:sz w:val="40"/>
          <w:szCs w:val="40"/>
          <w:highlight w:val="darkGray"/>
          <w:u w:val="single"/>
        </w:rPr>
        <w:t>Exceções</w:t>
      </w:r>
      <w:r w:rsidRPr="007A6765">
        <w:rPr>
          <w:b/>
          <w:sz w:val="40"/>
          <w:szCs w:val="40"/>
          <w:highlight w:val="darkGray"/>
        </w:rPr>
        <w:t>:</w:t>
      </w:r>
      <w:r w:rsidRPr="007A6765">
        <w:rPr>
          <w:b/>
          <w:sz w:val="40"/>
          <w:szCs w:val="40"/>
        </w:rPr>
        <w:t xml:space="preserve"> </w:t>
      </w:r>
    </w:p>
    <w:p w:rsidR="007A6765" w:rsidRDefault="001C15CB" w:rsidP="00581ADA">
      <w:pPr>
        <w:rPr>
          <w:rFonts w:hint="eastAsia"/>
          <w:sz w:val="40"/>
          <w:szCs w:val="40"/>
        </w:rPr>
      </w:pPr>
      <w:r w:rsidRPr="001C15CB">
        <w:rPr>
          <w:rFonts w:hint="eastAsia"/>
          <w:b/>
          <w:sz w:val="40"/>
          <w:szCs w:val="40"/>
        </w:rPr>
        <w:t>する</w:t>
      </w:r>
      <w:r>
        <w:rPr>
          <w:sz w:val="40"/>
          <w:szCs w:val="40"/>
        </w:rPr>
        <w:t xml:space="preserve"> (fazer) </w:t>
      </w:r>
      <w:r w:rsidRPr="001C15CB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1C15CB">
        <w:rPr>
          <w:rFonts w:hint="eastAsia"/>
          <w:b/>
          <w:color w:val="833C0B" w:themeColor="accent2" w:themeShade="80"/>
          <w:sz w:val="40"/>
          <w:szCs w:val="40"/>
        </w:rPr>
        <w:t>できる</w:t>
      </w:r>
      <w:r>
        <w:rPr>
          <w:rFonts w:hint="eastAsia"/>
          <w:sz w:val="40"/>
          <w:szCs w:val="40"/>
        </w:rPr>
        <w:t>「</w:t>
      </w:r>
      <w:r w:rsidRPr="001C15CB">
        <w:rPr>
          <w:rFonts w:hint="eastAsia"/>
          <w:b/>
          <w:color w:val="833C0B" w:themeColor="accent2" w:themeShade="80"/>
          <w:sz w:val="40"/>
          <w:szCs w:val="40"/>
        </w:rPr>
        <w:t>出来る</w:t>
      </w:r>
      <w:r>
        <w:rPr>
          <w:rFonts w:hint="eastAsia"/>
          <w:sz w:val="40"/>
          <w:szCs w:val="40"/>
        </w:rPr>
        <w:t>」</w:t>
      </w:r>
      <w:r>
        <w:rPr>
          <w:rFonts w:hint="eastAsia"/>
          <w:sz w:val="40"/>
          <w:szCs w:val="40"/>
        </w:rPr>
        <w:t>(</w:t>
      </w:r>
      <w:r>
        <w:rPr>
          <w:sz w:val="40"/>
          <w:szCs w:val="40"/>
        </w:rPr>
        <w:t>conseguir fazer/ ser capaz de fazer</w:t>
      </w:r>
      <w:r>
        <w:rPr>
          <w:rFonts w:hint="eastAsia"/>
          <w:sz w:val="40"/>
          <w:szCs w:val="40"/>
        </w:rPr>
        <w:t>)</w:t>
      </w:r>
    </w:p>
    <w:p w:rsidR="002A28D3" w:rsidRDefault="001C15CB" w:rsidP="00581ADA">
      <w:pPr>
        <w:rPr>
          <w:sz w:val="40"/>
          <w:szCs w:val="40"/>
        </w:rPr>
      </w:pPr>
      <w:r w:rsidRPr="001C15CB">
        <w:rPr>
          <w:rFonts w:hint="eastAsia"/>
          <w:b/>
          <w:sz w:val="40"/>
          <w:szCs w:val="40"/>
        </w:rPr>
        <w:t>くる</w:t>
      </w:r>
      <w:r>
        <w:rPr>
          <w:rFonts w:hint="eastAsia"/>
          <w:sz w:val="40"/>
          <w:szCs w:val="40"/>
        </w:rPr>
        <w:t xml:space="preserve"> (</w:t>
      </w:r>
      <w:r>
        <w:rPr>
          <w:sz w:val="40"/>
          <w:szCs w:val="40"/>
        </w:rPr>
        <w:t>vir</w:t>
      </w:r>
      <w:r>
        <w:rPr>
          <w:rFonts w:hint="eastAsia"/>
          <w:sz w:val="40"/>
          <w:szCs w:val="40"/>
        </w:rPr>
        <w:t>)</w:t>
      </w:r>
      <w:r>
        <w:rPr>
          <w:sz w:val="40"/>
          <w:szCs w:val="40"/>
        </w:rPr>
        <w:t xml:space="preserve"> </w:t>
      </w:r>
      <w:r w:rsidRPr="001C15CB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1C15CB">
        <w:rPr>
          <w:rFonts w:hint="eastAsia"/>
          <w:b/>
          <w:color w:val="833C0B" w:themeColor="accent2" w:themeShade="80"/>
          <w:sz w:val="40"/>
          <w:szCs w:val="40"/>
        </w:rPr>
        <w:t>こられる</w:t>
      </w:r>
      <w:r>
        <w:rPr>
          <w:sz w:val="40"/>
          <w:szCs w:val="40"/>
        </w:rPr>
        <w:t xml:space="preserve"> (conseguir vir)</w:t>
      </w:r>
    </w:p>
    <w:p w:rsidR="000F5D88" w:rsidRDefault="000F5D88" w:rsidP="00581ADA">
      <w:pPr>
        <w:rPr>
          <w:sz w:val="40"/>
          <w:szCs w:val="40"/>
        </w:rPr>
      </w:pPr>
    </w:p>
    <w:p w:rsidR="001C15CB" w:rsidRDefault="000F5D88" w:rsidP="00581ADA">
      <w:pPr>
        <w:rPr>
          <w:sz w:val="40"/>
          <w:szCs w:val="40"/>
        </w:rPr>
      </w:pPr>
      <w:r w:rsidRPr="002A3D24">
        <w:rPr>
          <w:b/>
          <w:sz w:val="40"/>
          <w:szCs w:val="40"/>
          <w:highlight w:val="darkGray"/>
        </w:rPr>
        <w:t>*</w:t>
      </w:r>
      <w:r w:rsidRPr="002A3D24">
        <w:rPr>
          <w:b/>
          <w:sz w:val="40"/>
          <w:szCs w:val="40"/>
          <w:highlight w:val="darkGray"/>
          <w:u w:val="single"/>
        </w:rPr>
        <w:t>Nota</w:t>
      </w:r>
      <w:r w:rsidRPr="002A3D24">
        <w:rPr>
          <w:b/>
          <w:sz w:val="40"/>
          <w:szCs w:val="40"/>
          <w:highlight w:val="darkGray"/>
        </w:rPr>
        <w:t>:</w:t>
      </w:r>
      <w:r>
        <w:rPr>
          <w:sz w:val="40"/>
          <w:szCs w:val="40"/>
        </w:rPr>
        <w:t xml:space="preserve"> a forma potencial não tem objetos diretos, portanto não devemos utilizar a partícula de objeto direto </w:t>
      </w:r>
      <w:r>
        <w:rPr>
          <w:rFonts w:hint="eastAsia"/>
          <w:sz w:val="40"/>
          <w:szCs w:val="40"/>
        </w:rPr>
        <w:t>「を」</w:t>
      </w:r>
      <w:r>
        <w:rPr>
          <w:sz w:val="40"/>
          <w:szCs w:val="40"/>
        </w:rPr>
        <w:t>como poderíamos com os verbos regulares.</w:t>
      </w:r>
      <w:r w:rsidR="002A3D24">
        <w:rPr>
          <w:sz w:val="40"/>
          <w:szCs w:val="40"/>
        </w:rPr>
        <w:t xml:space="preserve"> Pois a forma potencial indica que algo é possível, porém, nenhuma ação atual é verdadeiramente executada.</w:t>
      </w:r>
    </w:p>
    <w:p w:rsidR="002A3D24" w:rsidRDefault="00DD7B39" w:rsidP="00581ADA">
      <w:pPr>
        <w:rPr>
          <w:rFonts w:hint="eastAsia"/>
          <w:sz w:val="40"/>
          <w:szCs w:val="40"/>
        </w:rPr>
      </w:pPr>
      <w:r w:rsidRPr="006A1BD1">
        <w:rPr>
          <w:b/>
          <w:sz w:val="40"/>
          <w:szCs w:val="40"/>
          <w:highlight w:val="darkGray"/>
        </w:rPr>
        <w:t>*</w:t>
      </w:r>
      <w:r w:rsidRPr="006A1BD1">
        <w:rPr>
          <w:b/>
          <w:sz w:val="40"/>
          <w:szCs w:val="40"/>
          <w:highlight w:val="darkGray"/>
          <w:u w:val="single"/>
        </w:rPr>
        <w:t>Nota</w:t>
      </w:r>
      <w:r w:rsidRPr="006A1BD1">
        <w:rPr>
          <w:b/>
          <w:sz w:val="40"/>
          <w:szCs w:val="40"/>
          <w:highlight w:val="darkGray"/>
        </w:rPr>
        <w:t>:</w:t>
      </w:r>
      <w:r>
        <w:rPr>
          <w:sz w:val="40"/>
          <w:szCs w:val="40"/>
        </w:rPr>
        <w:t xml:space="preserve"> não podemos conjugar o </w:t>
      </w:r>
      <w:r>
        <w:rPr>
          <w:rFonts w:hint="eastAsia"/>
          <w:sz w:val="40"/>
          <w:szCs w:val="40"/>
        </w:rPr>
        <w:t>「ある」</w:t>
      </w:r>
      <w:r>
        <w:rPr>
          <w:sz w:val="40"/>
          <w:szCs w:val="40"/>
        </w:rPr>
        <w:t xml:space="preserve">para a potencial, mas podemos utilizá-lo com o verbo </w:t>
      </w:r>
      <w:r w:rsidR="00831E43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31E43" w:rsidRPr="00831E43">
              <w:rPr>
                <w:rFonts w:ascii="MS Mincho" w:eastAsia="MS Mincho" w:hAnsi="MS Mincho" w:hint="eastAsia"/>
                <w:sz w:val="20"/>
                <w:szCs w:val="40"/>
              </w:rPr>
              <w:t>え</w:t>
            </w:r>
          </w:rt>
          <w:rubyBase>
            <w:r w:rsidR="00831E43">
              <w:rPr>
                <w:rFonts w:hint="eastAsia"/>
                <w:sz w:val="40"/>
                <w:szCs w:val="40"/>
              </w:rPr>
              <w:t>得</w:t>
            </w:r>
          </w:rubyBase>
        </w:ruby>
      </w:r>
      <w:r>
        <w:rPr>
          <w:rFonts w:hint="eastAsia"/>
          <w:sz w:val="40"/>
          <w:szCs w:val="40"/>
        </w:rPr>
        <w:t>る</w:t>
      </w:r>
    </w:p>
    <w:p w:rsidR="00831E43" w:rsidRPr="000F5D88" w:rsidRDefault="00DD7B39" w:rsidP="00581ADA">
      <w:pPr>
        <w:rPr>
          <w:sz w:val="40"/>
          <w:szCs w:val="40"/>
        </w:rPr>
      </w:pPr>
      <w:r>
        <w:rPr>
          <w:sz w:val="40"/>
          <w:szCs w:val="40"/>
        </w:rPr>
        <w:t xml:space="preserve">Para indicar que “evento X é possível” ou que “tem a possibilidade de existir ou ocorrer” </w:t>
      </w:r>
      <w:r>
        <w:rPr>
          <w:rFonts w:hint="eastAsia"/>
          <w:sz w:val="40"/>
          <w:szCs w:val="40"/>
        </w:rPr>
        <w:t>「あり得る」</w:t>
      </w:r>
      <w:r>
        <w:rPr>
          <w:sz w:val="40"/>
          <w:szCs w:val="40"/>
        </w:rPr>
        <w:t xml:space="preserve">. Ou então dizer o contrário com </w:t>
      </w:r>
      <w:r>
        <w:rPr>
          <w:rFonts w:hint="eastAsia"/>
          <w:sz w:val="40"/>
          <w:szCs w:val="40"/>
        </w:rPr>
        <w:t>「有り得ない」</w:t>
      </w:r>
      <w:r>
        <w:rPr>
          <w:sz w:val="40"/>
          <w:szCs w:val="40"/>
        </w:rPr>
        <w:t xml:space="preserve"> “evento X é impossível” ou “não há a possibilidade de existir ou ocorrer”</w:t>
      </w:r>
      <w:r w:rsidR="00843E8B">
        <w:rPr>
          <w:rFonts w:hint="eastAsia"/>
          <w:sz w:val="40"/>
          <w:szCs w:val="40"/>
        </w:rPr>
        <w:t>.</w:t>
      </w:r>
      <w:bookmarkStart w:id="0" w:name="_GoBack"/>
      <w:bookmarkEnd w:id="0"/>
    </w:p>
    <w:sectPr w:rsidR="00831E43" w:rsidRPr="000F5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32871"/>
    <w:multiLevelType w:val="hybridMultilevel"/>
    <w:tmpl w:val="39A000AE"/>
    <w:lvl w:ilvl="0" w:tplc="3E2C85D8">
      <w:numFmt w:val="bullet"/>
      <w:lvlText w:val=""/>
      <w:lvlJc w:val="left"/>
      <w:pPr>
        <w:ind w:left="795" w:hanging="435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764237"/>
    <w:multiLevelType w:val="hybridMultilevel"/>
    <w:tmpl w:val="B0182BEA"/>
    <w:lvl w:ilvl="0" w:tplc="4CDABF26">
      <w:numFmt w:val="bullet"/>
      <w:lvlText w:val=""/>
      <w:lvlJc w:val="left"/>
      <w:pPr>
        <w:ind w:left="750" w:hanging="39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433"/>
    <w:rsid w:val="000F5D88"/>
    <w:rsid w:val="001C15CB"/>
    <w:rsid w:val="001F7C44"/>
    <w:rsid w:val="002A28D3"/>
    <w:rsid w:val="002A3D24"/>
    <w:rsid w:val="00350145"/>
    <w:rsid w:val="00581ADA"/>
    <w:rsid w:val="005B38F3"/>
    <w:rsid w:val="005C5987"/>
    <w:rsid w:val="006A1BD1"/>
    <w:rsid w:val="007A6765"/>
    <w:rsid w:val="00831E43"/>
    <w:rsid w:val="00843E8B"/>
    <w:rsid w:val="00847FBC"/>
    <w:rsid w:val="009C21D4"/>
    <w:rsid w:val="00A93315"/>
    <w:rsid w:val="00C30A78"/>
    <w:rsid w:val="00DD7B39"/>
    <w:rsid w:val="00E341F7"/>
    <w:rsid w:val="00E457C1"/>
    <w:rsid w:val="00E57433"/>
    <w:rsid w:val="00F27B60"/>
    <w:rsid w:val="00F9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D7FFF8-A78B-468C-A0AD-D931ADE3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3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343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22</cp:revision>
  <dcterms:created xsi:type="dcterms:W3CDTF">2021-02-25T21:09:00Z</dcterms:created>
  <dcterms:modified xsi:type="dcterms:W3CDTF">2021-02-25T21:59:00Z</dcterms:modified>
</cp:coreProperties>
</file>