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D39D6" w14:textId="77777777" w:rsidR="00E62B85" w:rsidRDefault="00E62B85">
      <w:pPr>
        <w:pStyle w:val="Heading1"/>
        <w:divId w:val="303439035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🎓</w:t>
      </w:r>
      <w:r>
        <w:rPr>
          <w:rFonts w:ascii="Segoe UI Emoji" w:eastAsia="Times New Roman" w:hAnsi="Segoe UI Emoji" w:cs="Segoe UI Emoji"/>
        </w:rPr>
        <w:t>☁️</w:t>
      </w:r>
      <w:r>
        <w:rPr>
          <w:rFonts w:ascii="Segoe UI" w:eastAsia="Times New Roman" w:hAnsi="Segoe UI" w:cs="Segoe UI"/>
        </w:rPr>
        <w:t xml:space="preserve"> Cloud Kitchen </w:t>
      </w:r>
      <w:r>
        <w:rPr>
          <w:rFonts w:ascii="Segoe UI" w:eastAsia="Times New Roman" w:hAnsi="Segoe UI" w:cs="Segoe UI"/>
        </w:rPr>
        <w:t>—</w:t>
      </w:r>
      <w:r>
        <w:rPr>
          <w:rFonts w:ascii="Segoe UI" w:eastAsia="Times New Roman" w:hAnsi="Segoe UI" w:cs="Segoe UI"/>
        </w:rPr>
        <w:t xml:space="preserve"> MCA-Level Advanced Enhancements Report</w:t>
      </w:r>
    </w:p>
    <w:p w14:paraId="5E30A8AC" w14:textId="77777777" w:rsidR="00E62B85" w:rsidRDefault="00E62B85">
      <w:pPr>
        <w:jc w:val="center"/>
        <w:divId w:val="406878172"/>
        <w:rPr>
          <w:rFonts w:ascii="Segoe UI" w:eastAsia="Times New Roman" w:hAnsi="Segoe UI" w:cs="Segoe UI"/>
          <w:i/>
          <w:iCs/>
          <w:color w:val="555555"/>
        </w:rPr>
      </w:pPr>
      <w:r>
        <w:rPr>
          <w:rFonts w:ascii="Segoe UI" w:eastAsia="Times New Roman" w:hAnsi="Segoe UI" w:cs="Segoe UI"/>
          <w:i/>
          <w:iCs/>
          <w:color w:val="555555"/>
        </w:rPr>
        <w:t>Designed for Master of Computer Applications (MCA) Project &amp; Thesis Defense</w:t>
      </w:r>
    </w:p>
    <w:p w14:paraId="0BC3B7E9" w14:textId="77777777" w:rsidR="00E62B85" w:rsidRDefault="00E62B85">
      <w:pPr>
        <w:divId w:val="303439035"/>
        <w:rPr>
          <w:rFonts w:ascii="Segoe UI" w:eastAsia="Times New Roman" w:hAnsi="Segoe UI" w:cs="Segoe UI"/>
          <w:color w:val="222222"/>
        </w:rPr>
      </w:pPr>
      <w:r>
        <w:rPr>
          <w:rFonts w:ascii="Segoe UI" w:eastAsia="Times New Roman" w:hAnsi="Segoe UI" w:cs="Segoe UI"/>
          <w:color w:val="222222"/>
        </w:rPr>
        <w:pict w14:anchorId="4743B4B0">
          <v:rect id="_x0000_i1025" style="width:0;height:1.5pt" o:hralign="center" o:hrstd="t" o:hr="t" fillcolor="#a0a0a0" stroked="f"/>
        </w:pict>
      </w:r>
    </w:p>
    <w:p w14:paraId="6E732EEC" w14:textId="77777777" w:rsidR="00E62B85" w:rsidRDefault="00E62B85">
      <w:pPr>
        <w:pStyle w:val="Heading2"/>
        <w:divId w:val="303439035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📌</w:t>
      </w:r>
      <w:r>
        <w:rPr>
          <w:rFonts w:ascii="Segoe UI" w:eastAsia="Times New Roman" w:hAnsi="Segoe UI" w:cs="Segoe UI"/>
        </w:rPr>
        <w:t xml:space="preserve"> Executive Summary</w:t>
      </w:r>
    </w:p>
    <w:p w14:paraId="53DC064D" w14:textId="77777777" w:rsidR="00E62B85" w:rsidRDefault="00E62B85">
      <w:pPr>
        <w:pStyle w:val="NormalWeb"/>
        <w:divId w:val="303439035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 xml:space="preserve">For an </w:t>
      </w:r>
      <w:r>
        <w:rPr>
          <w:rStyle w:val="Strong"/>
          <w:rFonts w:ascii="Segoe UI" w:hAnsi="Segoe UI" w:cs="Segoe UI"/>
          <w:color w:val="222222"/>
        </w:rPr>
        <w:t>MCA (Master of Computer Applications)</w:t>
      </w:r>
      <w:r>
        <w:rPr>
          <w:rFonts w:ascii="Segoe UI" w:hAnsi="Segoe UI" w:cs="Segoe UI"/>
          <w:color w:val="222222"/>
        </w:rPr>
        <w:t xml:space="preserve"> final year project, evaluators look beyond simple CRUD operations. They look for </w:t>
      </w:r>
      <w:r>
        <w:rPr>
          <w:rStyle w:val="Strong"/>
          <w:rFonts w:ascii="Segoe UI" w:hAnsi="Segoe UI" w:cs="Segoe UI"/>
          <w:color w:val="222222"/>
        </w:rPr>
        <w:t>Advanced Software Engineering, Artificial Intelligence / Machine Learning, Distributed Systems, Real-Time Bi-Directional WebSockets, Microservice Design, and Cloud Security Architectures</w:t>
      </w:r>
      <w:r>
        <w:rPr>
          <w:rFonts w:ascii="Segoe UI" w:hAnsi="Segoe UI" w:cs="Segoe UI"/>
          <w:color w:val="222222"/>
        </w:rPr>
        <w:t>.</w:t>
      </w:r>
    </w:p>
    <w:p w14:paraId="3AEA8779" w14:textId="77777777" w:rsidR="00E62B85" w:rsidRDefault="00E62B85">
      <w:pPr>
        <w:pStyle w:val="NormalWeb"/>
        <w:divId w:val="303439035"/>
        <w:rPr>
          <w:rFonts w:ascii="Segoe UI" w:hAnsi="Segoe UI" w:cs="Segoe UI"/>
          <w:color w:val="222222"/>
        </w:rPr>
      </w:pPr>
      <w:r>
        <w:rPr>
          <w:rFonts w:ascii="Segoe UI" w:hAnsi="Segoe UI" w:cs="Segoe UI"/>
          <w:color w:val="222222"/>
        </w:rPr>
        <w:t xml:space="preserve">This report outlines </w:t>
      </w:r>
      <w:r>
        <w:rPr>
          <w:rStyle w:val="Strong"/>
          <w:rFonts w:ascii="Segoe UI" w:hAnsi="Segoe UI" w:cs="Segoe UI"/>
          <w:color w:val="222222"/>
        </w:rPr>
        <w:t>10 MCA-grade enhancements</w:t>
      </w:r>
      <w:r>
        <w:rPr>
          <w:rFonts w:ascii="Segoe UI" w:hAnsi="Segoe UI" w:cs="Segoe UI"/>
          <w:color w:val="222222"/>
        </w:rPr>
        <w:t xml:space="preserve"> tailored for the Cloud Kitchen system.</w:t>
      </w:r>
    </w:p>
    <w:p w14:paraId="525BFC15" w14:textId="77777777" w:rsidR="00E62B85" w:rsidRDefault="00E62B85">
      <w:pPr>
        <w:pStyle w:val="Heading2"/>
        <w:divId w:val="303439035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ascii="Segoe UI" w:eastAsia="Times New Roman" w:hAnsi="Segoe UI" w:cs="Segoe UI"/>
        </w:rPr>
        <w:t xml:space="preserve"> 1. AI-Powered Demand Forecasting &amp; Automated Procurement</w:t>
      </w:r>
    </w:p>
    <w:p w14:paraId="2DE28447" w14:textId="77777777" w:rsidR="00E62B85" w:rsidRDefault="00E62B85">
      <w:pPr>
        <w:shd w:val="clear" w:color="auto" w:fill="EBF3FA"/>
        <w:divId w:val="1698581439"/>
        <w:rPr>
          <w:rFonts w:ascii="Segoe UI" w:eastAsia="Times New Roman" w:hAnsi="Segoe UI" w:cs="Segoe UI"/>
          <w:color w:val="222222"/>
        </w:rPr>
      </w:pPr>
      <w:r>
        <w:rPr>
          <w:rStyle w:val="Strong"/>
          <w:rFonts w:ascii="Segoe UI" w:eastAsia="Times New Roman" w:hAnsi="Segoe UI" w:cs="Segoe UI"/>
          <w:color w:val="222222"/>
        </w:rPr>
        <w:t>Technical Domain:</w:t>
      </w:r>
      <w:r>
        <w:rPr>
          <w:rFonts w:ascii="Segoe UI" w:eastAsia="Times New Roman" w:hAnsi="Segoe UI" w:cs="Segoe UI"/>
          <w:color w:val="222222"/>
        </w:rPr>
        <w:t xml:space="preserve"> Machine Learning &amp; Time-Series Forecasting (ARIMA / Prophet / XGBoost)</w:t>
      </w:r>
      <w:r>
        <w:rPr>
          <w:rFonts w:ascii="Segoe UI" w:eastAsia="Times New Roman" w:hAnsi="Segoe UI" w:cs="Segoe UI"/>
          <w:color w:val="222222"/>
        </w:rPr>
        <w:br/>
      </w:r>
      <w:r>
        <w:rPr>
          <w:rStyle w:val="Strong"/>
          <w:rFonts w:ascii="Segoe UI" w:eastAsia="Times New Roman" w:hAnsi="Segoe UI" w:cs="Segoe UI"/>
          <w:color w:val="222222"/>
        </w:rPr>
        <w:t>Concept:</w:t>
      </w:r>
      <w:r>
        <w:rPr>
          <w:rFonts w:ascii="Segoe UI" w:eastAsia="Times New Roman" w:hAnsi="Segoe UI" w:cs="Segoe UI"/>
          <w:color w:val="222222"/>
        </w:rPr>
        <w:t xml:space="preserve"> Analyzes historical order trends, holidays, season, and weather forecasts to predict dish demand for the next week, automatically generating raw ingredient purchase orders. </w:t>
      </w:r>
    </w:p>
    <w:p w14:paraId="65F958AE" w14:textId="77777777" w:rsidR="00E62B85" w:rsidRDefault="00E62B85">
      <w:pPr>
        <w:shd w:val="clear" w:color="auto" w:fill="F4F7FA"/>
        <w:jc w:val="center"/>
        <w:divId w:val="1935356101"/>
        <w:rPr>
          <w:rFonts w:ascii="Segoe UI" w:eastAsia="Times New Roman" w:hAnsi="Segoe UI" w:cs="Segoe UI"/>
          <w:b/>
          <w:bCs/>
          <w:color w:val="1E3C72"/>
        </w:rPr>
      </w:pPr>
      <w:r>
        <w:rPr>
          <w:rFonts w:ascii="Segoe UI" w:eastAsia="Times New Roman" w:hAnsi="Segoe UI" w:cs="Segoe UI"/>
          <w:b/>
          <w:bCs/>
          <w:color w:val="1E3C72"/>
        </w:rPr>
        <w:t>[ Order History DB ] → [ Python ML Model (Prophet) ] → [ Weekly Demand Forecast ] → [ Auto Requisition PO ]</w:t>
      </w:r>
    </w:p>
    <w:p w14:paraId="29CBF097" w14:textId="77777777" w:rsidR="00E62B85" w:rsidRDefault="00E62B85">
      <w:pPr>
        <w:pStyle w:val="Heading2"/>
        <w:divId w:val="303439035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lastRenderedPageBreak/>
        <w:t>⚡</w:t>
      </w:r>
      <w:r>
        <w:rPr>
          <w:rFonts w:ascii="Segoe UI" w:eastAsia="Times New Roman" w:hAnsi="Segoe UI" w:cs="Segoe UI"/>
        </w:rPr>
        <w:t xml:space="preserve"> 2. Real-Time SignalR GPS Tracking &amp; Route Optimization</w:t>
      </w:r>
    </w:p>
    <w:p w14:paraId="0FD9A17B" w14:textId="77777777" w:rsidR="00E62B85" w:rsidRDefault="00E62B85">
      <w:pPr>
        <w:shd w:val="clear" w:color="auto" w:fill="EBF3FA"/>
        <w:divId w:val="374165359"/>
        <w:rPr>
          <w:rFonts w:ascii="Segoe UI" w:eastAsia="Times New Roman" w:hAnsi="Segoe UI" w:cs="Segoe UI"/>
          <w:color w:val="222222"/>
        </w:rPr>
      </w:pPr>
      <w:r>
        <w:rPr>
          <w:rStyle w:val="Strong"/>
          <w:rFonts w:ascii="Segoe UI" w:eastAsia="Times New Roman" w:hAnsi="Segoe UI" w:cs="Segoe UI"/>
          <w:color w:val="222222"/>
        </w:rPr>
        <w:t>Technical Domain:</w:t>
      </w:r>
      <w:r>
        <w:rPr>
          <w:rFonts w:ascii="Segoe UI" w:eastAsia="Times New Roman" w:hAnsi="Segoe UI" w:cs="Segoe UI"/>
          <w:color w:val="222222"/>
        </w:rPr>
        <w:t xml:space="preserve"> Real-Time Web Communication (WebSockets) + Graph Theory (VRP)</w:t>
      </w:r>
      <w:r>
        <w:rPr>
          <w:rFonts w:ascii="Segoe UI" w:eastAsia="Times New Roman" w:hAnsi="Segoe UI" w:cs="Segoe UI"/>
          <w:color w:val="222222"/>
        </w:rPr>
        <w:br/>
      </w:r>
      <w:r>
        <w:rPr>
          <w:rStyle w:val="Strong"/>
          <w:rFonts w:ascii="Segoe UI" w:eastAsia="Times New Roman" w:hAnsi="Segoe UI" w:cs="Segoe UI"/>
          <w:color w:val="222222"/>
        </w:rPr>
        <w:t>Concept:</w:t>
      </w:r>
      <w:r>
        <w:rPr>
          <w:rFonts w:ascii="Segoe UI" w:eastAsia="Times New Roman" w:hAnsi="Segoe UI" w:cs="Segoe UI"/>
          <w:color w:val="222222"/>
        </w:rPr>
        <w:t xml:space="preserve"> Real-time bi-directional streaming of driver GPS coordinates to customer map view using ASP.NET SignalR. Multi-stop route optimization using Dijkstra's algorithm / Vehicle Routing Problem (VRP). </w:t>
      </w:r>
    </w:p>
    <w:p w14:paraId="2B14B03F" w14:textId="77777777" w:rsidR="00E62B85" w:rsidRDefault="00E62B85">
      <w:pPr>
        <w:shd w:val="clear" w:color="auto" w:fill="F4F7FA"/>
        <w:jc w:val="center"/>
        <w:divId w:val="1912109925"/>
        <w:rPr>
          <w:rFonts w:ascii="Segoe UI" w:eastAsia="Times New Roman" w:hAnsi="Segoe UI" w:cs="Segoe UI"/>
          <w:b/>
          <w:bCs/>
          <w:color w:val="1E3C72"/>
        </w:rPr>
      </w:pPr>
      <w:r>
        <w:rPr>
          <w:rFonts w:ascii="Segoe UI" w:eastAsia="Times New Roman" w:hAnsi="Segoe UI" w:cs="Segoe UI"/>
          <w:b/>
          <w:bCs/>
          <w:color w:val="1E3C72"/>
        </w:rPr>
        <w:t>[ Driver App ] —(WebSocket SignalR Hub)—→ [ Customer Track Map ] → [ VRP Shortest Path ]</w:t>
      </w:r>
    </w:p>
    <w:p w14:paraId="53BA1C14" w14:textId="77777777" w:rsidR="00E62B85" w:rsidRDefault="00E62B85">
      <w:pPr>
        <w:pStyle w:val="Heading2"/>
        <w:divId w:val="303439035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ascii="Segoe UI" w:eastAsia="Times New Roman" w:hAnsi="Segoe UI" w:cs="Segoe UI"/>
        </w:rPr>
        <w:t xml:space="preserve"> 3. Collaborative Filtering Recommendation Engine</w:t>
      </w:r>
    </w:p>
    <w:p w14:paraId="25D41823" w14:textId="77777777" w:rsidR="00E62B85" w:rsidRDefault="00E62B85">
      <w:pPr>
        <w:shd w:val="clear" w:color="auto" w:fill="EBF3FA"/>
        <w:divId w:val="1857110806"/>
        <w:rPr>
          <w:rFonts w:ascii="Segoe UI" w:eastAsia="Times New Roman" w:hAnsi="Segoe UI" w:cs="Segoe UI"/>
          <w:color w:val="222222"/>
        </w:rPr>
      </w:pPr>
      <w:r>
        <w:rPr>
          <w:rStyle w:val="Strong"/>
          <w:rFonts w:ascii="Segoe UI" w:eastAsia="Times New Roman" w:hAnsi="Segoe UI" w:cs="Segoe UI"/>
          <w:color w:val="222222"/>
        </w:rPr>
        <w:t>Technical Domain:</w:t>
      </w:r>
      <w:r>
        <w:rPr>
          <w:rFonts w:ascii="Segoe UI" w:eastAsia="Times New Roman" w:hAnsi="Segoe UI" w:cs="Segoe UI"/>
          <w:color w:val="222222"/>
        </w:rPr>
        <w:t xml:space="preserve"> Machine Learning &amp; Recommender Systems (Cosine Similarity / SVD)</w:t>
      </w:r>
      <w:r>
        <w:rPr>
          <w:rFonts w:ascii="Segoe UI" w:eastAsia="Times New Roman" w:hAnsi="Segoe UI" w:cs="Segoe UI"/>
          <w:color w:val="222222"/>
        </w:rPr>
        <w:br/>
      </w:r>
      <w:r>
        <w:rPr>
          <w:rStyle w:val="Strong"/>
          <w:rFonts w:ascii="Segoe UI" w:eastAsia="Times New Roman" w:hAnsi="Segoe UI" w:cs="Segoe UI"/>
          <w:color w:val="222222"/>
        </w:rPr>
        <w:t>Concept:</w:t>
      </w:r>
      <w:r>
        <w:rPr>
          <w:rFonts w:ascii="Segoe UI" w:eastAsia="Times New Roman" w:hAnsi="Segoe UI" w:cs="Segoe UI"/>
          <w:color w:val="222222"/>
        </w:rPr>
        <w:t xml:space="preserve"> Item-based ("Customers who bought Paneer Tikka also bought Naan") &amp; User-based personalized dish recommendations based on past order vectors. </w:t>
      </w:r>
    </w:p>
    <w:p w14:paraId="54AECDA1" w14:textId="77777777" w:rsidR="00E62B85" w:rsidRDefault="00E62B85">
      <w:pPr>
        <w:pStyle w:val="Heading2"/>
        <w:divId w:val="303439035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📬</w:t>
      </w:r>
      <w:r>
        <w:rPr>
          <w:rFonts w:ascii="Segoe UI" w:eastAsia="Times New Roman" w:hAnsi="Segoe UI" w:cs="Segoe UI"/>
        </w:rPr>
        <w:t xml:space="preserve"> 4. Message Queue Event-Driven Architecture (RabbitMQ)</w:t>
      </w:r>
    </w:p>
    <w:p w14:paraId="51138E4D" w14:textId="77777777" w:rsidR="00E62B85" w:rsidRDefault="00E62B85">
      <w:pPr>
        <w:shd w:val="clear" w:color="auto" w:fill="EBF3FA"/>
        <w:divId w:val="1281453891"/>
        <w:rPr>
          <w:rFonts w:ascii="Segoe UI" w:eastAsia="Times New Roman" w:hAnsi="Segoe UI" w:cs="Segoe UI"/>
          <w:color w:val="222222"/>
        </w:rPr>
      </w:pPr>
      <w:r>
        <w:rPr>
          <w:rStyle w:val="Strong"/>
          <w:rFonts w:ascii="Segoe UI" w:eastAsia="Times New Roman" w:hAnsi="Segoe UI" w:cs="Segoe UI"/>
          <w:color w:val="222222"/>
        </w:rPr>
        <w:t>Technical Domain:</w:t>
      </w:r>
      <w:r>
        <w:rPr>
          <w:rFonts w:ascii="Segoe UI" w:eastAsia="Times New Roman" w:hAnsi="Segoe UI" w:cs="Segoe UI"/>
          <w:color w:val="222222"/>
        </w:rPr>
        <w:t xml:space="preserve"> Distributed Systems &amp; High-Concurrency Engineering</w:t>
      </w:r>
      <w:r>
        <w:rPr>
          <w:rFonts w:ascii="Segoe UI" w:eastAsia="Times New Roman" w:hAnsi="Segoe UI" w:cs="Segoe UI"/>
          <w:color w:val="222222"/>
        </w:rPr>
        <w:br/>
      </w:r>
      <w:r>
        <w:rPr>
          <w:rStyle w:val="Strong"/>
          <w:rFonts w:ascii="Segoe UI" w:eastAsia="Times New Roman" w:hAnsi="Segoe UI" w:cs="Segoe UI"/>
          <w:color w:val="222222"/>
        </w:rPr>
        <w:t>Concept:</w:t>
      </w:r>
      <w:r>
        <w:rPr>
          <w:rFonts w:ascii="Segoe UI" w:eastAsia="Times New Roman" w:hAnsi="Segoe UI" w:cs="Segoe UI"/>
          <w:color w:val="222222"/>
        </w:rPr>
        <w:t xml:space="preserve"> Decouples heavy background tasks (order processing, inventory updates, SMS/email dispatches) using RabbitMQ message queues to support </w:t>
      </w:r>
      <w:r>
        <w:rPr>
          <w:rStyle w:val="Strong"/>
          <w:rFonts w:ascii="Segoe UI" w:eastAsia="Times New Roman" w:hAnsi="Segoe UI" w:cs="Segoe UI"/>
          <w:color w:val="222222"/>
        </w:rPr>
        <w:t>10,000+ peak concurrent users</w:t>
      </w:r>
      <w:r>
        <w:rPr>
          <w:rFonts w:ascii="Segoe UI" w:eastAsia="Times New Roman" w:hAnsi="Segoe UI" w:cs="Segoe UI"/>
          <w:color w:val="222222"/>
        </w:rPr>
        <w:t xml:space="preserve">. </w:t>
      </w:r>
    </w:p>
    <w:p w14:paraId="764700A1" w14:textId="77777777" w:rsidR="00E62B85" w:rsidRDefault="00E62B85">
      <w:pPr>
        <w:pStyle w:val="Heading2"/>
        <w:divId w:val="303439035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🏢</w:t>
      </w:r>
      <w:r>
        <w:rPr>
          <w:rFonts w:ascii="Segoe UI" w:eastAsia="Times New Roman" w:hAnsi="Segoe UI" w:cs="Segoe UI"/>
        </w:rPr>
        <w:t xml:space="preserve"> 5. Multi-Tenant Cloud Kitchen SaaS Architecture</w:t>
      </w:r>
    </w:p>
    <w:p w14:paraId="1CF00678" w14:textId="77777777" w:rsidR="00E62B85" w:rsidRDefault="00E62B85">
      <w:pPr>
        <w:shd w:val="clear" w:color="auto" w:fill="EBF3FA"/>
        <w:divId w:val="2082016160"/>
        <w:rPr>
          <w:rFonts w:ascii="Segoe UI" w:eastAsia="Times New Roman" w:hAnsi="Segoe UI" w:cs="Segoe UI"/>
          <w:color w:val="222222"/>
        </w:rPr>
      </w:pPr>
      <w:r>
        <w:rPr>
          <w:rStyle w:val="Strong"/>
          <w:rFonts w:ascii="Segoe UI" w:eastAsia="Times New Roman" w:hAnsi="Segoe UI" w:cs="Segoe UI"/>
          <w:color w:val="222222"/>
        </w:rPr>
        <w:t>Technical Domain:</w:t>
      </w:r>
      <w:r>
        <w:rPr>
          <w:rFonts w:ascii="Segoe UI" w:eastAsia="Times New Roman" w:hAnsi="Segoe UI" w:cs="Segoe UI"/>
          <w:color w:val="222222"/>
        </w:rPr>
        <w:t xml:space="preserve"> Cloud Computing &amp; Multi-Tenant SaaS Architecture</w:t>
      </w:r>
      <w:r>
        <w:rPr>
          <w:rFonts w:ascii="Segoe UI" w:eastAsia="Times New Roman" w:hAnsi="Segoe UI" w:cs="Segoe UI"/>
          <w:color w:val="222222"/>
        </w:rPr>
        <w:br/>
      </w:r>
      <w:r>
        <w:rPr>
          <w:rStyle w:val="Strong"/>
          <w:rFonts w:ascii="Segoe UI" w:eastAsia="Times New Roman" w:hAnsi="Segoe UI" w:cs="Segoe UI"/>
          <w:color w:val="222222"/>
        </w:rPr>
        <w:t>Concept:</w:t>
      </w:r>
      <w:r>
        <w:rPr>
          <w:rFonts w:ascii="Segoe UI" w:eastAsia="Times New Roman" w:hAnsi="Segoe UI" w:cs="Segoe UI"/>
          <w:color w:val="222222"/>
        </w:rPr>
        <w:t xml:space="preserve"> Converts the app into a SaaS platform where multiple cloud kitchen </w:t>
      </w:r>
      <w:r>
        <w:rPr>
          <w:rFonts w:ascii="Segoe UI" w:eastAsia="Times New Roman" w:hAnsi="Segoe UI" w:cs="Segoe UI"/>
          <w:color w:val="222222"/>
        </w:rPr>
        <w:lastRenderedPageBreak/>
        <w:t xml:space="preserve">brands manage their branches under a single application with strict tenant schema isolation. </w:t>
      </w:r>
    </w:p>
    <w:p w14:paraId="3F34E550" w14:textId="77777777" w:rsidR="00E62B85" w:rsidRDefault="00E62B85">
      <w:pPr>
        <w:pStyle w:val="Heading2"/>
        <w:divId w:val="303439035"/>
        <w:rPr>
          <w:rFonts w:ascii="Segoe UI" w:eastAsia="Times New Roman" w:hAnsi="Segoe UI" w:cs="Segoe UI"/>
        </w:rPr>
      </w:pPr>
      <w:r>
        <w:rPr>
          <w:rFonts w:ascii="Segoe UI Symbol" w:eastAsia="Times New Roman" w:hAnsi="Segoe UI Symbol" w:cs="Segoe UI Symbol"/>
        </w:rPr>
        <w:t>👁</w:t>
      </w:r>
      <w:r>
        <w:rPr>
          <w:rFonts w:ascii="Segoe UI" w:eastAsia="Times New Roman" w:hAnsi="Segoe UI" w:cs="Segoe UI"/>
        </w:rPr>
        <w:t>️ 6. Computer Vision Kitchen Hygiene &amp; Quality Control Monitoring</w:t>
      </w:r>
    </w:p>
    <w:p w14:paraId="6B4DFEFC" w14:textId="77777777" w:rsidR="00E62B85" w:rsidRDefault="00E62B85">
      <w:pPr>
        <w:shd w:val="clear" w:color="auto" w:fill="EBF3FA"/>
        <w:divId w:val="149829560"/>
        <w:rPr>
          <w:rFonts w:ascii="Segoe UI" w:eastAsia="Times New Roman" w:hAnsi="Segoe UI" w:cs="Segoe UI"/>
          <w:color w:val="222222"/>
        </w:rPr>
      </w:pPr>
      <w:r>
        <w:rPr>
          <w:rStyle w:val="Strong"/>
          <w:rFonts w:ascii="Segoe UI" w:eastAsia="Times New Roman" w:hAnsi="Segoe UI" w:cs="Segoe UI"/>
          <w:color w:val="222222"/>
        </w:rPr>
        <w:t>Technical Domain:</w:t>
      </w:r>
      <w:r>
        <w:rPr>
          <w:rFonts w:ascii="Segoe UI" w:eastAsia="Times New Roman" w:hAnsi="Segoe UI" w:cs="Segoe UI"/>
          <w:color w:val="222222"/>
        </w:rPr>
        <w:t xml:space="preserve"> Deep Learning &amp; Computer Vision (Python OpenCV + YOLO Object Detection)</w:t>
      </w:r>
      <w:r>
        <w:rPr>
          <w:rFonts w:ascii="Segoe UI" w:eastAsia="Times New Roman" w:hAnsi="Segoe UI" w:cs="Segoe UI"/>
          <w:color w:val="222222"/>
        </w:rPr>
        <w:br/>
      </w:r>
      <w:r>
        <w:rPr>
          <w:rStyle w:val="Strong"/>
          <w:rFonts w:ascii="Segoe UI" w:eastAsia="Times New Roman" w:hAnsi="Segoe UI" w:cs="Segoe UI"/>
          <w:color w:val="222222"/>
        </w:rPr>
        <w:t>Concept:</w:t>
      </w:r>
      <w:r>
        <w:rPr>
          <w:rFonts w:ascii="Segoe UI" w:eastAsia="Times New Roman" w:hAnsi="Segoe UI" w:cs="Segoe UI"/>
          <w:color w:val="222222"/>
        </w:rPr>
        <w:t xml:space="preserve"> Analyzes live IP camera feeds from the kitchen to verify whether staff wear hairnets, masks, and gloves before dispatching orders. </w:t>
      </w:r>
    </w:p>
    <w:p w14:paraId="2A3BE9FB" w14:textId="77777777" w:rsidR="00E62B85" w:rsidRDefault="00E62B85">
      <w:pPr>
        <w:pStyle w:val="Heading2"/>
        <w:divId w:val="303439035"/>
        <w:rPr>
          <w:rFonts w:ascii="Segoe UI" w:eastAsia="Times New Roman" w:hAnsi="Segoe UI" w:cs="Segoe UI"/>
        </w:rPr>
      </w:pPr>
      <w:r>
        <w:rPr>
          <w:rFonts w:ascii="Segoe UI Symbol" w:eastAsia="Times New Roman" w:hAnsi="Segoe UI Symbol" w:cs="Segoe UI Symbol"/>
        </w:rPr>
        <w:t>🗣</w:t>
      </w:r>
      <w:r>
        <w:rPr>
          <w:rFonts w:ascii="Segoe UI" w:eastAsia="Times New Roman" w:hAnsi="Segoe UI" w:cs="Segoe UI"/>
        </w:rPr>
        <w:t>️ 7. Multilingual Conversational Voice AI Chatbot</w:t>
      </w:r>
    </w:p>
    <w:p w14:paraId="578C1354" w14:textId="77777777" w:rsidR="00E62B85" w:rsidRDefault="00E62B85">
      <w:pPr>
        <w:shd w:val="clear" w:color="auto" w:fill="EBF3FA"/>
        <w:divId w:val="714504583"/>
        <w:rPr>
          <w:rFonts w:ascii="Segoe UI" w:eastAsia="Times New Roman" w:hAnsi="Segoe UI" w:cs="Segoe UI"/>
          <w:color w:val="222222"/>
        </w:rPr>
      </w:pPr>
      <w:r>
        <w:rPr>
          <w:rStyle w:val="Strong"/>
          <w:rFonts w:ascii="Segoe UI" w:eastAsia="Times New Roman" w:hAnsi="Segoe UI" w:cs="Segoe UI"/>
          <w:color w:val="222222"/>
        </w:rPr>
        <w:t>Technical Domain:</w:t>
      </w:r>
      <w:r>
        <w:rPr>
          <w:rFonts w:ascii="Segoe UI" w:eastAsia="Times New Roman" w:hAnsi="Segoe UI" w:cs="Segoe UI"/>
          <w:color w:val="222222"/>
        </w:rPr>
        <w:t xml:space="preserve"> Natural Language Processing (OpenAI / Gemini API + Web Speech API)</w:t>
      </w:r>
      <w:r>
        <w:rPr>
          <w:rFonts w:ascii="Segoe UI" w:eastAsia="Times New Roman" w:hAnsi="Segoe UI" w:cs="Segoe UI"/>
          <w:color w:val="222222"/>
        </w:rPr>
        <w:br/>
      </w:r>
      <w:r>
        <w:rPr>
          <w:rStyle w:val="Strong"/>
          <w:rFonts w:ascii="Segoe UI" w:eastAsia="Times New Roman" w:hAnsi="Segoe UI" w:cs="Segoe UI"/>
          <w:color w:val="222222"/>
        </w:rPr>
        <w:t>Concept:</w:t>
      </w:r>
      <w:r>
        <w:rPr>
          <w:rFonts w:ascii="Segoe UI" w:eastAsia="Times New Roman" w:hAnsi="Segoe UI" w:cs="Segoe UI"/>
          <w:color w:val="222222"/>
        </w:rPr>
        <w:t xml:space="preserve"> Voice &amp; text customer AI assistant supporting English, Hindi, and Gujarati for menu browsing, dietary questions, and instant checkout. </w:t>
      </w:r>
    </w:p>
    <w:p w14:paraId="33CE72DB" w14:textId="77777777" w:rsidR="00E62B85" w:rsidRDefault="00E62B85">
      <w:pPr>
        <w:pStyle w:val="Heading2"/>
        <w:divId w:val="303439035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📈</w:t>
      </w:r>
      <w:r>
        <w:rPr>
          <w:rFonts w:ascii="Segoe UI" w:eastAsia="Times New Roman" w:hAnsi="Segoe UI" w:cs="Segoe UI"/>
        </w:rPr>
        <w:t xml:space="preserve"> 8. Dynamic Pricing &amp; Surge Fee Engine</w:t>
      </w:r>
    </w:p>
    <w:p w14:paraId="12190045" w14:textId="77777777" w:rsidR="00E62B85" w:rsidRDefault="00E62B85">
      <w:pPr>
        <w:shd w:val="clear" w:color="auto" w:fill="EBF3FA"/>
        <w:divId w:val="1406491367"/>
        <w:rPr>
          <w:rFonts w:ascii="Segoe UI" w:eastAsia="Times New Roman" w:hAnsi="Segoe UI" w:cs="Segoe UI"/>
          <w:color w:val="222222"/>
        </w:rPr>
      </w:pPr>
      <w:r>
        <w:rPr>
          <w:rStyle w:val="Strong"/>
          <w:rFonts w:ascii="Segoe UI" w:eastAsia="Times New Roman" w:hAnsi="Segoe UI" w:cs="Segoe UI"/>
          <w:color w:val="222222"/>
        </w:rPr>
        <w:t>Technical Domain:</w:t>
      </w:r>
      <w:r>
        <w:rPr>
          <w:rFonts w:ascii="Segoe UI" w:eastAsia="Times New Roman" w:hAnsi="Segoe UI" w:cs="Segoe UI"/>
          <w:color w:val="222222"/>
        </w:rPr>
        <w:t xml:space="preserve"> Dynamic Optimization &amp; Economic Algorithms</w:t>
      </w:r>
      <w:r>
        <w:rPr>
          <w:rFonts w:ascii="Segoe UI" w:eastAsia="Times New Roman" w:hAnsi="Segoe UI" w:cs="Segoe UI"/>
          <w:color w:val="222222"/>
        </w:rPr>
        <w:br/>
      </w:r>
      <w:r>
        <w:rPr>
          <w:rStyle w:val="Strong"/>
          <w:rFonts w:ascii="Segoe UI" w:eastAsia="Times New Roman" w:hAnsi="Segoe UI" w:cs="Segoe UI"/>
          <w:color w:val="222222"/>
        </w:rPr>
        <w:t>Concept:</w:t>
      </w:r>
      <w:r>
        <w:rPr>
          <w:rFonts w:ascii="Segoe UI" w:eastAsia="Times New Roman" w:hAnsi="Segoe UI" w:cs="Segoe UI"/>
          <w:color w:val="222222"/>
        </w:rPr>
        <w:t xml:space="preserve"> Real-time delivery fee &amp; </w:t>
      </w:r>
      <w:r>
        <w:rPr>
          <w:rFonts w:ascii="Segoe UI" w:eastAsia="Times New Roman" w:hAnsi="Segoe UI" w:cs="Segoe UI"/>
          <w:color w:val="222222"/>
        </w:rPr>
        <w:t xml:space="preserve">price adjustments based on kitchen capacity load, peak hours, and weather conditions. </w:t>
      </w:r>
    </w:p>
    <w:p w14:paraId="642C2032" w14:textId="77777777" w:rsidR="00E62B85" w:rsidRDefault="00E62B85">
      <w:pPr>
        <w:pStyle w:val="Heading2"/>
        <w:divId w:val="303439035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📺</w:t>
      </w:r>
      <w:r>
        <w:rPr>
          <w:rFonts w:ascii="Segoe UI" w:eastAsia="Times New Roman" w:hAnsi="Segoe UI" w:cs="Segoe UI"/>
        </w:rPr>
        <w:t xml:space="preserve"> 9. Real-Time Kitchen Display System (KDS) &amp; IoT Printer</w:t>
      </w:r>
    </w:p>
    <w:p w14:paraId="0BDC02CC" w14:textId="77777777" w:rsidR="00E62B85" w:rsidRDefault="00E62B85">
      <w:pPr>
        <w:shd w:val="clear" w:color="auto" w:fill="EBF3FA"/>
        <w:divId w:val="1643851027"/>
        <w:rPr>
          <w:rFonts w:ascii="Segoe UI" w:eastAsia="Times New Roman" w:hAnsi="Segoe UI" w:cs="Segoe UI"/>
          <w:color w:val="222222"/>
        </w:rPr>
      </w:pPr>
      <w:r>
        <w:rPr>
          <w:rStyle w:val="Strong"/>
          <w:rFonts w:ascii="Segoe UI" w:eastAsia="Times New Roman" w:hAnsi="Segoe UI" w:cs="Segoe UI"/>
          <w:color w:val="222222"/>
        </w:rPr>
        <w:t>Technical Domain:</w:t>
      </w:r>
      <w:r>
        <w:rPr>
          <w:rFonts w:ascii="Segoe UI" w:eastAsia="Times New Roman" w:hAnsi="Segoe UI" w:cs="Segoe UI"/>
          <w:color w:val="222222"/>
        </w:rPr>
        <w:t xml:space="preserve"> IoT Integration &amp; Real-Time Event Dispatching</w:t>
      </w:r>
      <w:r>
        <w:rPr>
          <w:rFonts w:ascii="Segoe UI" w:eastAsia="Times New Roman" w:hAnsi="Segoe UI" w:cs="Segoe UI"/>
          <w:color w:val="222222"/>
        </w:rPr>
        <w:br/>
      </w:r>
      <w:r>
        <w:rPr>
          <w:rStyle w:val="Strong"/>
          <w:rFonts w:ascii="Segoe UI" w:eastAsia="Times New Roman" w:hAnsi="Segoe UI" w:cs="Segoe UI"/>
          <w:color w:val="222222"/>
        </w:rPr>
        <w:t>Concept:</w:t>
      </w:r>
      <w:r>
        <w:rPr>
          <w:rFonts w:ascii="Segoe UI" w:eastAsia="Times New Roman" w:hAnsi="Segoe UI" w:cs="Segoe UI"/>
          <w:color w:val="222222"/>
        </w:rPr>
        <w:t xml:space="preserve"> </w:t>
      </w:r>
      <w:r>
        <w:rPr>
          <w:rFonts w:ascii="Segoe UI" w:eastAsia="Times New Roman" w:hAnsi="Segoe UI" w:cs="Segoe UI"/>
          <w:color w:val="222222"/>
        </w:rPr>
        <w:t xml:space="preserve">Replaces paper slips with chef touch-screen KDS categorized by prep station with SLA timers and automated ESC/POS thermal printing. </w:t>
      </w:r>
    </w:p>
    <w:p w14:paraId="1263FD6A" w14:textId="77777777" w:rsidR="00E62B85" w:rsidRDefault="00E62B85">
      <w:pPr>
        <w:pStyle w:val="Heading2"/>
        <w:divId w:val="303439035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🔐</w:t>
      </w:r>
      <w:r>
        <w:rPr>
          <w:rFonts w:ascii="Segoe UI" w:eastAsia="Times New Roman" w:hAnsi="Segoe UI" w:cs="Segoe UI"/>
        </w:rPr>
        <w:t xml:space="preserve"> 10. Enterprise Security &amp; Immutable Audit Suite</w:t>
      </w:r>
    </w:p>
    <w:p w14:paraId="20FD92EB" w14:textId="77777777" w:rsidR="00E62B85" w:rsidRDefault="00E62B85">
      <w:pPr>
        <w:shd w:val="clear" w:color="auto" w:fill="EBF3FA"/>
        <w:divId w:val="1285114875"/>
        <w:rPr>
          <w:rFonts w:ascii="Segoe UI" w:eastAsia="Times New Roman" w:hAnsi="Segoe UI" w:cs="Segoe UI"/>
          <w:color w:val="222222"/>
        </w:rPr>
      </w:pPr>
      <w:r>
        <w:rPr>
          <w:rStyle w:val="Strong"/>
          <w:rFonts w:ascii="Segoe UI" w:eastAsia="Times New Roman" w:hAnsi="Segoe UI" w:cs="Segoe UI"/>
          <w:color w:val="222222"/>
        </w:rPr>
        <w:t>Technical Domain:</w:t>
      </w:r>
      <w:r>
        <w:rPr>
          <w:rFonts w:ascii="Segoe UI" w:eastAsia="Times New Roman" w:hAnsi="Segoe UI" w:cs="Segoe UI"/>
          <w:color w:val="222222"/>
        </w:rPr>
        <w:t xml:space="preserve"> Cybersecurity Engineering (JWT, OAuth2 SSO, Token Bucket Rate Limiting)</w:t>
      </w:r>
      <w:r>
        <w:rPr>
          <w:rFonts w:ascii="Segoe UI" w:eastAsia="Times New Roman" w:hAnsi="Segoe UI" w:cs="Segoe UI"/>
          <w:color w:val="222222"/>
        </w:rPr>
        <w:br/>
      </w:r>
      <w:r>
        <w:rPr>
          <w:rStyle w:val="Strong"/>
          <w:rFonts w:ascii="Segoe UI" w:eastAsia="Times New Roman" w:hAnsi="Segoe UI" w:cs="Segoe UI"/>
          <w:color w:val="222222"/>
        </w:rPr>
        <w:t>Concept:</w:t>
      </w:r>
      <w:r>
        <w:rPr>
          <w:rFonts w:ascii="Segoe UI" w:eastAsia="Times New Roman" w:hAnsi="Segoe UI" w:cs="Segoe UI"/>
          <w:color w:val="222222"/>
        </w:rPr>
        <w:t xml:space="preserve"> Single Sign-On via Google/Apple, JWT Stateless API auth, Anti-DDoS rate limiting, and cryptographically hashed audit logs for financial security. </w:t>
      </w:r>
    </w:p>
    <w:p w14:paraId="3AF9F8D2" w14:textId="77777777" w:rsidR="00E62B85" w:rsidRDefault="00E62B85">
      <w:pPr>
        <w:pStyle w:val="Heading2"/>
        <w:divId w:val="303439035"/>
        <w:rPr>
          <w:rFonts w:ascii="Segoe UI" w:eastAsia="Times New Roman" w:hAnsi="Segoe UI" w:cs="Segoe UI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ascii="Segoe UI" w:eastAsia="Times New Roman" w:hAnsi="Segoe UI" w:cs="Segoe UI"/>
        </w:rPr>
        <w:t xml:space="preserve"> MCA vs BCA Enhancement Comparison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532"/>
        <w:gridCol w:w="5050"/>
      </w:tblGrid>
      <w:tr w:rsidR="00000000" w14:paraId="16D5197E" w14:textId="77777777">
        <w:trPr>
          <w:divId w:val="303439035"/>
          <w:tblHeader/>
        </w:trPr>
        <w:tc>
          <w:tcPr>
            <w:tcW w:w="0" w:type="auto"/>
            <w:tcBorders>
              <w:top w:val="single" w:sz="6" w:space="0" w:color="1E3C72"/>
              <w:left w:val="single" w:sz="6" w:space="0" w:color="1E3C72"/>
              <w:bottom w:val="single" w:sz="6" w:space="0" w:color="1E3C72"/>
              <w:right w:val="single" w:sz="6" w:space="0" w:color="1E3C72"/>
            </w:tcBorders>
            <w:shd w:val="clear" w:color="auto" w:fill="1E3C7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CB53A7" w14:textId="77777777" w:rsidR="00E62B85" w:rsidRDefault="00E62B85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Feature Area</w:t>
            </w:r>
          </w:p>
        </w:tc>
        <w:tc>
          <w:tcPr>
            <w:tcW w:w="0" w:type="auto"/>
            <w:tcBorders>
              <w:top w:val="single" w:sz="6" w:space="0" w:color="1E3C72"/>
              <w:left w:val="single" w:sz="6" w:space="0" w:color="1E3C72"/>
              <w:bottom w:val="single" w:sz="6" w:space="0" w:color="1E3C72"/>
              <w:right w:val="single" w:sz="6" w:space="0" w:color="1E3C72"/>
            </w:tcBorders>
            <w:shd w:val="clear" w:color="auto" w:fill="1E3C7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54EC75" w14:textId="77777777" w:rsidR="00E62B85" w:rsidRDefault="00E62B85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BCA Project Level</w:t>
            </w:r>
          </w:p>
        </w:tc>
        <w:tc>
          <w:tcPr>
            <w:tcW w:w="0" w:type="auto"/>
            <w:tcBorders>
              <w:top w:val="single" w:sz="6" w:space="0" w:color="1E3C72"/>
              <w:left w:val="single" w:sz="6" w:space="0" w:color="1E3C72"/>
              <w:bottom w:val="single" w:sz="6" w:space="0" w:color="1E3C72"/>
              <w:right w:val="single" w:sz="6" w:space="0" w:color="1E3C72"/>
            </w:tcBorders>
            <w:shd w:val="clear" w:color="auto" w:fill="1E3C7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002695" w14:textId="77777777" w:rsidR="00E62B85" w:rsidRDefault="00E62B85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MCA Master's Level</w:t>
            </w:r>
          </w:p>
        </w:tc>
      </w:tr>
      <w:tr w:rsidR="00000000" w14:paraId="676E93C0" w14:textId="77777777">
        <w:trPr>
          <w:divId w:val="3034390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83FB7E4" w14:textId="77777777" w:rsidR="00E62B85" w:rsidRDefault="00E62B85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222222"/>
                <w:sz w:val="21"/>
                <w:szCs w:val="21"/>
              </w:rPr>
              <w:t>Order Tracking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F7E5363" w14:textId="77777777" w:rsidR="00E62B85" w:rsidRDefault="00E62B85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BCA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Static Status Update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C51C139" w14:textId="77777777" w:rsidR="00E62B85" w:rsidRDefault="00E62B85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MCA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SignalR WebSockets + Dijkstra VRP Route Optimization</w:t>
            </w:r>
          </w:p>
        </w:tc>
      </w:tr>
      <w:tr w:rsidR="00000000" w14:paraId="70707510" w14:textId="77777777">
        <w:trPr>
          <w:divId w:val="3034390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8272A42" w14:textId="77777777" w:rsidR="00E62B85" w:rsidRDefault="00E62B85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222222"/>
                <w:sz w:val="21"/>
                <w:szCs w:val="21"/>
              </w:rPr>
              <w:t>Inventory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18CE2F8" w14:textId="77777777" w:rsidR="00E62B85" w:rsidRDefault="00E62B85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BCA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Stock Decrement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4EC1864" w14:textId="77777777" w:rsidR="00E62B85" w:rsidRDefault="00E62B85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MCA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Machine Learning Demand Forecasting (Prophet) + Auto PO</w:t>
            </w:r>
          </w:p>
        </w:tc>
      </w:tr>
      <w:tr w:rsidR="00000000" w14:paraId="5A184214" w14:textId="77777777">
        <w:trPr>
          <w:divId w:val="3034390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547E49E" w14:textId="77777777" w:rsidR="00E62B85" w:rsidRDefault="00E62B85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222222"/>
                <w:sz w:val="21"/>
                <w:szCs w:val="21"/>
              </w:rPr>
              <w:t>Menu System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21A5A56" w14:textId="77777777" w:rsidR="00E62B85" w:rsidRDefault="00E62B85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BCA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Category Filters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8088662" w14:textId="77777777" w:rsidR="00E62B85" w:rsidRDefault="00E62B85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MCA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>Collaborative Filtering AI Recommendation Engine</w:t>
            </w:r>
          </w:p>
        </w:tc>
      </w:tr>
      <w:tr w:rsidR="00000000" w14:paraId="58425F38" w14:textId="77777777">
        <w:trPr>
          <w:divId w:val="3034390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FABE95B" w14:textId="77777777" w:rsidR="00E62B85" w:rsidRDefault="00E62B85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Strong"/>
                <w:rFonts w:ascii="Segoe UI" w:eastAsia="Times New Roman" w:hAnsi="Segoe UI" w:cs="Segoe UI"/>
                <w:color w:val="222222"/>
                <w:sz w:val="21"/>
                <w:szCs w:val="21"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1243E12" w14:textId="77777777" w:rsidR="00E62B85" w:rsidRDefault="00E62B85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BCA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Monolithic ASP.NET App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66E15AD" w14:textId="77777777" w:rsidR="00E62B85" w:rsidRDefault="00E62B85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MCA</w:t>
            </w:r>
            <w:r>
              <w:rPr>
                <w:rFonts w:ascii="Segoe UI" w:eastAsia="Times New Roman" w:hAnsi="Segoe UI" w:cs="Segoe UI"/>
                <w:color w:val="222222"/>
                <w:sz w:val="21"/>
                <w:szCs w:val="21"/>
              </w:rPr>
              <w:t xml:space="preserve"> RabbitMQ Event-Driven Architecture + Multi-Tenant SaaS</w:t>
            </w:r>
          </w:p>
        </w:tc>
      </w:tr>
    </w:tbl>
    <w:p w14:paraId="054BCB3A" w14:textId="77777777" w:rsidR="00E62B85" w:rsidRDefault="00E62B85">
      <w:pPr>
        <w:divId w:val="303439035"/>
        <w:rPr>
          <w:rFonts w:ascii="Segoe UI" w:eastAsia="Times New Roman" w:hAnsi="Segoe UI" w:cs="Segoe UI"/>
          <w:color w:val="222222"/>
        </w:rPr>
      </w:pPr>
    </w:p>
    <w:p w14:paraId="47C0286B" w14:textId="77777777" w:rsidR="00E62B85" w:rsidRDefault="00E62B85">
      <w:pPr>
        <w:divId w:val="303439035"/>
        <w:rPr>
          <w:rFonts w:ascii="Segoe UI" w:eastAsia="Times New Roman" w:hAnsi="Segoe UI" w:cs="Segoe UI"/>
          <w:color w:val="222222"/>
        </w:rPr>
      </w:pPr>
      <w:r>
        <w:rPr>
          <w:rFonts w:ascii="Segoe UI" w:eastAsia="Times New Roman" w:hAnsi="Segoe UI" w:cs="Segoe UI"/>
          <w:color w:val="222222"/>
        </w:rPr>
        <w:pict w14:anchorId="0B77AA85">
          <v:rect id="_x0000_i1026" style="width:0;height:1.5pt" o:hralign="center" o:hrstd="t" o:hr="t" fillcolor="#a0a0a0" stroked="f"/>
        </w:pict>
      </w:r>
    </w:p>
    <w:p w14:paraId="31DB5B20" w14:textId="77777777" w:rsidR="00E62B85" w:rsidRDefault="00E62B85">
      <w:pPr>
        <w:jc w:val="center"/>
        <w:divId w:val="619724635"/>
        <w:rPr>
          <w:rFonts w:ascii="Segoe UI" w:eastAsia="Times New Roman" w:hAnsi="Segoe UI" w:cs="Segoe UI"/>
          <w:color w:val="777777"/>
          <w:sz w:val="18"/>
          <w:szCs w:val="18"/>
        </w:rPr>
      </w:pPr>
      <w:r>
        <w:rPr>
          <w:rFonts w:ascii="Segoe UI" w:eastAsia="Times New Roman" w:hAnsi="Segoe UI" w:cs="Segoe UI"/>
          <w:color w:val="777777"/>
          <w:sz w:val="18"/>
          <w:szCs w:val="18"/>
        </w:rPr>
        <w:t xml:space="preserve">Cloud Kitchen MCA Report • Master of Computer Applications Thesis Reference </w:t>
      </w:r>
    </w:p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B85"/>
    <w:rsid w:val="00E62B85"/>
    <w:rsid w:val="00F4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790AF6"/>
  <w15:chartTrackingRefBased/>
  <w15:docId w15:val="{1B07E69A-C7DA-4A1F-AFD8-E4FB31D23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8" w:color="1E3C72"/>
      </w:pBdr>
      <w:spacing w:before="100" w:beforeAutospacing="1" w:after="75"/>
      <w:jc w:val="center"/>
      <w:outlineLvl w:val="0"/>
    </w:pPr>
    <w:rPr>
      <w:b/>
      <w:bCs/>
      <w:color w:val="1E3C72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left w:val="single" w:sz="36" w:space="11" w:color="1E3C72"/>
      </w:pBdr>
      <w:shd w:val="clear" w:color="auto" w:fill="EBF3FA"/>
      <w:spacing w:before="525" w:after="100" w:afterAutospacing="1"/>
      <w:outlineLvl w:val="1"/>
    </w:pPr>
    <w:rPr>
      <w:b/>
      <w:bCs/>
      <w:color w:val="1E3C72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pBdr>
        <w:bottom w:val="single" w:sz="6" w:space="4" w:color="DDDDDD"/>
      </w:pBdr>
      <w:spacing w:before="375" w:after="100" w:afterAutospacing="1"/>
      <w:outlineLvl w:val="2"/>
    </w:pPr>
    <w:rPr>
      <w:b/>
      <w:bCs/>
      <w:color w:val="2A5298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title">
    <w:name w:val="subtitle"/>
    <w:basedOn w:val="Normal"/>
    <w:pPr>
      <w:spacing w:before="100" w:beforeAutospacing="1" w:after="450"/>
      <w:jc w:val="center"/>
    </w:pPr>
    <w:rPr>
      <w:i/>
      <w:iCs/>
      <w:color w:val="555555"/>
    </w:rPr>
  </w:style>
  <w:style w:type="paragraph" w:customStyle="1" w:styleId="flow-box">
    <w:name w:val="flow-box"/>
    <w:basedOn w:val="Normal"/>
    <w:pPr>
      <w:pBdr>
        <w:top w:val="single" w:sz="12" w:space="9" w:color="2A5298"/>
        <w:left w:val="single" w:sz="12" w:space="14" w:color="2A5298"/>
        <w:bottom w:val="single" w:sz="12" w:space="9" w:color="2A5298"/>
        <w:right w:val="single" w:sz="12" w:space="14" w:color="2A5298"/>
      </w:pBdr>
      <w:shd w:val="clear" w:color="auto" w:fill="F4F7FA"/>
      <w:spacing w:before="75" w:after="75"/>
      <w:jc w:val="center"/>
    </w:pPr>
    <w:rPr>
      <w:b/>
      <w:bCs/>
      <w:color w:val="1E3C72"/>
    </w:rPr>
  </w:style>
  <w:style w:type="paragraph" w:customStyle="1" w:styleId="flow-arrow">
    <w:name w:val="flow-arrow"/>
    <w:basedOn w:val="Normal"/>
    <w:pPr>
      <w:spacing w:before="60" w:after="60"/>
      <w:jc w:val="center"/>
    </w:pPr>
    <w:rPr>
      <w:b/>
      <w:bCs/>
      <w:color w:val="2A5298"/>
      <w:sz w:val="33"/>
      <w:szCs w:val="33"/>
    </w:rPr>
  </w:style>
  <w:style w:type="paragraph" w:customStyle="1" w:styleId="badge">
    <w:name w:val="badge"/>
    <w:basedOn w:val="Normal"/>
    <w:pPr>
      <w:spacing w:before="100" w:beforeAutospacing="1" w:after="100" w:afterAutospacing="1"/>
    </w:pPr>
    <w:rPr>
      <w:b/>
      <w:bCs/>
      <w:color w:val="FFFFFF"/>
      <w:sz w:val="18"/>
      <w:szCs w:val="18"/>
    </w:rPr>
  </w:style>
  <w:style w:type="paragraph" w:customStyle="1" w:styleId="badge-mca">
    <w:name w:val="badge-mca"/>
    <w:basedOn w:val="Normal"/>
    <w:pPr>
      <w:shd w:val="clear" w:color="auto" w:fill="6F42C1"/>
      <w:spacing w:before="100" w:beforeAutospacing="1" w:after="100" w:afterAutospacing="1"/>
    </w:pPr>
  </w:style>
  <w:style w:type="paragraph" w:customStyle="1" w:styleId="badge-bca">
    <w:name w:val="badge-bca"/>
    <w:basedOn w:val="Normal"/>
    <w:pPr>
      <w:shd w:val="clear" w:color="auto" w:fill="0D6EFD"/>
      <w:spacing w:before="100" w:beforeAutospacing="1" w:after="100" w:afterAutospacing="1"/>
    </w:pPr>
  </w:style>
  <w:style w:type="paragraph" w:customStyle="1" w:styleId="callout">
    <w:name w:val="callout"/>
    <w:basedOn w:val="Normal"/>
    <w:pPr>
      <w:pBdr>
        <w:left w:val="single" w:sz="36" w:space="14" w:color="2A5298"/>
      </w:pBdr>
      <w:shd w:val="clear" w:color="auto" w:fill="EBF3FA"/>
      <w:spacing w:before="225" w:after="225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badge1">
    <w:name w:val="badge1"/>
    <w:basedOn w:val="DefaultParagraphFont"/>
    <w:rPr>
      <w:b/>
      <w:bCs/>
      <w:color w:val="FFFFFF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439035">
      <w:bodyDiv w:val="1"/>
      <w:marLeft w:val="525"/>
      <w:marRight w:val="525"/>
      <w:marTop w:val="525"/>
      <w:marBottom w:val="5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7817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81439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4" w:color="2A5298"/>
            <w:bottom w:val="none" w:sz="0" w:space="0" w:color="auto"/>
            <w:right w:val="none" w:sz="0" w:space="0" w:color="auto"/>
          </w:divBdr>
        </w:div>
        <w:div w:id="1935356101">
          <w:marLeft w:val="0"/>
          <w:marRight w:val="0"/>
          <w:marTop w:val="75"/>
          <w:marBottom w:val="75"/>
          <w:divBdr>
            <w:top w:val="single" w:sz="12" w:space="9" w:color="2A5298"/>
            <w:left w:val="single" w:sz="12" w:space="14" w:color="2A5298"/>
            <w:bottom w:val="single" w:sz="12" w:space="9" w:color="2A5298"/>
            <w:right w:val="single" w:sz="12" w:space="14" w:color="2A5298"/>
          </w:divBdr>
        </w:div>
        <w:div w:id="374165359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4" w:color="2A5298"/>
            <w:bottom w:val="none" w:sz="0" w:space="0" w:color="auto"/>
            <w:right w:val="none" w:sz="0" w:space="0" w:color="auto"/>
          </w:divBdr>
        </w:div>
        <w:div w:id="1912109925">
          <w:marLeft w:val="0"/>
          <w:marRight w:val="0"/>
          <w:marTop w:val="75"/>
          <w:marBottom w:val="75"/>
          <w:divBdr>
            <w:top w:val="single" w:sz="12" w:space="9" w:color="2A5298"/>
            <w:left w:val="single" w:sz="12" w:space="14" w:color="2A5298"/>
            <w:bottom w:val="single" w:sz="12" w:space="9" w:color="2A5298"/>
            <w:right w:val="single" w:sz="12" w:space="14" w:color="2A5298"/>
          </w:divBdr>
        </w:div>
        <w:div w:id="1857110806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4" w:color="2A5298"/>
            <w:bottom w:val="none" w:sz="0" w:space="0" w:color="auto"/>
            <w:right w:val="none" w:sz="0" w:space="0" w:color="auto"/>
          </w:divBdr>
        </w:div>
        <w:div w:id="1281453891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4" w:color="2A5298"/>
            <w:bottom w:val="none" w:sz="0" w:space="0" w:color="auto"/>
            <w:right w:val="none" w:sz="0" w:space="0" w:color="auto"/>
          </w:divBdr>
        </w:div>
        <w:div w:id="2082016160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4" w:color="2A5298"/>
            <w:bottom w:val="none" w:sz="0" w:space="0" w:color="auto"/>
            <w:right w:val="none" w:sz="0" w:space="0" w:color="auto"/>
          </w:divBdr>
        </w:div>
        <w:div w:id="149829560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4" w:color="2A5298"/>
            <w:bottom w:val="none" w:sz="0" w:space="0" w:color="auto"/>
            <w:right w:val="none" w:sz="0" w:space="0" w:color="auto"/>
          </w:divBdr>
        </w:div>
        <w:div w:id="714504583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4" w:color="2A5298"/>
            <w:bottom w:val="none" w:sz="0" w:space="0" w:color="auto"/>
            <w:right w:val="none" w:sz="0" w:space="0" w:color="auto"/>
          </w:divBdr>
        </w:div>
        <w:div w:id="1406491367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4" w:color="2A5298"/>
            <w:bottom w:val="none" w:sz="0" w:space="0" w:color="auto"/>
            <w:right w:val="none" w:sz="0" w:space="0" w:color="auto"/>
          </w:divBdr>
        </w:div>
        <w:div w:id="1643851027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4" w:color="2A5298"/>
            <w:bottom w:val="none" w:sz="0" w:space="0" w:color="auto"/>
            <w:right w:val="none" w:sz="0" w:space="0" w:color="auto"/>
          </w:divBdr>
        </w:div>
        <w:div w:id="1285114875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4" w:color="2A5298"/>
            <w:bottom w:val="none" w:sz="0" w:space="0" w:color="auto"/>
            <w:right w:val="none" w:sz="0" w:space="0" w:color="auto"/>
          </w:divBdr>
        </w:div>
        <w:div w:id="6197246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Kitchen — MCA Level Advanced Enhancements Report</dc:title>
  <dc:subject/>
  <dc:creator>jadav rudra</dc:creator>
  <cp:keywords/>
  <dc:description/>
  <cp:lastModifiedBy>jadav rudra</cp:lastModifiedBy>
  <cp:revision>2</cp:revision>
  <dcterms:created xsi:type="dcterms:W3CDTF">2026-08-04T19:00:00Z</dcterms:created>
  <dcterms:modified xsi:type="dcterms:W3CDTF">2026-08-04T19:00:00Z</dcterms:modified>
</cp:coreProperties>
</file>