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26" w:lineRule="atLeast"/>
        <w:rPr>
          <w:rFonts w:ascii="Arial" w:hAnsi="Arial" w:eastAsia="Arial" w:cs="Arial"/>
          <w:b/>
          <w:sz w:val="31"/>
          <w:szCs w:val="31"/>
        </w:rPr>
      </w:pPr>
      <w:bookmarkStart w:id="0" w:name="_GoBack"/>
      <w:bookmarkEnd w:id="0"/>
      <w:r>
        <w:rPr>
          <w:rFonts w:hint="default" w:ascii="Arial" w:hAnsi="Arial" w:eastAsia="Arial" w:cs="Arial"/>
          <w:b/>
          <w:i w:val="0"/>
          <w:caps w:val="0"/>
          <w:color w:val="222222"/>
          <w:spacing w:val="0"/>
          <w:sz w:val="31"/>
          <w:szCs w:val="31"/>
          <w:shd w:val="clear" w:fill="FFFFFF"/>
        </w:rPr>
        <w:t>What is Selenium?</w:t>
      </w:r>
    </w:p>
    <w:p>
      <w:pPr>
        <w:pStyle w:val="3"/>
        <w:keepNext w:val="0"/>
        <w:keepLines w:val="0"/>
        <w:widowControl/>
        <w:suppressLineNumbers w:val="0"/>
        <w:rPr>
          <w:sz w:val="24"/>
          <w:szCs w:val="24"/>
        </w:rPr>
      </w:pPr>
      <w:r>
        <w:rPr>
          <w:rStyle w:val="5"/>
          <w:rFonts w:hint="default" w:ascii="Arial" w:hAnsi="Arial" w:eastAsia="Arial" w:cs="Arial"/>
          <w:b/>
          <w:i w:val="0"/>
          <w:caps w:val="0"/>
          <w:color w:val="222222"/>
          <w:spacing w:val="0"/>
          <w:sz w:val="24"/>
          <w:szCs w:val="24"/>
          <w:shd w:val="clear" w:fill="FFFFFF"/>
        </w:rPr>
        <w:t>SELENIUM</w:t>
      </w:r>
      <w:r>
        <w:rPr>
          <w:rFonts w:hint="default" w:ascii="Arial" w:hAnsi="Arial" w:eastAsia="Arial" w:cs="Arial"/>
          <w:i w:val="0"/>
          <w:caps w:val="0"/>
          <w:color w:val="222222"/>
          <w:spacing w:val="0"/>
          <w:sz w:val="24"/>
          <w:szCs w:val="24"/>
          <w:shd w:val="clear" w:fill="FFFFFF"/>
        </w:rPr>
        <w:t> is a free (open-source) automated testing framework used to validate web applications across different browsers and platforms. You can use multiple programming languages like Java, C#, Python etc to create Selenium Test Scripts. Testing done using the Selenium tool is usually referred to as Selenium Testing.</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4"/>
          <w:szCs w:val="24"/>
        </w:rPr>
      </w:pPr>
      <w:r>
        <w:rPr>
          <w:rFonts w:hint="default" w:ascii="Arial" w:hAnsi="Arial" w:eastAsia="Arial" w:cs="Arial"/>
          <w:i w:val="0"/>
          <w:caps w:val="0"/>
          <w:color w:val="222222"/>
          <w:spacing w:val="0"/>
          <w:sz w:val="24"/>
          <w:szCs w:val="24"/>
          <w:shd w:val="clear" w:fill="FFFFFF"/>
        </w:rPr>
        <w:t>Selenium Software is not just a single tool but a suite of software, each piece catering to different testing needs of an organization. Here is the list of tools</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Arial" w:hAnsi="Arial" w:eastAsia="Arial" w:cs="Arial"/>
          <w:i w:val="0"/>
          <w:caps w:val="0"/>
          <w:color w:val="222222"/>
          <w:spacing w:val="0"/>
          <w:sz w:val="24"/>
          <w:szCs w:val="24"/>
          <w:shd w:val="clear" w:fill="FFFFFF"/>
        </w:rPr>
        <w:t>Selenium Integrated Development Environment (IDE)</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Arial" w:hAnsi="Arial" w:eastAsia="Arial" w:cs="Arial"/>
          <w:i w:val="0"/>
          <w:caps w:val="0"/>
          <w:color w:val="222222"/>
          <w:spacing w:val="0"/>
          <w:sz w:val="24"/>
          <w:szCs w:val="24"/>
          <w:shd w:val="clear" w:fill="FFFFFF"/>
        </w:rPr>
        <w:t>Selenium Remote Control (RC)</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Arial" w:hAnsi="Arial" w:eastAsia="Arial" w:cs="Arial"/>
          <w:i w:val="0"/>
          <w:caps w:val="0"/>
          <w:color w:val="222222"/>
          <w:spacing w:val="0"/>
          <w:sz w:val="24"/>
          <w:szCs w:val="24"/>
          <w:shd w:val="clear" w:fill="FFFFFF"/>
        </w:rPr>
        <w:t>WebDriver</w:t>
      </w:r>
    </w:p>
    <w:p>
      <w:pPr>
        <w:keepNext w:val="0"/>
        <w:keepLines w:val="0"/>
        <w:widowControl/>
        <w:numPr>
          <w:ilvl w:val="0"/>
          <w:numId w:val="1"/>
        </w:numPr>
        <w:suppressLineNumbers w:val="0"/>
        <w:spacing w:before="0" w:beforeAutospacing="1" w:after="0" w:afterAutospacing="1"/>
        <w:ind w:left="720" w:hanging="360"/>
        <w:rPr>
          <w:sz w:val="24"/>
          <w:szCs w:val="24"/>
        </w:rPr>
      </w:pPr>
      <w:r>
        <w:rPr>
          <w:rFonts w:hint="default" w:ascii="Arial" w:hAnsi="Arial" w:eastAsia="Arial" w:cs="Arial"/>
          <w:i w:val="0"/>
          <w:caps w:val="0"/>
          <w:color w:val="222222"/>
          <w:spacing w:val="0"/>
          <w:sz w:val="24"/>
          <w:szCs w:val="24"/>
          <w:shd w:val="clear" w:fill="FFFFFF"/>
        </w:rPr>
        <w:t>Selenium Grid</w:t>
      </w:r>
    </w:p>
    <w:p>
      <w:r>
        <w:br w:type="textWrapp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5581650" cy="4152900"/>
            <wp:effectExtent l="0" t="0" r="1143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81650" cy="4152900"/>
                    </a:xfrm>
                    <a:prstGeom prst="rect">
                      <a:avLst/>
                    </a:prstGeom>
                    <a:noFill/>
                    <a:ln w="9525">
                      <a:noFill/>
                    </a:ln>
                  </pic:spPr>
                </pic:pic>
              </a:graphicData>
            </a:graphic>
          </wp:inline>
        </w:drawing>
      </w:r>
    </w:p>
    <w:p>
      <w:pPr>
        <w:rPr>
          <w:rFonts w:ascii="SimSun" w:hAnsi="SimSun" w:eastAsia="SimSun" w:cs="SimSun"/>
          <w:sz w:val="24"/>
          <w:szCs w:val="24"/>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The Same Origin Policy Issue</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Same Origin policy prohibits JavaScript code from accessing elements from a domain that is different from where it was launched. Example, the HTML code in www.google.com uses a JavaScript program "randomScript.js". The same origin policy will only allow randomScript.js to access pages within google.com such as google.com/mail, google.com/login, or google.com/signup. However, it cannot access pages from different sites such as yahoo.com/search or guru99.com because they belong to different domains.</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This is the reason why prior to Selenium RC, testers needed to install local copies of both Selenium Core (a JavaScript program) and the web server containing the web application being tested so they would belong to the same domain</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Selenium Remote Control (Selenium RC)</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Unfortunately; testers using Selenium Core had to install the whole application under test and the web server on their own local computers because of the restrictions imposed by the same origin policy. So another ThoughtWork's engineer, Paul Hammant, decided to create a server that will act as an HTTP proxy to "trick" the browser into believing that Selenium Core and the web application being tested come from the same domain. This system became known as the Selenium Remote Control or Selenium 1.</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Selenium Grid</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Selenium Grid was developed by Patrick Lightbody to address the need of minimizing test execution times as much as possible. He initially called the system "Hosted QA." It was capable of capturing browser screenshots during significant stages, and also of sending out Selenium commands to different machines simultaneously.</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Selenium IDE</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Shinya Kasatani of Japan created Selenium IDE, a Firefox extension that can automate the browser through a record-and-playback feature. He came up with this idea to further increase the speed in creating test cases. He donated Selenium IDE to the Selenium Project in 2006.</w:t>
      </w:r>
    </w:p>
    <w:p>
      <w:pPr>
        <w:pStyle w:val="3"/>
        <w:keepNext w:val="0"/>
        <w:keepLines w:val="0"/>
        <w:widowControl/>
        <w:suppressLineNumbers w:val="0"/>
        <w:jc w:val="left"/>
        <w:rPr>
          <w:rFonts w:hint="default" w:ascii="Arial" w:hAnsi="Arial" w:eastAsia="Arial" w:cs="Arial"/>
          <w:i w:val="0"/>
          <w:caps w:val="0"/>
          <w:color w:val="222222"/>
          <w:spacing w:val="0"/>
          <w:sz w:val="21"/>
          <w:szCs w:val="21"/>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WebDriver</w:t>
      </w:r>
    </w:p>
    <w:p>
      <w:pPr>
        <w:pStyle w:val="3"/>
        <w:keepNext w:val="0"/>
        <w:keepLines w:val="0"/>
        <w:widowControl/>
        <w:suppressLineNumbers w:val="0"/>
        <w:jc w:val="left"/>
        <w:rPr>
          <w:rStyle w:val="5"/>
          <w:rFonts w:hint="default" w:ascii="Arial" w:hAnsi="Arial" w:eastAsia="Arial" w:cs="Arial"/>
          <w:b/>
          <w:i w:val="0"/>
          <w:caps w:val="0"/>
          <w:color w:val="222222"/>
          <w:spacing w:val="0"/>
          <w:sz w:val="24"/>
          <w:szCs w:val="24"/>
          <w:shd w:val="clear" w:fill="FFFFFF"/>
        </w:rPr>
      </w:pPr>
      <w:r>
        <w:rPr>
          <w:rStyle w:val="5"/>
          <w:rFonts w:hint="default" w:ascii="Arial" w:hAnsi="Arial" w:eastAsia="Arial" w:cs="Arial"/>
          <w:b/>
          <w:i w:val="0"/>
          <w:caps w:val="0"/>
          <w:color w:val="222222"/>
          <w:spacing w:val="0"/>
          <w:sz w:val="24"/>
          <w:szCs w:val="24"/>
          <w:shd w:val="clear" w:fill="FFFFFF"/>
        </w:rPr>
        <w:t>Simon Stewart created WebDriver circa 2006 when browsers and web applications were becoming more powerful and more restrictive with JavaScript programs like Selenium Core. It was the first cross-platform testing framework that could control the browser from the OS level.</w:t>
      </w:r>
    </w:p>
    <w:p>
      <w:pPr>
        <w:pStyle w:val="2"/>
        <w:keepNext w:val="0"/>
        <w:keepLines w:val="0"/>
        <w:widowControl/>
        <w:suppressLineNumbers w:val="0"/>
        <w:spacing w:line="326" w:lineRule="atLeast"/>
        <w:rPr>
          <w:rFonts w:ascii="Arial" w:hAnsi="Arial" w:eastAsia="Arial" w:cs="Arial"/>
          <w:b/>
          <w:sz w:val="31"/>
          <w:szCs w:val="31"/>
        </w:rPr>
      </w:pPr>
      <w:r>
        <w:rPr>
          <w:rFonts w:hint="default" w:ascii="Arial" w:hAnsi="Arial" w:eastAsia="Arial" w:cs="Arial"/>
          <w:b/>
          <w:i w:val="0"/>
          <w:caps w:val="0"/>
          <w:color w:val="222222"/>
          <w:spacing w:val="0"/>
          <w:sz w:val="31"/>
          <w:szCs w:val="31"/>
          <w:shd w:val="clear" w:fill="FFFFFF"/>
        </w:rPr>
        <w:t>How to Choose the Right Selenium Tool for Your Need</w:t>
      </w:r>
    </w:p>
    <w:tbl>
      <w:tblPr>
        <w:tblStyle w:val="6"/>
        <w:tblW w:w="10118" w:type="dxa"/>
        <w:jc w:val="center"/>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695"/>
        <w:gridCol w:w="8423"/>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FFFFFF"/>
          <w:tblCellMar>
            <w:top w:w="0" w:type="dxa"/>
            <w:left w:w="0" w:type="dxa"/>
            <w:bottom w:w="0" w:type="dxa"/>
            <w:right w:w="0" w:type="dxa"/>
          </w:tblCellMar>
        </w:tblPrEx>
        <w:trPr>
          <w:tblHeader/>
          <w:jc w:val="center"/>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ind w:left="0" w:firstLine="0"/>
              <w:jc w:val="center"/>
              <w:textAlignment w:val="center"/>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kern w:val="0"/>
                <w:sz w:val="28"/>
                <w:szCs w:val="28"/>
                <w:lang w:val="en-US" w:eastAsia="zh-CN" w:bidi="ar"/>
              </w:rPr>
              <w:t>Tool</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ind w:left="0" w:firstLine="0"/>
              <w:jc w:val="center"/>
              <w:textAlignment w:val="center"/>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kern w:val="0"/>
                <w:sz w:val="28"/>
                <w:szCs w:val="28"/>
                <w:lang w:val="en-US" w:eastAsia="zh-CN" w:bidi="ar"/>
              </w:rPr>
              <w:t>Why Choose?</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0" w:type="auto"/>
            <w:tcBorders>
              <w:top w:val="nil"/>
              <w:left w:val="nil"/>
              <w:bottom w:val="nil"/>
              <w:right w:val="nil"/>
            </w:tcBorders>
            <w:shd w:val="clear" w:color="auto" w:fill="F9F9F9"/>
            <w:vAlign w:val="center"/>
          </w:tcPr>
          <w:p>
            <w:pPr>
              <w:pStyle w:val="3"/>
              <w:keepNext w:val="0"/>
              <w:keepLines w:val="0"/>
              <w:widowControl/>
              <w:suppressLineNumbers w:val="0"/>
              <w:jc w:val="center"/>
              <w:rPr>
                <w:sz w:val="28"/>
                <w:szCs w:val="28"/>
              </w:rPr>
            </w:pPr>
            <w:r>
              <w:rPr>
                <w:rStyle w:val="5"/>
                <w:rFonts w:hint="default" w:ascii="Arial" w:hAnsi="Arial" w:eastAsia="Arial" w:cs="Arial"/>
                <w:b/>
                <w:i w:val="0"/>
                <w:caps w:val="0"/>
                <w:color w:val="222222"/>
                <w:spacing w:val="0"/>
                <w:sz w:val="28"/>
                <w:szCs w:val="28"/>
              </w:rPr>
              <w:t>Selenium IDE</w:t>
            </w:r>
          </w:p>
        </w:tc>
        <w:tc>
          <w:tcPr>
            <w:tcW w:w="0" w:type="auto"/>
            <w:tcBorders>
              <w:top w:val="nil"/>
              <w:left w:val="nil"/>
              <w:bottom w:val="nil"/>
              <w:right w:val="nil"/>
            </w:tcBorders>
            <w:shd w:val="clear" w:color="auto" w:fill="F9F9F9"/>
            <w:vAlign w:val="center"/>
          </w:tcPr>
          <w:p>
            <w:pPr>
              <w:keepNext w:val="0"/>
              <w:keepLines w:val="0"/>
              <w:widowControl/>
              <w:numPr>
                <w:ilvl w:val="0"/>
                <w:numId w:val="2"/>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learn about concepts on automated testing and Selenium, including:</w:t>
            </w:r>
          </w:p>
          <w:p>
            <w:pPr>
              <w:keepNext w:val="0"/>
              <w:keepLines w:val="0"/>
              <w:widowControl/>
              <w:numPr>
                <w:ilvl w:val="0"/>
                <w:numId w:val="2"/>
              </w:numPr>
              <w:suppressLineNumbers w:val="0"/>
              <w:spacing w:before="0" w:beforeAutospacing="1" w:after="0" w:afterAutospacing="1"/>
              <w:ind w:left="840" w:hanging="360"/>
              <w:rPr>
                <w:sz w:val="28"/>
                <w:szCs w:val="28"/>
              </w:rPr>
            </w:pPr>
            <w:r>
              <w:rPr>
                <w:rFonts w:hint="default" w:ascii="Arial" w:hAnsi="Arial" w:eastAsia="Arial" w:cs="Arial"/>
                <w:i w:val="0"/>
                <w:caps w:val="0"/>
                <w:color w:val="222222"/>
                <w:spacing w:val="0"/>
                <w:sz w:val="28"/>
                <w:szCs w:val="28"/>
              </w:rPr>
              <w:t>Selenese commands such as type, open, clickAndWait, assert, verify, etc.</w:t>
            </w:r>
          </w:p>
          <w:p>
            <w:pPr>
              <w:keepNext w:val="0"/>
              <w:keepLines w:val="0"/>
              <w:widowControl/>
              <w:numPr>
                <w:ilvl w:val="0"/>
                <w:numId w:val="2"/>
              </w:numPr>
              <w:suppressLineNumbers w:val="0"/>
              <w:spacing w:before="0" w:beforeAutospacing="1" w:after="0" w:afterAutospacing="1"/>
              <w:ind w:left="840" w:hanging="360"/>
              <w:rPr>
                <w:sz w:val="28"/>
                <w:szCs w:val="28"/>
              </w:rPr>
            </w:pPr>
            <w:r>
              <w:rPr>
                <w:rFonts w:hint="default" w:ascii="Arial" w:hAnsi="Arial" w:eastAsia="Arial" w:cs="Arial"/>
                <w:i w:val="0"/>
                <w:caps w:val="0"/>
                <w:color w:val="222222"/>
                <w:spacing w:val="0"/>
                <w:sz w:val="28"/>
                <w:szCs w:val="28"/>
              </w:rPr>
              <w:t>Locators such as id, name, xpath, css selector, etc.</w:t>
            </w:r>
          </w:p>
          <w:p>
            <w:pPr>
              <w:keepNext w:val="0"/>
              <w:keepLines w:val="0"/>
              <w:widowControl/>
              <w:numPr>
                <w:ilvl w:val="0"/>
                <w:numId w:val="2"/>
              </w:numPr>
              <w:suppressLineNumbers w:val="0"/>
              <w:spacing w:before="0" w:beforeAutospacing="1" w:after="0" w:afterAutospacing="1"/>
              <w:ind w:left="840" w:hanging="360"/>
              <w:rPr>
                <w:sz w:val="28"/>
                <w:szCs w:val="28"/>
              </w:rPr>
            </w:pPr>
            <w:r>
              <w:rPr>
                <w:rFonts w:hint="default" w:ascii="Arial" w:hAnsi="Arial" w:eastAsia="Arial" w:cs="Arial"/>
                <w:i w:val="0"/>
                <w:caps w:val="0"/>
                <w:color w:val="222222"/>
                <w:spacing w:val="0"/>
                <w:sz w:val="28"/>
                <w:szCs w:val="28"/>
              </w:rPr>
              <w:t>Executing customized JavaScript code using runScript</w:t>
            </w:r>
          </w:p>
          <w:p>
            <w:pPr>
              <w:keepNext w:val="0"/>
              <w:keepLines w:val="0"/>
              <w:widowControl/>
              <w:numPr>
                <w:ilvl w:val="0"/>
                <w:numId w:val="2"/>
              </w:numPr>
              <w:suppressLineNumbers w:val="0"/>
              <w:spacing w:before="0" w:beforeAutospacing="1" w:after="0" w:afterAutospacing="1"/>
              <w:ind w:left="840" w:hanging="360"/>
              <w:rPr>
                <w:sz w:val="28"/>
                <w:szCs w:val="28"/>
              </w:rPr>
            </w:pPr>
            <w:r>
              <w:rPr>
                <w:rFonts w:hint="default" w:ascii="Arial" w:hAnsi="Arial" w:eastAsia="Arial" w:cs="Arial"/>
                <w:i w:val="0"/>
                <w:caps w:val="0"/>
                <w:color w:val="222222"/>
                <w:spacing w:val="0"/>
                <w:sz w:val="28"/>
                <w:szCs w:val="28"/>
              </w:rPr>
              <w:t>Exporting test cases in various formats.</w:t>
            </w:r>
          </w:p>
          <w:p>
            <w:pPr>
              <w:keepNext w:val="0"/>
              <w:keepLines w:val="0"/>
              <w:widowControl/>
              <w:numPr>
                <w:ilvl w:val="0"/>
                <w:numId w:val="2"/>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create tests with little or no prior knowledge in programming.</w:t>
            </w:r>
          </w:p>
          <w:p>
            <w:pPr>
              <w:keepNext w:val="0"/>
              <w:keepLines w:val="0"/>
              <w:widowControl/>
              <w:numPr>
                <w:ilvl w:val="0"/>
                <w:numId w:val="2"/>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create simple test cases and test suites that you can export later to RC or WebDriver.</w:t>
            </w:r>
          </w:p>
          <w:p>
            <w:pPr>
              <w:keepNext w:val="0"/>
              <w:keepLines w:val="0"/>
              <w:widowControl/>
              <w:numPr>
                <w:ilvl w:val="0"/>
                <w:numId w:val="2"/>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test a web application against Firefox and Chrome only.</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0" w:type="auto"/>
            <w:tcBorders>
              <w:top w:val="nil"/>
              <w:left w:val="nil"/>
              <w:bottom w:val="nil"/>
              <w:right w:val="nil"/>
            </w:tcBorders>
            <w:shd w:val="clear" w:color="auto" w:fill="FFFFFF"/>
            <w:vAlign w:val="center"/>
          </w:tcPr>
          <w:p>
            <w:pPr>
              <w:pStyle w:val="3"/>
              <w:keepNext w:val="0"/>
              <w:keepLines w:val="0"/>
              <w:widowControl/>
              <w:suppressLineNumbers w:val="0"/>
              <w:jc w:val="center"/>
              <w:rPr>
                <w:sz w:val="28"/>
                <w:szCs w:val="28"/>
              </w:rPr>
            </w:pPr>
            <w:r>
              <w:rPr>
                <w:rStyle w:val="5"/>
                <w:rFonts w:hint="default" w:ascii="Arial" w:hAnsi="Arial" w:eastAsia="Arial" w:cs="Arial"/>
                <w:b/>
                <w:i w:val="0"/>
                <w:caps w:val="0"/>
                <w:color w:val="222222"/>
                <w:spacing w:val="0"/>
                <w:sz w:val="28"/>
                <w:szCs w:val="28"/>
              </w:rPr>
              <w:t>Selenium RC</w:t>
            </w:r>
          </w:p>
        </w:tc>
        <w:tc>
          <w:tcPr>
            <w:tcW w:w="0" w:type="auto"/>
            <w:tcBorders>
              <w:top w:val="nil"/>
              <w:left w:val="nil"/>
              <w:bottom w:val="nil"/>
              <w:right w:val="nil"/>
            </w:tcBorders>
            <w:shd w:val="clear" w:color="auto" w:fill="FFFFFF"/>
            <w:vAlign w:val="center"/>
          </w:tcPr>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design a test using a more expressive language than Selenese</w:t>
            </w:r>
          </w:p>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run your test against different browsers (except HtmlUnit) on different operating systems.</w:t>
            </w:r>
          </w:p>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deploy your tests across multiple environments using Selenium Grid.</w:t>
            </w:r>
          </w:p>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test your application against a new browser that supports JavaScript.</w:t>
            </w:r>
          </w:p>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test web applications with complex AJAX-based scenarios.</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0" w:type="auto"/>
            <w:tcBorders>
              <w:top w:val="nil"/>
              <w:left w:val="nil"/>
              <w:bottom w:val="nil"/>
              <w:right w:val="nil"/>
            </w:tcBorders>
            <w:shd w:val="clear" w:color="auto" w:fill="F9F9F9"/>
            <w:vAlign w:val="center"/>
          </w:tcPr>
          <w:p>
            <w:pPr>
              <w:pStyle w:val="3"/>
              <w:keepNext w:val="0"/>
              <w:keepLines w:val="0"/>
              <w:widowControl/>
              <w:suppressLineNumbers w:val="0"/>
              <w:jc w:val="center"/>
              <w:rPr>
                <w:sz w:val="28"/>
                <w:szCs w:val="28"/>
              </w:rPr>
            </w:pPr>
            <w:r>
              <w:rPr>
                <w:rStyle w:val="5"/>
                <w:rFonts w:hint="default" w:ascii="Arial" w:hAnsi="Arial" w:eastAsia="Arial" w:cs="Arial"/>
                <w:b/>
                <w:i w:val="0"/>
                <w:caps w:val="0"/>
                <w:color w:val="222222"/>
                <w:spacing w:val="0"/>
                <w:sz w:val="28"/>
                <w:szCs w:val="28"/>
              </w:rPr>
              <w:t>WebDriver</w:t>
            </w:r>
          </w:p>
        </w:tc>
        <w:tc>
          <w:tcPr>
            <w:tcW w:w="0" w:type="auto"/>
            <w:tcBorders>
              <w:top w:val="nil"/>
              <w:left w:val="nil"/>
              <w:bottom w:val="nil"/>
              <w:right w:val="nil"/>
            </w:tcBorders>
            <w:shd w:val="clear" w:color="auto" w:fill="F9F9F9"/>
            <w:vAlign w:val="center"/>
          </w:tcPr>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use a certain programming language in designing your test case.</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test applications that are rich in AJAX-based functionalities.</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execute tests on the HtmlUnit browser.</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create customized test results.</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0" w:type="auto"/>
            <w:tcBorders>
              <w:top w:val="nil"/>
              <w:left w:val="nil"/>
              <w:bottom w:val="nil"/>
              <w:right w:val="nil"/>
            </w:tcBorders>
            <w:shd w:val="clear" w:color="auto" w:fill="FFFFFF"/>
            <w:vAlign w:val="center"/>
          </w:tcPr>
          <w:p>
            <w:pPr>
              <w:pStyle w:val="3"/>
              <w:keepNext w:val="0"/>
              <w:keepLines w:val="0"/>
              <w:widowControl/>
              <w:suppressLineNumbers w:val="0"/>
              <w:jc w:val="center"/>
              <w:rPr>
                <w:sz w:val="28"/>
                <w:szCs w:val="28"/>
              </w:rPr>
            </w:pPr>
            <w:r>
              <w:rPr>
                <w:rStyle w:val="5"/>
                <w:rFonts w:hint="default" w:ascii="Arial" w:hAnsi="Arial" w:eastAsia="Arial" w:cs="Arial"/>
                <w:b/>
                <w:i w:val="0"/>
                <w:caps w:val="0"/>
                <w:color w:val="222222"/>
                <w:spacing w:val="0"/>
                <w:sz w:val="28"/>
                <w:szCs w:val="28"/>
              </w:rPr>
              <w:t>Selenium Grid</w:t>
            </w:r>
          </w:p>
        </w:tc>
        <w:tc>
          <w:tcPr>
            <w:tcW w:w="0" w:type="auto"/>
            <w:tcBorders>
              <w:top w:val="nil"/>
              <w:left w:val="nil"/>
              <w:bottom w:val="nil"/>
              <w:right w:val="nil"/>
            </w:tcBorders>
            <w:shd w:val="clear" w:color="auto" w:fill="FFFFFF"/>
            <w:vAlign w:val="center"/>
          </w:tcPr>
          <w:p>
            <w:pPr>
              <w:keepNext w:val="0"/>
              <w:keepLines w:val="0"/>
              <w:widowControl/>
              <w:numPr>
                <w:ilvl w:val="0"/>
                <w:numId w:val="5"/>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run your Selenium RC scripts in multiple browsers and operating systems simultaneously.</w:t>
            </w:r>
          </w:p>
          <w:p>
            <w:pPr>
              <w:keepNext w:val="0"/>
              <w:keepLines w:val="0"/>
              <w:widowControl/>
              <w:numPr>
                <w:ilvl w:val="0"/>
                <w:numId w:val="5"/>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rPr>
              <w:t>To run a huge test suite, that needs to complete in the soonest time possible.</w:t>
            </w:r>
          </w:p>
        </w:tc>
      </w:tr>
    </w:tbl>
    <w:p>
      <w:pPr>
        <w:pStyle w:val="3"/>
        <w:keepNext w:val="0"/>
        <w:keepLines w:val="0"/>
        <w:widowControl/>
        <w:suppressLineNumbers w:val="0"/>
        <w:jc w:val="left"/>
        <w:rPr>
          <w:rStyle w:val="5"/>
          <w:rFonts w:hint="default" w:ascii="Arial" w:hAnsi="Arial" w:eastAsia="Arial" w:cs="Arial"/>
          <w:b/>
          <w:i w:val="0"/>
          <w:caps w:val="0"/>
          <w:color w:val="222222"/>
          <w:spacing w:val="0"/>
          <w:sz w:val="21"/>
          <w:szCs w:val="21"/>
          <w:shd w:val="clear" w:fill="FFFFFF"/>
        </w:rPr>
      </w:pPr>
    </w:p>
    <w:p>
      <w:pPr>
        <w:pStyle w:val="3"/>
        <w:keepNext w:val="0"/>
        <w:keepLines w:val="0"/>
        <w:widowControl/>
        <w:suppressLineNumbers w:val="0"/>
        <w:jc w:val="left"/>
        <w:rPr>
          <w:rStyle w:val="5"/>
          <w:rFonts w:hint="default" w:ascii="Arial" w:hAnsi="Arial" w:eastAsia="Arial" w:cs="Arial"/>
          <w:b/>
          <w:i w:val="0"/>
          <w:caps w:val="0"/>
          <w:color w:val="222222"/>
          <w:spacing w:val="0"/>
          <w:sz w:val="21"/>
          <w:szCs w:val="21"/>
          <w:shd w:val="clear" w:fill="FFFFFF"/>
        </w:rPr>
      </w:pPr>
    </w:p>
    <w:p>
      <w:pPr>
        <w:pStyle w:val="2"/>
        <w:keepNext w:val="0"/>
        <w:keepLines w:val="0"/>
        <w:widowControl/>
        <w:suppressLineNumbers w:val="0"/>
        <w:spacing w:line="326" w:lineRule="atLeast"/>
        <w:rPr>
          <w:rFonts w:ascii="Arial" w:hAnsi="Arial" w:eastAsia="Arial" w:cs="Arial"/>
          <w:b/>
          <w:sz w:val="31"/>
          <w:szCs w:val="31"/>
        </w:rPr>
      </w:pPr>
      <w:r>
        <w:rPr>
          <w:rFonts w:hint="default" w:ascii="Arial" w:hAnsi="Arial" w:eastAsia="Arial" w:cs="Arial"/>
          <w:b/>
          <w:i w:val="0"/>
          <w:caps w:val="0"/>
          <w:color w:val="222222"/>
          <w:spacing w:val="0"/>
          <w:sz w:val="31"/>
          <w:szCs w:val="31"/>
          <w:shd w:val="clear" w:fill="FFFFFF"/>
        </w:rPr>
        <w:t>A Comparison between Selenium and QTP(now UFT)</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Style w:val="5"/>
          <w:rFonts w:hint="default" w:ascii="Arial" w:hAnsi="Arial" w:eastAsia="Arial" w:cs="Arial"/>
          <w:b/>
          <w:i w:val="0"/>
          <w:caps w:val="0"/>
          <w:color w:val="222222"/>
          <w:spacing w:val="0"/>
          <w:sz w:val="28"/>
          <w:szCs w:val="28"/>
          <w:shd w:val="clear" w:fill="FFFFFF"/>
        </w:rPr>
        <w:t>Quick Test Professional(QTP) </w:t>
      </w:r>
      <w:r>
        <w:rPr>
          <w:rFonts w:hint="default" w:ascii="Arial" w:hAnsi="Arial" w:eastAsia="Arial" w:cs="Arial"/>
          <w:i w:val="0"/>
          <w:caps w:val="0"/>
          <w:color w:val="222222"/>
          <w:spacing w:val="0"/>
          <w:sz w:val="28"/>
          <w:szCs w:val="28"/>
          <w:shd w:val="clear" w:fill="FFFFFF"/>
        </w:rPr>
        <w:t>is a proprietary automated testing tool previously owned by the company </w:t>
      </w:r>
      <w:r>
        <w:rPr>
          <w:rStyle w:val="5"/>
          <w:rFonts w:hint="default" w:ascii="Arial" w:hAnsi="Arial" w:eastAsia="Arial" w:cs="Arial"/>
          <w:b/>
          <w:i w:val="0"/>
          <w:caps w:val="0"/>
          <w:color w:val="222222"/>
          <w:spacing w:val="0"/>
          <w:sz w:val="28"/>
          <w:szCs w:val="28"/>
          <w:shd w:val="clear" w:fill="FFFFFF"/>
        </w:rPr>
        <w:t>Mercury Interactive</w:t>
      </w:r>
      <w:r>
        <w:rPr>
          <w:rFonts w:hint="default" w:ascii="Arial" w:hAnsi="Arial" w:eastAsia="Arial" w:cs="Arial"/>
          <w:i w:val="0"/>
          <w:caps w:val="0"/>
          <w:color w:val="222222"/>
          <w:spacing w:val="0"/>
          <w:sz w:val="28"/>
          <w:szCs w:val="28"/>
          <w:shd w:val="clear" w:fill="FFFFFF"/>
        </w:rPr>
        <w:t> before it was </w:t>
      </w:r>
      <w:r>
        <w:rPr>
          <w:rStyle w:val="5"/>
          <w:rFonts w:hint="default" w:ascii="Arial" w:hAnsi="Arial" w:eastAsia="Arial" w:cs="Arial"/>
          <w:b/>
          <w:i w:val="0"/>
          <w:caps w:val="0"/>
          <w:color w:val="222222"/>
          <w:spacing w:val="0"/>
          <w:sz w:val="28"/>
          <w:szCs w:val="28"/>
          <w:shd w:val="clear" w:fill="FFFFFF"/>
        </w:rPr>
        <w:t>acquired by Hewlett-Packard in 2006</w:t>
      </w:r>
      <w:r>
        <w:rPr>
          <w:rFonts w:hint="default" w:ascii="Arial" w:hAnsi="Arial" w:eastAsia="Arial" w:cs="Arial"/>
          <w:i w:val="0"/>
          <w:caps w:val="0"/>
          <w:color w:val="222222"/>
          <w:spacing w:val="0"/>
          <w:sz w:val="28"/>
          <w:szCs w:val="28"/>
          <w:shd w:val="clear" w:fill="FFFFFF"/>
        </w:rPr>
        <w:t>. The Selenium Tool Suite has many advantages over  QTP as detailed below -</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Advantages of Selenium over QTP</w:t>
      </w:r>
    </w:p>
    <w:tbl>
      <w:tblPr>
        <w:tblStyle w:val="6"/>
        <w:tblW w:w="10118" w:type="dxa"/>
        <w:jc w:val="center"/>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5059"/>
        <w:gridCol w:w="5059"/>
      </w:tblGrid>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2500" w:type="pct"/>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firstLine="0"/>
              <w:jc w:val="center"/>
              <w:textAlignment w:val="top"/>
              <w:rPr>
                <w:rFonts w:hint="default" w:ascii="Arial" w:hAnsi="Arial" w:eastAsia="Arial" w:cs="Arial"/>
                <w:b/>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Selenium</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firstLine="0"/>
              <w:jc w:val="center"/>
              <w:textAlignment w:val="top"/>
              <w:rPr>
                <w:rFonts w:hint="default" w:ascii="Arial" w:hAnsi="Arial" w:eastAsia="Arial" w:cs="Arial"/>
                <w:b/>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QTP</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Open source</w:t>
            </w:r>
            <w:r>
              <w:rPr>
                <w:rFonts w:hint="default" w:ascii="Arial" w:hAnsi="Arial" w:eastAsia="Arial" w:cs="Arial"/>
                <w:i w:val="0"/>
                <w:caps w:val="0"/>
                <w:color w:val="222222"/>
                <w:spacing w:val="0"/>
                <w:kern w:val="0"/>
                <w:sz w:val="28"/>
                <w:szCs w:val="28"/>
                <w:lang w:val="en-US" w:eastAsia="zh-CN" w:bidi="ar"/>
              </w:rPr>
              <w:t>, </w:t>
            </w:r>
            <w:r>
              <w:rPr>
                <w:rStyle w:val="5"/>
                <w:rFonts w:hint="default" w:ascii="Arial" w:hAnsi="Arial" w:eastAsia="Arial" w:cs="Arial"/>
                <w:b/>
                <w:i w:val="0"/>
                <w:caps w:val="0"/>
                <w:color w:val="222222"/>
                <w:spacing w:val="0"/>
                <w:kern w:val="0"/>
                <w:sz w:val="28"/>
                <w:szCs w:val="28"/>
                <w:lang w:val="en-US" w:eastAsia="zh-CN" w:bidi="ar"/>
              </w:rPr>
              <w:t>free to use</w:t>
            </w:r>
            <w:r>
              <w:rPr>
                <w:rFonts w:hint="default" w:ascii="Arial" w:hAnsi="Arial" w:eastAsia="Arial" w:cs="Arial"/>
                <w:i w:val="0"/>
                <w:caps w:val="0"/>
                <w:color w:val="222222"/>
                <w:spacing w:val="0"/>
                <w:kern w:val="0"/>
                <w:sz w:val="28"/>
                <w:szCs w:val="28"/>
                <w:lang w:val="en-US" w:eastAsia="zh-CN" w:bidi="ar"/>
              </w:rPr>
              <w:t>, and </w:t>
            </w:r>
            <w:r>
              <w:rPr>
                <w:rStyle w:val="5"/>
                <w:rFonts w:hint="default" w:ascii="Arial" w:hAnsi="Arial" w:eastAsia="Arial" w:cs="Arial"/>
                <w:b/>
                <w:i w:val="0"/>
                <w:caps w:val="0"/>
                <w:color w:val="222222"/>
                <w:spacing w:val="0"/>
                <w:kern w:val="0"/>
                <w:sz w:val="28"/>
                <w:szCs w:val="28"/>
                <w:lang w:val="en-US" w:eastAsia="zh-CN" w:bidi="ar"/>
              </w:rPr>
              <w:t>free of charge.</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Commercial</w:t>
            </w:r>
            <w:r>
              <w:rPr>
                <w:rFonts w:hint="default" w:ascii="Arial" w:hAnsi="Arial" w:eastAsia="Arial" w:cs="Arial"/>
                <w:i w:val="0"/>
                <w:caps w:val="0"/>
                <w:color w:val="222222"/>
                <w:spacing w:val="0"/>
                <w:kern w:val="0"/>
                <w:sz w:val="28"/>
                <w:szCs w:val="28"/>
                <w:lang w:val="en-US" w:eastAsia="zh-CN" w:bidi="ar"/>
              </w:rPr>
              <w:t>.</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Style w:val="5"/>
                <w:rFonts w:hint="default" w:ascii="Arial" w:hAnsi="Arial" w:eastAsia="Arial" w:cs="Arial"/>
                <w:b/>
                <w:i w:val="0"/>
                <w:caps w:val="0"/>
                <w:color w:val="222222"/>
                <w:spacing w:val="0"/>
                <w:kern w:val="0"/>
                <w:sz w:val="28"/>
                <w:szCs w:val="28"/>
                <w:lang w:val="en-US" w:eastAsia="zh-CN" w:bidi="ar"/>
              </w:rPr>
              <w:t>Highly extensible</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Limited add-ons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run tests across </w:t>
            </w:r>
            <w:r>
              <w:rPr>
                <w:rStyle w:val="5"/>
                <w:rFonts w:hint="default" w:ascii="Arial" w:hAnsi="Arial" w:eastAsia="Arial" w:cs="Arial"/>
                <w:b/>
                <w:i w:val="0"/>
                <w:caps w:val="0"/>
                <w:color w:val="222222"/>
                <w:spacing w:val="0"/>
                <w:kern w:val="0"/>
                <w:sz w:val="28"/>
                <w:szCs w:val="28"/>
                <w:lang w:val="en-US" w:eastAsia="zh-CN" w:bidi="ar"/>
              </w:rPr>
              <w:t>different browsers</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only run tests in </w:t>
            </w:r>
            <w:r>
              <w:rPr>
                <w:rStyle w:val="5"/>
                <w:rFonts w:hint="default" w:ascii="Arial" w:hAnsi="Arial" w:eastAsia="Arial" w:cs="Arial"/>
                <w:b/>
                <w:i w:val="0"/>
                <w:caps w:val="0"/>
                <w:color w:val="222222"/>
                <w:spacing w:val="0"/>
                <w:kern w:val="0"/>
                <w:sz w:val="28"/>
                <w:szCs w:val="28"/>
                <w:lang w:val="en-US" w:eastAsia="zh-CN" w:bidi="ar"/>
              </w:rPr>
              <w:t>Firefox</w:t>
            </w:r>
            <w:r>
              <w:rPr>
                <w:rFonts w:hint="default" w:ascii="Arial" w:hAnsi="Arial" w:eastAsia="Arial" w:cs="Arial"/>
                <w:i w:val="0"/>
                <w:caps w:val="0"/>
                <w:color w:val="222222"/>
                <w:spacing w:val="0"/>
                <w:kern w:val="0"/>
                <w:sz w:val="28"/>
                <w:szCs w:val="28"/>
                <w:lang w:val="en-US" w:eastAsia="zh-CN" w:bidi="ar"/>
              </w:rPr>
              <w:t>, </w:t>
            </w:r>
            <w:r>
              <w:rPr>
                <w:rStyle w:val="5"/>
                <w:rFonts w:hint="default" w:ascii="Arial" w:hAnsi="Arial" w:eastAsia="Arial" w:cs="Arial"/>
                <w:b/>
                <w:i w:val="0"/>
                <w:caps w:val="0"/>
                <w:color w:val="222222"/>
                <w:spacing w:val="0"/>
                <w:kern w:val="0"/>
                <w:sz w:val="28"/>
                <w:szCs w:val="28"/>
                <w:lang w:val="en-US" w:eastAsia="zh-CN" w:bidi="ar"/>
              </w:rPr>
              <w:t>Internet Explorer</w:t>
            </w:r>
            <w:r>
              <w:rPr>
                <w:rFonts w:hint="default" w:ascii="Arial" w:hAnsi="Arial" w:eastAsia="Arial" w:cs="Arial"/>
                <w:i w:val="0"/>
                <w:caps w:val="0"/>
                <w:color w:val="222222"/>
                <w:spacing w:val="0"/>
                <w:kern w:val="0"/>
                <w:sz w:val="28"/>
                <w:szCs w:val="28"/>
                <w:lang w:val="en-US" w:eastAsia="zh-CN" w:bidi="ar"/>
              </w:rPr>
              <w:t> and </w:t>
            </w:r>
            <w:r>
              <w:rPr>
                <w:rStyle w:val="5"/>
                <w:rFonts w:hint="default" w:ascii="Arial" w:hAnsi="Arial" w:eastAsia="Arial" w:cs="Arial"/>
                <w:b/>
                <w:i w:val="0"/>
                <w:caps w:val="0"/>
                <w:color w:val="222222"/>
                <w:spacing w:val="0"/>
                <w:kern w:val="0"/>
                <w:sz w:val="28"/>
                <w:szCs w:val="28"/>
                <w:lang w:val="en-US" w:eastAsia="zh-CN" w:bidi="ar"/>
              </w:rPr>
              <w:t>Chrome</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Supports </w:t>
            </w:r>
            <w:r>
              <w:rPr>
                <w:rStyle w:val="5"/>
                <w:rFonts w:hint="default" w:ascii="Arial" w:hAnsi="Arial" w:eastAsia="Arial" w:cs="Arial"/>
                <w:b/>
                <w:i w:val="0"/>
                <w:caps w:val="0"/>
                <w:color w:val="222222"/>
                <w:spacing w:val="0"/>
                <w:kern w:val="0"/>
                <w:sz w:val="28"/>
                <w:szCs w:val="28"/>
                <w:lang w:val="en-US" w:eastAsia="zh-CN" w:bidi="ar"/>
              </w:rPr>
              <w:t>various operating systems</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only be used in </w:t>
            </w:r>
            <w:r>
              <w:rPr>
                <w:rStyle w:val="5"/>
                <w:rFonts w:hint="default" w:ascii="Arial" w:hAnsi="Arial" w:eastAsia="Arial" w:cs="Arial"/>
                <w:b/>
                <w:i w:val="0"/>
                <w:caps w:val="0"/>
                <w:color w:val="222222"/>
                <w:spacing w:val="0"/>
                <w:kern w:val="0"/>
                <w:sz w:val="28"/>
                <w:szCs w:val="28"/>
                <w:lang w:val="en-US" w:eastAsia="zh-CN" w:bidi="ar"/>
              </w:rPr>
              <w:t>Windows</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Supports </w:t>
            </w:r>
            <w:r>
              <w:rPr>
                <w:rStyle w:val="5"/>
                <w:rFonts w:hint="default" w:ascii="Arial" w:hAnsi="Arial" w:eastAsia="Arial" w:cs="Arial"/>
                <w:b/>
                <w:i w:val="0"/>
                <w:caps w:val="0"/>
                <w:color w:val="222222"/>
                <w:spacing w:val="0"/>
                <w:kern w:val="0"/>
                <w:sz w:val="28"/>
                <w:szCs w:val="28"/>
                <w:lang w:val="en-US" w:eastAsia="zh-CN" w:bidi="ar"/>
              </w:rPr>
              <w:t>mobile devices</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QTP Supports Mobile app test automation (iOS &amp; Android) using HP solution called - HP Mobile Center</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execute tests </w:t>
            </w:r>
            <w:r>
              <w:rPr>
                <w:rStyle w:val="5"/>
                <w:rFonts w:hint="default" w:ascii="Arial" w:hAnsi="Arial" w:eastAsia="Arial" w:cs="Arial"/>
                <w:b/>
                <w:i w:val="0"/>
                <w:caps w:val="0"/>
                <w:color w:val="222222"/>
                <w:spacing w:val="0"/>
                <w:kern w:val="0"/>
                <w:sz w:val="28"/>
                <w:szCs w:val="28"/>
                <w:lang w:val="en-US" w:eastAsia="zh-CN" w:bidi="ar"/>
              </w:rPr>
              <w:t>while </w:t>
            </w:r>
            <w:r>
              <w:rPr>
                <w:rFonts w:hint="default" w:ascii="Arial" w:hAnsi="Arial" w:eastAsia="Arial" w:cs="Arial"/>
                <w:i w:val="0"/>
                <w:caps w:val="0"/>
                <w:color w:val="222222"/>
                <w:spacing w:val="0"/>
                <w:kern w:val="0"/>
                <w:sz w:val="28"/>
                <w:szCs w:val="28"/>
                <w:lang w:val="en-US" w:eastAsia="zh-CN" w:bidi="ar"/>
              </w:rPr>
              <w:t>the </w:t>
            </w:r>
            <w:r>
              <w:rPr>
                <w:rStyle w:val="5"/>
                <w:rFonts w:hint="default" w:ascii="Arial" w:hAnsi="Arial" w:eastAsia="Arial" w:cs="Arial"/>
                <w:b/>
                <w:i w:val="0"/>
                <w:caps w:val="0"/>
                <w:color w:val="222222"/>
                <w:spacing w:val="0"/>
                <w:kern w:val="0"/>
                <w:sz w:val="28"/>
                <w:szCs w:val="28"/>
                <w:lang w:val="en-US" w:eastAsia="zh-CN" w:bidi="ar"/>
              </w:rPr>
              <w:t>browser is minimized</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Needs to have the application under test to be visible on the desktop</w:t>
            </w:r>
          </w:p>
        </w:tc>
      </w:tr>
      <w:tr>
        <w:tblPrEx>
          <w:tblBorders>
            <w:top w:val="single" w:color="auto" w:sz="2" w:space="0"/>
            <w:left w:val="single" w:color="auto" w:sz="2" w:space="0"/>
            <w:bottom w:val="single" w:color="auto" w:sz="2" w:space="0"/>
            <w:right w:val="single" w:color="auto" w:sz="2" w:space="0"/>
            <w:insideH w:val="outset" w:color="auto" w:sz="6" w:space="0"/>
            <w:insideV w:val="outset" w:color="auto" w:sz="6" w:space="0"/>
          </w:tblBorders>
          <w:tblCellMar>
            <w:top w:w="0" w:type="dxa"/>
            <w:left w:w="0" w:type="dxa"/>
            <w:bottom w:w="0" w:type="dxa"/>
            <w:right w:w="0" w:type="dxa"/>
          </w:tblCellMar>
        </w:tblPrEx>
        <w:trPr>
          <w:jc w:val="center"/>
        </w:trPr>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execute tests </w:t>
            </w:r>
            <w:r>
              <w:rPr>
                <w:rStyle w:val="5"/>
                <w:rFonts w:hint="default" w:ascii="Arial" w:hAnsi="Arial" w:eastAsia="Arial" w:cs="Arial"/>
                <w:b/>
                <w:i w:val="0"/>
                <w:caps w:val="0"/>
                <w:color w:val="222222"/>
                <w:spacing w:val="0"/>
                <w:kern w:val="0"/>
                <w:sz w:val="28"/>
                <w:szCs w:val="28"/>
                <w:lang w:val="en-US" w:eastAsia="zh-CN" w:bidi="ar"/>
              </w:rPr>
              <w:t>in parallel</w:t>
            </w:r>
            <w:r>
              <w:rPr>
                <w:rFonts w:hint="default" w:ascii="Arial" w:hAnsi="Arial" w:eastAsia="Arial" w:cs="Arial"/>
                <w:i w:val="0"/>
                <w:caps w:val="0"/>
                <w:color w:val="222222"/>
                <w:spacing w:val="0"/>
                <w:kern w:val="0"/>
                <w:sz w:val="28"/>
                <w:szCs w:val="28"/>
                <w:lang w:val="en-US" w:eastAsia="zh-CN" w:bidi="ar"/>
              </w:rPr>
              <w:t>.</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lang w:val="en-US" w:eastAsia="zh-CN" w:bidi="ar"/>
              </w:rPr>
              <w:t>Can only execute in parallel but using Quality Center which is again a paid product.</w:t>
            </w:r>
          </w:p>
        </w:tc>
      </w:tr>
    </w:tbl>
    <w:p>
      <w:pPr>
        <w:pStyle w:val="3"/>
        <w:keepNext w:val="0"/>
        <w:keepLines w:val="0"/>
        <w:widowControl/>
        <w:suppressLineNumbers w:val="0"/>
        <w:jc w:val="left"/>
        <w:rPr>
          <w:rStyle w:val="5"/>
          <w:rFonts w:hint="default" w:ascii="Arial" w:hAnsi="Arial" w:eastAsia="Arial" w:cs="Arial"/>
          <w:b/>
          <w:i w:val="0"/>
          <w:caps w:val="0"/>
          <w:color w:val="222222"/>
          <w:spacing w:val="0"/>
          <w:sz w:val="28"/>
          <w:szCs w:val="28"/>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CEDFF3"/>
    <w:multiLevelType w:val="multilevel"/>
    <w:tmpl w:val="9BCEDF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0D3F00"/>
    <w:multiLevelType w:val="multilevel"/>
    <w:tmpl w:val="AD0D3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4DD691"/>
    <w:multiLevelType w:val="multilevel"/>
    <w:tmpl w:val="AE4DD6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1E18257"/>
    <w:multiLevelType w:val="multilevel"/>
    <w:tmpl w:val="C1E18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76CE1B7"/>
    <w:multiLevelType w:val="multilevel"/>
    <w:tmpl w:val="176CE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206CDF"/>
    <w:rsid w:val="33E519F0"/>
    <w:rsid w:val="37D148E5"/>
    <w:rsid w:val="417E1303"/>
    <w:rsid w:val="4F445980"/>
    <w:rsid w:val="504D09B6"/>
    <w:rsid w:val="5BC32F6C"/>
    <w:rsid w:val="64D56196"/>
    <w:rsid w:val="66C80876"/>
    <w:rsid w:val="6F1601F0"/>
    <w:rsid w:val="702277C1"/>
    <w:rsid w:val="74B33A31"/>
    <w:rsid w:val="76F76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2020-05-13T17:12:00Z</dcterms:created>
  <dc:creator>Ravi</dc:creator>
  <cp:lastModifiedBy>google1587384190</cp:lastModifiedBy>
  <dcterms:modified xsi:type="dcterms:W3CDTF">2020-07-11T04:04:56Z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