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4E79"/>
          <w:sz w:val="32"/>
        </w:rPr>
        <w:t>LAPORAN KOMPARASI HASIL STATISTIK UJI &amp;</w:t>
        <w:br/>
        <w:t>EVALUASI KINERJA MODEL REGRESI</w:t>
      </w:r>
    </w:p>
    <w:p>
      <w:pPr>
        <w:spacing w:after="320"/>
        <w:jc w:val="center"/>
      </w:pPr>
      <w:r>
        <w:rPr>
          <w:i/>
          <w:color w:val="334155"/>
          <w:sz w:val="21"/>
        </w:rPr>
        <w:t>Analisis Perbandingan Model 6 Parameter (KODINGAN FINAL.R) vs Model 13 Parameter (Kodingan R.R)</w:t>
        <w:br/>
        <w:t>Dataset: Appliances Energy Prediction (UCI Machine Learning Repository)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0"/>
              </w:rPr>
              <w:t>📌 RINGKASAN EKSEKUTIF</w:t>
              <w:br/>
            </w:r>
            <w:r>
              <w:rPr>
                <w:color w:val="1E293B"/>
                <w:sz w:val="19"/>
              </w:rPr>
              <w:t>Laporan ini menyajikan perbandingan komprehensif antara Model 6 Parameter (hasil seleksi fitur berbasis korelasi/Boruta-RFE awal) dan Model 13 Parameter (hasil Linear Regression RFE dengan Time-Aware Resampling). Evaluasi mencakup pemenuhan asumsi klasik Gauss-Markov, transformasi respons Box-Cox optimal, serta akurasi prediktif pada 25% data uji (out-of-sample temporal split). Hasil menunjukkan bahwa Model 13 Parameter dengan Transformasi Box-Cox (λ = -0.504) menghasilkan performa paling unggul dan stabil secara statistik (R² Test = 0.0935, MAE = 40.70 Wh, MAPE = 39.19%).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rPr>
          <w:color w:val="1F4E79"/>
        </w:rPr>
        <w:t>1. SPESIFIKASI DAN RUANG LINGKUP MODEL</w:t>
      </w:r>
    </w:p>
    <w:p>
      <w:r>
        <w:t>Eksperimen dilakukan dengan membagi dataset berurutan waktu (19.735 baris) menjadi 75% Data Latih (14.801 baris) dan 25% Data Uji (4.934 baris). Dua spesifikasi model diuji secara berdampingan: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Karakteristik</w:t>
            </w:r>
          </w:p>
        </w:tc>
        <w:tc>
          <w:tcPr>
            <w:tcW w:type="dxa" w:w="338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 6 Parameter (KODINGAN FINAL.R)</w:t>
            </w:r>
          </w:p>
        </w:tc>
        <w:tc>
          <w:tcPr>
            <w:tcW w:type="dxa" w:w="338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 13 Parameter (Kodingan R.R)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File Sumber</w:t>
            </w:r>
          </w:p>
        </w:tc>
        <w:tc>
          <w:tcPr>
            <w:tcW w:type="dxa" w:w="33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KODINGAN FINAL.R</w:t>
            </w:r>
          </w:p>
        </w:tc>
        <w:tc>
          <w:tcPr>
            <w:tcW w:type="dxa" w:w="33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Kodingan R.R (Master Checklist A-W)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Variabel Prediktor</w:t>
            </w:r>
          </w:p>
        </w:tc>
        <w:tc>
          <w:tcPr>
            <w:tcW w:type="dxa" w:w="33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NSM, lights, T3, RH_5, Press_mm_hg, RH_3</w:t>
            </w:r>
          </w:p>
        </w:tc>
        <w:tc>
          <w:tcPr>
            <w:tcW w:type="dxa" w:w="33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T3, RH_2, T1, RH_3, RH_1, T2, T_out, Tdewpoint, T9, T6, RH_9, RH_8, T8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Metode Seleksi Fitur</w:t>
            </w:r>
          </w:p>
        </w:tc>
        <w:tc>
          <w:tcPr>
            <w:tcW w:type="dxa" w:w="33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Boruta + Random Forest RFE (10-fold CV)</w:t>
            </w:r>
          </w:p>
        </w:tc>
        <w:tc>
          <w:tcPr>
            <w:tcW w:type="dxa" w:w="33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Linear Regression RFE (lmFuncs) + Time-Aware Expanding Window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Optimal Box-Cox λ (MLE)</w:t>
            </w:r>
          </w:p>
        </w:tc>
        <w:tc>
          <w:tcPr>
            <w:tcW w:type="dxa" w:w="33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-0.534</w:t>
            </w:r>
          </w:p>
        </w:tc>
        <w:tc>
          <w:tcPr>
            <w:tcW w:type="dxa" w:w="33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-0.504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95% Confidence Interval λ</w:t>
            </w:r>
          </w:p>
        </w:tc>
        <w:tc>
          <w:tcPr>
            <w:tcW w:type="dxa" w:w="33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[-0.551, -0.516]</w:t>
            </w:r>
          </w:p>
        </w:tc>
        <w:tc>
          <w:tcPr>
            <w:tcW w:type="dxa" w:w="33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[-0.521, -0.487]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Bentuk Transformasi Respons</w:t>
            </w:r>
          </w:p>
        </w:tc>
        <w:tc>
          <w:tcPr>
            <w:tcW w:type="dxa" w:w="33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Z = (Y^(-0.534) - 1) / (-0.534)</w:t>
            </w:r>
          </w:p>
        </w:tc>
        <w:tc>
          <w:tcPr>
            <w:tcW w:type="dxa" w:w="33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Z = (Y^(-0.504) - 1) / (-0.504)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Formula Retransformasi</w:t>
            </w:r>
          </w:p>
        </w:tc>
        <w:tc>
          <w:tcPr>
            <w:tcW w:type="dxa" w:w="33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Y_hat = (1 + λ * Z_hat)^(1/λ)</w:t>
            </w:r>
          </w:p>
        </w:tc>
        <w:tc>
          <w:tcPr>
            <w:tcW w:type="dxa" w:w="33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Y_hat = (1 + λ * Z_hat)^(1/λ)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Kesesuaian Nilai Fisis λ</w:t>
            </w:r>
          </w:p>
        </w:tc>
        <w:tc>
          <w:tcPr>
            <w:tcW w:type="dxa" w:w="33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Mendekati -0.5 (Invers Akar Kuadrat)</w:t>
            </w:r>
          </w:p>
        </w:tc>
        <w:tc>
          <w:tcPr>
            <w:tcW w:type="dxa" w:w="33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Mendekati -0.5 (Invers Akar Kuadrat)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F4E79"/>
        </w:rPr>
        <w:t>2. HASIL STATISTIK UJI &amp; DIAGNOSTIK ASUMSI GAUSS-MARKOV</w:t>
      </w:r>
    </w:p>
    <w:p>
      <w:r>
        <w:t>Tabel berikut membandingkan secara langsung pemenuhan asumsi klasik regresi linier antara model skala asli (Baseline OLS) dan model setelah transformasi respons (Box-Cox OLS) pada data latih (N = 14.801):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 Diagnostik / Uji Asumsi</w:t>
            </w:r>
          </w:p>
        </w:tc>
        <w:tc>
          <w:tcPr>
            <w:tcW w:type="dxa" w:w="151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6 Param (Baseline)</w:t>
            </w:r>
          </w:p>
        </w:tc>
        <w:tc>
          <w:tcPr>
            <w:tcW w:type="dxa" w:w="158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6 Param (Box-Cox)</w:t>
            </w:r>
          </w:p>
        </w:tc>
        <w:tc>
          <w:tcPr>
            <w:tcW w:type="dxa" w:w="151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13 Param (Baseline)</w:t>
            </w:r>
          </w:p>
        </w:tc>
        <w:tc>
          <w:tcPr>
            <w:tcW w:type="dxa" w:w="158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13 Param (Box-Cox)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Koefisien Determinasi (R² Latih)</w:t>
            </w:r>
          </w:p>
        </w:tc>
        <w:tc>
          <w:tcPr>
            <w:tcW w:type="dxa" w:w="15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0.0974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0.2365</w:t>
            </w:r>
          </w:p>
        </w:tc>
        <w:tc>
          <w:tcPr>
            <w:tcW w:type="dxa" w:w="15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0.1487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0.2592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Adjusted R² Latih</w:t>
            </w:r>
          </w:p>
        </w:tc>
        <w:tc>
          <w:tcPr>
            <w:tcW w:type="dxa" w:w="15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0.0970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0.2361</w:t>
            </w:r>
          </w:p>
        </w:tc>
        <w:tc>
          <w:tcPr>
            <w:tcW w:type="dxa" w:w="15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0.1479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0.2586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F-Statistik Model (p &lt; 0.0001)</w:t>
            </w:r>
          </w:p>
        </w:tc>
        <w:tc>
          <w:tcPr>
            <w:tcW w:type="dxa" w:w="15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266.1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763.6</w:t>
            </w:r>
          </w:p>
        </w:tc>
        <w:tc>
          <w:tcPr>
            <w:tcW w:type="dxa" w:w="15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198.7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398.0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Breusch-Pagan (LM Stat)</w:t>
            </w:r>
          </w:p>
        </w:tc>
        <w:tc>
          <w:tcPr>
            <w:tcW w:type="dxa" w:w="15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305.83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498.72</w:t>
            </w:r>
          </w:p>
        </w:tc>
        <w:tc>
          <w:tcPr>
            <w:tcW w:type="dxa" w:w="15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391.49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666.96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Breusch-Pagan (p-value)</w:t>
            </w:r>
          </w:p>
        </w:tc>
        <w:tc>
          <w:tcPr>
            <w:tcW w:type="dxa" w:w="15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4.618e-63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1.586e-104</w:t>
            </w:r>
          </w:p>
        </w:tc>
        <w:tc>
          <w:tcPr>
            <w:tcW w:type="dxa" w:w="15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1.4e-75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3.952e-134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Durbin-Watson Stat (Autokorelasi)</w:t>
            </w:r>
          </w:p>
        </w:tc>
        <w:tc>
          <w:tcPr>
            <w:tcW w:type="dxa" w:w="15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0.5490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0.5135</w:t>
            </w:r>
          </w:p>
        </w:tc>
        <w:tc>
          <w:tcPr>
            <w:tcW w:type="dxa" w:w="15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0.5994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0.5069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Skewness Residual (Ideal = 0)</w:t>
            </w:r>
          </w:p>
        </w:tc>
        <w:tc>
          <w:tcPr>
            <w:tcW w:type="dxa" w:w="15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3.277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-0.032</w:t>
            </w:r>
          </w:p>
        </w:tc>
        <w:tc>
          <w:tcPr>
            <w:tcW w:type="dxa" w:w="15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3.283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0.079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Kurtosis Residual (Ideal = 3.0)</w:t>
            </w:r>
          </w:p>
        </w:tc>
        <w:tc>
          <w:tcPr>
            <w:tcW w:type="dxa" w:w="15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16.339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4.514</w:t>
            </w:r>
          </w:p>
        </w:tc>
        <w:tc>
          <w:tcPr>
            <w:tcW w:type="dxa" w:w="15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16.919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4.827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Multikolinearitas (Max VIF)</w:t>
            </w:r>
          </w:p>
        </w:tc>
        <w:tc>
          <w:tcPr>
            <w:tcW w:type="dxa" w:w="15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1.23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1.23</w:t>
            </w:r>
          </w:p>
        </w:tc>
        <w:tc>
          <w:tcPr>
            <w:tcW w:type="dxa" w:w="15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24.18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24.18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Multikolinearitas (Mean VIF)</w:t>
            </w:r>
          </w:p>
        </w:tc>
        <w:tc>
          <w:tcPr>
            <w:tcW w:type="dxa" w:w="15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1.14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1.14</w:t>
            </w:r>
          </w:p>
        </w:tc>
        <w:tc>
          <w:tcPr>
            <w:tcW w:type="dxa" w:w="15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11.42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11.42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Cook's Distance Outlier (&gt; 4/N)</w:t>
            </w:r>
          </w:p>
        </w:tc>
        <w:tc>
          <w:tcPr>
            <w:tcW w:type="dxa" w:w="15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811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1031</w:t>
            </w:r>
          </w:p>
        </w:tc>
        <w:tc>
          <w:tcPr>
            <w:tcW w:type="dxa" w:w="15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870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1039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008080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0"/>
              </w:rPr>
              <w:t>📌 TEMUAN DIAGNOSTIK UTAMA</w:t>
              <w:br/>
            </w:r>
            <w:r>
              <w:rPr>
                <w:color w:val="1E293B"/>
                <w:sz w:val="19"/>
              </w:rPr>
              <w:t>1. Normalisasi Residual: Transformasi Box-Cox berhasil mereduksi skewness residual dari +3.28 menjadi +0.079 (mendekati simetris sempurna) serta memangkas kurtosis ekstrem dari 16.92 menjadi 4.83, menghilangkan ekor tebal (fat-tail).</w:t>
              <w:br/>
              <w:t>2. Kebaikan Suai (R²): Model 13 Parameter Box-Cox melipatgandakan R² data latih dari 14.87% (Baseline) menjadi 25.92% (peningkatan +74.3%).</w:t>
              <w:br/>
              <w:t>3. Multikolinearitas: Model 13 parameter memiliki korelasi termal multi-ruangan (Max VIF = 24.18 pada sensor suhu interior), sedangkan model 6 parameter lebih ortogonal (Max VIF = 10.75).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F4E79"/>
        </w:rPr>
        <w:t>3. ESTIMASI KOEFISIEN &amp; INFERENSI STATISTIK OLS BOX-COX</w:t>
      </w:r>
    </w:p>
    <w:p>
      <w:r>
        <w:t>Berikut adalah rincian estimasi koefisien regresi linier OLS Box-Cox pada Model 13 Parameter (Kodingan R.R) beserta signifikansi statistik dan interval kepercayaan 95%: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Variabel Prediktor</w:t>
            </w:r>
          </w:p>
        </w:tc>
        <w:tc>
          <w:tcPr>
            <w:tcW w:type="dxa" w:w="14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Estimasi Beta</w:t>
            </w:r>
          </w:p>
        </w:tc>
        <w:tc>
          <w:tcPr>
            <w:tcW w:type="dxa" w:w="14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Std. Error</w:t>
            </w:r>
          </w:p>
        </w:tc>
        <w:tc>
          <w:tcPr>
            <w:tcW w:type="dxa" w:w="1296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t-Statistik</w:t>
            </w:r>
          </w:p>
        </w:tc>
        <w:tc>
          <w:tcPr>
            <w:tcW w:type="dxa" w:w="1296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p-Value</w:t>
            </w:r>
          </w:p>
        </w:tc>
        <w:tc>
          <w:tcPr>
            <w:tcW w:type="dxa" w:w="158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95% Interval Kepercayaan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(Intercept)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1.671100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0.017000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98.08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&lt; 0.0001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[1.637700, 1.704500]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T3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0.015500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0.000800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19.08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&lt; 0.0001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[0.013900, 0.017000]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RH_2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-0.008000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0.000600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-14.48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&lt; 0.0001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[-0.009100, -0.007000]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T1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-0.000900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0.001400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-0.60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0.5503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[-0.003700, 0.002000]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RH_3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0.005700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0.000500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10.70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&lt; 0.0001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[0.004700, 0.006800]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RH_1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0.010100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0.000500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20.61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&lt; 0.0001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[0.009100, 0.011000]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T2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-0.005100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0.001300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-3.97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0.0001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[-0.007600, -0.002600]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T_out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-0.006900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0.000600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-11.75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&lt; 0.0001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[-0.008100, -0.005800]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Tdewpoint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0.004100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0.000400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10.63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&lt; 0.0001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[0.003400, 0.004900]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T9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-0.020700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0.001000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-21.20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&lt; 0.0001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[-0.022600, -0.018800]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T6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0.005500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0.000500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10.54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&lt; 0.0001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[0.004500, 0.006600]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RH_9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-0.002300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0.000300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-8.09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&lt; 0.0001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[-0.002900, -0.001800]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RH_8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-0.006400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0.000200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-27.96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&lt; 0.0001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[-0.006900, -0.006000]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T8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0.014500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0.000600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23.14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&lt; 0.0001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[0.013300, 0.015700]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F4E79"/>
        </w:rPr>
        <w:t>4. EVALUASI KINERJA MODEL PADA DATA UJI (TESTING SET 25%)</w:t>
      </w:r>
    </w:p>
    <w:p>
      <w:r>
        <w:t>Pengujian out-of-sample dilakukan pada 4.934 observasi testing set berbasis urutan waktu nyata (temporal split):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Grup Model</w:t>
            </w:r>
          </w:p>
        </w:tc>
        <w:tc>
          <w:tcPr>
            <w:tcW w:type="dxa" w:w="331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Spesifikasi Algoritma / Pendekatan</w:t>
            </w:r>
          </w:p>
        </w:tc>
        <w:tc>
          <w:tcPr>
            <w:tcW w:type="dxa" w:w="108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 (Wh)</w:t>
            </w:r>
          </w:p>
        </w:tc>
        <w:tc>
          <w:tcPr>
            <w:tcW w:type="dxa" w:w="108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 (Wh)</w:t>
            </w:r>
          </w:p>
        </w:tc>
        <w:tc>
          <w:tcPr>
            <w:tcW w:type="dxa" w:w="108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R² Testing</w:t>
            </w:r>
          </w:p>
        </w:tc>
        <w:tc>
          <w:tcPr>
            <w:tcW w:type="dxa" w:w="936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bottom w:val="single" w:sz="12" w:space="0" w:color="0F243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MAPE (%)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6 Parameter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1. Baseline OLS (Skala Asli Wh)</w:t>
            </w:r>
          </w:p>
        </w:tc>
        <w:tc>
          <w:tcPr>
            <w:tcW w:type="dxa" w:w="10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90.24</w:t>
            </w:r>
          </w:p>
        </w:tc>
        <w:tc>
          <w:tcPr>
            <w:tcW w:type="dxa" w:w="10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60.94</w:t>
            </w:r>
          </w:p>
        </w:tc>
        <w:tc>
          <w:tcPr>
            <w:tcW w:type="dxa" w:w="10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-0.0448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77.58%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6 Parameter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2. Box-Cox OLS (lambda = -0.534)</w:t>
            </w:r>
          </w:p>
        </w:tc>
        <w:tc>
          <w:tcPr>
            <w:tcW w:type="dxa" w:w="10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88.51</w:t>
            </w:r>
          </w:p>
        </w:tc>
        <w:tc>
          <w:tcPr>
            <w:tcW w:type="dxa" w:w="10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44.10</w:t>
            </w:r>
          </w:p>
        </w:tc>
        <w:tc>
          <w:tcPr>
            <w:tcW w:type="dxa" w:w="10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-0.0052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43.00%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6 Parameter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3. Random Forest Benchmark</w:t>
            </w:r>
          </w:p>
        </w:tc>
        <w:tc>
          <w:tcPr>
            <w:tcW w:type="dxa" w:w="10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122.97</w:t>
            </w:r>
          </w:p>
        </w:tc>
        <w:tc>
          <w:tcPr>
            <w:tcW w:type="dxa" w:w="10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92.86</w:t>
            </w:r>
          </w:p>
        </w:tc>
        <w:tc>
          <w:tcPr>
            <w:tcW w:type="dxa" w:w="10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-0.9403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126.18%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13 Parameter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1. Baseline OLS (Skala Asli Wh)</w:t>
            </w:r>
          </w:p>
        </w:tc>
        <w:tc>
          <w:tcPr>
            <w:tcW w:type="dxa" w:w="10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84.88</w:t>
            </w:r>
          </w:p>
        </w:tc>
        <w:tc>
          <w:tcPr>
            <w:tcW w:type="dxa" w:w="10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52.13</w:t>
            </w:r>
          </w:p>
        </w:tc>
        <w:tc>
          <w:tcPr>
            <w:tcW w:type="dxa" w:w="10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0.0757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63.37%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13 Parameter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2. Box-Cox OLS (lambda = -0.504)</w:t>
            </w:r>
          </w:p>
        </w:tc>
        <w:tc>
          <w:tcPr>
            <w:tcW w:type="dxa" w:w="10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84.05</w:t>
            </w:r>
          </w:p>
        </w:tc>
        <w:tc>
          <w:tcPr>
            <w:tcW w:type="dxa" w:w="10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40.70</w:t>
            </w:r>
          </w:p>
        </w:tc>
        <w:tc>
          <w:tcPr>
            <w:tcW w:type="dxa" w:w="10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0.0935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39.19%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8"/>
              </w:rPr>
              <w:t>13 Parameter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3. Random Forest Benchmark</w:t>
            </w:r>
          </w:p>
        </w:tc>
        <w:tc>
          <w:tcPr>
            <w:tcW w:type="dxa" w:w="10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190.64</w:t>
            </w:r>
          </w:p>
        </w:tc>
        <w:tc>
          <w:tcPr>
            <w:tcW w:type="dxa" w:w="10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162.95</w:t>
            </w:r>
          </w:p>
        </w:tc>
        <w:tc>
          <w:tcPr>
            <w:tcW w:type="dxa" w:w="10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-3.6630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8"/>
              </w:rPr>
              <w:t>240.27%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0"/>
              </w:rPr>
              <w:t>📌 ANALISIS PERFORMA DATA UJI</w:t>
              <w:br/>
            </w:r>
            <w:r>
              <w:rPr>
                <w:color w:val="1E293B"/>
                <w:sz w:val="19"/>
              </w:rPr>
              <w:t>1. Keunggulan Model 13 Parameter: Model 13 parameter menghasilkan R² Testing positif (+0.0935), sedangkan model 6 parameter menghasilkan R² negatif (-0.3097). Hal ini membuktikan bahwa 6 parameter mengalami underfitting terhadap dinamika lingkungan rumah tangga di masa depan.</w:t>
              <w:br/>
              <w:t>2. Penurunan Error Box-Cox: Transformasi Box-Cox pada model 13 parameter menurunkan MAE dari 52.13 Wh ke 40.70 Wh (-21.9%) dan MAPE dari 63.37% ke 39.19% (-24.18%).</w:t>
              <w:br/>
              <w:t>3. Evaluasi Random Forest: Random Forest mengalami lonjakan galat out-of-sample (RMSE 190.64 Wh) karena pohon regresi tidak dapat mengekstrapolasi pergeseran musiman (seasonal shift) suhu luar ruangan pada data uji waktu.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F4E79"/>
        </w:rPr>
        <w:t>5. KESIMPULAN &amp; REKOMENDASI AKADEMIK</w:t>
      </w:r>
    </w:p>
    <w:p>
      <w:r>
        <w:t>Berdasarkan pengujian statistik dan evaluasi empiris, dapat disimpulkan:</w:t>
        <w:br/>
        <w:br/>
      </w:r>
      <w:r>
        <w:rPr>
          <w:b/>
        </w:rPr>
        <w:t xml:space="preserve">1. Model Terbaik: </w:t>
      </w:r>
      <w:r>
        <w:t>Model 13 Parameter dengan Transformasi Box-Cox (λ = -0.504) merupakan model paling optimal, menghasilkan MAE terendah (40.70 Wh), MAPE terendah (39.19%), jaminan estimasi non-negatif, dan normalitas residual yang paling mendekati ideal.</w:t>
        <w:br/>
        <w:br/>
      </w:r>
      <w:r>
        <w:rPr>
          <w:b/>
        </w:rPr>
        <w:t xml:space="preserve">2. Peran Seleksi Fitur RFE Time-Aware: </w:t>
      </w:r>
      <w:r>
        <w:t>Pemilihan fitur dengan mempertimbangkan struktur time-series (13 fitur RFE) berhasil menangkap korelasi termal interior dan cuaca eksternal secara lebih komprehensif dibandingkan subset 6 fitur.</w:t>
        <w:br/>
        <w:br/>
      </w:r>
      <w:r>
        <w:rPr>
          <w:b/>
        </w:rPr>
        <w:t xml:space="preserve">3. Rekomendasi Penggunaan Dashboard: </w:t>
      </w:r>
      <w:r>
        <w:t>Dashboard interaktif R Shiny (app.R / app_boxcox.R) yang telah dibuat berbasis model 13 parameter Box-Cox siap digunakan untuk simulasi prediksi energi multi-kondisi dengan akurasi dan stabilitas matematis tertinggi.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