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60" w:rsidRDefault="00E27CAB" w:rsidP="00243316">
      <w:pPr>
        <w:pStyle w:val="Titre"/>
      </w:pPr>
      <w:r>
        <w:t>Rappor</w:t>
      </w:r>
      <w:r w:rsidR="00243316">
        <w:t xml:space="preserve">t </w:t>
      </w:r>
      <w:r w:rsidR="00570A23">
        <w:t xml:space="preserve">du </w:t>
      </w:r>
      <w:r w:rsidR="00C462B9">
        <w:t>23 février</w:t>
      </w:r>
      <w:r w:rsidR="00570A23">
        <w:t xml:space="preserve"> </w:t>
      </w:r>
      <w:r>
        <w:t xml:space="preserve">au </w:t>
      </w:r>
      <w:r w:rsidR="00C462B9">
        <w:t>29</w:t>
      </w:r>
      <w:r>
        <w:t xml:space="preserve"> </w:t>
      </w:r>
      <w:r w:rsidR="00C462B9">
        <w:t>mars</w:t>
      </w:r>
      <w:r>
        <w:t xml:space="preserve"> 2014</w:t>
      </w:r>
    </w:p>
    <w:p w:rsidR="00E27CAB" w:rsidRPr="00E27CAB" w:rsidRDefault="00E27CAB" w:rsidP="00E27CAB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0"/>
      </w:tblGrid>
      <w:tr w:rsidR="00224860" w:rsidTr="004A48EA">
        <w:tc>
          <w:tcPr>
            <w:tcW w:w="4390" w:type="dxa"/>
          </w:tcPr>
          <w:p w:rsidR="00224860" w:rsidRDefault="00224860">
            <w:r>
              <w:t>Nom du site :</w:t>
            </w:r>
          </w:p>
        </w:tc>
        <w:tc>
          <w:tcPr>
            <w:tcW w:w="4390" w:type="dxa"/>
          </w:tcPr>
          <w:p w:rsidR="00224860" w:rsidRDefault="004A48EA">
            <w:proofErr w:type="spellStart"/>
            <w:r>
              <w:t>PiècesPlus</w:t>
            </w:r>
            <w:proofErr w:type="spellEnd"/>
          </w:p>
        </w:tc>
      </w:tr>
      <w:tr w:rsidR="00224860" w:rsidTr="004A48EA">
        <w:tc>
          <w:tcPr>
            <w:tcW w:w="4390" w:type="dxa"/>
          </w:tcPr>
          <w:p w:rsidR="00224860" w:rsidRDefault="00224860">
            <w:r>
              <w:t>URL :</w:t>
            </w:r>
          </w:p>
        </w:tc>
        <w:tc>
          <w:tcPr>
            <w:tcW w:w="4390" w:type="dxa"/>
          </w:tcPr>
          <w:p w:rsidR="00224860" w:rsidRDefault="004A48EA">
            <w:r>
              <w:t>Aspnet2014.legarefrancois.info</w:t>
            </w:r>
          </w:p>
        </w:tc>
      </w:tr>
      <w:tr w:rsidR="00224860" w:rsidTr="004A48EA">
        <w:tc>
          <w:tcPr>
            <w:tcW w:w="4390" w:type="dxa"/>
          </w:tcPr>
          <w:p w:rsidR="00224860" w:rsidRDefault="00224860">
            <w:r>
              <w:t xml:space="preserve">Nombre de pages du site : </w:t>
            </w:r>
          </w:p>
        </w:tc>
        <w:tc>
          <w:tcPr>
            <w:tcW w:w="4390" w:type="dxa"/>
          </w:tcPr>
          <w:p w:rsidR="00224860" w:rsidRDefault="004A48EA">
            <w:r>
              <w:t>9</w:t>
            </w:r>
          </w:p>
        </w:tc>
      </w:tr>
      <w:tr w:rsidR="00224860" w:rsidTr="004A48EA">
        <w:tc>
          <w:tcPr>
            <w:tcW w:w="4390" w:type="dxa"/>
          </w:tcPr>
          <w:p w:rsidR="00224860" w:rsidRDefault="00224860">
            <w:r>
              <w:t xml:space="preserve">Nombre de pages indexées par Google : </w:t>
            </w:r>
          </w:p>
        </w:tc>
        <w:tc>
          <w:tcPr>
            <w:tcW w:w="4390" w:type="dxa"/>
          </w:tcPr>
          <w:p w:rsidR="00224860" w:rsidRDefault="00BC0F3C">
            <w:r>
              <w:t>9</w:t>
            </w:r>
          </w:p>
        </w:tc>
      </w:tr>
      <w:tr w:rsidR="00224860" w:rsidTr="004A48EA">
        <w:tc>
          <w:tcPr>
            <w:tcW w:w="4390" w:type="dxa"/>
          </w:tcPr>
          <w:p w:rsidR="00224860" w:rsidRDefault="00224860">
            <w:r>
              <w:t xml:space="preserve">Langue : </w:t>
            </w:r>
          </w:p>
        </w:tc>
        <w:tc>
          <w:tcPr>
            <w:tcW w:w="4390" w:type="dxa"/>
          </w:tcPr>
          <w:p w:rsidR="00224860" w:rsidRDefault="004A48EA">
            <w:r>
              <w:t>Français</w:t>
            </w:r>
          </w:p>
        </w:tc>
      </w:tr>
    </w:tbl>
    <w:p w:rsidR="00CE3516" w:rsidRDefault="00FA2B9C"/>
    <w:p w:rsidR="00243316" w:rsidRDefault="00E22CFF" w:rsidP="00E22CFF">
      <w:pPr>
        <w:pStyle w:val="Titre1"/>
      </w:pPr>
      <w:r>
        <w:t>Visites sur le site</w:t>
      </w:r>
    </w:p>
    <w:p w:rsidR="00E22CFF" w:rsidRDefault="00E22CFF" w:rsidP="00E22CFF"/>
    <w:p w:rsidR="00E22CFF" w:rsidRDefault="00AA74FA" w:rsidP="00E22CFF">
      <w:r>
        <w:t xml:space="preserve">Voici le graphique représentant les visites depuis le dernier rapport, c’est-à-dire depuis le 23 février.  On remarque qu’il y a eu pratiquement autant de visiteurs car vous n’avez pas suivi les conseils donnés au dernier rapport.  Si vous aviez mis votre site sur des réseaux sociaux, </w:t>
      </w:r>
      <w:r w:rsidR="0048482F">
        <w:t>vous auriez eu beaucoup plus de visiteurs.</w:t>
      </w:r>
    </w:p>
    <w:p w:rsidR="00E22CFF" w:rsidRDefault="00C25FF0" w:rsidP="00E22CFF">
      <w:r>
        <w:rPr>
          <w:noProof/>
          <w:lang w:eastAsia="fr-CA"/>
        </w:rPr>
        <w:drawing>
          <wp:inline distT="0" distB="0" distL="0" distR="0">
            <wp:extent cx="5486400" cy="5353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FF" w:rsidRDefault="00E22CFF" w:rsidP="00E22CFF"/>
    <w:p w:rsidR="00E22CFF" w:rsidRPr="00E22CFF" w:rsidRDefault="00E319C2" w:rsidP="00E22CFF">
      <w:r>
        <w:t>Pas de gros changements par rapport au taux de nouveaux visiteurs.  Encore une fois, si les conseils avaient été suivis, on aurait un taux plus intéressant (plus près du 50% de nouveaux visiteurs.</w:t>
      </w:r>
    </w:p>
    <w:p w:rsidR="00E22CFF" w:rsidRDefault="00C25FF0" w:rsidP="00E22CFF">
      <w:pPr>
        <w:tabs>
          <w:tab w:val="left" w:pos="6386"/>
        </w:tabs>
      </w:pPr>
      <w:r>
        <w:rPr>
          <w:noProof/>
          <w:lang w:eastAsia="fr-CA"/>
        </w:rPr>
        <w:drawing>
          <wp:inline distT="0" distB="0" distL="0" distR="0">
            <wp:extent cx="2365174" cy="2282024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veauxvisiteu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588" cy="228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F4" w:rsidRDefault="00E558F4" w:rsidP="00E22CFF">
      <w:pPr>
        <w:tabs>
          <w:tab w:val="left" w:pos="6386"/>
        </w:tabs>
      </w:pPr>
    </w:p>
    <w:p w:rsidR="00E558F4" w:rsidRDefault="00E558F4" w:rsidP="00E22CFF">
      <w:pPr>
        <w:tabs>
          <w:tab w:val="left" w:pos="6386"/>
        </w:tabs>
      </w:pPr>
    </w:p>
    <w:p w:rsidR="00E558F4" w:rsidRDefault="00E558F4" w:rsidP="00E22CFF">
      <w:pPr>
        <w:tabs>
          <w:tab w:val="left" w:pos="6386"/>
        </w:tabs>
      </w:pPr>
      <w:r>
        <w:t>Quelques statistiques sur le site :</w:t>
      </w:r>
      <w:r>
        <w:br/>
      </w:r>
      <w:r w:rsidR="00C25FF0">
        <w:rPr>
          <w:noProof/>
          <w:lang w:eastAsia="fr-CA"/>
        </w:rPr>
        <w:drawing>
          <wp:inline distT="0" distB="0" distL="0" distR="0">
            <wp:extent cx="5486400" cy="39814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F4" w:rsidRDefault="00E558F4" w:rsidP="00E22CFF">
      <w:pPr>
        <w:tabs>
          <w:tab w:val="left" w:pos="6386"/>
        </w:tabs>
      </w:pPr>
      <w:r>
        <w:t xml:space="preserve">Le résumé de ces statistiques est que, depuis </w:t>
      </w:r>
      <w:r w:rsidR="00F014EC">
        <w:t>le dernier rapport, 7</w:t>
      </w:r>
      <w:r>
        <w:t xml:space="preserve"> utilisateurs ont visité le site </w:t>
      </w:r>
      <w:r w:rsidR="00F014EC">
        <w:t>21</w:t>
      </w:r>
      <w:r>
        <w:t xml:space="preserve"> fois (au total) et sur le site ils ont visité </w:t>
      </w:r>
      <w:r w:rsidR="00F014EC">
        <w:t>94</w:t>
      </w:r>
      <w:r>
        <w:t xml:space="preserve"> pages (au total).  Le taux de rebond est le taux des visiteurs sur le site qui ne sont allé que sur une page et qui ont quittés ensuite.</w:t>
      </w:r>
    </w:p>
    <w:p w:rsidR="00E558F4" w:rsidRDefault="00E558F4" w:rsidP="00E22CFF">
      <w:pPr>
        <w:tabs>
          <w:tab w:val="left" w:pos="6386"/>
        </w:tabs>
      </w:pPr>
    </w:p>
    <w:p w:rsidR="00E558F4" w:rsidRDefault="00E558F4" w:rsidP="00E558F4">
      <w:pPr>
        <w:pStyle w:val="Titre1"/>
      </w:pPr>
      <w:r>
        <w:t>Origine des visites</w:t>
      </w:r>
    </w:p>
    <w:p w:rsidR="00E558F4" w:rsidRDefault="00E558F4" w:rsidP="00E558F4"/>
    <w:p w:rsidR="00E558F4" w:rsidRDefault="00BC6F25" w:rsidP="00E558F4">
      <w:r>
        <w:t>Tous les visiteurs</w:t>
      </w:r>
      <w:r w:rsidR="00F014EC">
        <w:t xml:space="preserve"> viennent actuellement du Québec</w:t>
      </w:r>
      <w:r>
        <w:t> :</w:t>
      </w:r>
      <w:r>
        <w:br/>
      </w:r>
      <w:r w:rsidR="00B75F69">
        <w:rPr>
          <w:noProof/>
          <w:lang w:eastAsia="fr-CA"/>
        </w:rPr>
        <w:drawing>
          <wp:inline distT="0" distB="0" distL="0" distR="0">
            <wp:extent cx="5486400" cy="33985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eursreg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25" w:rsidRDefault="00BC6F25" w:rsidP="00E558F4"/>
    <w:p w:rsidR="00F014EC" w:rsidRDefault="00F014EC" w:rsidP="00E558F4"/>
    <w:p w:rsidR="00F014EC" w:rsidRDefault="00F014EC" w:rsidP="00E558F4"/>
    <w:p w:rsidR="00BC6F25" w:rsidRDefault="00F014EC" w:rsidP="00E558F4">
      <w:r>
        <w:lastRenderedPageBreak/>
        <w:t xml:space="preserve">La plupart des visiteurs depuis le dernier rapport connaissaient déjà l’adresse du site comme au premier rapport mais les visiteurs provenant des sites référents et de </w:t>
      </w:r>
      <w:proofErr w:type="spellStart"/>
      <w:r>
        <w:t>google</w:t>
      </w:r>
      <w:proofErr w:type="spellEnd"/>
      <w:r>
        <w:t xml:space="preserve"> ont connus une augmentation.</w:t>
      </w:r>
    </w:p>
    <w:p w:rsidR="00BC6F25" w:rsidRDefault="00B75F69" w:rsidP="00E558F4">
      <w:r>
        <w:rPr>
          <w:noProof/>
          <w:lang w:eastAsia="fr-CA"/>
        </w:rPr>
        <w:drawing>
          <wp:inline distT="0" distB="0" distL="0" distR="0">
            <wp:extent cx="5486400" cy="12077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25" w:rsidRDefault="00BC6F25" w:rsidP="00E558F4">
      <w:r>
        <w:t xml:space="preserve">Le seul site référent </w:t>
      </w:r>
      <w:r w:rsidR="00825100">
        <w:t>est toujours</w:t>
      </w:r>
      <w:r>
        <w:t xml:space="preserve"> apical.cgpvicto.qc.ca :</w:t>
      </w:r>
    </w:p>
    <w:p w:rsidR="00BC6F25" w:rsidRDefault="00B75F69" w:rsidP="00E558F4">
      <w:r>
        <w:rPr>
          <w:noProof/>
          <w:lang w:eastAsia="fr-CA"/>
        </w:rPr>
        <w:drawing>
          <wp:inline distT="0" distB="0" distL="0" distR="0">
            <wp:extent cx="5486400" cy="88963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25" w:rsidRDefault="00BC6F25" w:rsidP="00E558F4"/>
    <w:p w:rsidR="00BC6F25" w:rsidRDefault="0095136C" w:rsidP="00E558F4">
      <w:r>
        <w:t xml:space="preserve">Tous les visiteurs depuis le dernier rapport utilisaient </w:t>
      </w:r>
      <w:proofErr w:type="spellStart"/>
      <w:r>
        <w:t>google</w:t>
      </w:r>
      <w:proofErr w:type="spellEnd"/>
      <w:r>
        <w:t xml:space="preserve"> chrome</w:t>
      </w:r>
      <w:r w:rsidR="00BC6F25">
        <w:t> :</w:t>
      </w:r>
      <w:r w:rsidR="00BC6F25">
        <w:br/>
      </w:r>
      <w:r w:rsidR="00B75F69">
        <w:rPr>
          <w:noProof/>
          <w:lang w:eastAsia="fr-CA"/>
        </w:rPr>
        <w:drawing>
          <wp:inline distT="0" distB="0" distL="0" distR="0">
            <wp:extent cx="5486400" cy="8966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eu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25" w:rsidRDefault="00BC6F25" w:rsidP="00E558F4"/>
    <w:p w:rsidR="00BC6F25" w:rsidRDefault="00BC6F25" w:rsidP="00BC6F25">
      <w:pPr>
        <w:pStyle w:val="Titre1"/>
      </w:pPr>
      <w:r>
        <w:t>Conseils</w:t>
      </w:r>
    </w:p>
    <w:p w:rsidR="00BC6F25" w:rsidRDefault="00BC6F25" w:rsidP="00BC6F25"/>
    <w:p w:rsidR="00D25426" w:rsidRPr="00BC6F25" w:rsidRDefault="00FA2B9C" w:rsidP="00BC6F25">
      <w:r>
        <w:t xml:space="preserve">Pour gagner en popularité de manière rapide et efficace, je conseil d’appliquer les conseils du premier rapport.  C’est-à-dire de faire la publicité de votre site web sur les réseaux sociaux tel que </w:t>
      </w:r>
      <w:proofErr w:type="spellStart"/>
      <w:r>
        <w:t>facebook</w:t>
      </w:r>
      <w:proofErr w:type="spellEnd"/>
      <w:r>
        <w:t xml:space="preserve"> ou twitter.  Vous pouvez également mettre </w:t>
      </w:r>
      <w:proofErr w:type="gramStart"/>
      <w:r>
        <w:t>le liens</w:t>
      </w:r>
      <w:proofErr w:type="gramEnd"/>
      <w:r>
        <w:t xml:space="preserve"> de votre site sur des forums informatiques français.</w:t>
      </w:r>
      <w:bookmarkStart w:id="0" w:name="_GoBack"/>
      <w:bookmarkEnd w:id="0"/>
    </w:p>
    <w:sectPr w:rsidR="00D25426" w:rsidRPr="00BC6F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860"/>
    <w:rsid w:val="00044210"/>
    <w:rsid w:val="00224860"/>
    <w:rsid w:val="00243316"/>
    <w:rsid w:val="003540C8"/>
    <w:rsid w:val="0048482F"/>
    <w:rsid w:val="004A48EA"/>
    <w:rsid w:val="00570A23"/>
    <w:rsid w:val="005E1AFE"/>
    <w:rsid w:val="007A2C5A"/>
    <w:rsid w:val="00825100"/>
    <w:rsid w:val="0095136C"/>
    <w:rsid w:val="00AA74FA"/>
    <w:rsid w:val="00AF194F"/>
    <w:rsid w:val="00B75F69"/>
    <w:rsid w:val="00BC0F3C"/>
    <w:rsid w:val="00BC6F25"/>
    <w:rsid w:val="00C25FF0"/>
    <w:rsid w:val="00C462B9"/>
    <w:rsid w:val="00D25426"/>
    <w:rsid w:val="00E22CFF"/>
    <w:rsid w:val="00E27CAB"/>
    <w:rsid w:val="00E319C2"/>
    <w:rsid w:val="00E558F4"/>
    <w:rsid w:val="00EF66B1"/>
    <w:rsid w:val="00F014EC"/>
    <w:rsid w:val="00FA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7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24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27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43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3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2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2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7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24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27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43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3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2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2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</dc:creator>
  <cp:lastModifiedBy>François Légaré</cp:lastModifiedBy>
  <cp:revision>15</cp:revision>
  <dcterms:created xsi:type="dcterms:W3CDTF">2014-03-29T22:40:00Z</dcterms:created>
  <dcterms:modified xsi:type="dcterms:W3CDTF">2014-03-30T16:50:00Z</dcterms:modified>
</cp:coreProperties>
</file>