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0BEB5" w14:textId="77777777" w:rsidR="00023712" w:rsidRDefault="00023712" w:rsidP="00023712"/>
    <w:p w14:paraId="3AE1110D" w14:textId="1E7F9CFA" w:rsidR="00023712" w:rsidRPr="00835C4B" w:rsidRDefault="00023712" w:rsidP="00023712">
      <w:pPr>
        <w:ind w:left="720" w:firstLine="720"/>
        <w:rPr>
          <w:rFonts w:ascii="Verdana" w:hAnsi="Verdana"/>
          <w:b/>
          <w:color w:val="0070C0"/>
          <w:sz w:val="32"/>
          <w:szCs w:val="32"/>
        </w:rPr>
      </w:pPr>
      <w:r w:rsidRPr="00835C4B">
        <w:rPr>
          <w:rFonts w:ascii="Verdana" w:hAnsi="Verdana"/>
          <w:b/>
          <w:color w:val="0070C0"/>
          <w:sz w:val="32"/>
          <w:szCs w:val="32"/>
        </w:rPr>
        <w:t>Value of S&amp;BP Certificate</w:t>
      </w:r>
    </w:p>
    <w:p w14:paraId="20B5DA0B" w14:textId="2A5F25B1" w:rsidR="00023712" w:rsidRDefault="00023712" w:rsidP="00023712">
      <w:pPr>
        <w:rPr>
          <w:rFonts w:ascii="Verdana" w:hAnsi="Verdana"/>
          <w:bCs/>
        </w:rPr>
      </w:pPr>
      <w:r w:rsidRPr="00023712">
        <w:rPr>
          <w:rFonts w:ascii="Verdana" w:hAnsi="Verdana"/>
          <w:bCs/>
        </w:rPr>
        <w:t>The value and recognition of professional certification is consistently rising within the rapidly changing world. Thus, the choice of whether or to not get certified against a specific standard has further been simplified</w:t>
      </w:r>
      <w:r>
        <w:rPr>
          <w:rFonts w:ascii="Verdana" w:hAnsi="Verdana"/>
          <w:bCs/>
        </w:rPr>
        <w:t>.</w:t>
      </w:r>
    </w:p>
    <w:p w14:paraId="1F35B7D1" w14:textId="17B2FB65" w:rsidR="000E7628" w:rsidRDefault="000E7628" w:rsidP="00023712">
      <w:pPr>
        <w:rPr>
          <w:rFonts w:ascii="Verdana" w:hAnsi="Verdana"/>
          <w:bCs/>
        </w:rPr>
      </w:pPr>
      <w:r w:rsidRPr="000E7628">
        <w:rPr>
          <w:rFonts w:ascii="Verdana" w:hAnsi="Verdana"/>
          <w:bCs/>
        </w:rPr>
        <w:t>Many people have grown to know and appreciate that best practices and methodologies for relevant fields really do exist, by applying their knowledge and skills into the goals of their company and thus resulting because the key success factor of their organization.</w:t>
      </w:r>
    </w:p>
    <w:p w14:paraId="48631EA4" w14:textId="250ECBED" w:rsidR="000E7628" w:rsidRDefault="000E7628" w:rsidP="00023712">
      <w:pPr>
        <w:rPr>
          <w:rFonts w:ascii="Verdana" w:hAnsi="Verdana"/>
          <w:bCs/>
        </w:rPr>
      </w:pPr>
      <w:r>
        <w:rPr>
          <w:rFonts w:ascii="Verdana" w:hAnsi="Verdana"/>
          <w:bCs/>
        </w:rPr>
        <w:t>H</w:t>
      </w:r>
      <w:r w:rsidRPr="000E7628">
        <w:rPr>
          <w:rFonts w:ascii="Verdana" w:hAnsi="Verdana"/>
          <w:bCs/>
        </w:rPr>
        <w:t>ence, preference goes to the candidate who holds the relevant professional certification, whether it is an ISO 9001 Quality Management certification, ISO 31000 Risk Manager certification, </w:t>
      </w:r>
      <w:r>
        <w:rPr>
          <w:rFonts w:ascii="Verdana" w:hAnsi="Verdana"/>
          <w:bCs/>
        </w:rPr>
        <w:t xml:space="preserve">ISO 13053 Six Sigma </w:t>
      </w:r>
      <w:r w:rsidRPr="000E7628">
        <w:rPr>
          <w:rFonts w:ascii="Verdana" w:hAnsi="Verdana"/>
          <w:bCs/>
        </w:rPr>
        <w:t>certification or an ISO 27001 Information Security certification</w:t>
      </w:r>
      <w:r>
        <w:rPr>
          <w:rFonts w:ascii="Verdana" w:hAnsi="Verdana"/>
          <w:bCs/>
        </w:rPr>
        <w:t>.</w:t>
      </w:r>
    </w:p>
    <w:p w14:paraId="43B2113F" w14:textId="5DB9F76B" w:rsidR="000E7628" w:rsidRDefault="000E7628" w:rsidP="00023712">
      <w:pPr>
        <w:rPr>
          <w:rFonts w:ascii="Verdana" w:hAnsi="Verdana"/>
          <w:bCs/>
        </w:rPr>
      </w:pPr>
      <w:r w:rsidRPr="000E7628">
        <w:rPr>
          <w:rFonts w:ascii="Verdana" w:hAnsi="Verdana"/>
          <w:bCs/>
        </w:rPr>
        <w:t>However, professional certification is not almost gaining a certificate that proves the completion of a course; rather it is proof of recognition for practice knowledge and professional development throughout one’s experience. From comprehensive training to rigorous examination procedures, one will become a certified professional.</w:t>
      </w:r>
    </w:p>
    <w:p w14:paraId="4255B3D0" w14:textId="6CE01AA3" w:rsidR="000E7628" w:rsidRDefault="000E7628" w:rsidP="00023712">
      <w:pPr>
        <w:rPr>
          <w:rFonts w:ascii="Verdana" w:hAnsi="Verdana"/>
          <w:bCs/>
        </w:rPr>
      </w:pPr>
    </w:p>
    <w:p w14:paraId="0C7333DE" w14:textId="26E696E9" w:rsidR="000E7628" w:rsidRPr="000E7628" w:rsidRDefault="000E7628" w:rsidP="000E7628">
      <w:pPr>
        <w:rPr>
          <w:rFonts w:ascii="Verdana" w:hAnsi="Verdana"/>
          <w:b/>
          <w:color w:val="0070C0"/>
        </w:rPr>
      </w:pPr>
      <w:r w:rsidRPr="000E7628">
        <w:rPr>
          <w:rFonts w:ascii="Verdana" w:hAnsi="Verdana"/>
          <w:b/>
          <w:color w:val="0070C0"/>
        </w:rPr>
        <w:t xml:space="preserve">Why Choose </w:t>
      </w:r>
      <w:r w:rsidR="00A5719F">
        <w:rPr>
          <w:rFonts w:ascii="Verdana" w:hAnsi="Verdana"/>
          <w:b/>
          <w:color w:val="0070C0"/>
        </w:rPr>
        <w:t>S and BP</w:t>
      </w:r>
      <w:r w:rsidRPr="000E7628">
        <w:rPr>
          <w:rFonts w:ascii="Verdana" w:hAnsi="Verdana"/>
          <w:b/>
          <w:color w:val="0070C0"/>
        </w:rPr>
        <w:t xml:space="preserve"> as Your Certification Body?</w:t>
      </w:r>
    </w:p>
    <w:p w14:paraId="18032729" w14:textId="4057AAC8" w:rsidR="000E7628" w:rsidRPr="000E7628" w:rsidRDefault="000E7628" w:rsidP="000E7628">
      <w:pPr>
        <w:rPr>
          <w:rFonts w:ascii="Verdana" w:hAnsi="Verdana"/>
          <w:bCs/>
        </w:rPr>
      </w:pPr>
      <w:r>
        <w:rPr>
          <w:rFonts w:ascii="Verdana" w:hAnsi="Verdana"/>
          <w:b/>
          <w:bCs/>
        </w:rPr>
        <w:t>National</w:t>
      </w:r>
      <w:r w:rsidRPr="000E7628">
        <w:rPr>
          <w:rFonts w:ascii="Verdana" w:hAnsi="Verdana"/>
          <w:b/>
          <w:bCs/>
        </w:rPr>
        <w:t xml:space="preserve"> </w:t>
      </w:r>
      <w:r w:rsidR="00835C4B">
        <w:rPr>
          <w:rFonts w:ascii="Verdana" w:hAnsi="Verdana"/>
          <w:b/>
          <w:bCs/>
        </w:rPr>
        <w:t xml:space="preserve">and Global </w:t>
      </w:r>
      <w:r w:rsidRPr="000E7628">
        <w:rPr>
          <w:rFonts w:ascii="Verdana" w:hAnsi="Verdana"/>
          <w:b/>
          <w:bCs/>
        </w:rPr>
        <w:t>Recognition</w:t>
      </w:r>
    </w:p>
    <w:p w14:paraId="6C6AC484" w14:textId="223CF7BD" w:rsidR="000E7628" w:rsidRDefault="00835C4B" w:rsidP="00835C4B">
      <w:pPr>
        <w:rPr>
          <w:rFonts w:ascii="Verdana" w:hAnsi="Verdana"/>
          <w:bCs/>
        </w:rPr>
      </w:pPr>
      <w:r w:rsidRPr="00835C4B">
        <w:rPr>
          <w:rFonts w:ascii="Verdana" w:hAnsi="Verdana"/>
          <w:bCs/>
        </w:rPr>
        <w:t xml:space="preserve">Selecting the proper organization or certification body that gives qualitative and credible training and certification services are often a challenge. However, by choosing an accredited certification body, like S&amp;BP, proves that you simply follow best practices, up to </w:t>
      </w:r>
      <w:r>
        <w:rPr>
          <w:rFonts w:ascii="Verdana" w:hAnsi="Verdana"/>
          <w:bCs/>
        </w:rPr>
        <w:t>speed</w:t>
      </w:r>
      <w:r w:rsidRPr="00835C4B">
        <w:rPr>
          <w:rFonts w:ascii="Verdana" w:hAnsi="Verdana"/>
          <w:bCs/>
        </w:rPr>
        <w:t>, and trustworthy.</w:t>
      </w:r>
      <w:r w:rsidRPr="00835C4B">
        <w:rPr>
          <w:rFonts w:ascii="Verdana" w:hAnsi="Verdana"/>
          <w:bCs/>
        </w:rPr>
        <w:br/>
        <w:t>Professionals who pursue a S&amp;BP certification credential will enjoy the popularity in domestic and overseas markets. Being accredited by several the strictest and most reputable accreditation bodies within the world gives us National and Global Recognition.</w:t>
      </w:r>
    </w:p>
    <w:p w14:paraId="5B84E866" w14:textId="77777777" w:rsidR="00835C4B" w:rsidRPr="00835C4B" w:rsidRDefault="00835C4B" w:rsidP="00835C4B">
      <w:pPr>
        <w:rPr>
          <w:rFonts w:ascii="Verdana" w:hAnsi="Verdana"/>
          <w:bCs/>
        </w:rPr>
      </w:pPr>
      <w:r w:rsidRPr="00835C4B">
        <w:rPr>
          <w:rFonts w:ascii="Verdana" w:hAnsi="Verdana"/>
          <w:b/>
          <w:bCs/>
        </w:rPr>
        <w:t>Compliance to Standard </w:t>
      </w:r>
    </w:p>
    <w:p w14:paraId="14D47A8F" w14:textId="5C425079" w:rsidR="00835C4B" w:rsidRPr="00835C4B" w:rsidRDefault="00835C4B" w:rsidP="00835C4B">
      <w:pPr>
        <w:rPr>
          <w:rFonts w:ascii="Verdana" w:hAnsi="Verdana"/>
          <w:bCs/>
        </w:rPr>
      </w:pPr>
      <w:r w:rsidRPr="00835C4B">
        <w:rPr>
          <w:rFonts w:ascii="Verdana" w:hAnsi="Verdana"/>
          <w:bCs/>
        </w:rPr>
        <w:t xml:space="preserve">Certification is proof of compliance to a specific standard. It proves that the standard’s requirements and principles are fulfilled and validated with adequate </w:t>
      </w:r>
      <w:r w:rsidRPr="00835C4B">
        <w:rPr>
          <w:rFonts w:ascii="Verdana" w:hAnsi="Verdana"/>
          <w:bCs/>
        </w:rPr>
        <w:lastRenderedPageBreak/>
        <w:t>consistency, professionalism, and impartiality. S&amp;BP accredited certifications are evidence of strict compliance with Standards and their conditions, therefore reflecting safety, reliability, and superior quality.</w:t>
      </w:r>
    </w:p>
    <w:p w14:paraId="3791DE63" w14:textId="0773E386" w:rsidR="00835C4B" w:rsidRPr="00835C4B" w:rsidRDefault="00835C4B" w:rsidP="00835C4B">
      <w:pPr>
        <w:rPr>
          <w:rFonts w:ascii="Verdana" w:hAnsi="Verdana"/>
          <w:bCs/>
        </w:rPr>
      </w:pPr>
      <w:r>
        <w:rPr>
          <w:rFonts w:ascii="Verdana" w:hAnsi="Verdana"/>
          <w:b/>
          <w:bCs/>
        </w:rPr>
        <w:t>Affordable</w:t>
      </w:r>
      <w:r w:rsidRPr="00835C4B">
        <w:rPr>
          <w:rFonts w:ascii="Verdana" w:hAnsi="Verdana"/>
          <w:b/>
          <w:bCs/>
        </w:rPr>
        <w:t xml:space="preserve"> Fees </w:t>
      </w:r>
    </w:p>
    <w:p w14:paraId="720D4D09" w14:textId="6E829ABD" w:rsidR="00835C4B" w:rsidRPr="00835C4B" w:rsidRDefault="00835C4B" w:rsidP="00835C4B">
      <w:pPr>
        <w:rPr>
          <w:rFonts w:ascii="Verdana" w:hAnsi="Verdana"/>
          <w:bCs/>
        </w:rPr>
      </w:pPr>
      <w:r w:rsidRPr="00835C4B">
        <w:rPr>
          <w:rFonts w:ascii="Verdana" w:hAnsi="Verdana"/>
          <w:bCs/>
        </w:rPr>
        <w:t xml:space="preserve">Being able to afford professional and credible certification services that are recognized globally </w:t>
      </w:r>
      <w:r>
        <w:rPr>
          <w:rFonts w:ascii="Verdana" w:hAnsi="Verdana"/>
          <w:bCs/>
        </w:rPr>
        <w:t xml:space="preserve">and nationally </w:t>
      </w:r>
      <w:r w:rsidRPr="00835C4B">
        <w:rPr>
          <w:rFonts w:ascii="Verdana" w:hAnsi="Verdana"/>
          <w:bCs/>
        </w:rPr>
        <w:t xml:space="preserve">can be a struggle in today’s world.  </w:t>
      </w:r>
      <w:r>
        <w:rPr>
          <w:rFonts w:ascii="Verdana" w:hAnsi="Verdana"/>
          <w:bCs/>
        </w:rPr>
        <w:t>S&amp;BP charges low and affordable fees</w:t>
      </w:r>
      <w:r w:rsidRPr="00835C4B">
        <w:rPr>
          <w:rFonts w:ascii="Verdana" w:hAnsi="Verdana"/>
          <w:bCs/>
        </w:rPr>
        <w:t xml:space="preserve"> for professional training and certification services</w:t>
      </w:r>
      <w:r>
        <w:rPr>
          <w:rFonts w:ascii="Verdana" w:hAnsi="Verdana"/>
          <w:bCs/>
        </w:rPr>
        <w:t>.</w:t>
      </w:r>
    </w:p>
    <w:p w14:paraId="277C9F62" w14:textId="77777777" w:rsidR="00835C4B" w:rsidRPr="00835C4B" w:rsidRDefault="00835C4B" w:rsidP="00835C4B">
      <w:pPr>
        <w:rPr>
          <w:rFonts w:ascii="Verdana" w:hAnsi="Verdana"/>
          <w:bCs/>
        </w:rPr>
      </w:pPr>
      <w:r w:rsidRPr="00835C4B">
        <w:rPr>
          <w:rFonts w:ascii="Verdana" w:hAnsi="Verdana"/>
          <w:b/>
          <w:bCs/>
        </w:rPr>
        <w:t>Competent Personnel</w:t>
      </w:r>
      <w:r w:rsidRPr="00835C4B">
        <w:rPr>
          <w:rFonts w:ascii="Verdana" w:hAnsi="Verdana"/>
          <w:bCs/>
        </w:rPr>
        <w:t> </w:t>
      </w:r>
    </w:p>
    <w:p w14:paraId="72FB276C" w14:textId="1EDCFD0D" w:rsidR="00835C4B" w:rsidRPr="00835C4B" w:rsidRDefault="00835C4B" w:rsidP="00835C4B">
      <w:pPr>
        <w:rPr>
          <w:rFonts w:ascii="Verdana" w:hAnsi="Verdana"/>
          <w:bCs/>
        </w:rPr>
      </w:pPr>
      <w:r>
        <w:rPr>
          <w:rFonts w:ascii="Verdana" w:hAnsi="Verdana"/>
          <w:bCs/>
        </w:rPr>
        <w:t>S&amp;BP</w:t>
      </w:r>
      <w:r w:rsidRPr="00835C4B">
        <w:rPr>
          <w:rFonts w:ascii="Verdana" w:hAnsi="Verdana"/>
          <w:bCs/>
        </w:rPr>
        <w:t xml:space="preserve"> is acknowledged by technically competent people that have relevant sector experience. All our personnel hold professional credentials and are constantly trained and monitored to </w:t>
      </w:r>
      <w:r>
        <w:rPr>
          <w:rFonts w:ascii="Verdana" w:hAnsi="Verdana"/>
          <w:bCs/>
        </w:rPr>
        <w:t>produce</w:t>
      </w:r>
      <w:r w:rsidRPr="00835C4B">
        <w:rPr>
          <w:rFonts w:ascii="Verdana" w:hAnsi="Verdana"/>
          <w:bCs/>
        </w:rPr>
        <w:t xml:space="preserve"> more than satisfactory outcomes for our clients.</w:t>
      </w:r>
    </w:p>
    <w:p w14:paraId="17F8BF57" w14:textId="77777777" w:rsidR="00835C4B" w:rsidRPr="000E7628" w:rsidRDefault="00835C4B" w:rsidP="00835C4B">
      <w:pPr>
        <w:rPr>
          <w:rFonts w:ascii="Verdana" w:hAnsi="Verdana"/>
          <w:bCs/>
        </w:rPr>
      </w:pPr>
    </w:p>
    <w:sectPr w:rsidR="00835C4B" w:rsidRPr="000E7628" w:rsidSect="00286969">
      <w:headerReference w:type="even" r:id="rId6"/>
      <w:headerReference w:type="default" r:id="rId7"/>
      <w:footerReference w:type="even" r:id="rId8"/>
      <w:footerReference w:type="default" r:id="rId9"/>
      <w:headerReference w:type="first" r:id="rId10"/>
      <w:footerReference w:type="first" r:id="rId11"/>
      <w:pgSz w:w="12240" w:h="15840"/>
      <w:pgMar w:top="270" w:right="1440" w:bottom="864" w:left="1440" w:header="40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F1F45" w14:textId="77777777" w:rsidR="00964C74" w:rsidRDefault="00964C74" w:rsidP="00023712">
      <w:pPr>
        <w:spacing w:after="0" w:line="240" w:lineRule="auto"/>
      </w:pPr>
      <w:r>
        <w:separator/>
      </w:r>
    </w:p>
  </w:endnote>
  <w:endnote w:type="continuationSeparator" w:id="0">
    <w:p w14:paraId="1B886987" w14:textId="77777777" w:rsidR="00964C74" w:rsidRDefault="00964C74" w:rsidP="00023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37EEB" w14:textId="77777777" w:rsidR="0024033D" w:rsidRDefault="002403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E2AC2" w14:textId="77777777" w:rsidR="0024033D" w:rsidRDefault="002403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370D7" w14:textId="77777777" w:rsidR="0024033D" w:rsidRDefault="00240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23A5A" w14:textId="77777777" w:rsidR="00964C74" w:rsidRDefault="00964C74" w:rsidP="00023712">
      <w:pPr>
        <w:spacing w:after="0" w:line="240" w:lineRule="auto"/>
      </w:pPr>
      <w:r>
        <w:separator/>
      </w:r>
    </w:p>
  </w:footnote>
  <w:footnote w:type="continuationSeparator" w:id="0">
    <w:p w14:paraId="00636B04" w14:textId="77777777" w:rsidR="00964C74" w:rsidRDefault="00964C74" w:rsidP="00023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69B3D" w14:textId="77777777" w:rsidR="0024033D" w:rsidRDefault="002403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5257B" w14:textId="77777777" w:rsidR="007A0136" w:rsidRDefault="00EA6298" w:rsidP="00286969">
    <w:pPr>
      <w:pStyle w:val="Header"/>
    </w:pPr>
    <w:r>
      <w:rPr>
        <w:noProof/>
      </w:rPr>
      <w:drawing>
        <wp:inline distT="0" distB="0" distL="0" distR="0" wp14:anchorId="15426F92" wp14:editId="30BEED40">
          <wp:extent cx="1098550" cy="1056005"/>
          <wp:effectExtent l="0" t="0" r="635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8550" cy="1056005"/>
                  </a:xfrm>
                  <a:prstGeom prst="rect">
                    <a:avLst/>
                  </a:prstGeom>
                  <a:noFill/>
                  <a:ln>
                    <a:noFill/>
                  </a:ln>
                </pic:spPr>
              </pic:pic>
            </a:graphicData>
          </a:graphic>
        </wp:inline>
      </w:drawing>
    </w:r>
  </w:p>
  <w:tbl>
    <w:tblPr>
      <w:tblStyle w:val="GridTable1Light-Accent1"/>
      <w:tblW w:w="0" w:type="auto"/>
      <w:tblInd w:w="-5" w:type="dxa"/>
      <w:tblLook w:val="04A0" w:firstRow="1" w:lastRow="0" w:firstColumn="1" w:lastColumn="0" w:noHBand="0" w:noVBand="1"/>
    </w:tblPr>
    <w:tblGrid>
      <w:gridCol w:w="1732"/>
      <w:gridCol w:w="2027"/>
      <w:gridCol w:w="2168"/>
      <w:gridCol w:w="3423"/>
    </w:tblGrid>
    <w:tr w:rsidR="007A0136" w14:paraId="5CDD25A4" w14:textId="77777777" w:rsidTr="007A0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777BA105" w14:textId="3531B488" w:rsidR="007A0136" w:rsidRDefault="00023712" w:rsidP="00286969">
          <w:pPr>
            <w:rPr>
              <w:rFonts w:ascii="Verdana" w:hAnsi="Verdana"/>
              <w:sz w:val="32"/>
            </w:rPr>
          </w:pPr>
          <w:r>
            <w:rPr>
              <w:rFonts w:ascii="Verdana" w:hAnsi="Verdana"/>
              <w:color w:val="0070C0"/>
              <w:sz w:val="32"/>
            </w:rPr>
            <w:t>Value of S&amp;BP Certificate</w:t>
          </w:r>
        </w:p>
      </w:tc>
    </w:tr>
    <w:tr w:rsidR="007A0136" w14:paraId="43A3DA1B" w14:textId="77777777" w:rsidTr="007A0136">
      <w:tc>
        <w:tcPr>
          <w:cnfStyle w:val="001000000000" w:firstRow="0" w:lastRow="0" w:firstColumn="1" w:lastColumn="0" w:oddVBand="0" w:evenVBand="0" w:oddHBand="0" w:evenHBand="0" w:firstRowFirstColumn="0" w:firstRowLastColumn="0" w:lastRowFirstColumn="0" w:lastRowLastColumn="0"/>
          <w:tcW w:w="1732" w:type="dxa"/>
        </w:tcPr>
        <w:p w14:paraId="2AF9F9D8" w14:textId="2C2685F9" w:rsidR="007A0136" w:rsidRPr="000C57F1" w:rsidRDefault="00023712" w:rsidP="00286969">
          <w:pPr>
            <w:rPr>
              <w:rFonts w:ascii="Verdana" w:hAnsi="Verdana"/>
              <w:b w:val="0"/>
              <w:color w:val="0070C0"/>
              <w:sz w:val="24"/>
              <w:szCs w:val="24"/>
            </w:rPr>
          </w:pPr>
          <w:r>
            <w:rPr>
              <w:rFonts w:ascii="Verdana" w:hAnsi="Verdana"/>
              <w:b w:val="0"/>
              <w:color w:val="0070C0"/>
              <w:sz w:val="24"/>
              <w:szCs w:val="24"/>
            </w:rPr>
            <w:t>VSBPC</w:t>
          </w:r>
          <w:r w:rsidR="00EA6298">
            <w:rPr>
              <w:rFonts w:ascii="Verdana" w:hAnsi="Verdana"/>
              <w:b w:val="0"/>
              <w:color w:val="0070C0"/>
              <w:sz w:val="24"/>
              <w:szCs w:val="24"/>
            </w:rPr>
            <w:t>-DOC-</w:t>
          </w:r>
          <w:r>
            <w:rPr>
              <w:rFonts w:ascii="Verdana" w:hAnsi="Verdana"/>
              <w:b w:val="0"/>
              <w:color w:val="0070C0"/>
              <w:sz w:val="24"/>
              <w:szCs w:val="24"/>
            </w:rPr>
            <w:t>2</w:t>
          </w:r>
          <w:r w:rsidR="0024033D">
            <w:rPr>
              <w:rFonts w:ascii="Verdana" w:hAnsi="Verdana"/>
              <w:b w:val="0"/>
              <w:color w:val="0070C0"/>
              <w:sz w:val="24"/>
              <w:szCs w:val="24"/>
            </w:rPr>
            <w:t>4</w:t>
          </w:r>
        </w:p>
      </w:tc>
      <w:tc>
        <w:tcPr>
          <w:tcW w:w="2027" w:type="dxa"/>
        </w:tcPr>
        <w:p w14:paraId="52F29135" w14:textId="77777777" w:rsidR="007A0136" w:rsidRPr="000C57F1" w:rsidRDefault="00EA6298" w:rsidP="00286969">
          <w:pPr>
            <w:cnfStyle w:val="000000000000" w:firstRow="0" w:lastRow="0" w:firstColumn="0" w:lastColumn="0" w:oddVBand="0" w:evenVBand="0" w:oddHBand="0" w:evenHBand="0" w:firstRowFirstColumn="0" w:firstRowLastColumn="0" w:lastRowFirstColumn="0" w:lastRowLastColumn="0"/>
            <w:rPr>
              <w:rFonts w:ascii="Verdana" w:hAnsi="Verdana"/>
              <w:color w:val="0070C0"/>
              <w:sz w:val="24"/>
              <w:szCs w:val="24"/>
            </w:rPr>
          </w:pPr>
          <w:r w:rsidRPr="000C57F1">
            <w:rPr>
              <w:rFonts w:ascii="Verdana" w:hAnsi="Verdana"/>
              <w:color w:val="0070C0"/>
              <w:sz w:val="24"/>
              <w:szCs w:val="24"/>
            </w:rPr>
            <w:t>Authority: Managing Director</w:t>
          </w:r>
        </w:p>
      </w:tc>
      <w:tc>
        <w:tcPr>
          <w:tcW w:w="2168" w:type="dxa"/>
        </w:tcPr>
        <w:p w14:paraId="3EB991DE" w14:textId="56ACC107" w:rsidR="007A0136" w:rsidRPr="000C57F1" w:rsidRDefault="00EA6298" w:rsidP="00286969">
          <w:pPr>
            <w:cnfStyle w:val="000000000000" w:firstRow="0" w:lastRow="0" w:firstColumn="0" w:lastColumn="0" w:oddVBand="0" w:evenVBand="0" w:oddHBand="0" w:evenHBand="0" w:firstRowFirstColumn="0" w:firstRowLastColumn="0" w:lastRowFirstColumn="0" w:lastRowLastColumn="0"/>
            <w:rPr>
              <w:rFonts w:ascii="Verdana" w:hAnsi="Verdana"/>
              <w:color w:val="0070C0"/>
              <w:sz w:val="24"/>
              <w:szCs w:val="24"/>
            </w:rPr>
          </w:pPr>
          <w:r>
            <w:rPr>
              <w:rFonts w:ascii="Verdana" w:hAnsi="Verdana"/>
              <w:color w:val="0070C0"/>
              <w:sz w:val="24"/>
              <w:szCs w:val="24"/>
            </w:rPr>
            <w:t>Effective Date: 0</w:t>
          </w:r>
          <w:r w:rsidR="00023712">
            <w:rPr>
              <w:rFonts w:ascii="Verdana" w:hAnsi="Verdana"/>
              <w:color w:val="0070C0"/>
              <w:sz w:val="24"/>
              <w:szCs w:val="24"/>
            </w:rPr>
            <w:t>9</w:t>
          </w:r>
          <w:r>
            <w:rPr>
              <w:rFonts w:ascii="Verdana" w:hAnsi="Verdana"/>
              <w:color w:val="0070C0"/>
              <w:sz w:val="24"/>
              <w:szCs w:val="24"/>
            </w:rPr>
            <w:t>/0</w:t>
          </w:r>
          <w:r w:rsidR="00023712">
            <w:rPr>
              <w:rFonts w:ascii="Verdana" w:hAnsi="Verdana"/>
              <w:color w:val="0070C0"/>
              <w:sz w:val="24"/>
              <w:szCs w:val="24"/>
            </w:rPr>
            <w:t>7</w:t>
          </w:r>
          <w:r>
            <w:rPr>
              <w:rFonts w:ascii="Verdana" w:hAnsi="Verdana"/>
              <w:color w:val="0070C0"/>
              <w:sz w:val="24"/>
              <w:szCs w:val="24"/>
            </w:rPr>
            <w:t>/2021</w:t>
          </w:r>
        </w:p>
      </w:tc>
      <w:tc>
        <w:tcPr>
          <w:tcW w:w="3423" w:type="dxa"/>
        </w:tcPr>
        <w:p w14:paraId="701DD5E6" w14:textId="77777777" w:rsidR="007A0136" w:rsidRPr="000C57F1" w:rsidRDefault="00EA6298" w:rsidP="00286969">
          <w:pPr>
            <w:cnfStyle w:val="000000000000" w:firstRow="0" w:lastRow="0" w:firstColumn="0" w:lastColumn="0" w:oddVBand="0" w:evenVBand="0" w:oddHBand="0" w:evenHBand="0" w:firstRowFirstColumn="0" w:firstRowLastColumn="0" w:lastRowFirstColumn="0" w:lastRowLastColumn="0"/>
            <w:rPr>
              <w:rFonts w:ascii="Verdana" w:hAnsi="Verdana"/>
              <w:color w:val="0070C0"/>
              <w:sz w:val="24"/>
              <w:szCs w:val="24"/>
            </w:rPr>
          </w:pPr>
          <w:r>
            <w:rPr>
              <w:rFonts w:ascii="Verdana" w:hAnsi="Verdana"/>
              <w:color w:val="0070C0"/>
              <w:sz w:val="24"/>
              <w:szCs w:val="24"/>
            </w:rPr>
            <w:t>Revsion:00</w:t>
          </w:r>
        </w:p>
      </w:tc>
    </w:tr>
  </w:tbl>
  <w:p w14:paraId="7FF319E4" w14:textId="77777777" w:rsidR="007A0136" w:rsidRDefault="00964C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A11B2" w14:textId="77777777" w:rsidR="0024033D" w:rsidRDefault="002403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2NLEwNjc1NjcwMjVU0lEKTi0uzszPAykwqgUALG2hgCwAAAA="/>
  </w:docVars>
  <w:rsids>
    <w:rsidRoot w:val="00023712"/>
    <w:rsid w:val="00023712"/>
    <w:rsid w:val="000E7628"/>
    <w:rsid w:val="0024033D"/>
    <w:rsid w:val="00835C4B"/>
    <w:rsid w:val="00875F43"/>
    <w:rsid w:val="00964C74"/>
    <w:rsid w:val="00A5719F"/>
    <w:rsid w:val="00EA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E5CC"/>
  <w15:chartTrackingRefBased/>
  <w15:docId w15:val="{91348628-FFF8-48FE-937C-DEB42F03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712"/>
  </w:style>
  <w:style w:type="paragraph" w:styleId="Footer">
    <w:name w:val="footer"/>
    <w:basedOn w:val="Normal"/>
    <w:link w:val="FooterChar"/>
    <w:uiPriority w:val="99"/>
    <w:unhideWhenUsed/>
    <w:rsid w:val="00023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712"/>
  </w:style>
  <w:style w:type="table" w:styleId="GridTable1Light-Accent1">
    <w:name w:val="Grid Table 1 Light Accent 1"/>
    <w:basedOn w:val="TableNormal"/>
    <w:uiPriority w:val="46"/>
    <w:rsid w:val="0002371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23712"/>
    <w:pPr>
      <w:ind w:left="720"/>
      <w:contextualSpacing/>
    </w:pPr>
  </w:style>
  <w:style w:type="character" w:styleId="Hyperlink">
    <w:name w:val="Hyperlink"/>
    <w:basedOn w:val="DefaultParagraphFont"/>
    <w:uiPriority w:val="99"/>
    <w:unhideWhenUsed/>
    <w:rsid w:val="000E7628"/>
    <w:rPr>
      <w:color w:val="0563C1" w:themeColor="hyperlink"/>
      <w:u w:val="single"/>
    </w:rPr>
  </w:style>
  <w:style w:type="character" w:styleId="UnresolvedMention">
    <w:name w:val="Unresolved Mention"/>
    <w:basedOn w:val="DefaultParagraphFont"/>
    <w:uiPriority w:val="99"/>
    <w:semiHidden/>
    <w:unhideWhenUsed/>
    <w:rsid w:val="000E7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3747">
      <w:bodyDiv w:val="1"/>
      <w:marLeft w:val="0"/>
      <w:marRight w:val="0"/>
      <w:marTop w:val="0"/>
      <w:marBottom w:val="0"/>
      <w:divBdr>
        <w:top w:val="none" w:sz="0" w:space="0" w:color="auto"/>
        <w:left w:val="none" w:sz="0" w:space="0" w:color="auto"/>
        <w:bottom w:val="none" w:sz="0" w:space="0" w:color="auto"/>
        <w:right w:val="none" w:sz="0" w:space="0" w:color="auto"/>
      </w:divBdr>
    </w:div>
    <w:div w:id="835416306">
      <w:bodyDiv w:val="1"/>
      <w:marLeft w:val="0"/>
      <w:marRight w:val="0"/>
      <w:marTop w:val="0"/>
      <w:marBottom w:val="0"/>
      <w:divBdr>
        <w:top w:val="none" w:sz="0" w:space="0" w:color="auto"/>
        <w:left w:val="none" w:sz="0" w:space="0" w:color="auto"/>
        <w:bottom w:val="none" w:sz="0" w:space="0" w:color="auto"/>
        <w:right w:val="none" w:sz="0" w:space="0" w:color="auto"/>
      </w:divBdr>
    </w:div>
    <w:div w:id="1724252381">
      <w:bodyDiv w:val="1"/>
      <w:marLeft w:val="0"/>
      <w:marRight w:val="0"/>
      <w:marTop w:val="0"/>
      <w:marBottom w:val="0"/>
      <w:divBdr>
        <w:top w:val="none" w:sz="0" w:space="0" w:color="auto"/>
        <w:left w:val="none" w:sz="0" w:space="0" w:color="auto"/>
        <w:bottom w:val="none" w:sz="0" w:space="0" w:color="auto"/>
        <w:right w:val="none" w:sz="0" w:space="0" w:color="auto"/>
      </w:divBdr>
    </w:div>
    <w:div w:id="2028602044">
      <w:bodyDiv w:val="1"/>
      <w:marLeft w:val="0"/>
      <w:marRight w:val="0"/>
      <w:marTop w:val="0"/>
      <w:marBottom w:val="0"/>
      <w:divBdr>
        <w:top w:val="none" w:sz="0" w:space="0" w:color="auto"/>
        <w:left w:val="none" w:sz="0" w:space="0" w:color="auto"/>
        <w:bottom w:val="none" w:sz="0" w:space="0" w:color="auto"/>
        <w:right w:val="none" w:sz="0" w:space="0" w:color="auto"/>
      </w:divBdr>
    </w:div>
    <w:div w:id="208020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Bukola Bamidele</dc:creator>
  <cp:keywords/>
  <dc:description/>
  <cp:lastModifiedBy>Bukola Bamidele</cp:lastModifiedBy>
  <cp:revision>3</cp:revision>
  <dcterms:created xsi:type="dcterms:W3CDTF">2021-07-09T14:33:00Z</dcterms:created>
  <dcterms:modified xsi:type="dcterms:W3CDTF">2021-07-23T13:34:00Z</dcterms:modified>
</cp:coreProperties>
</file>