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Banking Domain Project - Terminologies</w:t>
      </w:r>
    </w:p>
    <w:p>
      <w:r>
        <w:rPr>
          <w:b/>
        </w:rPr>
        <w:t xml:space="preserve">Client ID: </w:t>
      </w:r>
      <w:r>
        <w:t>Unique identifier assigned to each banking customer.</w:t>
      </w:r>
    </w:p>
    <w:p>
      <w:r>
        <w:rPr>
          <w:b/>
        </w:rPr>
        <w:t xml:space="preserve">Name: </w:t>
      </w:r>
      <w:r>
        <w:t>Customer's full name.</w:t>
      </w:r>
    </w:p>
    <w:p>
      <w:r>
        <w:rPr>
          <w:b/>
        </w:rPr>
        <w:t xml:space="preserve">Age: </w:t>
      </w:r>
      <w:r>
        <w:t>Customer age in years.</w:t>
      </w:r>
    </w:p>
    <w:p>
      <w:r>
        <w:rPr>
          <w:b/>
        </w:rPr>
        <w:t xml:space="preserve">Location ID: </w:t>
      </w:r>
      <w:r>
        <w:t>Unique code representing the customer's location or branch region.</w:t>
      </w:r>
    </w:p>
    <w:p>
      <w:r>
        <w:rPr>
          <w:b/>
        </w:rPr>
        <w:t xml:space="preserve">Joined Bank: </w:t>
      </w:r>
      <w:r>
        <w:t>Date or year when the customer joined the bank.</w:t>
      </w:r>
    </w:p>
    <w:p>
      <w:r>
        <w:rPr>
          <w:b/>
        </w:rPr>
        <w:t xml:space="preserve">Banking Contact: </w:t>
      </w:r>
      <w:r>
        <w:t>Customer contact details used for banking communication.</w:t>
      </w:r>
    </w:p>
    <w:p>
      <w:r>
        <w:rPr>
          <w:b/>
        </w:rPr>
        <w:t xml:space="preserve">Nationality: </w:t>
      </w:r>
      <w:r>
        <w:t>Customer's nationality or country of origin.</w:t>
      </w:r>
    </w:p>
    <w:p>
      <w:r>
        <w:rPr>
          <w:b/>
        </w:rPr>
        <w:t xml:space="preserve">Occupation: </w:t>
      </w:r>
      <w:r>
        <w:t>Customer's profession or employment category.</w:t>
      </w:r>
    </w:p>
    <w:p>
      <w:r>
        <w:rPr>
          <w:b/>
        </w:rPr>
        <w:t xml:space="preserve">Fee Structure: </w:t>
      </w:r>
      <w:r>
        <w:t>Banking charges, service fees, or account fee category.</w:t>
      </w:r>
    </w:p>
    <w:p>
      <w:r>
        <w:rPr>
          <w:b/>
        </w:rPr>
        <w:t xml:space="preserve">Loyalty Classification: </w:t>
      </w:r>
      <w:r>
        <w:t>Customer loyalty segment based on banking relationship.</w:t>
      </w:r>
    </w:p>
    <w:p>
      <w:r>
        <w:rPr>
          <w:b/>
        </w:rPr>
        <w:t xml:space="preserve">Estimated Income: </w:t>
      </w:r>
      <w:r>
        <w:t>Estimated annual income of the customer.</w:t>
      </w:r>
    </w:p>
    <w:p>
      <w:r>
        <w:rPr>
          <w:b/>
        </w:rPr>
        <w:t xml:space="preserve">Superannuation Savings: </w:t>
      </w:r>
      <w:r>
        <w:t>Retirement or pension-related savings maintained by the customer.</w:t>
      </w:r>
    </w:p>
    <w:p>
      <w:r>
        <w:rPr>
          <w:b/>
        </w:rPr>
        <w:t xml:space="preserve">Amount of Credit Cards: </w:t>
      </w:r>
      <w:r>
        <w:t>Total number of credit cards owned by the customer.</w:t>
      </w:r>
    </w:p>
    <w:p>
      <w:r>
        <w:rPr>
          <w:b/>
        </w:rPr>
        <w:t xml:space="preserve">Credit Card Balance: </w:t>
      </w:r>
      <w:r>
        <w:t>Outstanding balance across credit card accounts.</w:t>
      </w:r>
    </w:p>
    <w:p>
      <w:r>
        <w:rPr>
          <w:b/>
        </w:rPr>
        <w:t xml:space="preserve">Bank Loans: </w:t>
      </w:r>
      <w:r>
        <w:t>Loan amount or loan products associated with the customer.</w:t>
      </w:r>
    </w:p>
    <w:p>
      <w:r>
        <w:rPr>
          <w:b/>
        </w:rPr>
        <w:t xml:space="preserve">Bank Deposits: </w:t>
      </w:r>
      <w:r>
        <w:t>Total deposits maintained by the customer.</w:t>
      </w:r>
    </w:p>
    <w:p>
      <w:r>
        <w:rPr>
          <w:b/>
        </w:rPr>
        <w:t xml:space="preserve">Checking Accounts: </w:t>
      </w:r>
      <w:r>
        <w:t>Funds held in checking/current accounts.</w:t>
      </w:r>
    </w:p>
    <w:p>
      <w:r>
        <w:rPr>
          <w:b/>
        </w:rPr>
        <w:t xml:space="preserve">Saving Accounts: </w:t>
      </w:r>
      <w:r>
        <w:t>Funds maintained in savings accounts.</w:t>
      </w:r>
    </w:p>
    <w:p>
      <w:r>
        <w:rPr>
          <w:b/>
        </w:rPr>
        <w:t xml:space="preserve">Foreign Currency Account: </w:t>
      </w:r>
      <w:r>
        <w:t>Account used for transactions in foreign currencies.</w:t>
      </w:r>
    </w:p>
    <w:p>
      <w:r>
        <w:rPr>
          <w:b/>
        </w:rPr>
        <w:t xml:space="preserve">Business Lending: </w:t>
      </w:r>
      <w:r>
        <w:t>Business loan or lending services utilized by the customer.</w:t>
      </w:r>
    </w:p>
    <w:p>
      <w:r>
        <w:rPr>
          <w:b/>
        </w:rPr>
        <w:t xml:space="preserve">Properties Owned: </w:t>
      </w:r>
      <w:r>
        <w:t>Number or value of properties owned by the customer.</w:t>
      </w:r>
    </w:p>
    <w:p>
      <w:r>
        <w:rPr>
          <w:b/>
        </w:rPr>
        <w:t xml:space="preserve">Risk Weighting: </w:t>
      </w:r>
      <w:r>
        <w:t>Risk score/category used for banking risk assessment.</w:t>
      </w:r>
    </w:p>
    <w:p>
      <w:r>
        <w:rPr>
          <w:b/>
        </w:rPr>
        <w:t xml:space="preserve">BRID: </w:t>
      </w:r>
      <w:r>
        <w:t>Bank-related reference or branch identifier used for internal classification.</w:t>
      </w:r>
    </w:p>
    <w:p>
      <w:r>
        <w:rPr>
          <w:b/>
        </w:rPr>
        <w:t xml:space="preserve">Gender ID: </w:t>
      </w:r>
      <w:r>
        <w:t>Code representing customer gender information.</w:t>
      </w:r>
    </w:p>
    <w:p>
      <w:r>
        <w:rPr>
          <w:b/>
        </w:rPr>
        <w:t xml:space="preserve">IAID: </w:t>
      </w:r>
      <w:r>
        <w:t>Internal analytics or identification code used in the banking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