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7DDD7" w14:textId="1ACE3206" w:rsidR="00E6157A" w:rsidRDefault="00F4132B" w:rsidP="00F4132B">
      <w:pPr>
        <w:pStyle w:val="Title"/>
        <w:jc w:val="center"/>
      </w:pPr>
      <w:r>
        <w:t xml:space="preserve">Project Proposal </w:t>
      </w:r>
    </w:p>
    <w:p w14:paraId="75408253" w14:textId="77777777" w:rsidR="0057463E" w:rsidRDefault="003020D1" w:rsidP="003020D1">
      <w:r w:rsidRPr="003020D1">
        <w:rPr>
          <w:rStyle w:val="Heading3Char"/>
        </w:rPr>
        <w:t>Project Name</w:t>
      </w:r>
      <w:r w:rsidRPr="003020D1">
        <w:br/>
      </w:r>
      <w:r w:rsidR="009C1DD3">
        <w:t xml:space="preserve">The name of this project is </w:t>
      </w:r>
      <w:r w:rsidR="009C1DD3" w:rsidRPr="009C1DD3">
        <w:rPr>
          <w:b/>
          <w:bCs/>
        </w:rPr>
        <w:t>Mutest</w:t>
      </w:r>
      <w:r w:rsidR="009C1DD3">
        <w:t>.</w:t>
      </w:r>
    </w:p>
    <w:p w14:paraId="2A9952BF" w14:textId="77777777" w:rsidR="00884390" w:rsidRDefault="003020D1" w:rsidP="003020D1">
      <w:r w:rsidRPr="003020D1">
        <w:br/>
      </w:r>
      <w:r w:rsidRPr="003020D1">
        <w:rPr>
          <w:rStyle w:val="Heading3Char"/>
        </w:rPr>
        <w:t>Team with Contact information</w:t>
      </w:r>
      <w:r w:rsidRPr="003020D1">
        <w:br/>
      </w:r>
      <w:r w:rsidR="009C1DD3">
        <w:t xml:space="preserve">The </w:t>
      </w:r>
      <w:r w:rsidR="0057463E">
        <w:t xml:space="preserve">project idea and execution is going to be developed by only one person. </w:t>
      </w:r>
      <w:r w:rsidR="0057463E">
        <w:br/>
      </w:r>
      <w:r w:rsidR="00D9461F" w:rsidRPr="00097064">
        <w:rPr>
          <w:lang w:val="pt-BR"/>
        </w:rPr>
        <w:t xml:space="preserve">Name: </w:t>
      </w:r>
      <w:r w:rsidR="0057463E" w:rsidRPr="00097064">
        <w:rPr>
          <w:lang w:val="pt-BR"/>
        </w:rPr>
        <w:t>Vinnicius Gabriel Rocha Santiago de Castro</w:t>
      </w:r>
      <w:r w:rsidR="00D9461F" w:rsidRPr="00097064">
        <w:rPr>
          <w:lang w:val="pt-BR"/>
        </w:rPr>
        <w:br/>
        <w:t xml:space="preserve">Email: </w:t>
      </w:r>
      <w:hyperlink r:id="rId5" w:history="1">
        <w:r w:rsidR="00D9461F" w:rsidRPr="00097064">
          <w:rPr>
            <w:rStyle w:val="Hyperlink"/>
            <w:lang w:val="pt-BR"/>
          </w:rPr>
          <w:t>cas21003@gmail.com</w:t>
        </w:r>
      </w:hyperlink>
      <w:r w:rsidR="00D9461F" w:rsidRPr="00097064">
        <w:rPr>
          <w:lang w:val="pt-BR"/>
        </w:rPr>
        <w:tab/>
      </w:r>
      <w:r w:rsidR="00097064" w:rsidRPr="00097064">
        <w:rPr>
          <w:lang w:val="pt-BR"/>
        </w:rPr>
        <w:br/>
        <w:t>Number: (208) 607-5606.</w:t>
      </w:r>
      <w:r w:rsidR="00D9461F" w:rsidRPr="00097064">
        <w:rPr>
          <w:lang w:val="pt-BR"/>
        </w:rPr>
        <w:br/>
      </w:r>
      <w:r w:rsidRPr="00097064">
        <w:rPr>
          <w:lang w:val="pt-BR"/>
        </w:rPr>
        <w:br/>
      </w:r>
      <w:r w:rsidRPr="003020D1">
        <w:rPr>
          <w:rStyle w:val="Heading3Char"/>
        </w:rPr>
        <w:t>Project Purpose</w:t>
      </w:r>
      <w:r w:rsidRPr="003020D1">
        <w:br/>
      </w:r>
      <w:r w:rsidR="00776A79">
        <w:t>The project purpose is to design and implement a tool that introduces controlled mutations into Python source code and reports a mutation to evaluate the effectiveness of the test suite.</w:t>
      </w:r>
    </w:p>
    <w:p w14:paraId="367F094F" w14:textId="6397231D" w:rsidR="003D0ABA" w:rsidRDefault="003020D1" w:rsidP="008616C8">
      <w:pPr>
        <w:jc w:val="both"/>
      </w:pPr>
      <w:r w:rsidRPr="003020D1">
        <w:br/>
      </w:r>
      <w:r w:rsidRPr="003020D1">
        <w:rPr>
          <w:rStyle w:val="Heading3Char"/>
        </w:rPr>
        <w:t>Background</w:t>
      </w:r>
      <w:r w:rsidR="008616C8">
        <w:rPr>
          <w:rStyle w:val="Heading3Char"/>
        </w:rPr>
        <w:t xml:space="preserve"> </w:t>
      </w:r>
      <w:r w:rsidRPr="003020D1">
        <w:br/>
      </w:r>
      <w:r w:rsidR="003D0ABA">
        <w:t xml:space="preserve">I’m a software </w:t>
      </w:r>
      <w:r w:rsidR="008616C8">
        <w:t>engineering</w:t>
      </w:r>
      <w:r w:rsidR="003D0ABA">
        <w:t xml:space="preserve"> </w:t>
      </w:r>
      <w:r w:rsidR="00400559">
        <w:t xml:space="preserve">student with a quality assurance certificate and I have been working on my Python </w:t>
      </w:r>
      <w:r w:rsidR="001F0FC7">
        <w:t xml:space="preserve">abilities. Unfortunately, I’m not </w:t>
      </w:r>
      <w:r w:rsidR="00D72090">
        <w:t xml:space="preserve">used to writing test cases and unit testing (because the certification focused more on the </w:t>
      </w:r>
      <w:r w:rsidR="00E63FF0">
        <w:t xml:space="preserve">documentation and requirements rather than testing, so even though I </w:t>
      </w:r>
      <w:r w:rsidR="00F22AFF">
        <w:t xml:space="preserve">should be more </w:t>
      </w:r>
      <w:r w:rsidR="00483AD1">
        <w:t xml:space="preserve">knowledgeable in the testing side but I’m not so I will need to research and try an error during the development of the project. </w:t>
      </w:r>
    </w:p>
    <w:p w14:paraId="425934F1" w14:textId="4C3D83A2" w:rsidR="003D0ABA" w:rsidRPr="003D0ABA" w:rsidRDefault="003020D1" w:rsidP="003D0ABA">
      <w:pPr>
        <w:jc w:val="both"/>
      </w:pPr>
      <w:r w:rsidRPr="003020D1">
        <w:br/>
      </w:r>
      <w:r w:rsidRPr="003020D1">
        <w:rPr>
          <w:rStyle w:val="Heading3Char"/>
        </w:rPr>
        <w:t>Description</w:t>
      </w:r>
      <w:r w:rsidRPr="003020D1">
        <w:br/>
      </w:r>
      <w:r w:rsidR="003D0ABA" w:rsidRPr="003D0ABA">
        <w:t xml:space="preserve">Mutest is a software tool that applies mutation testing techniques to evaluate the effectiveness of existing automated test suites. The system works by introducing small modifications, called mutations, into the source code. These mutations can include changes such as flipping </w:t>
      </w:r>
      <w:r w:rsidR="00375957" w:rsidRPr="003D0ABA">
        <w:t>Boolean</w:t>
      </w:r>
      <w:r w:rsidR="003D0ABA" w:rsidRPr="003D0ABA">
        <w:t xml:space="preserve"> values, altering arithmetic operators, or modifying conditional statements. Once mutations are applied, the tool executes the project’s test suite against the modified code.</w:t>
      </w:r>
    </w:p>
    <w:p w14:paraId="7350D8FD" w14:textId="77777777" w:rsidR="003D0ABA" w:rsidRPr="003D0ABA" w:rsidRDefault="003D0ABA" w:rsidP="003D0ABA">
      <w:pPr>
        <w:jc w:val="both"/>
      </w:pPr>
      <w:r w:rsidRPr="003D0ABA">
        <w:t xml:space="preserve">If the test </w:t>
      </w:r>
      <w:proofErr w:type="gramStart"/>
      <w:r w:rsidRPr="003D0ABA">
        <w:t>suite</w:t>
      </w:r>
      <w:proofErr w:type="gramEnd"/>
      <w:r w:rsidRPr="003D0ABA">
        <w:t xml:space="preserve"> fails to detect the introduced changes, the mutations are recorded as surviving mutants. These surviving mutants represent weaknesses in the test suite and are stored for further analysis. Mutest compiles the results into a structured report that highlights the types of mutations applied, the total number of surviving mutants, and the parts of the code where they occurred.</w:t>
      </w:r>
    </w:p>
    <w:p w14:paraId="7FA16123" w14:textId="77777777" w:rsidR="003D0ABA" w:rsidRPr="003D0ABA" w:rsidRDefault="003D0ABA" w:rsidP="003D0ABA">
      <w:pPr>
        <w:jc w:val="both"/>
      </w:pPr>
      <w:r w:rsidRPr="003D0ABA">
        <w:t xml:space="preserve">The tool is designed to function as an automated process. It will be implemented with a mutation engine capable of handling common code transformations, a test execution module that runs the existing tests against the mutated program, and a reporting component that generates outputs in both human-readable and machine-readable formats. An additional integration component will </w:t>
      </w:r>
      <w:r w:rsidRPr="003D0ABA">
        <w:lastRenderedPageBreak/>
        <w:t>allow the tool to run as part of a continuous integration environment, ensuring that mutation testing can be triggered automatically during the software development workflow.</w:t>
      </w:r>
    </w:p>
    <w:p w14:paraId="41F3226D" w14:textId="692AE682" w:rsidR="00736BA3" w:rsidRPr="00736BA3" w:rsidRDefault="003020D1" w:rsidP="00736BA3">
      <w:pPr>
        <w:rPr>
          <w:rFonts w:eastAsiaTheme="majorEastAsia" w:cstheme="majorBidi"/>
          <w:b/>
          <w:color w:val="153D63" w:themeColor="text2" w:themeTint="E6"/>
          <w:sz w:val="28"/>
          <w:szCs w:val="28"/>
        </w:rPr>
      </w:pPr>
      <w:r w:rsidRPr="003020D1">
        <w:br/>
      </w:r>
      <w:r w:rsidRPr="003020D1">
        <w:rPr>
          <w:rStyle w:val="Heading3Char"/>
        </w:rPr>
        <w:t>Significance</w:t>
      </w:r>
      <w:r w:rsidR="00736BA3">
        <w:rPr>
          <w:rStyle w:val="Heading3Char"/>
        </w:rPr>
        <w:br/>
      </w:r>
      <w:r w:rsidR="00736BA3" w:rsidRPr="00736BA3">
        <w:t xml:space="preserve">This project demonstrates </w:t>
      </w:r>
      <w:r w:rsidR="00736BA3" w:rsidRPr="00736BA3">
        <w:rPr>
          <w:b/>
          <w:bCs/>
        </w:rPr>
        <w:t>advanced QA automation</w:t>
      </w:r>
      <w:r w:rsidR="00736BA3" w:rsidRPr="00736BA3">
        <w:t xml:space="preserve"> and </w:t>
      </w:r>
      <w:r w:rsidR="00736BA3" w:rsidRPr="00736BA3">
        <w:rPr>
          <w:b/>
          <w:bCs/>
        </w:rPr>
        <w:t>pipeline engineering</w:t>
      </w:r>
      <w:r w:rsidR="00736BA3" w:rsidRPr="00736BA3">
        <w:t>, which are highly valued in industry.</w:t>
      </w:r>
    </w:p>
    <w:p w14:paraId="277C8DDC" w14:textId="77777777" w:rsidR="00736BA3" w:rsidRPr="00736BA3" w:rsidRDefault="00736BA3" w:rsidP="00736BA3">
      <w:pPr>
        <w:jc w:val="both"/>
      </w:pPr>
      <w:r w:rsidRPr="00736BA3">
        <w:t>On my resume, I would highlight:</w:t>
      </w:r>
    </w:p>
    <w:p w14:paraId="705AF7BA" w14:textId="77777777" w:rsidR="00736BA3" w:rsidRPr="00736BA3" w:rsidRDefault="00736BA3" w:rsidP="00736BA3">
      <w:pPr>
        <w:numPr>
          <w:ilvl w:val="0"/>
          <w:numId w:val="1"/>
        </w:numPr>
        <w:jc w:val="both"/>
      </w:pPr>
      <w:r w:rsidRPr="00736BA3">
        <w:t>“Developed a mutation testing tool for CI/CD pipelines (Mutest), improving test suite robustness by detecting undetected code mutations.”</w:t>
      </w:r>
    </w:p>
    <w:p w14:paraId="6CDE8D5C" w14:textId="77777777" w:rsidR="00736BA3" w:rsidRPr="00736BA3" w:rsidRDefault="00736BA3" w:rsidP="00736BA3">
      <w:pPr>
        <w:numPr>
          <w:ilvl w:val="0"/>
          <w:numId w:val="1"/>
        </w:numPr>
        <w:jc w:val="both"/>
      </w:pPr>
      <w:r w:rsidRPr="00736BA3">
        <w:t xml:space="preserve">Skills in </w:t>
      </w:r>
      <w:r w:rsidRPr="00736BA3">
        <w:rPr>
          <w:b/>
          <w:bCs/>
        </w:rPr>
        <w:t>CI/CD, automated testing, software quality assurance, pipeline integration, DevOps tooling</w:t>
      </w:r>
      <w:r w:rsidRPr="00736BA3">
        <w:t>.</w:t>
      </w:r>
    </w:p>
    <w:p w14:paraId="1D818407" w14:textId="77777777" w:rsidR="006C1191" w:rsidRPr="006C1191" w:rsidRDefault="003020D1" w:rsidP="006C1191">
      <w:r w:rsidRPr="003020D1">
        <w:br/>
      </w:r>
      <w:r w:rsidRPr="003020D1">
        <w:rPr>
          <w:rStyle w:val="Heading3Char"/>
        </w:rPr>
        <w:t>New Computer Science Concepts</w:t>
      </w:r>
      <w:r w:rsidRPr="003020D1">
        <w:rPr>
          <w:rStyle w:val="Heading3Char"/>
        </w:rPr>
        <w:br/>
      </w:r>
      <w:r w:rsidR="006C1191" w:rsidRPr="006C1191">
        <w:t>To complete Mutest, I will need to learn:</w:t>
      </w:r>
    </w:p>
    <w:p w14:paraId="0CB2D3F1" w14:textId="77777777" w:rsidR="006C1191" w:rsidRPr="006C1191" w:rsidRDefault="006C1191" w:rsidP="006C1191">
      <w:pPr>
        <w:numPr>
          <w:ilvl w:val="0"/>
          <w:numId w:val="2"/>
        </w:numPr>
        <w:spacing w:after="0"/>
      </w:pPr>
      <w:r w:rsidRPr="006C1191">
        <w:t>Mutation testing algorithms and AST (Abstract Syntax Tree) manipulation.</w:t>
      </w:r>
    </w:p>
    <w:p w14:paraId="43797E65" w14:textId="77777777" w:rsidR="006C1191" w:rsidRPr="006C1191" w:rsidRDefault="006C1191" w:rsidP="006C1191">
      <w:pPr>
        <w:numPr>
          <w:ilvl w:val="0"/>
          <w:numId w:val="2"/>
        </w:numPr>
        <w:spacing w:after="0"/>
      </w:pPr>
      <w:r w:rsidRPr="006C1191">
        <w:t>CI/CD pipeline automation (e.g., GitHub Actions custom runners).</w:t>
      </w:r>
    </w:p>
    <w:p w14:paraId="26F2CB39" w14:textId="77777777" w:rsidR="006C1191" w:rsidRPr="006C1191" w:rsidRDefault="006C1191" w:rsidP="006C1191">
      <w:pPr>
        <w:numPr>
          <w:ilvl w:val="0"/>
          <w:numId w:val="2"/>
        </w:numPr>
        <w:spacing w:after="0"/>
      </w:pPr>
      <w:r w:rsidRPr="006C1191">
        <w:t>Possibly Docker containerization for isolated test runs.</w:t>
      </w:r>
    </w:p>
    <w:p w14:paraId="4B6B1E13" w14:textId="77777777" w:rsidR="006C1191" w:rsidRPr="006C1191" w:rsidRDefault="006C1191" w:rsidP="006C1191">
      <w:pPr>
        <w:numPr>
          <w:ilvl w:val="0"/>
          <w:numId w:val="2"/>
        </w:numPr>
        <w:spacing w:after="0"/>
      </w:pPr>
      <w:r w:rsidRPr="006C1191">
        <w:t>Reporting/visualization (generating readable reports for developers).</w:t>
      </w:r>
    </w:p>
    <w:p w14:paraId="622C4F50" w14:textId="2BEA7D73" w:rsidR="006C1191" w:rsidRPr="006C1191" w:rsidRDefault="003020D1" w:rsidP="006C1191">
      <w:r w:rsidRPr="003020D1">
        <w:br/>
      </w:r>
      <w:r w:rsidRPr="003020D1">
        <w:rPr>
          <w:rStyle w:val="Heading3Char"/>
        </w:rPr>
        <w:t>Interestingness</w:t>
      </w:r>
      <w:r w:rsidRPr="003020D1">
        <w:br/>
      </w:r>
      <w:r w:rsidR="006C1191" w:rsidRPr="006C1191">
        <w:t xml:space="preserve">I’m </w:t>
      </w:r>
      <w:r w:rsidR="006C1191">
        <w:t>interested</w:t>
      </w:r>
      <w:r w:rsidR="006C1191" w:rsidRPr="006C1191">
        <w:t xml:space="preserve"> </w:t>
      </w:r>
      <w:r w:rsidR="006C1191">
        <w:t xml:space="preserve">in </w:t>
      </w:r>
      <w:r w:rsidR="006C1191" w:rsidRPr="006C1191">
        <w:t>QA</w:t>
      </w:r>
      <w:r w:rsidR="006C1191" w:rsidRPr="006C1191">
        <w:t xml:space="preserve"> and CI/CD, and this project combines both.</w:t>
      </w:r>
    </w:p>
    <w:p w14:paraId="58EB8840" w14:textId="77777777" w:rsidR="006C1191" w:rsidRDefault="006C1191" w:rsidP="006C1191">
      <w:pPr>
        <w:numPr>
          <w:ilvl w:val="0"/>
          <w:numId w:val="3"/>
        </w:numPr>
        <w:spacing w:after="0"/>
      </w:pPr>
      <w:r w:rsidRPr="006C1191">
        <w:t xml:space="preserve">It solves a </w:t>
      </w:r>
      <w:r w:rsidRPr="006C1191">
        <w:rPr>
          <w:b/>
          <w:bCs/>
        </w:rPr>
        <w:t>real-world problem</w:t>
      </w:r>
      <w:r w:rsidRPr="006C1191">
        <w:t xml:space="preserve"> developers face: weak but “passing” test suites.</w:t>
      </w:r>
    </w:p>
    <w:p w14:paraId="5DDC5C10" w14:textId="6B81AA45" w:rsidR="006C1191" w:rsidRDefault="006C1191" w:rsidP="006C1191">
      <w:pPr>
        <w:numPr>
          <w:ilvl w:val="1"/>
          <w:numId w:val="3"/>
        </w:numPr>
        <w:spacing w:after="0"/>
      </w:pPr>
      <w:r w:rsidRPr="006C1191">
        <w:t>Helps dev teams detect weak test coverage earlier.</w:t>
      </w:r>
    </w:p>
    <w:p w14:paraId="02696EDD" w14:textId="0FC82BFC" w:rsidR="006C1191" w:rsidRDefault="006C1191" w:rsidP="006C1191">
      <w:pPr>
        <w:numPr>
          <w:ilvl w:val="1"/>
          <w:numId w:val="3"/>
        </w:numPr>
        <w:spacing w:after="0"/>
      </w:pPr>
      <w:r w:rsidRPr="006C1191">
        <w:t>Reduces risk of undetected bugs.</w:t>
      </w:r>
    </w:p>
    <w:p w14:paraId="445C31E7" w14:textId="4F704722" w:rsidR="006C1191" w:rsidRPr="006C1191" w:rsidRDefault="006C1191" w:rsidP="006C1191">
      <w:pPr>
        <w:numPr>
          <w:ilvl w:val="1"/>
          <w:numId w:val="3"/>
        </w:numPr>
        <w:spacing w:after="0"/>
      </w:pPr>
      <w:r w:rsidRPr="006C1191">
        <w:t>Improves confidence in automated testing pipelines.</w:t>
      </w:r>
    </w:p>
    <w:p w14:paraId="5ED6F76F" w14:textId="77777777" w:rsidR="006C1191" w:rsidRPr="006C1191" w:rsidRDefault="006C1191" w:rsidP="006C1191">
      <w:pPr>
        <w:numPr>
          <w:ilvl w:val="0"/>
          <w:numId w:val="3"/>
        </w:numPr>
        <w:spacing w:after="0"/>
      </w:pPr>
      <w:r w:rsidRPr="006C1191">
        <w:t xml:space="preserve">It’s </w:t>
      </w:r>
      <w:r w:rsidRPr="006C1191">
        <w:rPr>
          <w:b/>
          <w:bCs/>
        </w:rPr>
        <w:t>resume-worthy</w:t>
      </w:r>
      <w:r w:rsidRPr="006C1191">
        <w:t xml:space="preserve"> and aligns with my career goals in QA/DevOps.</w:t>
      </w:r>
    </w:p>
    <w:p w14:paraId="77DF44A6" w14:textId="77777777" w:rsidR="006C1191" w:rsidRPr="006C1191" w:rsidRDefault="006C1191" w:rsidP="006C1191">
      <w:pPr>
        <w:numPr>
          <w:ilvl w:val="0"/>
          <w:numId w:val="3"/>
        </w:numPr>
        <w:spacing w:after="0"/>
      </w:pPr>
      <w:r w:rsidRPr="006C1191">
        <w:t>It challenges me to learn new technical concepts (AST, pipeline integration).</w:t>
      </w:r>
    </w:p>
    <w:p w14:paraId="5008A7EB" w14:textId="4B5980A7" w:rsidR="00976629" w:rsidRDefault="00976629" w:rsidP="003D0ABA"/>
    <w:p w14:paraId="30342D61" w14:textId="3DD92FB9" w:rsidR="00B01B9E" w:rsidRPr="003020D1" w:rsidRDefault="003020D1" w:rsidP="003D0ABA">
      <w:r w:rsidRPr="003020D1">
        <w:br/>
      </w:r>
      <w:r w:rsidRPr="003020D1">
        <w:rPr>
          <w:rStyle w:val="Heading3Char"/>
        </w:rPr>
        <w:t>Tasks and Schedule</w:t>
      </w:r>
      <w:r w:rsidRPr="003020D1">
        <w:br/>
      </w:r>
    </w:p>
    <w:tbl>
      <w:tblPr>
        <w:tblStyle w:val="TableGrid"/>
        <w:tblW w:w="0" w:type="auto"/>
        <w:tblLook w:val="04A0" w:firstRow="1" w:lastRow="0" w:firstColumn="1" w:lastColumn="0" w:noHBand="0" w:noVBand="1"/>
      </w:tblPr>
      <w:tblGrid>
        <w:gridCol w:w="1787"/>
        <w:gridCol w:w="3043"/>
        <w:gridCol w:w="857"/>
        <w:gridCol w:w="3663"/>
      </w:tblGrid>
      <w:tr w:rsidR="00B01B9E" w14:paraId="51268E01" w14:textId="77777777" w:rsidTr="00B01B9E">
        <w:tc>
          <w:tcPr>
            <w:tcW w:w="1787" w:type="dxa"/>
          </w:tcPr>
          <w:p w14:paraId="17C5027D" w14:textId="7F001AFA" w:rsidR="00B01B9E" w:rsidRPr="00B01B9E" w:rsidRDefault="00B01B9E" w:rsidP="00B01B9E">
            <w:pPr>
              <w:jc w:val="center"/>
              <w:rPr>
                <w:b/>
                <w:bCs/>
              </w:rPr>
            </w:pPr>
            <w:r w:rsidRPr="00B01B9E">
              <w:rPr>
                <w:b/>
                <w:bCs/>
              </w:rPr>
              <w:t>Week</w:t>
            </w:r>
          </w:p>
        </w:tc>
        <w:tc>
          <w:tcPr>
            <w:tcW w:w="3043" w:type="dxa"/>
          </w:tcPr>
          <w:p w14:paraId="7BFD39F7" w14:textId="680BA6BC" w:rsidR="00B01B9E" w:rsidRPr="00B01B9E" w:rsidRDefault="00B01B9E" w:rsidP="00B01B9E">
            <w:pPr>
              <w:jc w:val="center"/>
              <w:rPr>
                <w:b/>
                <w:bCs/>
              </w:rPr>
            </w:pPr>
            <w:r w:rsidRPr="00B01B9E">
              <w:rPr>
                <w:b/>
                <w:bCs/>
              </w:rPr>
              <w:t>Task</w:t>
            </w:r>
          </w:p>
        </w:tc>
        <w:tc>
          <w:tcPr>
            <w:tcW w:w="857" w:type="dxa"/>
          </w:tcPr>
          <w:p w14:paraId="3CA5C0A7" w14:textId="585EF3D5" w:rsidR="00B01B9E" w:rsidRPr="00B01B9E" w:rsidRDefault="00B01B9E" w:rsidP="00B01B9E">
            <w:pPr>
              <w:jc w:val="center"/>
              <w:rPr>
                <w:b/>
                <w:bCs/>
              </w:rPr>
            </w:pPr>
            <w:r w:rsidRPr="00B01B9E">
              <w:rPr>
                <w:b/>
                <w:bCs/>
              </w:rPr>
              <w:t>Hours</w:t>
            </w:r>
          </w:p>
        </w:tc>
        <w:tc>
          <w:tcPr>
            <w:tcW w:w="3663" w:type="dxa"/>
          </w:tcPr>
          <w:p w14:paraId="3DDC8D53" w14:textId="6DC94290" w:rsidR="00B01B9E" w:rsidRPr="00B01B9E" w:rsidRDefault="00B01B9E" w:rsidP="00B01B9E">
            <w:pPr>
              <w:jc w:val="center"/>
              <w:rPr>
                <w:b/>
                <w:bCs/>
              </w:rPr>
            </w:pPr>
            <w:r w:rsidRPr="00B01B9E">
              <w:rPr>
                <w:b/>
                <w:bCs/>
              </w:rPr>
              <w:t>Goal</w:t>
            </w:r>
          </w:p>
        </w:tc>
      </w:tr>
      <w:tr w:rsidR="00B01B9E" w14:paraId="5F950D45" w14:textId="77777777" w:rsidTr="00B01B9E">
        <w:tc>
          <w:tcPr>
            <w:tcW w:w="1787" w:type="dxa"/>
          </w:tcPr>
          <w:p w14:paraId="4F22A8EF" w14:textId="131B4DF2" w:rsidR="00B01B9E" w:rsidRDefault="00B01B9E" w:rsidP="00B01B9E">
            <w:pPr>
              <w:jc w:val="center"/>
            </w:pPr>
            <w:r>
              <w:t>1 - 2</w:t>
            </w:r>
          </w:p>
        </w:tc>
        <w:tc>
          <w:tcPr>
            <w:tcW w:w="3043" w:type="dxa"/>
          </w:tcPr>
          <w:p w14:paraId="7FB7BA3A" w14:textId="4B0DAEF1" w:rsidR="00B01B9E" w:rsidRDefault="00B01B9E" w:rsidP="00B01B9E">
            <w:pPr>
              <w:jc w:val="center"/>
            </w:pPr>
            <w:r w:rsidRPr="00B01B9E">
              <w:t xml:space="preserve">Research mutation testing </w:t>
            </w:r>
            <w:r>
              <w:t xml:space="preserve">and </w:t>
            </w:r>
            <w:r w:rsidRPr="00B01B9E">
              <w:t>AST basics</w:t>
            </w:r>
          </w:p>
        </w:tc>
        <w:tc>
          <w:tcPr>
            <w:tcW w:w="857" w:type="dxa"/>
          </w:tcPr>
          <w:p w14:paraId="4670485E" w14:textId="60C4163F" w:rsidR="00B01B9E" w:rsidRDefault="00243918" w:rsidP="00B01B9E">
            <w:pPr>
              <w:jc w:val="center"/>
            </w:pPr>
            <w:r>
              <w:t>18</w:t>
            </w:r>
          </w:p>
        </w:tc>
        <w:tc>
          <w:tcPr>
            <w:tcW w:w="3663" w:type="dxa"/>
          </w:tcPr>
          <w:p w14:paraId="5C951D62" w14:textId="7651B203" w:rsidR="00B01B9E" w:rsidRDefault="007258BD" w:rsidP="00B01B9E">
            <w:pPr>
              <w:jc w:val="center"/>
            </w:pPr>
            <w:r w:rsidRPr="007258BD">
              <w:t>Research foundation and parsing prototype</w:t>
            </w:r>
          </w:p>
        </w:tc>
      </w:tr>
      <w:tr w:rsidR="00B01B9E" w14:paraId="0A26FB14" w14:textId="77777777" w:rsidTr="00B01B9E">
        <w:tc>
          <w:tcPr>
            <w:tcW w:w="1787" w:type="dxa"/>
          </w:tcPr>
          <w:p w14:paraId="742AF3A5" w14:textId="4D33D130" w:rsidR="00B01B9E" w:rsidRDefault="00B01B9E" w:rsidP="00B01B9E">
            <w:pPr>
              <w:jc w:val="center"/>
            </w:pPr>
            <w:r>
              <w:lastRenderedPageBreak/>
              <w:t>3 – 4</w:t>
            </w:r>
          </w:p>
        </w:tc>
        <w:tc>
          <w:tcPr>
            <w:tcW w:w="3043" w:type="dxa"/>
          </w:tcPr>
          <w:p w14:paraId="2ED1EA24" w14:textId="5079BB80" w:rsidR="00B01B9E" w:rsidRDefault="00B01B9E" w:rsidP="00B01B9E">
            <w:pPr>
              <w:jc w:val="center"/>
            </w:pPr>
            <w:r w:rsidRPr="00B01B9E">
              <w:t>Build basic mutant generator (3 operator types only)</w:t>
            </w:r>
          </w:p>
        </w:tc>
        <w:tc>
          <w:tcPr>
            <w:tcW w:w="857" w:type="dxa"/>
          </w:tcPr>
          <w:p w14:paraId="461041D1" w14:textId="407B0100" w:rsidR="00B01B9E" w:rsidRDefault="00243918" w:rsidP="00B01B9E">
            <w:pPr>
              <w:jc w:val="center"/>
            </w:pPr>
            <w:r>
              <w:t>18</w:t>
            </w:r>
          </w:p>
        </w:tc>
        <w:tc>
          <w:tcPr>
            <w:tcW w:w="3663" w:type="dxa"/>
          </w:tcPr>
          <w:p w14:paraId="78B9C77D" w14:textId="1B2BEF74" w:rsidR="00B01B9E" w:rsidRDefault="009B05E1" w:rsidP="00B01B9E">
            <w:pPr>
              <w:jc w:val="center"/>
            </w:pPr>
            <w:r w:rsidRPr="009B05E1">
              <w:t>Core mutation engine prototype</w:t>
            </w:r>
          </w:p>
        </w:tc>
      </w:tr>
      <w:tr w:rsidR="00B01B9E" w14:paraId="412AF821" w14:textId="77777777" w:rsidTr="00B01B9E">
        <w:tc>
          <w:tcPr>
            <w:tcW w:w="1787" w:type="dxa"/>
          </w:tcPr>
          <w:p w14:paraId="147ADAB3" w14:textId="37D2FF19" w:rsidR="00B01B9E" w:rsidRDefault="00B01B9E" w:rsidP="00B01B9E">
            <w:pPr>
              <w:jc w:val="center"/>
            </w:pPr>
            <w:r>
              <w:t>5 - 6</w:t>
            </w:r>
          </w:p>
        </w:tc>
        <w:tc>
          <w:tcPr>
            <w:tcW w:w="3043" w:type="dxa"/>
          </w:tcPr>
          <w:p w14:paraId="4824D3DA" w14:textId="2DF77B9B" w:rsidR="00B01B9E" w:rsidRDefault="00B01B9E" w:rsidP="00B01B9E">
            <w:pPr>
              <w:jc w:val="center"/>
            </w:pPr>
            <w:r w:rsidRPr="00B01B9E">
              <w:t xml:space="preserve">Implement test execution </w:t>
            </w:r>
            <w:r>
              <w:t xml:space="preserve">and </w:t>
            </w:r>
            <w:r w:rsidRPr="00B01B9E">
              <w:t>kill/survive tracking</w:t>
            </w:r>
          </w:p>
        </w:tc>
        <w:tc>
          <w:tcPr>
            <w:tcW w:w="857" w:type="dxa"/>
          </w:tcPr>
          <w:p w14:paraId="47E02F55" w14:textId="42D245B1" w:rsidR="00B01B9E" w:rsidRDefault="00B01B9E" w:rsidP="00B01B9E">
            <w:pPr>
              <w:jc w:val="center"/>
            </w:pPr>
            <w:r>
              <w:t>20</w:t>
            </w:r>
          </w:p>
        </w:tc>
        <w:tc>
          <w:tcPr>
            <w:tcW w:w="3663" w:type="dxa"/>
          </w:tcPr>
          <w:p w14:paraId="7E84A13F" w14:textId="27081BA4" w:rsidR="00B01B9E" w:rsidRDefault="000B2840" w:rsidP="00B01B9E">
            <w:pPr>
              <w:jc w:val="center"/>
            </w:pPr>
            <w:r>
              <w:t xml:space="preserve">First end-to-end test </w:t>
            </w:r>
            <w:r w:rsidR="001B2E4A">
              <w:t>run</w:t>
            </w:r>
          </w:p>
        </w:tc>
      </w:tr>
      <w:tr w:rsidR="00B01B9E" w14:paraId="4FBD2CA1" w14:textId="77777777" w:rsidTr="00B01B9E">
        <w:tc>
          <w:tcPr>
            <w:tcW w:w="1787" w:type="dxa"/>
          </w:tcPr>
          <w:p w14:paraId="287DE8C6" w14:textId="34912179" w:rsidR="00B01B9E" w:rsidRDefault="00B01B9E" w:rsidP="00B01B9E">
            <w:pPr>
              <w:jc w:val="center"/>
            </w:pPr>
            <w:r>
              <w:t>7</w:t>
            </w:r>
          </w:p>
        </w:tc>
        <w:tc>
          <w:tcPr>
            <w:tcW w:w="3043" w:type="dxa"/>
          </w:tcPr>
          <w:p w14:paraId="0157C528" w14:textId="0EFD1D32" w:rsidR="00B01B9E" w:rsidRDefault="00B01B9E" w:rsidP="00B01B9E">
            <w:pPr>
              <w:jc w:val="center"/>
            </w:pPr>
            <w:r>
              <w:t>Mutation score calculation</w:t>
            </w:r>
          </w:p>
        </w:tc>
        <w:tc>
          <w:tcPr>
            <w:tcW w:w="857" w:type="dxa"/>
          </w:tcPr>
          <w:p w14:paraId="1F333F1D" w14:textId="6A8AA5CE" w:rsidR="00B01B9E" w:rsidRDefault="00243918" w:rsidP="00B01B9E">
            <w:pPr>
              <w:jc w:val="center"/>
            </w:pPr>
            <w:r>
              <w:t>10</w:t>
            </w:r>
          </w:p>
        </w:tc>
        <w:tc>
          <w:tcPr>
            <w:tcW w:w="3663" w:type="dxa"/>
          </w:tcPr>
          <w:p w14:paraId="0C08FC21" w14:textId="75702EFE" w:rsidR="00B01B9E" w:rsidRDefault="001B2E4A" w:rsidP="00B01B9E">
            <w:pPr>
              <w:jc w:val="center"/>
            </w:pPr>
            <w:r>
              <w:t>Mutation scoring integrated</w:t>
            </w:r>
          </w:p>
        </w:tc>
      </w:tr>
      <w:tr w:rsidR="00B01B9E" w14:paraId="62B436F9" w14:textId="77777777" w:rsidTr="00B01B9E">
        <w:tc>
          <w:tcPr>
            <w:tcW w:w="1787" w:type="dxa"/>
          </w:tcPr>
          <w:p w14:paraId="5D85B385" w14:textId="0B11D3EB" w:rsidR="00B01B9E" w:rsidRDefault="00B01B9E" w:rsidP="00B01B9E">
            <w:pPr>
              <w:jc w:val="center"/>
            </w:pPr>
            <w:r>
              <w:t>8 - 9</w:t>
            </w:r>
          </w:p>
        </w:tc>
        <w:tc>
          <w:tcPr>
            <w:tcW w:w="3043" w:type="dxa"/>
          </w:tcPr>
          <w:p w14:paraId="6D44E0D6" w14:textId="64AC3936" w:rsidR="00B01B9E" w:rsidRDefault="00B01B9E" w:rsidP="00B01B9E">
            <w:pPr>
              <w:jc w:val="center"/>
            </w:pPr>
            <w:r>
              <w:t xml:space="preserve">Basic CLI and simple reporting </w:t>
            </w:r>
          </w:p>
        </w:tc>
        <w:tc>
          <w:tcPr>
            <w:tcW w:w="857" w:type="dxa"/>
          </w:tcPr>
          <w:p w14:paraId="067264B0" w14:textId="2406C51D" w:rsidR="00B01B9E" w:rsidRDefault="00B01B9E" w:rsidP="00B01B9E">
            <w:pPr>
              <w:jc w:val="center"/>
            </w:pPr>
            <w:r>
              <w:t>1</w:t>
            </w:r>
            <w:r w:rsidR="006D219B">
              <w:t>8</w:t>
            </w:r>
          </w:p>
        </w:tc>
        <w:tc>
          <w:tcPr>
            <w:tcW w:w="3663" w:type="dxa"/>
          </w:tcPr>
          <w:p w14:paraId="6D8D59A0" w14:textId="5584C815" w:rsidR="00B01B9E" w:rsidRDefault="001B2E4A" w:rsidP="00B01B9E">
            <w:pPr>
              <w:jc w:val="center"/>
            </w:pPr>
            <w:r>
              <w:t>Usable CLI with reporting</w:t>
            </w:r>
          </w:p>
        </w:tc>
      </w:tr>
      <w:tr w:rsidR="00B01B9E" w14:paraId="55E0DE71" w14:textId="77777777" w:rsidTr="00B01B9E">
        <w:tc>
          <w:tcPr>
            <w:tcW w:w="1787" w:type="dxa"/>
          </w:tcPr>
          <w:p w14:paraId="055FFDF6" w14:textId="3C99E970" w:rsidR="00B01B9E" w:rsidRDefault="00B01B9E" w:rsidP="00B01B9E">
            <w:pPr>
              <w:jc w:val="center"/>
            </w:pPr>
            <w:r>
              <w:t>10 - 11</w:t>
            </w:r>
          </w:p>
        </w:tc>
        <w:tc>
          <w:tcPr>
            <w:tcW w:w="3043" w:type="dxa"/>
          </w:tcPr>
          <w:p w14:paraId="4E9E7A71" w14:textId="7F8F3511" w:rsidR="00B01B9E" w:rsidRDefault="00243918" w:rsidP="00B01B9E">
            <w:pPr>
              <w:jc w:val="center"/>
            </w:pPr>
            <w:r>
              <w:t>Minimal CI/CD integration</w:t>
            </w:r>
          </w:p>
        </w:tc>
        <w:tc>
          <w:tcPr>
            <w:tcW w:w="857" w:type="dxa"/>
          </w:tcPr>
          <w:p w14:paraId="30CC241B" w14:textId="29F238D4" w:rsidR="00B01B9E" w:rsidRDefault="00243918" w:rsidP="00B01B9E">
            <w:pPr>
              <w:jc w:val="center"/>
            </w:pPr>
            <w:r>
              <w:t>1</w:t>
            </w:r>
            <w:r w:rsidR="006D219B">
              <w:t>5</w:t>
            </w:r>
          </w:p>
        </w:tc>
        <w:tc>
          <w:tcPr>
            <w:tcW w:w="3663" w:type="dxa"/>
          </w:tcPr>
          <w:p w14:paraId="2291FE98" w14:textId="31B59225" w:rsidR="00B01B9E" w:rsidRDefault="001753A1" w:rsidP="00B01B9E">
            <w:pPr>
              <w:jc w:val="center"/>
            </w:pPr>
            <w:r>
              <w:t>Pipeline-ready prototype</w:t>
            </w:r>
          </w:p>
        </w:tc>
      </w:tr>
      <w:tr w:rsidR="00B01B9E" w14:paraId="18479A3C" w14:textId="77777777" w:rsidTr="00B01B9E">
        <w:tc>
          <w:tcPr>
            <w:tcW w:w="1787" w:type="dxa"/>
          </w:tcPr>
          <w:p w14:paraId="4FD8ED86" w14:textId="6463FF07" w:rsidR="00B01B9E" w:rsidRDefault="00B01B9E" w:rsidP="00B01B9E">
            <w:pPr>
              <w:jc w:val="center"/>
            </w:pPr>
            <w:r>
              <w:t>12</w:t>
            </w:r>
          </w:p>
        </w:tc>
        <w:tc>
          <w:tcPr>
            <w:tcW w:w="3043" w:type="dxa"/>
          </w:tcPr>
          <w:p w14:paraId="501D0DD0" w14:textId="3252579E" w:rsidR="00B01B9E" w:rsidRDefault="00243918" w:rsidP="00B01B9E">
            <w:pPr>
              <w:jc w:val="center"/>
            </w:pPr>
            <w:r>
              <w:t>Documentation</w:t>
            </w:r>
          </w:p>
        </w:tc>
        <w:tc>
          <w:tcPr>
            <w:tcW w:w="857" w:type="dxa"/>
          </w:tcPr>
          <w:p w14:paraId="05A7C021" w14:textId="18B89CE2" w:rsidR="00B01B9E" w:rsidRDefault="00B01B9E" w:rsidP="00B01B9E">
            <w:pPr>
              <w:jc w:val="center"/>
            </w:pPr>
            <w:r>
              <w:t>10</w:t>
            </w:r>
          </w:p>
        </w:tc>
        <w:tc>
          <w:tcPr>
            <w:tcW w:w="3663" w:type="dxa"/>
          </w:tcPr>
          <w:p w14:paraId="0F82641E" w14:textId="1EE17586" w:rsidR="00B01B9E" w:rsidRDefault="001753A1" w:rsidP="00B01B9E">
            <w:pPr>
              <w:jc w:val="center"/>
            </w:pPr>
            <w:r>
              <w:t>Complete documentation</w:t>
            </w:r>
          </w:p>
        </w:tc>
      </w:tr>
      <w:tr w:rsidR="00B01B9E" w14:paraId="2B7950F4" w14:textId="77777777" w:rsidTr="00B01B9E">
        <w:tc>
          <w:tcPr>
            <w:tcW w:w="1787" w:type="dxa"/>
          </w:tcPr>
          <w:p w14:paraId="275645AF" w14:textId="69CC9B56" w:rsidR="00B01B9E" w:rsidRDefault="00B01B9E" w:rsidP="00B01B9E">
            <w:pPr>
              <w:jc w:val="center"/>
            </w:pPr>
            <w:r>
              <w:t>13</w:t>
            </w:r>
          </w:p>
        </w:tc>
        <w:tc>
          <w:tcPr>
            <w:tcW w:w="3043" w:type="dxa"/>
          </w:tcPr>
          <w:p w14:paraId="33BC00AC" w14:textId="5656DBD1" w:rsidR="00B01B9E" w:rsidRDefault="00243918" w:rsidP="00B01B9E">
            <w:pPr>
              <w:jc w:val="center"/>
            </w:pPr>
            <w:r>
              <w:t>Testing the tool</w:t>
            </w:r>
          </w:p>
        </w:tc>
        <w:tc>
          <w:tcPr>
            <w:tcW w:w="857" w:type="dxa"/>
          </w:tcPr>
          <w:p w14:paraId="4E72A5DE" w14:textId="7E8C7318" w:rsidR="00B01B9E" w:rsidRDefault="00B01B9E" w:rsidP="00B01B9E">
            <w:pPr>
              <w:jc w:val="center"/>
            </w:pPr>
            <w:r>
              <w:t>10</w:t>
            </w:r>
          </w:p>
        </w:tc>
        <w:tc>
          <w:tcPr>
            <w:tcW w:w="3663" w:type="dxa"/>
          </w:tcPr>
          <w:p w14:paraId="1F521842" w14:textId="3DFD4AA3" w:rsidR="00B01B9E" w:rsidRDefault="00667998" w:rsidP="00B01B9E">
            <w:pPr>
              <w:jc w:val="center"/>
            </w:pPr>
            <w:r>
              <w:t>Final tests</w:t>
            </w:r>
          </w:p>
        </w:tc>
      </w:tr>
      <w:tr w:rsidR="00B01B9E" w14:paraId="6C07C6E8" w14:textId="77777777" w:rsidTr="00B01B9E">
        <w:tc>
          <w:tcPr>
            <w:tcW w:w="1787" w:type="dxa"/>
          </w:tcPr>
          <w:p w14:paraId="0E0901FD" w14:textId="0C6F3D94" w:rsidR="00B01B9E" w:rsidRDefault="00B01B9E" w:rsidP="00B01B9E">
            <w:pPr>
              <w:jc w:val="center"/>
            </w:pPr>
            <w:r>
              <w:t>14</w:t>
            </w:r>
          </w:p>
        </w:tc>
        <w:tc>
          <w:tcPr>
            <w:tcW w:w="3043" w:type="dxa"/>
          </w:tcPr>
          <w:p w14:paraId="0A9DF43F" w14:textId="19185BB8" w:rsidR="00B01B9E" w:rsidRDefault="00243918" w:rsidP="00B01B9E">
            <w:pPr>
              <w:jc w:val="center"/>
            </w:pPr>
            <w:r>
              <w:t>Final polish and presentation prep</w:t>
            </w:r>
          </w:p>
        </w:tc>
        <w:tc>
          <w:tcPr>
            <w:tcW w:w="857" w:type="dxa"/>
          </w:tcPr>
          <w:p w14:paraId="68AFC43D" w14:textId="427BA0E5" w:rsidR="00B01B9E" w:rsidRDefault="00B01B9E" w:rsidP="00B01B9E">
            <w:pPr>
              <w:jc w:val="center"/>
            </w:pPr>
            <w:r>
              <w:t>10</w:t>
            </w:r>
          </w:p>
        </w:tc>
        <w:tc>
          <w:tcPr>
            <w:tcW w:w="3663" w:type="dxa"/>
          </w:tcPr>
          <w:p w14:paraId="3A085092" w14:textId="528DEB83" w:rsidR="00B01B9E" w:rsidRDefault="00667998" w:rsidP="00B01B9E">
            <w:pPr>
              <w:jc w:val="center"/>
            </w:pPr>
            <w:r>
              <w:t>Final demo and presentation</w:t>
            </w:r>
          </w:p>
        </w:tc>
      </w:tr>
    </w:tbl>
    <w:p w14:paraId="26D4E628" w14:textId="07E325F7" w:rsidR="00B01B9E" w:rsidRPr="003020D1" w:rsidRDefault="00B01B9E" w:rsidP="00B01B9E"/>
    <w:p w14:paraId="73B21606" w14:textId="77777777" w:rsidR="00976629" w:rsidRDefault="006D219B" w:rsidP="003020D1">
      <w:r>
        <w:t>Total hours: 129</w:t>
      </w:r>
    </w:p>
    <w:p w14:paraId="5D486861" w14:textId="77777777" w:rsidR="00976629" w:rsidRDefault="00976629" w:rsidP="003020D1">
      <w:r w:rsidRPr="00976629">
        <w:t>I would like to acknowledge the assistance of OpenAI’s ChatGPT, which helped me in brainstorming and organizing the project schedule.</w:t>
      </w:r>
    </w:p>
    <w:p w14:paraId="4C2BF83B" w14:textId="4B8EED72" w:rsidR="006C1191" w:rsidRPr="006C1191" w:rsidRDefault="003020D1" w:rsidP="006C1191">
      <w:r w:rsidRPr="003020D1">
        <w:br/>
      </w:r>
      <w:r w:rsidRPr="003020D1">
        <w:rPr>
          <w:rStyle w:val="Heading3Char"/>
        </w:rPr>
        <w:t>Resources</w:t>
      </w:r>
      <w:r w:rsidRPr="003020D1">
        <w:br/>
      </w:r>
      <w:r w:rsidR="006C1191">
        <w:t xml:space="preserve">Languages: Python. </w:t>
      </w:r>
      <w:r w:rsidR="006C1191">
        <w:br/>
        <w:t>Tools: GitHub Actions, Docker, VS Code IDE</w:t>
      </w:r>
      <w:r w:rsidR="006C1191">
        <w:br/>
        <w:t xml:space="preserve">Research: AI, online docs. </w:t>
      </w:r>
      <w:r w:rsidR="006C1191">
        <w:br/>
        <w:t>Estimated Cost: $0</w:t>
      </w:r>
    </w:p>
    <w:p w14:paraId="76E716F4" w14:textId="221C0A2D" w:rsidR="006C1191" w:rsidRDefault="003020D1" w:rsidP="003020D1">
      <w:r w:rsidRPr="003020D1">
        <w:br/>
      </w:r>
      <w:r w:rsidRPr="003020D1">
        <w:rPr>
          <w:rStyle w:val="Heading3Char"/>
        </w:rPr>
        <w:t>Dependencies</w:t>
      </w:r>
    </w:p>
    <w:p w14:paraId="7C651544" w14:textId="291780EE" w:rsidR="006C1191" w:rsidRPr="006C1191" w:rsidRDefault="006C1191" w:rsidP="006C1191">
      <w:pPr>
        <w:pStyle w:val="ListParagraph"/>
        <w:numPr>
          <w:ilvl w:val="0"/>
          <w:numId w:val="3"/>
        </w:numPr>
      </w:pPr>
      <w:r w:rsidRPr="006C1191">
        <w:t>Python 3.x runtime.</w:t>
      </w:r>
    </w:p>
    <w:p w14:paraId="4CEDC804" w14:textId="3A088F5B" w:rsidR="006C1191" w:rsidRPr="006C1191" w:rsidRDefault="006C1191" w:rsidP="006C1191">
      <w:pPr>
        <w:pStyle w:val="ListParagraph"/>
        <w:numPr>
          <w:ilvl w:val="0"/>
          <w:numId w:val="3"/>
        </w:numPr>
      </w:pPr>
      <w:r w:rsidRPr="006C1191">
        <w:t xml:space="preserve">Testing framework: </w:t>
      </w:r>
      <w:proofErr w:type="spellStart"/>
      <w:r w:rsidRPr="006C1191">
        <w:t>PyTest</w:t>
      </w:r>
      <w:proofErr w:type="spellEnd"/>
      <w:r w:rsidRPr="006C1191">
        <w:t xml:space="preserve"> (initial).</w:t>
      </w:r>
    </w:p>
    <w:p w14:paraId="591F1419" w14:textId="0ABB959A" w:rsidR="006C1191" w:rsidRPr="006C1191" w:rsidRDefault="006C1191" w:rsidP="006C1191">
      <w:pPr>
        <w:pStyle w:val="ListParagraph"/>
        <w:numPr>
          <w:ilvl w:val="0"/>
          <w:numId w:val="3"/>
        </w:numPr>
      </w:pPr>
      <w:r w:rsidRPr="006C1191">
        <w:t>GitHub Actions for CI/CD.</w:t>
      </w:r>
    </w:p>
    <w:p w14:paraId="1852EA56" w14:textId="4F8F08CF" w:rsidR="006C1191" w:rsidRPr="006C1191" w:rsidRDefault="006C1191" w:rsidP="006C1191">
      <w:pPr>
        <w:pStyle w:val="ListParagraph"/>
        <w:numPr>
          <w:ilvl w:val="0"/>
          <w:numId w:val="3"/>
        </w:numPr>
      </w:pPr>
      <w:r w:rsidRPr="006C1191">
        <w:t>Local dev: Windows + WSL (Linux).</w:t>
      </w:r>
    </w:p>
    <w:p w14:paraId="3FF4A442" w14:textId="200BF60A" w:rsidR="006C1191" w:rsidRPr="006C1191" w:rsidRDefault="006C1191" w:rsidP="006C1191">
      <w:pPr>
        <w:pStyle w:val="ListParagraph"/>
        <w:numPr>
          <w:ilvl w:val="0"/>
          <w:numId w:val="3"/>
        </w:numPr>
      </w:pPr>
      <w:r w:rsidRPr="006C1191">
        <w:t>Deployment: GitHub repo.</w:t>
      </w:r>
    </w:p>
    <w:p w14:paraId="274E489A" w14:textId="70E29183" w:rsidR="006C1191" w:rsidRPr="006C1191" w:rsidRDefault="006C1191" w:rsidP="006C1191">
      <w:pPr>
        <w:pStyle w:val="ListParagraph"/>
        <w:numPr>
          <w:ilvl w:val="0"/>
          <w:numId w:val="3"/>
        </w:numPr>
      </w:pPr>
      <w:r w:rsidRPr="006C1191">
        <w:t xml:space="preserve">No special hardware/software purchases </w:t>
      </w:r>
      <w:r w:rsidRPr="006C1191">
        <w:t>are required</w:t>
      </w:r>
      <w:r w:rsidRPr="006C1191">
        <w:t>.</w:t>
      </w:r>
    </w:p>
    <w:p w14:paraId="508E4FAB" w14:textId="39764B0B" w:rsidR="003020D1" w:rsidRDefault="003020D1" w:rsidP="006C1191">
      <w:r w:rsidRPr="003020D1">
        <w:br/>
      </w:r>
      <w:r w:rsidRPr="003020D1">
        <w:rPr>
          <w:rStyle w:val="Heading3Char"/>
        </w:rPr>
        <w:t>Risk</w:t>
      </w:r>
      <w:r w:rsidRPr="003020D1">
        <w:br/>
      </w:r>
      <w:r w:rsidR="006C1191">
        <w:t xml:space="preserve">This project main risk is the </w:t>
      </w:r>
      <w:r w:rsidR="006C1191" w:rsidRPr="00D64388">
        <w:rPr>
          <w:b/>
          <w:bCs/>
        </w:rPr>
        <w:t>learning curve</w:t>
      </w:r>
      <w:r w:rsidR="00D64388">
        <w:t xml:space="preserve"> (knowledge gaps</w:t>
      </w:r>
      <w:proofErr w:type="gramStart"/>
      <w:r w:rsidR="00D64388">
        <w:t>),</w:t>
      </w:r>
      <w:proofErr w:type="gramEnd"/>
      <w:r w:rsidR="00D64388">
        <w:t xml:space="preserve"> however, this is not the only risk spotted, risk include: </w:t>
      </w:r>
    </w:p>
    <w:p w14:paraId="74F3FACA" w14:textId="10811FCC" w:rsidR="00D64388" w:rsidRPr="00D64388" w:rsidRDefault="00D64388" w:rsidP="00D64388">
      <w:pPr>
        <w:pStyle w:val="ListParagraph"/>
        <w:numPr>
          <w:ilvl w:val="0"/>
          <w:numId w:val="3"/>
        </w:numPr>
      </w:pPr>
      <w:r w:rsidRPr="00D64388">
        <w:rPr>
          <w:b/>
          <w:bCs/>
        </w:rPr>
        <w:t>Time risk</w:t>
      </w:r>
      <w:r w:rsidRPr="00D64388">
        <w:t>: Feature creep (too many features beyond 12</w:t>
      </w:r>
      <w:r>
        <w:t>9</w:t>
      </w:r>
      <w:r w:rsidRPr="00D64388">
        <w:t xml:space="preserve"> </w:t>
      </w:r>
      <w:r>
        <w:t>hours</w:t>
      </w:r>
      <w:r w:rsidRPr="00D64388">
        <w:t>).</w:t>
      </w:r>
    </w:p>
    <w:p w14:paraId="4EE90A79" w14:textId="342509B1" w:rsidR="00D64388" w:rsidRPr="00D64388" w:rsidRDefault="00D64388" w:rsidP="00D64388">
      <w:pPr>
        <w:pStyle w:val="ListParagraph"/>
        <w:numPr>
          <w:ilvl w:val="0"/>
          <w:numId w:val="3"/>
        </w:numPr>
      </w:pPr>
      <w:r w:rsidRPr="00D64388">
        <w:rPr>
          <w:b/>
          <w:bCs/>
        </w:rPr>
        <w:t>Integration risk</w:t>
      </w:r>
      <w:r w:rsidRPr="00D64388">
        <w:t>: Ensuring smooth pipeline automation.</w:t>
      </w:r>
    </w:p>
    <w:p w14:paraId="761687DC" w14:textId="5995ACD3" w:rsidR="00F4132B" w:rsidRPr="00F4132B" w:rsidRDefault="00D64388" w:rsidP="00F4132B">
      <w:pPr>
        <w:pStyle w:val="ListParagraph"/>
        <w:numPr>
          <w:ilvl w:val="0"/>
          <w:numId w:val="3"/>
        </w:numPr>
      </w:pPr>
      <w:r w:rsidRPr="00D64388">
        <w:rPr>
          <w:b/>
          <w:bCs/>
        </w:rPr>
        <w:t>Scope risk</w:t>
      </w:r>
      <w:r w:rsidRPr="00D64388">
        <w:t>: Keeping language support simple (start with Python only).</w:t>
      </w:r>
    </w:p>
    <w:sectPr w:rsidR="00F4132B" w:rsidRPr="00F41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26FB"/>
    <w:multiLevelType w:val="multilevel"/>
    <w:tmpl w:val="25DCC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3521E"/>
    <w:multiLevelType w:val="multilevel"/>
    <w:tmpl w:val="1A9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54716"/>
    <w:multiLevelType w:val="hybridMultilevel"/>
    <w:tmpl w:val="CA18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C1D0D"/>
    <w:multiLevelType w:val="multilevel"/>
    <w:tmpl w:val="621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50340"/>
    <w:multiLevelType w:val="hybridMultilevel"/>
    <w:tmpl w:val="D3F2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388080">
    <w:abstractNumId w:val="1"/>
  </w:num>
  <w:num w:numId="2" w16cid:durableId="2128349454">
    <w:abstractNumId w:val="3"/>
  </w:num>
  <w:num w:numId="3" w16cid:durableId="506991617">
    <w:abstractNumId w:val="0"/>
  </w:num>
  <w:num w:numId="4" w16cid:durableId="1175725997">
    <w:abstractNumId w:val="2"/>
  </w:num>
  <w:num w:numId="5" w16cid:durableId="22800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85"/>
    <w:rsid w:val="00097064"/>
    <w:rsid w:val="000B2840"/>
    <w:rsid w:val="001753A1"/>
    <w:rsid w:val="001B2E4A"/>
    <w:rsid w:val="001C6D1A"/>
    <w:rsid w:val="001F0FC7"/>
    <w:rsid w:val="00243918"/>
    <w:rsid w:val="003020D1"/>
    <w:rsid w:val="00375957"/>
    <w:rsid w:val="003A30B8"/>
    <w:rsid w:val="003D0ABA"/>
    <w:rsid w:val="003F1F2D"/>
    <w:rsid w:val="00400559"/>
    <w:rsid w:val="00483AD1"/>
    <w:rsid w:val="00573B85"/>
    <w:rsid w:val="0057463E"/>
    <w:rsid w:val="00620B1A"/>
    <w:rsid w:val="00667029"/>
    <w:rsid w:val="00667998"/>
    <w:rsid w:val="006C1191"/>
    <w:rsid w:val="006D219B"/>
    <w:rsid w:val="006F7630"/>
    <w:rsid w:val="007258BD"/>
    <w:rsid w:val="00736BA3"/>
    <w:rsid w:val="00776A79"/>
    <w:rsid w:val="00797482"/>
    <w:rsid w:val="008616C8"/>
    <w:rsid w:val="00874B28"/>
    <w:rsid w:val="00884390"/>
    <w:rsid w:val="00976629"/>
    <w:rsid w:val="009B05E1"/>
    <w:rsid w:val="009C1DD3"/>
    <w:rsid w:val="00A23755"/>
    <w:rsid w:val="00A62C98"/>
    <w:rsid w:val="00B01B9E"/>
    <w:rsid w:val="00D64388"/>
    <w:rsid w:val="00D72090"/>
    <w:rsid w:val="00D9461F"/>
    <w:rsid w:val="00E6157A"/>
    <w:rsid w:val="00E63FF0"/>
    <w:rsid w:val="00E857A1"/>
    <w:rsid w:val="00F22AFF"/>
    <w:rsid w:val="00F4132B"/>
    <w:rsid w:val="00F8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4081"/>
  <w15:chartTrackingRefBased/>
  <w15:docId w15:val="{E3958B8B-ED44-4A7A-BFD4-D2E88255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32B"/>
    <w:rPr>
      <w:rFonts w:ascii="Times New Roman" w:hAnsi="Times New Roman"/>
    </w:rPr>
  </w:style>
  <w:style w:type="paragraph" w:styleId="Heading1">
    <w:name w:val="heading 1"/>
    <w:basedOn w:val="Normal"/>
    <w:next w:val="Normal"/>
    <w:link w:val="Heading1Char"/>
    <w:uiPriority w:val="9"/>
    <w:qFormat/>
    <w:rsid w:val="00F4132B"/>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32B"/>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32B"/>
    <w:pPr>
      <w:keepNext/>
      <w:keepLines/>
      <w:spacing w:before="160" w:after="80"/>
      <w:outlineLvl w:val="2"/>
    </w:pPr>
    <w:rPr>
      <w:rFonts w:eastAsiaTheme="majorEastAsia" w:cstheme="majorBidi"/>
      <w:b/>
      <w:color w:val="153D63" w:themeColor="text2" w:themeTint="E6"/>
      <w:sz w:val="28"/>
      <w:szCs w:val="28"/>
    </w:rPr>
  </w:style>
  <w:style w:type="paragraph" w:styleId="Heading4">
    <w:name w:val="heading 4"/>
    <w:basedOn w:val="Normal"/>
    <w:next w:val="Normal"/>
    <w:link w:val="Heading4Char"/>
    <w:uiPriority w:val="9"/>
    <w:semiHidden/>
    <w:unhideWhenUsed/>
    <w:qFormat/>
    <w:rsid w:val="00573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2B"/>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F4132B"/>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F4132B"/>
    <w:rPr>
      <w:rFonts w:ascii="Times New Roman" w:eastAsiaTheme="majorEastAsia" w:hAnsi="Times New Roman" w:cstheme="majorBidi"/>
      <w:b/>
      <w:color w:val="153D63" w:themeColor="text2" w:themeTint="E6"/>
      <w:sz w:val="28"/>
      <w:szCs w:val="28"/>
    </w:rPr>
  </w:style>
  <w:style w:type="character" w:customStyle="1" w:styleId="Heading4Char">
    <w:name w:val="Heading 4 Char"/>
    <w:basedOn w:val="DefaultParagraphFont"/>
    <w:link w:val="Heading4"/>
    <w:uiPriority w:val="9"/>
    <w:semiHidden/>
    <w:rsid w:val="00573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85"/>
    <w:rPr>
      <w:rFonts w:eastAsiaTheme="majorEastAsia" w:cstheme="majorBidi"/>
      <w:color w:val="272727" w:themeColor="text1" w:themeTint="D8"/>
    </w:rPr>
  </w:style>
  <w:style w:type="paragraph" w:styleId="Title">
    <w:name w:val="Title"/>
    <w:basedOn w:val="Normal"/>
    <w:next w:val="Normal"/>
    <w:link w:val="TitleChar"/>
    <w:uiPriority w:val="10"/>
    <w:qFormat/>
    <w:rsid w:val="00F4132B"/>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132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73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85"/>
    <w:pPr>
      <w:spacing w:before="160"/>
      <w:jc w:val="center"/>
    </w:pPr>
    <w:rPr>
      <w:i/>
      <w:iCs/>
      <w:color w:val="404040" w:themeColor="text1" w:themeTint="BF"/>
    </w:rPr>
  </w:style>
  <w:style w:type="character" w:customStyle="1" w:styleId="QuoteChar">
    <w:name w:val="Quote Char"/>
    <w:basedOn w:val="DefaultParagraphFont"/>
    <w:link w:val="Quote"/>
    <w:uiPriority w:val="29"/>
    <w:rsid w:val="00573B85"/>
    <w:rPr>
      <w:i/>
      <w:iCs/>
      <w:color w:val="404040" w:themeColor="text1" w:themeTint="BF"/>
    </w:rPr>
  </w:style>
  <w:style w:type="paragraph" w:styleId="ListParagraph">
    <w:name w:val="List Paragraph"/>
    <w:basedOn w:val="Normal"/>
    <w:uiPriority w:val="34"/>
    <w:qFormat/>
    <w:rsid w:val="00573B85"/>
    <w:pPr>
      <w:ind w:left="720"/>
      <w:contextualSpacing/>
    </w:pPr>
  </w:style>
  <w:style w:type="character" w:styleId="IntenseEmphasis">
    <w:name w:val="Intense Emphasis"/>
    <w:basedOn w:val="DefaultParagraphFont"/>
    <w:uiPriority w:val="21"/>
    <w:qFormat/>
    <w:rsid w:val="00573B85"/>
    <w:rPr>
      <w:i/>
      <w:iCs/>
      <w:color w:val="0F4761" w:themeColor="accent1" w:themeShade="BF"/>
    </w:rPr>
  </w:style>
  <w:style w:type="paragraph" w:styleId="IntenseQuote">
    <w:name w:val="Intense Quote"/>
    <w:basedOn w:val="Normal"/>
    <w:next w:val="Normal"/>
    <w:link w:val="IntenseQuoteChar"/>
    <w:uiPriority w:val="30"/>
    <w:qFormat/>
    <w:rsid w:val="00573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85"/>
    <w:rPr>
      <w:i/>
      <w:iCs/>
      <w:color w:val="0F4761" w:themeColor="accent1" w:themeShade="BF"/>
    </w:rPr>
  </w:style>
  <w:style w:type="character" w:styleId="IntenseReference">
    <w:name w:val="Intense Reference"/>
    <w:basedOn w:val="DefaultParagraphFont"/>
    <w:uiPriority w:val="32"/>
    <w:qFormat/>
    <w:rsid w:val="00573B85"/>
    <w:rPr>
      <w:b/>
      <w:bCs/>
      <w:smallCaps/>
      <w:color w:val="0F4761" w:themeColor="accent1" w:themeShade="BF"/>
      <w:spacing w:val="5"/>
    </w:rPr>
  </w:style>
  <w:style w:type="table" w:styleId="TableGrid">
    <w:name w:val="Table Grid"/>
    <w:basedOn w:val="TableNormal"/>
    <w:uiPriority w:val="39"/>
    <w:rsid w:val="00B01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461F"/>
    <w:rPr>
      <w:color w:val="467886" w:themeColor="hyperlink"/>
      <w:u w:val="single"/>
    </w:rPr>
  </w:style>
  <w:style w:type="character" w:styleId="UnresolvedMention">
    <w:name w:val="Unresolved Mention"/>
    <w:basedOn w:val="DefaultParagraphFont"/>
    <w:uiPriority w:val="99"/>
    <w:semiHidden/>
    <w:unhideWhenUsed/>
    <w:rsid w:val="00D9461F"/>
    <w:rPr>
      <w:color w:val="605E5C"/>
      <w:shd w:val="clear" w:color="auto" w:fill="E1DFDD"/>
    </w:rPr>
  </w:style>
  <w:style w:type="paragraph" w:styleId="NormalWeb">
    <w:name w:val="Normal (Web)"/>
    <w:basedOn w:val="Normal"/>
    <w:uiPriority w:val="99"/>
    <w:semiHidden/>
    <w:unhideWhenUsed/>
    <w:rsid w:val="003D0AB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s2100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 Santiago De Castro, Vinnicius</dc:creator>
  <cp:keywords/>
  <dc:description/>
  <cp:lastModifiedBy>Rocha Santiago De Castro, Vinnicius</cp:lastModifiedBy>
  <cp:revision>32</cp:revision>
  <dcterms:created xsi:type="dcterms:W3CDTF">2025-09-22T23:08:00Z</dcterms:created>
  <dcterms:modified xsi:type="dcterms:W3CDTF">2025-09-26T17:16:00Z</dcterms:modified>
</cp:coreProperties>
</file>