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F23E5" w14:textId="77777777" w:rsidR="0048771A" w:rsidRPr="0048771A" w:rsidRDefault="0048771A" w:rsidP="0048771A">
      <w:pPr>
        <w:rPr>
          <w:rFonts w:ascii="Candara" w:hAnsi="Candara"/>
          <w:b/>
          <w:bCs/>
        </w:rPr>
      </w:pPr>
      <w:r w:rsidRPr="0048771A">
        <w:rPr>
          <w:rFonts w:ascii="Candara" w:hAnsi="Candara"/>
          <w:b/>
          <w:bCs/>
        </w:rPr>
        <w:t>Database Implementation Project: HealthyLife Hospitals</w:t>
      </w:r>
    </w:p>
    <w:p w14:paraId="7470F762" w14:textId="77777777" w:rsidR="0048771A" w:rsidRPr="0048771A" w:rsidRDefault="0048771A" w:rsidP="0048771A">
      <w:pPr>
        <w:rPr>
          <w:rFonts w:ascii="Candara" w:hAnsi="Candara"/>
          <w:b/>
          <w:bCs/>
        </w:rPr>
      </w:pPr>
      <w:r w:rsidRPr="0048771A">
        <w:rPr>
          <w:rFonts w:ascii="Candara" w:hAnsi="Candara"/>
          <w:b/>
          <w:bCs/>
        </w:rPr>
        <w:t>Scenario:</w:t>
      </w:r>
    </w:p>
    <w:p w14:paraId="2CCF59B9" w14:textId="77777777" w:rsidR="0048771A" w:rsidRPr="0048771A" w:rsidRDefault="0048771A" w:rsidP="0048771A">
      <w:pPr>
        <w:rPr>
          <w:rFonts w:ascii="Candara" w:hAnsi="Candara"/>
        </w:rPr>
      </w:pPr>
      <w:r w:rsidRPr="0048771A">
        <w:rPr>
          <w:rFonts w:ascii="Candara" w:hAnsi="Candara"/>
        </w:rPr>
        <w:t>You have been hired as a database developer for HealthyLife Hospitals. The management requires a comprehensive database to manage patient admissions, diagnoses, wards, and related information. This database will aid in analyzing patient admissions, understanding common diagnoses, and optimizing hospital operations. Your task is to design, implement, and populate a database, and write queries to extract valuable insights from the data.</w:t>
      </w:r>
    </w:p>
    <w:p w14:paraId="29B1D012" w14:textId="77777777" w:rsidR="0048771A" w:rsidRPr="0048771A" w:rsidRDefault="0048771A" w:rsidP="0048771A">
      <w:pPr>
        <w:rPr>
          <w:rFonts w:ascii="Candara" w:hAnsi="Candara"/>
          <w:b/>
          <w:bCs/>
        </w:rPr>
      </w:pPr>
      <w:r w:rsidRPr="0048771A">
        <w:rPr>
          <w:rFonts w:ascii="Candara" w:hAnsi="Candara"/>
          <w:b/>
          <w:bCs/>
        </w:rPr>
        <w:t>Project Requirements:</w:t>
      </w:r>
    </w:p>
    <w:p w14:paraId="25880F6B" w14:textId="77777777" w:rsidR="0048771A" w:rsidRPr="0048771A" w:rsidRDefault="0048771A" w:rsidP="0048771A">
      <w:pPr>
        <w:rPr>
          <w:rFonts w:ascii="Candara" w:hAnsi="Candara"/>
          <w:b/>
          <w:bCs/>
        </w:rPr>
      </w:pPr>
      <w:r w:rsidRPr="0048771A">
        <w:rPr>
          <w:rFonts w:ascii="Candara" w:hAnsi="Candara"/>
          <w:b/>
          <w:bCs/>
        </w:rPr>
        <w:t>Step 1: Database Design</w:t>
      </w:r>
    </w:p>
    <w:p w14:paraId="6FC43D48" w14:textId="77777777" w:rsidR="0048771A" w:rsidRPr="0048771A" w:rsidRDefault="0048771A" w:rsidP="0048771A">
      <w:pPr>
        <w:numPr>
          <w:ilvl w:val="0"/>
          <w:numId w:val="6"/>
        </w:numPr>
        <w:rPr>
          <w:rFonts w:ascii="Candara" w:hAnsi="Candara"/>
        </w:rPr>
      </w:pPr>
      <w:r w:rsidRPr="0048771A">
        <w:rPr>
          <w:rFonts w:ascii="Candara" w:hAnsi="Candara"/>
          <w:b/>
          <w:bCs/>
        </w:rPr>
        <w:t>Tables to Create:</w:t>
      </w:r>
    </w:p>
    <w:p w14:paraId="566FE2F3" w14:textId="77777777" w:rsidR="0048771A" w:rsidRPr="0048771A" w:rsidRDefault="0048771A" w:rsidP="0048771A">
      <w:pPr>
        <w:numPr>
          <w:ilvl w:val="1"/>
          <w:numId w:val="6"/>
        </w:numPr>
        <w:rPr>
          <w:rFonts w:ascii="Candara" w:hAnsi="Candara"/>
        </w:rPr>
      </w:pPr>
      <w:r w:rsidRPr="0048771A">
        <w:rPr>
          <w:rFonts w:ascii="Candara" w:hAnsi="Candara"/>
          <w:b/>
          <w:bCs/>
        </w:rPr>
        <w:t>tblPatient</w:t>
      </w:r>
    </w:p>
    <w:p w14:paraId="1D625E6B" w14:textId="77777777" w:rsidR="0048771A" w:rsidRPr="0048771A" w:rsidRDefault="0048771A" w:rsidP="0048771A">
      <w:pPr>
        <w:numPr>
          <w:ilvl w:val="2"/>
          <w:numId w:val="6"/>
        </w:numPr>
        <w:rPr>
          <w:rFonts w:ascii="Candara" w:hAnsi="Candara"/>
        </w:rPr>
      </w:pPr>
      <w:r w:rsidRPr="0048771A">
        <w:rPr>
          <w:rFonts w:ascii="Candara" w:hAnsi="Candara"/>
        </w:rPr>
        <w:t>PatientID (Primary Key)</w:t>
      </w:r>
    </w:p>
    <w:p w14:paraId="61CCF60D" w14:textId="77777777" w:rsidR="0048771A" w:rsidRPr="0048771A" w:rsidRDefault="0048771A" w:rsidP="0048771A">
      <w:pPr>
        <w:numPr>
          <w:ilvl w:val="2"/>
          <w:numId w:val="6"/>
        </w:numPr>
        <w:rPr>
          <w:rFonts w:ascii="Candara" w:hAnsi="Candara"/>
        </w:rPr>
      </w:pPr>
      <w:r w:rsidRPr="0048771A">
        <w:rPr>
          <w:rFonts w:ascii="Candara" w:hAnsi="Candara"/>
        </w:rPr>
        <w:t>Forename</w:t>
      </w:r>
    </w:p>
    <w:p w14:paraId="0F083FFF" w14:textId="77777777" w:rsidR="0048771A" w:rsidRPr="0048771A" w:rsidRDefault="0048771A" w:rsidP="0048771A">
      <w:pPr>
        <w:numPr>
          <w:ilvl w:val="2"/>
          <w:numId w:val="6"/>
        </w:numPr>
        <w:rPr>
          <w:rFonts w:ascii="Candara" w:hAnsi="Candara"/>
        </w:rPr>
      </w:pPr>
      <w:r w:rsidRPr="0048771A">
        <w:rPr>
          <w:rFonts w:ascii="Candara" w:hAnsi="Candara"/>
        </w:rPr>
        <w:t>Surname</w:t>
      </w:r>
    </w:p>
    <w:p w14:paraId="4A8BC2FF" w14:textId="77777777" w:rsidR="0048771A" w:rsidRPr="0048771A" w:rsidRDefault="0048771A" w:rsidP="0048771A">
      <w:pPr>
        <w:numPr>
          <w:ilvl w:val="2"/>
          <w:numId w:val="6"/>
        </w:numPr>
        <w:rPr>
          <w:rFonts w:ascii="Candara" w:hAnsi="Candara"/>
        </w:rPr>
      </w:pPr>
      <w:r w:rsidRPr="0048771A">
        <w:rPr>
          <w:rFonts w:ascii="Candara" w:hAnsi="Candara"/>
        </w:rPr>
        <w:t>DateOfBirth</w:t>
      </w:r>
    </w:p>
    <w:p w14:paraId="6EC494AA" w14:textId="77777777" w:rsidR="0048771A" w:rsidRPr="0048771A" w:rsidRDefault="0048771A" w:rsidP="0048771A">
      <w:pPr>
        <w:numPr>
          <w:ilvl w:val="2"/>
          <w:numId w:val="6"/>
        </w:numPr>
        <w:rPr>
          <w:rFonts w:ascii="Candara" w:hAnsi="Candara"/>
        </w:rPr>
      </w:pPr>
      <w:r w:rsidRPr="0048771A">
        <w:rPr>
          <w:rFonts w:ascii="Candara" w:hAnsi="Candara"/>
        </w:rPr>
        <w:t>Gender</w:t>
      </w:r>
    </w:p>
    <w:p w14:paraId="06882A68" w14:textId="77777777" w:rsidR="0048771A" w:rsidRPr="0048771A" w:rsidRDefault="0048771A" w:rsidP="0048771A">
      <w:pPr>
        <w:numPr>
          <w:ilvl w:val="2"/>
          <w:numId w:val="6"/>
        </w:numPr>
        <w:rPr>
          <w:rFonts w:ascii="Candara" w:hAnsi="Candara"/>
        </w:rPr>
      </w:pPr>
      <w:r w:rsidRPr="0048771A">
        <w:rPr>
          <w:rFonts w:ascii="Candara" w:hAnsi="Candara"/>
        </w:rPr>
        <w:t>Postcode</w:t>
      </w:r>
    </w:p>
    <w:p w14:paraId="30CF99F2" w14:textId="77777777" w:rsidR="0048771A" w:rsidRPr="0048771A" w:rsidRDefault="0048771A" w:rsidP="0048771A">
      <w:pPr>
        <w:numPr>
          <w:ilvl w:val="1"/>
          <w:numId w:val="6"/>
        </w:numPr>
        <w:rPr>
          <w:rFonts w:ascii="Candara" w:hAnsi="Candara"/>
        </w:rPr>
      </w:pPr>
      <w:r w:rsidRPr="0048771A">
        <w:rPr>
          <w:rFonts w:ascii="Candara" w:hAnsi="Candara"/>
          <w:b/>
          <w:bCs/>
        </w:rPr>
        <w:t>tblAdmission</w:t>
      </w:r>
    </w:p>
    <w:p w14:paraId="27519B4D" w14:textId="77777777" w:rsidR="0048771A" w:rsidRPr="0048771A" w:rsidRDefault="0048771A" w:rsidP="0048771A">
      <w:pPr>
        <w:numPr>
          <w:ilvl w:val="2"/>
          <w:numId w:val="6"/>
        </w:numPr>
        <w:rPr>
          <w:rFonts w:ascii="Candara" w:hAnsi="Candara"/>
        </w:rPr>
      </w:pPr>
      <w:r w:rsidRPr="0048771A">
        <w:rPr>
          <w:rFonts w:ascii="Candara" w:hAnsi="Candara"/>
        </w:rPr>
        <w:t>AdmissionID (Primary Key)</w:t>
      </w:r>
    </w:p>
    <w:p w14:paraId="00BFB045" w14:textId="77777777" w:rsidR="0048771A" w:rsidRPr="0048771A" w:rsidRDefault="0048771A" w:rsidP="0048771A">
      <w:pPr>
        <w:numPr>
          <w:ilvl w:val="2"/>
          <w:numId w:val="6"/>
        </w:numPr>
        <w:rPr>
          <w:rFonts w:ascii="Candara" w:hAnsi="Candara"/>
        </w:rPr>
      </w:pPr>
      <w:r w:rsidRPr="0048771A">
        <w:rPr>
          <w:rFonts w:ascii="Candara" w:hAnsi="Candara"/>
        </w:rPr>
        <w:t>PatientID (Foreign Key referencing tblPatient)</w:t>
      </w:r>
    </w:p>
    <w:p w14:paraId="54D9EBA1" w14:textId="77777777" w:rsidR="0048771A" w:rsidRPr="0048771A" w:rsidRDefault="0048771A" w:rsidP="0048771A">
      <w:pPr>
        <w:numPr>
          <w:ilvl w:val="2"/>
          <w:numId w:val="6"/>
        </w:numPr>
        <w:rPr>
          <w:rFonts w:ascii="Candara" w:hAnsi="Candara"/>
        </w:rPr>
      </w:pPr>
      <w:r w:rsidRPr="0048771A">
        <w:rPr>
          <w:rFonts w:ascii="Candara" w:hAnsi="Candara"/>
        </w:rPr>
        <w:t>AdmissionDate</w:t>
      </w:r>
    </w:p>
    <w:p w14:paraId="473171E8" w14:textId="77777777" w:rsidR="0048771A" w:rsidRPr="0048771A" w:rsidRDefault="0048771A" w:rsidP="0048771A">
      <w:pPr>
        <w:numPr>
          <w:ilvl w:val="2"/>
          <w:numId w:val="6"/>
        </w:numPr>
        <w:rPr>
          <w:rFonts w:ascii="Candara" w:hAnsi="Candara"/>
        </w:rPr>
      </w:pPr>
      <w:r w:rsidRPr="0048771A">
        <w:rPr>
          <w:rFonts w:ascii="Candara" w:hAnsi="Candara"/>
        </w:rPr>
        <w:t>DischargeDate</w:t>
      </w:r>
    </w:p>
    <w:p w14:paraId="4EEB9E3B" w14:textId="77777777" w:rsidR="0048771A" w:rsidRPr="0048771A" w:rsidRDefault="0048771A" w:rsidP="0048771A">
      <w:pPr>
        <w:numPr>
          <w:ilvl w:val="2"/>
          <w:numId w:val="6"/>
        </w:numPr>
        <w:rPr>
          <w:rFonts w:ascii="Candara" w:hAnsi="Candara"/>
        </w:rPr>
      </w:pPr>
      <w:r w:rsidRPr="0048771A">
        <w:rPr>
          <w:rFonts w:ascii="Candara" w:hAnsi="Candara"/>
        </w:rPr>
        <w:t>SpecialtyCode (Foreign Key referencing tblSpecialty)</w:t>
      </w:r>
    </w:p>
    <w:p w14:paraId="40222C2E" w14:textId="77777777" w:rsidR="0048771A" w:rsidRPr="0048771A" w:rsidRDefault="0048771A" w:rsidP="0048771A">
      <w:pPr>
        <w:numPr>
          <w:ilvl w:val="2"/>
          <w:numId w:val="6"/>
        </w:numPr>
        <w:rPr>
          <w:rFonts w:ascii="Candara" w:hAnsi="Candara"/>
        </w:rPr>
      </w:pPr>
      <w:r w:rsidRPr="0048771A">
        <w:rPr>
          <w:rFonts w:ascii="Candara" w:hAnsi="Candara"/>
        </w:rPr>
        <w:t>WardCode (Foreign Key referencing tblWard)</w:t>
      </w:r>
    </w:p>
    <w:p w14:paraId="7A05A604" w14:textId="71693CAB" w:rsidR="0048771A" w:rsidRDefault="0048771A" w:rsidP="0048771A">
      <w:pPr>
        <w:numPr>
          <w:ilvl w:val="2"/>
          <w:numId w:val="6"/>
        </w:numPr>
        <w:rPr>
          <w:rFonts w:ascii="Candara" w:hAnsi="Candara"/>
        </w:rPr>
      </w:pPr>
      <w:r w:rsidRPr="0048771A">
        <w:rPr>
          <w:rFonts w:ascii="Candara" w:hAnsi="Candara"/>
        </w:rPr>
        <w:t>MethodOfAdmissionCode (Foreign Key referencing tblMethodOfAdmission)</w:t>
      </w:r>
    </w:p>
    <w:p w14:paraId="6D4958FD" w14:textId="1B2E8F2E" w:rsidR="00A57413" w:rsidRPr="0048771A" w:rsidRDefault="00A57413" w:rsidP="00A57413">
      <w:pPr>
        <w:numPr>
          <w:ilvl w:val="2"/>
          <w:numId w:val="6"/>
        </w:numPr>
        <w:rPr>
          <w:rFonts w:ascii="Candara" w:hAnsi="Candara"/>
        </w:rPr>
      </w:pPr>
      <w:r w:rsidRPr="00A57413">
        <w:rPr>
          <w:rFonts w:ascii="Candara" w:hAnsi="Candara"/>
        </w:rPr>
        <w:t xml:space="preserve">GPPracticeCode </w:t>
      </w:r>
      <w:r w:rsidRPr="0048771A">
        <w:rPr>
          <w:rFonts w:ascii="Candara" w:hAnsi="Candara"/>
        </w:rPr>
        <w:t xml:space="preserve">(Foreign Key referencing </w:t>
      </w:r>
      <w:r w:rsidRPr="00A57413">
        <w:rPr>
          <w:rFonts w:ascii="Candara" w:hAnsi="Candara"/>
        </w:rPr>
        <w:t>tblGPPractice</w:t>
      </w:r>
      <w:r w:rsidRPr="0048771A">
        <w:rPr>
          <w:rFonts w:ascii="Candara" w:hAnsi="Candara"/>
        </w:rPr>
        <w:t>)</w:t>
      </w:r>
      <w:r w:rsidRPr="00A57413">
        <w:rPr>
          <w:rFonts w:ascii="Candara" w:hAnsi="Candara"/>
        </w:rPr>
        <w:t xml:space="preserve"> </w:t>
      </w:r>
      <w:bookmarkStart w:id="0" w:name="_GoBack"/>
      <w:bookmarkEnd w:id="0"/>
    </w:p>
    <w:p w14:paraId="45BEE854" w14:textId="77777777" w:rsidR="0048771A" w:rsidRPr="0048771A" w:rsidRDefault="0048771A" w:rsidP="0048771A">
      <w:pPr>
        <w:numPr>
          <w:ilvl w:val="1"/>
          <w:numId w:val="6"/>
        </w:numPr>
        <w:rPr>
          <w:rFonts w:ascii="Candara" w:hAnsi="Candara"/>
        </w:rPr>
      </w:pPr>
      <w:r w:rsidRPr="0048771A">
        <w:rPr>
          <w:rFonts w:ascii="Candara" w:hAnsi="Candara"/>
          <w:b/>
          <w:bCs/>
        </w:rPr>
        <w:lastRenderedPageBreak/>
        <w:t>tblSpecialty</w:t>
      </w:r>
    </w:p>
    <w:p w14:paraId="47E3C88A" w14:textId="77777777" w:rsidR="0048771A" w:rsidRPr="0048771A" w:rsidRDefault="0048771A" w:rsidP="0048771A">
      <w:pPr>
        <w:numPr>
          <w:ilvl w:val="2"/>
          <w:numId w:val="6"/>
        </w:numPr>
        <w:rPr>
          <w:rFonts w:ascii="Candara" w:hAnsi="Candara"/>
        </w:rPr>
      </w:pPr>
      <w:r w:rsidRPr="0048771A">
        <w:rPr>
          <w:rFonts w:ascii="Candara" w:hAnsi="Candara"/>
        </w:rPr>
        <w:t>SpecialtyCode (Primary Key)</w:t>
      </w:r>
    </w:p>
    <w:p w14:paraId="089130CD" w14:textId="77777777" w:rsidR="0048771A" w:rsidRPr="0048771A" w:rsidRDefault="0048771A" w:rsidP="0048771A">
      <w:pPr>
        <w:numPr>
          <w:ilvl w:val="2"/>
          <w:numId w:val="6"/>
        </w:numPr>
        <w:rPr>
          <w:rFonts w:ascii="Candara" w:hAnsi="Candara"/>
        </w:rPr>
      </w:pPr>
      <w:r w:rsidRPr="0048771A">
        <w:rPr>
          <w:rFonts w:ascii="Candara" w:hAnsi="Candara"/>
        </w:rPr>
        <w:t>SpecialtyName</w:t>
      </w:r>
    </w:p>
    <w:p w14:paraId="4509D3B5" w14:textId="77777777" w:rsidR="0048771A" w:rsidRPr="0048771A" w:rsidRDefault="0048771A" w:rsidP="0048771A">
      <w:pPr>
        <w:numPr>
          <w:ilvl w:val="1"/>
          <w:numId w:val="6"/>
        </w:numPr>
        <w:rPr>
          <w:rFonts w:ascii="Candara" w:hAnsi="Candara"/>
        </w:rPr>
      </w:pPr>
      <w:r w:rsidRPr="0048771A">
        <w:rPr>
          <w:rFonts w:ascii="Candara" w:hAnsi="Candara"/>
          <w:b/>
          <w:bCs/>
        </w:rPr>
        <w:t>tblWard</w:t>
      </w:r>
    </w:p>
    <w:p w14:paraId="250B992D" w14:textId="77777777" w:rsidR="0048771A" w:rsidRPr="0048771A" w:rsidRDefault="0048771A" w:rsidP="0048771A">
      <w:pPr>
        <w:numPr>
          <w:ilvl w:val="2"/>
          <w:numId w:val="6"/>
        </w:numPr>
        <w:rPr>
          <w:rFonts w:ascii="Candara" w:hAnsi="Candara"/>
        </w:rPr>
      </w:pPr>
      <w:r w:rsidRPr="0048771A">
        <w:rPr>
          <w:rFonts w:ascii="Candara" w:hAnsi="Candara"/>
        </w:rPr>
        <w:t>WardCode (Primary Key)</w:t>
      </w:r>
    </w:p>
    <w:p w14:paraId="490025B2" w14:textId="77777777" w:rsidR="0048771A" w:rsidRPr="0048771A" w:rsidRDefault="0048771A" w:rsidP="0048771A">
      <w:pPr>
        <w:numPr>
          <w:ilvl w:val="2"/>
          <w:numId w:val="6"/>
        </w:numPr>
        <w:rPr>
          <w:rFonts w:ascii="Candara" w:hAnsi="Candara"/>
        </w:rPr>
      </w:pPr>
      <w:r w:rsidRPr="0048771A">
        <w:rPr>
          <w:rFonts w:ascii="Candara" w:hAnsi="Candara"/>
        </w:rPr>
        <w:t>WardName</w:t>
      </w:r>
    </w:p>
    <w:p w14:paraId="25B2E90B" w14:textId="77777777" w:rsidR="0048771A" w:rsidRPr="0048771A" w:rsidRDefault="0048771A" w:rsidP="0048771A">
      <w:pPr>
        <w:numPr>
          <w:ilvl w:val="2"/>
          <w:numId w:val="6"/>
        </w:numPr>
        <w:rPr>
          <w:rFonts w:ascii="Candara" w:hAnsi="Candara"/>
        </w:rPr>
      </w:pPr>
      <w:r w:rsidRPr="0048771A">
        <w:rPr>
          <w:rFonts w:ascii="Candara" w:hAnsi="Candara"/>
        </w:rPr>
        <w:t>WardType (e.g., ICU, General, Endoscopy Suite, etc.)</w:t>
      </w:r>
    </w:p>
    <w:p w14:paraId="5BA31A7E" w14:textId="77777777" w:rsidR="0048771A" w:rsidRPr="0048771A" w:rsidRDefault="0048771A" w:rsidP="0048771A">
      <w:pPr>
        <w:numPr>
          <w:ilvl w:val="1"/>
          <w:numId w:val="6"/>
        </w:numPr>
        <w:rPr>
          <w:rFonts w:ascii="Candara" w:hAnsi="Candara"/>
        </w:rPr>
      </w:pPr>
      <w:r w:rsidRPr="0048771A">
        <w:rPr>
          <w:rFonts w:ascii="Candara" w:hAnsi="Candara"/>
          <w:b/>
          <w:bCs/>
        </w:rPr>
        <w:t>tblMethodOfAdmission</w:t>
      </w:r>
    </w:p>
    <w:p w14:paraId="1B3C4943" w14:textId="77777777" w:rsidR="0048771A" w:rsidRPr="0048771A" w:rsidRDefault="0048771A" w:rsidP="0048771A">
      <w:pPr>
        <w:numPr>
          <w:ilvl w:val="2"/>
          <w:numId w:val="6"/>
        </w:numPr>
        <w:rPr>
          <w:rFonts w:ascii="Candara" w:hAnsi="Candara"/>
        </w:rPr>
      </w:pPr>
      <w:r w:rsidRPr="0048771A">
        <w:rPr>
          <w:rFonts w:ascii="Candara" w:hAnsi="Candara"/>
        </w:rPr>
        <w:t>MethodOfAdmissionCode (Primary Key)</w:t>
      </w:r>
    </w:p>
    <w:p w14:paraId="72D361FC" w14:textId="77777777" w:rsidR="0048771A" w:rsidRPr="0048771A" w:rsidRDefault="0048771A" w:rsidP="0048771A">
      <w:pPr>
        <w:numPr>
          <w:ilvl w:val="2"/>
          <w:numId w:val="6"/>
        </w:numPr>
        <w:rPr>
          <w:rFonts w:ascii="Candara" w:hAnsi="Candara"/>
        </w:rPr>
      </w:pPr>
      <w:r w:rsidRPr="0048771A">
        <w:rPr>
          <w:rFonts w:ascii="Candara" w:hAnsi="Candara"/>
        </w:rPr>
        <w:t>MethodOfAdmissionType (e.g., Elective, Emergency, GP, etc.)</w:t>
      </w:r>
    </w:p>
    <w:p w14:paraId="3262E7CD" w14:textId="77777777" w:rsidR="0048771A" w:rsidRPr="0048771A" w:rsidRDefault="0048771A" w:rsidP="0048771A">
      <w:pPr>
        <w:numPr>
          <w:ilvl w:val="1"/>
          <w:numId w:val="6"/>
        </w:numPr>
        <w:rPr>
          <w:rFonts w:ascii="Candara" w:hAnsi="Candara"/>
        </w:rPr>
      </w:pPr>
      <w:r w:rsidRPr="0048771A">
        <w:rPr>
          <w:rFonts w:ascii="Candara" w:hAnsi="Candara"/>
          <w:b/>
          <w:bCs/>
        </w:rPr>
        <w:t>tblDiagnosis</w:t>
      </w:r>
    </w:p>
    <w:p w14:paraId="176362A4" w14:textId="77777777" w:rsidR="0048771A" w:rsidRPr="0048771A" w:rsidRDefault="0048771A" w:rsidP="0048771A">
      <w:pPr>
        <w:numPr>
          <w:ilvl w:val="2"/>
          <w:numId w:val="6"/>
        </w:numPr>
        <w:rPr>
          <w:rFonts w:ascii="Candara" w:hAnsi="Candara"/>
        </w:rPr>
      </w:pPr>
      <w:r w:rsidRPr="0048771A">
        <w:rPr>
          <w:rFonts w:ascii="Candara" w:hAnsi="Candara"/>
        </w:rPr>
        <w:t>DiagnosisCode (Primary Key)</w:t>
      </w:r>
    </w:p>
    <w:p w14:paraId="5ACBE5C6" w14:textId="77777777" w:rsidR="0048771A" w:rsidRPr="0048771A" w:rsidRDefault="0048771A" w:rsidP="0048771A">
      <w:pPr>
        <w:numPr>
          <w:ilvl w:val="2"/>
          <w:numId w:val="6"/>
        </w:numPr>
        <w:rPr>
          <w:rFonts w:ascii="Candara" w:hAnsi="Candara"/>
        </w:rPr>
      </w:pPr>
      <w:r w:rsidRPr="0048771A">
        <w:rPr>
          <w:rFonts w:ascii="Candara" w:hAnsi="Candara"/>
        </w:rPr>
        <w:t>DiagnosisDescription</w:t>
      </w:r>
    </w:p>
    <w:p w14:paraId="5B3ABF9C" w14:textId="77777777" w:rsidR="0048771A" w:rsidRPr="0048771A" w:rsidRDefault="0048771A" w:rsidP="0048771A">
      <w:pPr>
        <w:numPr>
          <w:ilvl w:val="2"/>
          <w:numId w:val="6"/>
        </w:numPr>
        <w:rPr>
          <w:rFonts w:ascii="Candara" w:hAnsi="Candara"/>
        </w:rPr>
      </w:pPr>
      <w:r w:rsidRPr="0048771A">
        <w:rPr>
          <w:rFonts w:ascii="Candara" w:hAnsi="Candara"/>
        </w:rPr>
        <w:t>AdmissionID (Foreign Key referencing tblAdmission)</w:t>
      </w:r>
    </w:p>
    <w:p w14:paraId="77D5A5FA" w14:textId="77777777" w:rsidR="0048771A" w:rsidRPr="0048771A" w:rsidRDefault="0048771A" w:rsidP="0048771A">
      <w:pPr>
        <w:numPr>
          <w:ilvl w:val="1"/>
          <w:numId w:val="6"/>
        </w:numPr>
        <w:rPr>
          <w:rFonts w:ascii="Candara" w:hAnsi="Candara"/>
        </w:rPr>
      </w:pPr>
      <w:r w:rsidRPr="0048771A">
        <w:rPr>
          <w:rFonts w:ascii="Candara" w:hAnsi="Candara"/>
          <w:b/>
          <w:bCs/>
        </w:rPr>
        <w:t>tblGP</w:t>
      </w:r>
    </w:p>
    <w:p w14:paraId="5A4D4DA6" w14:textId="77777777" w:rsidR="0048771A" w:rsidRPr="0048771A" w:rsidRDefault="0048771A" w:rsidP="0048771A">
      <w:pPr>
        <w:numPr>
          <w:ilvl w:val="2"/>
          <w:numId w:val="6"/>
        </w:numPr>
        <w:rPr>
          <w:rFonts w:ascii="Candara" w:hAnsi="Candara"/>
        </w:rPr>
      </w:pPr>
      <w:r w:rsidRPr="0048771A">
        <w:rPr>
          <w:rFonts w:ascii="Candara" w:hAnsi="Candara"/>
        </w:rPr>
        <w:t>GPCode (Primary Key)</w:t>
      </w:r>
    </w:p>
    <w:p w14:paraId="62A8AD73" w14:textId="77777777" w:rsidR="0048771A" w:rsidRPr="0048771A" w:rsidRDefault="0048771A" w:rsidP="0048771A">
      <w:pPr>
        <w:numPr>
          <w:ilvl w:val="2"/>
          <w:numId w:val="6"/>
        </w:numPr>
        <w:rPr>
          <w:rFonts w:ascii="Candara" w:hAnsi="Candara"/>
        </w:rPr>
      </w:pPr>
      <w:r w:rsidRPr="0048771A">
        <w:rPr>
          <w:rFonts w:ascii="Candara" w:hAnsi="Candara"/>
        </w:rPr>
        <w:t>GPName</w:t>
      </w:r>
    </w:p>
    <w:p w14:paraId="7C12EDF0" w14:textId="77777777" w:rsidR="0048771A" w:rsidRPr="0048771A" w:rsidRDefault="0048771A" w:rsidP="0048771A">
      <w:pPr>
        <w:numPr>
          <w:ilvl w:val="2"/>
          <w:numId w:val="6"/>
        </w:numPr>
        <w:rPr>
          <w:rFonts w:ascii="Candara" w:hAnsi="Candara"/>
        </w:rPr>
      </w:pPr>
      <w:r w:rsidRPr="0048771A">
        <w:rPr>
          <w:rFonts w:ascii="Candara" w:hAnsi="Candara"/>
        </w:rPr>
        <w:t>GPPracticeCode (Foreign Key referencing tblGPPractice)</w:t>
      </w:r>
    </w:p>
    <w:p w14:paraId="7D3F163B" w14:textId="77777777" w:rsidR="0048771A" w:rsidRPr="0048771A" w:rsidRDefault="0048771A" w:rsidP="0048771A">
      <w:pPr>
        <w:numPr>
          <w:ilvl w:val="1"/>
          <w:numId w:val="6"/>
        </w:numPr>
        <w:rPr>
          <w:rFonts w:ascii="Candara" w:hAnsi="Candara"/>
        </w:rPr>
      </w:pPr>
      <w:r w:rsidRPr="0048771A">
        <w:rPr>
          <w:rFonts w:ascii="Candara" w:hAnsi="Candara"/>
          <w:b/>
          <w:bCs/>
        </w:rPr>
        <w:t>tblGPPractice</w:t>
      </w:r>
    </w:p>
    <w:p w14:paraId="7844D3FC" w14:textId="77777777" w:rsidR="0048771A" w:rsidRPr="0048771A" w:rsidRDefault="0048771A" w:rsidP="0048771A">
      <w:pPr>
        <w:numPr>
          <w:ilvl w:val="2"/>
          <w:numId w:val="6"/>
        </w:numPr>
        <w:rPr>
          <w:rFonts w:ascii="Candara" w:hAnsi="Candara"/>
        </w:rPr>
      </w:pPr>
      <w:r w:rsidRPr="0048771A">
        <w:rPr>
          <w:rFonts w:ascii="Candara" w:hAnsi="Candara"/>
        </w:rPr>
        <w:t>GPPracticeCode (Primary Key)</w:t>
      </w:r>
    </w:p>
    <w:p w14:paraId="038562D0" w14:textId="77777777" w:rsidR="0048771A" w:rsidRPr="0048771A" w:rsidRDefault="0048771A" w:rsidP="0048771A">
      <w:pPr>
        <w:numPr>
          <w:ilvl w:val="2"/>
          <w:numId w:val="6"/>
        </w:numPr>
        <w:rPr>
          <w:rFonts w:ascii="Candara" w:hAnsi="Candara"/>
        </w:rPr>
      </w:pPr>
      <w:r w:rsidRPr="0048771A">
        <w:rPr>
          <w:rFonts w:ascii="Candara" w:hAnsi="Candara"/>
        </w:rPr>
        <w:t>PracticeName</w:t>
      </w:r>
    </w:p>
    <w:p w14:paraId="2F2C6735" w14:textId="77777777" w:rsidR="0048771A" w:rsidRPr="0048771A" w:rsidRDefault="0048771A" w:rsidP="0048771A">
      <w:pPr>
        <w:numPr>
          <w:ilvl w:val="2"/>
          <w:numId w:val="6"/>
        </w:numPr>
        <w:rPr>
          <w:rFonts w:ascii="Candara" w:hAnsi="Candara"/>
        </w:rPr>
      </w:pPr>
      <w:r w:rsidRPr="0048771A">
        <w:rPr>
          <w:rFonts w:ascii="Candara" w:hAnsi="Candara"/>
        </w:rPr>
        <w:t>PracticePostcode</w:t>
      </w:r>
    </w:p>
    <w:p w14:paraId="55802515" w14:textId="77777777" w:rsidR="0048771A" w:rsidRPr="0048771A" w:rsidRDefault="0048771A" w:rsidP="0048771A">
      <w:pPr>
        <w:numPr>
          <w:ilvl w:val="0"/>
          <w:numId w:val="6"/>
        </w:numPr>
        <w:rPr>
          <w:rFonts w:ascii="Candara" w:hAnsi="Candara"/>
        </w:rPr>
      </w:pPr>
      <w:r w:rsidRPr="0048771A">
        <w:rPr>
          <w:rFonts w:ascii="Candara" w:hAnsi="Candara"/>
          <w:b/>
          <w:bCs/>
        </w:rPr>
        <w:t>Relationships:</w:t>
      </w:r>
    </w:p>
    <w:p w14:paraId="301B85C0" w14:textId="77777777" w:rsidR="0048771A" w:rsidRPr="0048771A" w:rsidRDefault="0048771A" w:rsidP="0048771A">
      <w:pPr>
        <w:numPr>
          <w:ilvl w:val="1"/>
          <w:numId w:val="6"/>
        </w:numPr>
        <w:rPr>
          <w:rFonts w:ascii="Candara" w:hAnsi="Candara"/>
        </w:rPr>
      </w:pPr>
      <w:r w:rsidRPr="0048771A">
        <w:rPr>
          <w:rFonts w:ascii="Candara" w:hAnsi="Candara"/>
        </w:rPr>
        <w:t>Establish relationships using foreign keys as specified in the table structures.</w:t>
      </w:r>
    </w:p>
    <w:p w14:paraId="2AE6D88A" w14:textId="77777777" w:rsidR="0048771A" w:rsidRPr="0048771A" w:rsidRDefault="0048771A" w:rsidP="0048771A">
      <w:pPr>
        <w:rPr>
          <w:rFonts w:ascii="Candara" w:hAnsi="Candara"/>
          <w:b/>
          <w:bCs/>
        </w:rPr>
      </w:pPr>
      <w:r w:rsidRPr="0048771A">
        <w:rPr>
          <w:rFonts w:ascii="Candara" w:hAnsi="Candara"/>
          <w:b/>
          <w:bCs/>
        </w:rPr>
        <w:t>Step 2: Data Insertion</w:t>
      </w:r>
    </w:p>
    <w:p w14:paraId="750DEC0A" w14:textId="77777777" w:rsidR="0048771A" w:rsidRPr="0048771A" w:rsidRDefault="0048771A" w:rsidP="0048771A">
      <w:pPr>
        <w:numPr>
          <w:ilvl w:val="0"/>
          <w:numId w:val="7"/>
        </w:numPr>
        <w:rPr>
          <w:rFonts w:ascii="Candara" w:hAnsi="Candara"/>
        </w:rPr>
      </w:pPr>
      <w:r w:rsidRPr="0048771A">
        <w:rPr>
          <w:rFonts w:ascii="Candara" w:hAnsi="Candara"/>
          <w:b/>
          <w:bCs/>
        </w:rPr>
        <w:lastRenderedPageBreak/>
        <w:t>Populate the tables</w:t>
      </w:r>
      <w:r w:rsidRPr="0048771A">
        <w:rPr>
          <w:rFonts w:ascii="Candara" w:hAnsi="Candara"/>
        </w:rPr>
        <w:t xml:space="preserve"> with realistic sample data. Ensure there are enough records to allow meaningful queries (at least 100 records for admissions, patients, and diagnoses).</w:t>
      </w:r>
    </w:p>
    <w:p w14:paraId="32252788" w14:textId="77777777" w:rsidR="0048771A" w:rsidRPr="0048771A" w:rsidRDefault="0048771A" w:rsidP="0048771A">
      <w:pPr>
        <w:rPr>
          <w:rFonts w:ascii="Candara" w:hAnsi="Candara"/>
          <w:b/>
          <w:bCs/>
        </w:rPr>
      </w:pPr>
      <w:r w:rsidRPr="0048771A">
        <w:rPr>
          <w:rFonts w:ascii="Candara" w:hAnsi="Candara"/>
          <w:b/>
          <w:bCs/>
        </w:rPr>
        <w:t>Step 3: T-SQL Queries</w:t>
      </w:r>
    </w:p>
    <w:p w14:paraId="566A5576" w14:textId="77777777" w:rsidR="0048771A" w:rsidRPr="0048771A" w:rsidRDefault="0048771A" w:rsidP="0048771A">
      <w:pPr>
        <w:numPr>
          <w:ilvl w:val="0"/>
          <w:numId w:val="8"/>
        </w:numPr>
        <w:rPr>
          <w:rFonts w:ascii="Candara" w:hAnsi="Candara"/>
        </w:rPr>
      </w:pPr>
      <w:r w:rsidRPr="0048771A">
        <w:rPr>
          <w:rFonts w:ascii="Candara" w:hAnsi="Candara"/>
          <w:b/>
          <w:bCs/>
        </w:rPr>
        <w:t>Patient and Admission Details:</w:t>
      </w:r>
    </w:p>
    <w:p w14:paraId="485D6D87" w14:textId="77777777" w:rsidR="0048771A" w:rsidRPr="0048771A" w:rsidRDefault="0048771A" w:rsidP="0048771A">
      <w:pPr>
        <w:numPr>
          <w:ilvl w:val="1"/>
          <w:numId w:val="8"/>
        </w:numPr>
        <w:rPr>
          <w:rFonts w:ascii="Candara" w:hAnsi="Candara"/>
        </w:rPr>
      </w:pPr>
      <w:r w:rsidRPr="0048771A">
        <w:rPr>
          <w:rFonts w:ascii="Candara" w:hAnsi="Candara"/>
        </w:rPr>
        <w:t>List all patients with their details (ID, Name, Gender, Date of Birth, Postcode).</w:t>
      </w:r>
    </w:p>
    <w:p w14:paraId="433FAFD5" w14:textId="77777777" w:rsidR="0048771A" w:rsidRPr="0048771A" w:rsidRDefault="0048771A" w:rsidP="0048771A">
      <w:pPr>
        <w:numPr>
          <w:ilvl w:val="1"/>
          <w:numId w:val="8"/>
        </w:numPr>
        <w:rPr>
          <w:rFonts w:ascii="Candara" w:hAnsi="Candara"/>
        </w:rPr>
      </w:pPr>
      <w:r w:rsidRPr="0048771A">
        <w:rPr>
          <w:rFonts w:ascii="Candara" w:hAnsi="Candara"/>
        </w:rPr>
        <w:t>Retrieve the total number of admissions per patient.</w:t>
      </w:r>
    </w:p>
    <w:p w14:paraId="7D494568" w14:textId="77777777" w:rsidR="0048771A" w:rsidRPr="0048771A" w:rsidRDefault="0048771A" w:rsidP="0048771A">
      <w:pPr>
        <w:numPr>
          <w:ilvl w:val="0"/>
          <w:numId w:val="8"/>
        </w:numPr>
        <w:rPr>
          <w:rFonts w:ascii="Candara" w:hAnsi="Candara"/>
        </w:rPr>
      </w:pPr>
      <w:r w:rsidRPr="0048771A">
        <w:rPr>
          <w:rFonts w:ascii="Candara" w:hAnsi="Candara"/>
          <w:b/>
          <w:bCs/>
        </w:rPr>
        <w:t>Admission Analysis:</w:t>
      </w:r>
    </w:p>
    <w:p w14:paraId="7EF8AE79" w14:textId="6540886E" w:rsidR="0048771A" w:rsidRPr="0048771A" w:rsidRDefault="0048771A" w:rsidP="0048771A">
      <w:pPr>
        <w:numPr>
          <w:ilvl w:val="1"/>
          <w:numId w:val="8"/>
        </w:numPr>
        <w:rPr>
          <w:rFonts w:ascii="Candara" w:hAnsi="Candara"/>
        </w:rPr>
      </w:pPr>
      <w:r w:rsidRPr="0048771A">
        <w:rPr>
          <w:rFonts w:ascii="Candara" w:hAnsi="Candara"/>
        </w:rPr>
        <w:t>For hospital admissions with a discharge date in the financial year 2014/15 (01/04/2014 to 31/03/2015), find the maximum length of stay where the admission ward was the Endoscopy Suite, and the method of admission type was Elective.</w:t>
      </w:r>
    </w:p>
    <w:p w14:paraId="254A565D" w14:textId="77777777" w:rsidR="0048771A" w:rsidRPr="0048771A" w:rsidRDefault="0048771A" w:rsidP="0048771A">
      <w:pPr>
        <w:numPr>
          <w:ilvl w:val="1"/>
          <w:numId w:val="8"/>
        </w:numPr>
        <w:rPr>
          <w:rFonts w:ascii="Candara" w:hAnsi="Candara"/>
        </w:rPr>
      </w:pPr>
      <w:r w:rsidRPr="0048771A">
        <w:rPr>
          <w:rFonts w:ascii="Candara" w:hAnsi="Candara"/>
        </w:rPr>
        <w:t>Retrieve the total number of admissions for each ward in the financial year 2015/16.</w:t>
      </w:r>
    </w:p>
    <w:p w14:paraId="2FDFF1BF" w14:textId="77777777" w:rsidR="0048771A" w:rsidRPr="0048771A" w:rsidRDefault="0048771A" w:rsidP="0048771A">
      <w:pPr>
        <w:numPr>
          <w:ilvl w:val="0"/>
          <w:numId w:val="8"/>
        </w:numPr>
        <w:rPr>
          <w:rFonts w:ascii="Candara" w:hAnsi="Candara"/>
        </w:rPr>
      </w:pPr>
      <w:r w:rsidRPr="0048771A">
        <w:rPr>
          <w:rFonts w:ascii="Candara" w:hAnsi="Candara"/>
          <w:b/>
          <w:bCs/>
        </w:rPr>
        <w:t>Diagnosis and Treatment:</w:t>
      </w:r>
    </w:p>
    <w:p w14:paraId="3D49FC8F" w14:textId="77777777" w:rsidR="0048771A" w:rsidRPr="0048771A" w:rsidRDefault="0048771A" w:rsidP="0048771A">
      <w:pPr>
        <w:numPr>
          <w:ilvl w:val="1"/>
          <w:numId w:val="8"/>
        </w:numPr>
        <w:rPr>
          <w:rFonts w:ascii="Candara" w:hAnsi="Candara"/>
        </w:rPr>
      </w:pPr>
      <w:r w:rsidRPr="0048771A">
        <w:rPr>
          <w:rFonts w:ascii="Candara" w:hAnsi="Candara"/>
        </w:rPr>
        <w:t>What was the most common primary diagnosis (include the code and description) for hospital admission episodes where the discharge date was in the financial year 2015/16 (01/04/2015 to 31/03/2016), the method of admission type was Emergency, and the patient lived in the SK2 postcode area?</w:t>
      </w:r>
    </w:p>
    <w:p w14:paraId="5A6AE16D" w14:textId="77777777" w:rsidR="0048771A" w:rsidRPr="0048771A" w:rsidRDefault="0048771A" w:rsidP="0048771A">
      <w:pPr>
        <w:numPr>
          <w:ilvl w:val="1"/>
          <w:numId w:val="8"/>
        </w:numPr>
        <w:rPr>
          <w:rFonts w:ascii="Candara" w:hAnsi="Candara"/>
        </w:rPr>
      </w:pPr>
      <w:r w:rsidRPr="0048771A">
        <w:rPr>
          <w:rFonts w:ascii="Candara" w:hAnsi="Candara"/>
        </w:rPr>
        <w:t>For hospital admissions with a discharge date in the financial year 2015/16 (01/04/2015 to 31/03/2016), what was the primary diagnosis (include the code and description) that resulted in the longest average length of stay where the method of admission type was Emergency or NonElective, and there were at least 100 hospital admission episodes with that primary diagnosis?</w:t>
      </w:r>
    </w:p>
    <w:p w14:paraId="5156E684" w14:textId="77777777" w:rsidR="0048771A" w:rsidRPr="0048771A" w:rsidRDefault="0048771A" w:rsidP="0048771A">
      <w:pPr>
        <w:numPr>
          <w:ilvl w:val="0"/>
          <w:numId w:val="8"/>
        </w:numPr>
        <w:rPr>
          <w:rFonts w:ascii="Candara" w:hAnsi="Candara"/>
        </w:rPr>
      </w:pPr>
      <w:r w:rsidRPr="0048771A">
        <w:rPr>
          <w:rFonts w:ascii="Candara" w:hAnsi="Candara"/>
          <w:b/>
          <w:bCs/>
        </w:rPr>
        <w:t>GP and Practice Analysis:</w:t>
      </w:r>
    </w:p>
    <w:p w14:paraId="0DD64094" w14:textId="77777777" w:rsidR="0048771A" w:rsidRPr="0048771A" w:rsidRDefault="0048771A" w:rsidP="0048771A">
      <w:pPr>
        <w:numPr>
          <w:ilvl w:val="1"/>
          <w:numId w:val="8"/>
        </w:numPr>
        <w:rPr>
          <w:rFonts w:ascii="Candara" w:hAnsi="Candara"/>
        </w:rPr>
      </w:pPr>
      <w:r w:rsidRPr="0048771A">
        <w:rPr>
          <w:rFonts w:ascii="Candara" w:hAnsi="Candara"/>
        </w:rPr>
        <w:t>For hospital admissions with an admission date in the financial year 2015/16 (01/04/2015 to 31/03/2016), which GP Practice was responsible for the largest number of hospital admission episodes with a method of admission of GP?</w:t>
      </w:r>
    </w:p>
    <w:p w14:paraId="6F783372" w14:textId="77777777" w:rsidR="0048771A" w:rsidRPr="0048771A" w:rsidRDefault="0048771A" w:rsidP="0048771A">
      <w:pPr>
        <w:numPr>
          <w:ilvl w:val="0"/>
          <w:numId w:val="8"/>
        </w:numPr>
        <w:rPr>
          <w:rFonts w:ascii="Candara" w:hAnsi="Candara"/>
        </w:rPr>
      </w:pPr>
      <w:r w:rsidRPr="0048771A">
        <w:rPr>
          <w:rFonts w:ascii="Candara" w:hAnsi="Candara"/>
          <w:b/>
          <w:bCs/>
        </w:rPr>
        <w:t>Comprehensive Episode Analysis:</w:t>
      </w:r>
    </w:p>
    <w:p w14:paraId="715A99C4" w14:textId="77777777" w:rsidR="0048771A" w:rsidRPr="0048771A" w:rsidRDefault="0048771A" w:rsidP="0048771A">
      <w:pPr>
        <w:numPr>
          <w:ilvl w:val="1"/>
          <w:numId w:val="8"/>
        </w:numPr>
        <w:rPr>
          <w:rFonts w:ascii="Candara" w:hAnsi="Candara"/>
        </w:rPr>
      </w:pPr>
      <w:r w:rsidRPr="0048771A">
        <w:rPr>
          <w:rFonts w:ascii="Candara" w:hAnsi="Candara"/>
        </w:rPr>
        <w:t>Generate a list of hospital admission episodes where:</w:t>
      </w:r>
    </w:p>
    <w:p w14:paraId="3BC9F00F" w14:textId="3B9143F8" w:rsidR="0048771A" w:rsidRPr="0048771A" w:rsidRDefault="0048771A" w:rsidP="0048771A">
      <w:pPr>
        <w:numPr>
          <w:ilvl w:val="2"/>
          <w:numId w:val="8"/>
        </w:numPr>
        <w:rPr>
          <w:rFonts w:ascii="Candara" w:hAnsi="Candara"/>
        </w:rPr>
      </w:pPr>
      <w:r w:rsidRPr="0048771A">
        <w:rPr>
          <w:rFonts w:ascii="Candara" w:hAnsi="Candara"/>
        </w:rPr>
        <w:lastRenderedPageBreak/>
        <w:t>The admission date (2nd episode) is within 7 days of a discharge date (1st episode) where the PatientID is the same, but the AdmissionID is different.</w:t>
      </w:r>
    </w:p>
    <w:p w14:paraId="4D0B5307" w14:textId="77777777" w:rsidR="0048771A" w:rsidRPr="0048771A" w:rsidRDefault="0048771A" w:rsidP="0048771A">
      <w:pPr>
        <w:numPr>
          <w:ilvl w:val="2"/>
          <w:numId w:val="8"/>
        </w:numPr>
        <w:rPr>
          <w:rFonts w:ascii="Candara" w:hAnsi="Candara"/>
        </w:rPr>
      </w:pPr>
      <w:r w:rsidRPr="0048771A">
        <w:rPr>
          <w:rFonts w:ascii="Candara" w:hAnsi="Candara"/>
        </w:rPr>
        <w:t>The admission date of the 2nd episode is after the discharge date of the 1st episode.</w:t>
      </w:r>
    </w:p>
    <w:p w14:paraId="467D1CBE" w14:textId="36196725" w:rsidR="0048771A" w:rsidRPr="0048771A" w:rsidRDefault="0048771A" w:rsidP="0048771A">
      <w:pPr>
        <w:numPr>
          <w:ilvl w:val="2"/>
          <w:numId w:val="8"/>
        </w:numPr>
        <w:rPr>
          <w:rFonts w:ascii="Candara" w:hAnsi="Candara"/>
        </w:rPr>
      </w:pPr>
      <w:r w:rsidRPr="0048771A">
        <w:rPr>
          <w:rFonts w:ascii="Candara" w:hAnsi="Candara"/>
        </w:rPr>
        <w:t>The method of admission type of the 1st episode is Elective, and the method of admission type of the 2nd episode is Emergency.</w:t>
      </w:r>
    </w:p>
    <w:p w14:paraId="48C47FC3" w14:textId="77777777" w:rsidR="0048771A" w:rsidRPr="0048771A" w:rsidRDefault="0048771A" w:rsidP="0048771A">
      <w:pPr>
        <w:numPr>
          <w:ilvl w:val="2"/>
          <w:numId w:val="8"/>
        </w:numPr>
        <w:rPr>
          <w:rFonts w:ascii="Candara" w:hAnsi="Candara"/>
        </w:rPr>
      </w:pPr>
      <w:r w:rsidRPr="0048771A">
        <w:rPr>
          <w:rFonts w:ascii="Candara" w:hAnsi="Candara"/>
        </w:rPr>
        <w:t>The specialty code of both admission episodes is the same.</w:t>
      </w:r>
    </w:p>
    <w:p w14:paraId="35663468" w14:textId="77777777" w:rsidR="0048771A" w:rsidRPr="0048771A" w:rsidRDefault="0048771A" w:rsidP="0048771A">
      <w:pPr>
        <w:numPr>
          <w:ilvl w:val="1"/>
          <w:numId w:val="8"/>
        </w:numPr>
        <w:rPr>
          <w:rFonts w:ascii="Candara" w:hAnsi="Candara"/>
        </w:rPr>
      </w:pPr>
      <w:r w:rsidRPr="0048771A">
        <w:rPr>
          <w:rFonts w:ascii="Candara" w:hAnsi="Candara"/>
        </w:rPr>
        <w:t>The list should include the following columns:</w:t>
      </w:r>
    </w:p>
    <w:p w14:paraId="2CF54815" w14:textId="77777777" w:rsidR="0048771A" w:rsidRPr="0048771A" w:rsidRDefault="0048771A" w:rsidP="0048771A">
      <w:pPr>
        <w:numPr>
          <w:ilvl w:val="2"/>
          <w:numId w:val="8"/>
        </w:numPr>
        <w:rPr>
          <w:rFonts w:ascii="Candara" w:hAnsi="Candara"/>
        </w:rPr>
      </w:pPr>
      <w:r w:rsidRPr="0048771A">
        <w:rPr>
          <w:rFonts w:ascii="Candara" w:hAnsi="Candara"/>
        </w:rPr>
        <w:t>PatientID</w:t>
      </w:r>
    </w:p>
    <w:p w14:paraId="58DB2059" w14:textId="77777777" w:rsidR="0048771A" w:rsidRPr="0048771A" w:rsidRDefault="0048771A" w:rsidP="0048771A">
      <w:pPr>
        <w:numPr>
          <w:ilvl w:val="2"/>
          <w:numId w:val="8"/>
        </w:numPr>
        <w:rPr>
          <w:rFonts w:ascii="Candara" w:hAnsi="Candara"/>
        </w:rPr>
      </w:pPr>
      <w:r w:rsidRPr="0048771A">
        <w:rPr>
          <w:rFonts w:ascii="Candara" w:hAnsi="Candara"/>
        </w:rPr>
        <w:t>1st episode AdmissionID</w:t>
      </w:r>
    </w:p>
    <w:p w14:paraId="6974E48D" w14:textId="77777777" w:rsidR="0048771A" w:rsidRPr="0048771A" w:rsidRDefault="0048771A" w:rsidP="0048771A">
      <w:pPr>
        <w:numPr>
          <w:ilvl w:val="2"/>
          <w:numId w:val="8"/>
        </w:numPr>
        <w:rPr>
          <w:rFonts w:ascii="Candara" w:hAnsi="Candara"/>
        </w:rPr>
      </w:pPr>
      <w:r w:rsidRPr="0048771A">
        <w:rPr>
          <w:rFonts w:ascii="Candara" w:hAnsi="Candara"/>
        </w:rPr>
        <w:t>1st episode DischargeDate</w:t>
      </w:r>
    </w:p>
    <w:p w14:paraId="4470D67B" w14:textId="77777777" w:rsidR="0048771A" w:rsidRPr="0048771A" w:rsidRDefault="0048771A" w:rsidP="0048771A">
      <w:pPr>
        <w:numPr>
          <w:ilvl w:val="2"/>
          <w:numId w:val="8"/>
        </w:numPr>
        <w:rPr>
          <w:rFonts w:ascii="Candara" w:hAnsi="Candara"/>
        </w:rPr>
      </w:pPr>
      <w:r w:rsidRPr="0048771A">
        <w:rPr>
          <w:rFonts w:ascii="Candara" w:hAnsi="Candara"/>
        </w:rPr>
        <w:t>1st episode MethodOfAdmissionType</w:t>
      </w:r>
    </w:p>
    <w:p w14:paraId="37E0FDAF" w14:textId="77777777" w:rsidR="0048771A" w:rsidRPr="0048771A" w:rsidRDefault="0048771A" w:rsidP="0048771A">
      <w:pPr>
        <w:numPr>
          <w:ilvl w:val="2"/>
          <w:numId w:val="8"/>
        </w:numPr>
        <w:rPr>
          <w:rFonts w:ascii="Candara" w:hAnsi="Candara"/>
        </w:rPr>
      </w:pPr>
      <w:r w:rsidRPr="0048771A">
        <w:rPr>
          <w:rFonts w:ascii="Candara" w:hAnsi="Candara"/>
        </w:rPr>
        <w:t>1st episode SpecialtyCode</w:t>
      </w:r>
    </w:p>
    <w:p w14:paraId="4D70E39D" w14:textId="77777777" w:rsidR="0048771A" w:rsidRPr="0048771A" w:rsidRDefault="0048771A" w:rsidP="0048771A">
      <w:pPr>
        <w:numPr>
          <w:ilvl w:val="2"/>
          <w:numId w:val="8"/>
        </w:numPr>
        <w:rPr>
          <w:rFonts w:ascii="Candara" w:hAnsi="Candara"/>
        </w:rPr>
      </w:pPr>
      <w:r w:rsidRPr="0048771A">
        <w:rPr>
          <w:rFonts w:ascii="Candara" w:hAnsi="Candara"/>
        </w:rPr>
        <w:t>2nd episode AdmissionID</w:t>
      </w:r>
    </w:p>
    <w:p w14:paraId="7ED8CAFC" w14:textId="77777777" w:rsidR="0048771A" w:rsidRPr="0048771A" w:rsidRDefault="0048771A" w:rsidP="0048771A">
      <w:pPr>
        <w:numPr>
          <w:ilvl w:val="2"/>
          <w:numId w:val="8"/>
        </w:numPr>
        <w:rPr>
          <w:rFonts w:ascii="Candara" w:hAnsi="Candara"/>
        </w:rPr>
      </w:pPr>
      <w:r w:rsidRPr="0048771A">
        <w:rPr>
          <w:rFonts w:ascii="Candara" w:hAnsi="Candara"/>
        </w:rPr>
        <w:t>2nd episode AdmissionDate</w:t>
      </w:r>
    </w:p>
    <w:p w14:paraId="5DF0144A" w14:textId="77777777" w:rsidR="0048771A" w:rsidRPr="0048771A" w:rsidRDefault="0048771A" w:rsidP="0048771A">
      <w:pPr>
        <w:numPr>
          <w:ilvl w:val="2"/>
          <w:numId w:val="8"/>
        </w:numPr>
        <w:rPr>
          <w:rFonts w:ascii="Candara" w:hAnsi="Candara"/>
        </w:rPr>
      </w:pPr>
      <w:r w:rsidRPr="0048771A">
        <w:rPr>
          <w:rFonts w:ascii="Candara" w:hAnsi="Candara"/>
        </w:rPr>
        <w:t>2nd episode MethodOfAdmissionType</w:t>
      </w:r>
    </w:p>
    <w:p w14:paraId="5E4746B4" w14:textId="77777777" w:rsidR="0048771A" w:rsidRPr="0048771A" w:rsidRDefault="0048771A" w:rsidP="0048771A">
      <w:pPr>
        <w:numPr>
          <w:ilvl w:val="2"/>
          <w:numId w:val="8"/>
        </w:numPr>
        <w:rPr>
          <w:rFonts w:ascii="Candara" w:hAnsi="Candara"/>
        </w:rPr>
      </w:pPr>
      <w:r w:rsidRPr="0048771A">
        <w:rPr>
          <w:rFonts w:ascii="Candara" w:hAnsi="Candara"/>
        </w:rPr>
        <w:t>2nd episode SpecialtyCode</w:t>
      </w:r>
    </w:p>
    <w:p w14:paraId="6F704FD7" w14:textId="77777777" w:rsidR="0048771A" w:rsidRPr="0048771A" w:rsidRDefault="0048771A" w:rsidP="0048771A">
      <w:pPr>
        <w:numPr>
          <w:ilvl w:val="2"/>
          <w:numId w:val="8"/>
        </w:numPr>
        <w:rPr>
          <w:rFonts w:ascii="Candara" w:hAnsi="Candara"/>
        </w:rPr>
      </w:pPr>
      <w:r w:rsidRPr="0048771A">
        <w:rPr>
          <w:rFonts w:ascii="Candara" w:hAnsi="Candara"/>
        </w:rPr>
        <w:t>A calculated column that shows the number of days between the discharge date of the 1st episode and the admission date of the 2nd episode</w:t>
      </w:r>
    </w:p>
    <w:p w14:paraId="42B3CCE3" w14:textId="77777777" w:rsidR="0048771A" w:rsidRPr="0048771A" w:rsidRDefault="0048771A" w:rsidP="0048771A">
      <w:pPr>
        <w:numPr>
          <w:ilvl w:val="0"/>
          <w:numId w:val="8"/>
        </w:numPr>
        <w:rPr>
          <w:rFonts w:ascii="Candara" w:hAnsi="Candara"/>
        </w:rPr>
      </w:pPr>
      <w:r w:rsidRPr="0048771A">
        <w:rPr>
          <w:rFonts w:ascii="Candara" w:hAnsi="Candara"/>
          <w:b/>
          <w:bCs/>
        </w:rPr>
        <w:t>Additional Data Retrieval:</w:t>
      </w:r>
    </w:p>
    <w:p w14:paraId="06C7FBF5" w14:textId="77777777" w:rsidR="0048771A" w:rsidRPr="0048771A" w:rsidRDefault="0048771A" w:rsidP="0048771A">
      <w:pPr>
        <w:numPr>
          <w:ilvl w:val="1"/>
          <w:numId w:val="8"/>
        </w:numPr>
        <w:rPr>
          <w:rFonts w:ascii="Candara" w:hAnsi="Candara"/>
        </w:rPr>
      </w:pPr>
      <w:r w:rsidRPr="0048771A">
        <w:rPr>
          <w:rFonts w:ascii="Candara" w:hAnsi="Candara"/>
        </w:rPr>
        <w:t>Retrieve the list of all patients who had more than one admission in the financial year 2015/16.</w:t>
      </w:r>
    </w:p>
    <w:p w14:paraId="4119912A" w14:textId="77777777" w:rsidR="0048771A" w:rsidRPr="0048771A" w:rsidRDefault="0048771A" w:rsidP="0048771A">
      <w:pPr>
        <w:numPr>
          <w:ilvl w:val="1"/>
          <w:numId w:val="8"/>
        </w:numPr>
        <w:rPr>
          <w:rFonts w:ascii="Candara" w:hAnsi="Candara"/>
        </w:rPr>
      </w:pPr>
      <w:r w:rsidRPr="0048771A">
        <w:rPr>
          <w:rFonts w:ascii="Candara" w:hAnsi="Candara"/>
        </w:rPr>
        <w:t>Calculate the average length of stay for all admissions in each ward for the financial year 2015/16.</w:t>
      </w:r>
    </w:p>
    <w:p w14:paraId="0CE2C3B7" w14:textId="77777777" w:rsidR="0048771A" w:rsidRPr="0048771A" w:rsidRDefault="0048771A" w:rsidP="0048771A">
      <w:pPr>
        <w:numPr>
          <w:ilvl w:val="1"/>
          <w:numId w:val="8"/>
        </w:numPr>
        <w:rPr>
          <w:rFonts w:ascii="Candara" w:hAnsi="Candara"/>
        </w:rPr>
      </w:pPr>
      <w:r w:rsidRPr="0048771A">
        <w:rPr>
          <w:rFonts w:ascii="Candara" w:hAnsi="Candara"/>
        </w:rPr>
        <w:t>List the top 5 specialties with the highest number of admissions in the financial year 2015/16.</w:t>
      </w:r>
    </w:p>
    <w:p w14:paraId="727AF395" w14:textId="77777777" w:rsidR="0048771A" w:rsidRPr="0048771A" w:rsidRDefault="0048771A" w:rsidP="0048771A">
      <w:pPr>
        <w:numPr>
          <w:ilvl w:val="1"/>
          <w:numId w:val="8"/>
        </w:numPr>
        <w:rPr>
          <w:rFonts w:ascii="Candara" w:hAnsi="Candara"/>
        </w:rPr>
      </w:pPr>
      <w:r w:rsidRPr="0048771A">
        <w:rPr>
          <w:rFonts w:ascii="Candara" w:hAnsi="Candara"/>
        </w:rPr>
        <w:lastRenderedPageBreak/>
        <w:t>Find the GP with the most patients admitted to the hospital in the financial year 2015/16.</w:t>
      </w:r>
    </w:p>
    <w:p w14:paraId="71DF8C7E" w14:textId="77777777" w:rsidR="0048771A" w:rsidRPr="0048771A" w:rsidRDefault="0048771A" w:rsidP="0048771A">
      <w:pPr>
        <w:numPr>
          <w:ilvl w:val="1"/>
          <w:numId w:val="8"/>
        </w:numPr>
        <w:rPr>
          <w:rFonts w:ascii="Candara" w:hAnsi="Candara"/>
        </w:rPr>
      </w:pPr>
      <w:r w:rsidRPr="0048771A">
        <w:rPr>
          <w:rFonts w:ascii="Candara" w:hAnsi="Candara"/>
        </w:rPr>
        <w:t>Retrieve the list of all patients who were admitted to the ICU ward and their corresponding diagnoses.</w:t>
      </w:r>
    </w:p>
    <w:p w14:paraId="281DB73C" w14:textId="77777777" w:rsidR="0048771A" w:rsidRPr="0048771A" w:rsidRDefault="0048771A" w:rsidP="0048771A">
      <w:pPr>
        <w:rPr>
          <w:rFonts w:ascii="Candara" w:hAnsi="Candara"/>
          <w:b/>
          <w:bCs/>
        </w:rPr>
      </w:pPr>
      <w:r w:rsidRPr="0048771A">
        <w:rPr>
          <w:rFonts w:ascii="Candara" w:hAnsi="Candara"/>
          <w:b/>
          <w:bCs/>
        </w:rPr>
        <w:t>Submission:</w:t>
      </w:r>
    </w:p>
    <w:p w14:paraId="170B3D36" w14:textId="22D8A531" w:rsidR="0048771A" w:rsidRDefault="0048771A" w:rsidP="0048771A">
      <w:pPr>
        <w:numPr>
          <w:ilvl w:val="0"/>
          <w:numId w:val="9"/>
        </w:numPr>
        <w:rPr>
          <w:rFonts w:ascii="Candara" w:hAnsi="Candara"/>
        </w:rPr>
      </w:pPr>
      <w:r w:rsidRPr="0048771A">
        <w:rPr>
          <w:rFonts w:ascii="Candara" w:hAnsi="Candara"/>
          <w:b/>
          <w:bCs/>
        </w:rPr>
        <w:t>Save your SQL scripts</w:t>
      </w:r>
      <w:r w:rsidRPr="0048771A">
        <w:rPr>
          <w:rFonts w:ascii="Candara" w:hAnsi="Candara"/>
        </w:rPr>
        <w:t xml:space="preserve"> </w:t>
      </w:r>
      <w:r w:rsidR="00EB236B">
        <w:rPr>
          <w:rFonts w:ascii="Candara" w:hAnsi="Candara"/>
        </w:rPr>
        <w:t>Prepare a documentation on Medium or GitHub of your project.</w:t>
      </w:r>
    </w:p>
    <w:p w14:paraId="5755DA26" w14:textId="52F12E73" w:rsidR="00EB236B" w:rsidRPr="0048771A" w:rsidRDefault="00EB236B" w:rsidP="0048771A">
      <w:pPr>
        <w:numPr>
          <w:ilvl w:val="0"/>
          <w:numId w:val="9"/>
        </w:numPr>
        <w:rPr>
          <w:rFonts w:ascii="Candara" w:hAnsi="Candara"/>
        </w:rPr>
      </w:pPr>
      <w:r>
        <w:rPr>
          <w:rFonts w:ascii="Candara" w:hAnsi="Candara"/>
          <w:b/>
          <w:bCs/>
        </w:rPr>
        <w:t>Show some visuals in Excel.</w:t>
      </w:r>
    </w:p>
    <w:p w14:paraId="2537EDE0" w14:textId="77777777" w:rsidR="0048771A" w:rsidRPr="0048771A" w:rsidRDefault="0048771A" w:rsidP="0048771A">
      <w:pPr>
        <w:numPr>
          <w:ilvl w:val="0"/>
          <w:numId w:val="9"/>
        </w:numPr>
        <w:rPr>
          <w:rFonts w:ascii="Candara" w:hAnsi="Candara"/>
        </w:rPr>
      </w:pPr>
      <w:r w:rsidRPr="0048771A">
        <w:rPr>
          <w:rFonts w:ascii="Candara" w:hAnsi="Candara"/>
          <w:b/>
          <w:bCs/>
        </w:rPr>
        <w:t>Submit your project</w:t>
      </w:r>
      <w:r w:rsidRPr="0048771A">
        <w:rPr>
          <w:rFonts w:ascii="Candara" w:hAnsi="Candara"/>
        </w:rPr>
        <w:t xml:space="preserve"> folder by the due date specified.</w:t>
      </w:r>
    </w:p>
    <w:p w14:paraId="6DAD791F" w14:textId="77777777" w:rsidR="0048771A" w:rsidRPr="0048771A" w:rsidRDefault="0048771A" w:rsidP="0048771A">
      <w:pPr>
        <w:rPr>
          <w:rFonts w:ascii="Candara" w:hAnsi="Candara"/>
          <w:b/>
          <w:bCs/>
        </w:rPr>
      </w:pPr>
      <w:r w:rsidRPr="0048771A">
        <w:rPr>
          <w:rFonts w:ascii="Candara" w:hAnsi="Candara"/>
          <w:b/>
          <w:bCs/>
        </w:rPr>
        <w:t>Grading Criteria:</w:t>
      </w:r>
    </w:p>
    <w:p w14:paraId="330C96CB" w14:textId="77777777" w:rsidR="0048771A" w:rsidRPr="0048771A" w:rsidRDefault="0048771A" w:rsidP="0048771A">
      <w:pPr>
        <w:numPr>
          <w:ilvl w:val="0"/>
          <w:numId w:val="10"/>
        </w:numPr>
        <w:rPr>
          <w:rFonts w:ascii="Candara" w:hAnsi="Candara"/>
        </w:rPr>
      </w:pPr>
      <w:r w:rsidRPr="0048771A">
        <w:rPr>
          <w:rFonts w:ascii="Candara" w:hAnsi="Candara"/>
          <w:b/>
          <w:bCs/>
        </w:rPr>
        <w:t>Database Design:</w:t>
      </w:r>
      <w:r w:rsidRPr="0048771A">
        <w:rPr>
          <w:rFonts w:ascii="Candara" w:hAnsi="Candara"/>
        </w:rPr>
        <w:t xml:space="preserve"> Proper design and relationships (30%)</w:t>
      </w:r>
    </w:p>
    <w:p w14:paraId="0501BF65" w14:textId="77777777" w:rsidR="0048771A" w:rsidRPr="0048771A" w:rsidRDefault="0048771A" w:rsidP="0048771A">
      <w:pPr>
        <w:numPr>
          <w:ilvl w:val="0"/>
          <w:numId w:val="10"/>
        </w:numPr>
        <w:rPr>
          <w:rFonts w:ascii="Candara" w:hAnsi="Candara"/>
        </w:rPr>
      </w:pPr>
      <w:r w:rsidRPr="0048771A">
        <w:rPr>
          <w:rFonts w:ascii="Candara" w:hAnsi="Candara"/>
          <w:b/>
          <w:bCs/>
        </w:rPr>
        <w:t>Data Insertion:</w:t>
      </w:r>
      <w:r w:rsidRPr="0048771A">
        <w:rPr>
          <w:rFonts w:ascii="Candara" w:hAnsi="Candara"/>
        </w:rPr>
        <w:t xml:space="preserve"> Accurate and sufficient sample data (20%)</w:t>
      </w:r>
    </w:p>
    <w:p w14:paraId="2F182A68" w14:textId="77777777" w:rsidR="0048771A" w:rsidRPr="0048771A" w:rsidRDefault="0048771A" w:rsidP="0048771A">
      <w:pPr>
        <w:numPr>
          <w:ilvl w:val="0"/>
          <w:numId w:val="10"/>
        </w:numPr>
        <w:rPr>
          <w:rFonts w:ascii="Candara" w:hAnsi="Candara"/>
        </w:rPr>
      </w:pPr>
      <w:r w:rsidRPr="0048771A">
        <w:rPr>
          <w:rFonts w:ascii="Candara" w:hAnsi="Candara"/>
          <w:b/>
          <w:bCs/>
        </w:rPr>
        <w:t>T-SQL Queries:</w:t>
      </w:r>
      <w:r w:rsidRPr="0048771A">
        <w:rPr>
          <w:rFonts w:ascii="Candara" w:hAnsi="Candara"/>
        </w:rPr>
        <w:t xml:space="preserve"> Correctness and efficiency of the queries (30%)</w:t>
      </w:r>
    </w:p>
    <w:p w14:paraId="4D1FB1C5" w14:textId="77777777" w:rsidR="0048771A" w:rsidRPr="0048771A" w:rsidRDefault="0048771A" w:rsidP="0048771A">
      <w:pPr>
        <w:numPr>
          <w:ilvl w:val="0"/>
          <w:numId w:val="10"/>
        </w:numPr>
        <w:rPr>
          <w:rFonts w:ascii="Candara" w:hAnsi="Candara"/>
        </w:rPr>
      </w:pPr>
      <w:r w:rsidRPr="0048771A">
        <w:rPr>
          <w:rFonts w:ascii="Candara" w:hAnsi="Candara"/>
          <w:b/>
          <w:bCs/>
        </w:rPr>
        <w:t>Documentation:</w:t>
      </w:r>
      <w:r w:rsidRPr="0048771A">
        <w:rPr>
          <w:rFonts w:ascii="Candara" w:hAnsi="Candara"/>
        </w:rPr>
        <w:t xml:space="preserve"> Clear comments and documentation within the SQL scripts (10%)</w:t>
      </w:r>
    </w:p>
    <w:p w14:paraId="2F0B6FE2" w14:textId="55DAE65B" w:rsidR="0048771A" w:rsidRPr="0048771A" w:rsidRDefault="0048771A" w:rsidP="0048771A">
      <w:pPr>
        <w:numPr>
          <w:ilvl w:val="0"/>
          <w:numId w:val="10"/>
        </w:numPr>
        <w:rPr>
          <w:rFonts w:ascii="Candara" w:hAnsi="Candara"/>
        </w:rPr>
      </w:pPr>
      <w:r w:rsidRPr="0048771A">
        <w:rPr>
          <w:rFonts w:ascii="Candara" w:hAnsi="Candara"/>
          <w:b/>
          <w:bCs/>
        </w:rPr>
        <w:t>Presentation:</w:t>
      </w:r>
      <w:r w:rsidRPr="0048771A">
        <w:rPr>
          <w:rFonts w:ascii="Candara" w:hAnsi="Candara"/>
        </w:rPr>
        <w:t xml:space="preserve"> Neatness and organization of the Excel file (10%)</w:t>
      </w:r>
    </w:p>
    <w:sectPr w:rsidR="0048771A" w:rsidRPr="00487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D56BD"/>
    <w:multiLevelType w:val="multilevel"/>
    <w:tmpl w:val="D482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FC6AD4"/>
    <w:multiLevelType w:val="multilevel"/>
    <w:tmpl w:val="2C3EA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35E3F"/>
    <w:multiLevelType w:val="multilevel"/>
    <w:tmpl w:val="AE9C1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E6B25"/>
    <w:multiLevelType w:val="multilevel"/>
    <w:tmpl w:val="89AC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E1D5C"/>
    <w:multiLevelType w:val="multilevel"/>
    <w:tmpl w:val="1468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0F0FB9"/>
    <w:multiLevelType w:val="multilevel"/>
    <w:tmpl w:val="B77A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6C7CBD"/>
    <w:multiLevelType w:val="multilevel"/>
    <w:tmpl w:val="7A00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A27B7C"/>
    <w:multiLevelType w:val="multilevel"/>
    <w:tmpl w:val="19426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300207"/>
    <w:multiLevelType w:val="multilevel"/>
    <w:tmpl w:val="E4BC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BC19BA"/>
    <w:multiLevelType w:val="multilevel"/>
    <w:tmpl w:val="519C5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9"/>
  </w:num>
  <w:num w:numId="4">
    <w:abstractNumId w:val="0"/>
  </w:num>
  <w:num w:numId="5">
    <w:abstractNumId w:val="6"/>
  </w:num>
  <w:num w:numId="6">
    <w:abstractNumId w:val="2"/>
  </w:num>
  <w:num w:numId="7">
    <w:abstractNumId w:val="4"/>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71A"/>
    <w:rsid w:val="0048771A"/>
    <w:rsid w:val="00A57413"/>
    <w:rsid w:val="00D4207E"/>
    <w:rsid w:val="00EB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54AE"/>
  <w15:chartTrackingRefBased/>
  <w15:docId w15:val="{99B6ADD7-2C9C-441C-B558-5884BBEE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7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7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7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7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7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1A"/>
    <w:rPr>
      <w:rFonts w:eastAsiaTheme="majorEastAsia" w:cstheme="majorBidi"/>
      <w:color w:val="272727" w:themeColor="text1" w:themeTint="D8"/>
    </w:rPr>
  </w:style>
  <w:style w:type="paragraph" w:styleId="Title">
    <w:name w:val="Title"/>
    <w:basedOn w:val="Normal"/>
    <w:next w:val="Normal"/>
    <w:link w:val="TitleChar"/>
    <w:uiPriority w:val="10"/>
    <w:qFormat/>
    <w:rsid w:val="00487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71A"/>
    <w:pPr>
      <w:spacing w:before="160"/>
      <w:jc w:val="center"/>
    </w:pPr>
    <w:rPr>
      <w:i/>
      <w:iCs/>
      <w:color w:val="404040" w:themeColor="text1" w:themeTint="BF"/>
    </w:rPr>
  </w:style>
  <w:style w:type="character" w:customStyle="1" w:styleId="QuoteChar">
    <w:name w:val="Quote Char"/>
    <w:basedOn w:val="DefaultParagraphFont"/>
    <w:link w:val="Quote"/>
    <w:uiPriority w:val="29"/>
    <w:rsid w:val="0048771A"/>
    <w:rPr>
      <w:i/>
      <w:iCs/>
      <w:color w:val="404040" w:themeColor="text1" w:themeTint="BF"/>
    </w:rPr>
  </w:style>
  <w:style w:type="paragraph" w:styleId="ListParagraph">
    <w:name w:val="List Paragraph"/>
    <w:basedOn w:val="Normal"/>
    <w:uiPriority w:val="34"/>
    <w:qFormat/>
    <w:rsid w:val="0048771A"/>
    <w:pPr>
      <w:ind w:left="720"/>
      <w:contextualSpacing/>
    </w:pPr>
  </w:style>
  <w:style w:type="character" w:styleId="IntenseEmphasis">
    <w:name w:val="Intense Emphasis"/>
    <w:basedOn w:val="DefaultParagraphFont"/>
    <w:uiPriority w:val="21"/>
    <w:qFormat/>
    <w:rsid w:val="0048771A"/>
    <w:rPr>
      <w:i/>
      <w:iCs/>
      <w:color w:val="0F4761" w:themeColor="accent1" w:themeShade="BF"/>
    </w:rPr>
  </w:style>
  <w:style w:type="paragraph" w:styleId="IntenseQuote">
    <w:name w:val="Intense Quote"/>
    <w:basedOn w:val="Normal"/>
    <w:next w:val="Normal"/>
    <w:link w:val="IntenseQuoteChar"/>
    <w:uiPriority w:val="30"/>
    <w:qFormat/>
    <w:rsid w:val="00487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1A"/>
    <w:rPr>
      <w:i/>
      <w:iCs/>
      <w:color w:val="0F4761" w:themeColor="accent1" w:themeShade="BF"/>
    </w:rPr>
  </w:style>
  <w:style w:type="character" w:styleId="IntenseReference">
    <w:name w:val="Intense Reference"/>
    <w:basedOn w:val="DefaultParagraphFont"/>
    <w:uiPriority w:val="32"/>
    <w:qFormat/>
    <w:rsid w:val="004877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168299">
      <w:bodyDiv w:val="1"/>
      <w:marLeft w:val="0"/>
      <w:marRight w:val="0"/>
      <w:marTop w:val="0"/>
      <w:marBottom w:val="0"/>
      <w:divBdr>
        <w:top w:val="none" w:sz="0" w:space="0" w:color="auto"/>
        <w:left w:val="none" w:sz="0" w:space="0" w:color="auto"/>
        <w:bottom w:val="none" w:sz="0" w:space="0" w:color="auto"/>
        <w:right w:val="none" w:sz="0" w:space="0" w:color="auto"/>
      </w:divBdr>
      <w:divsChild>
        <w:div w:id="281231222">
          <w:marLeft w:val="0"/>
          <w:marRight w:val="0"/>
          <w:marTop w:val="0"/>
          <w:marBottom w:val="0"/>
          <w:divBdr>
            <w:top w:val="none" w:sz="0" w:space="0" w:color="auto"/>
            <w:left w:val="none" w:sz="0" w:space="0" w:color="auto"/>
            <w:bottom w:val="none" w:sz="0" w:space="0" w:color="auto"/>
            <w:right w:val="none" w:sz="0" w:space="0" w:color="auto"/>
          </w:divBdr>
          <w:divsChild>
            <w:div w:id="663163046">
              <w:marLeft w:val="0"/>
              <w:marRight w:val="0"/>
              <w:marTop w:val="0"/>
              <w:marBottom w:val="0"/>
              <w:divBdr>
                <w:top w:val="none" w:sz="0" w:space="0" w:color="auto"/>
                <w:left w:val="none" w:sz="0" w:space="0" w:color="auto"/>
                <w:bottom w:val="none" w:sz="0" w:space="0" w:color="auto"/>
                <w:right w:val="none" w:sz="0" w:space="0" w:color="auto"/>
              </w:divBdr>
            </w:div>
            <w:div w:id="13260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995">
      <w:bodyDiv w:val="1"/>
      <w:marLeft w:val="0"/>
      <w:marRight w:val="0"/>
      <w:marTop w:val="0"/>
      <w:marBottom w:val="0"/>
      <w:divBdr>
        <w:top w:val="none" w:sz="0" w:space="0" w:color="auto"/>
        <w:left w:val="none" w:sz="0" w:space="0" w:color="auto"/>
        <w:bottom w:val="none" w:sz="0" w:space="0" w:color="auto"/>
        <w:right w:val="none" w:sz="0" w:space="0" w:color="auto"/>
      </w:divBdr>
    </w:div>
    <w:div w:id="157169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Splendor Analyticcccs</dc:creator>
  <cp:keywords/>
  <dc:description/>
  <cp:lastModifiedBy>Vincent Ohiri</cp:lastModifiedBy>
  <cp:revision>2</cp:revision>
  <dcterms:created xsi:type="dcterms:W3CDTF">2024-07-11T19:14:00Z</dcterms:created>
  <dcterms:modified xsi:type="dcterms:W3CDTF">2024-07-21T20:04:00Z</dcterms:modified>
</cp:coreProperties>
</file>