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 政务服务平台业务需求</w:t>
      </w:r>
    </w:p>
    <w:p>
      <w:pPr>
        <w:pStyle w:val="Heading2"/>
      </w:pPr>
      <w:r>
        <w:t>3.2 业务功能概括</w:t>
      </w:r>
    </w:p>
    <w:p>
      <w:r>
        <w:t>3.2.1 门户首页：新闻列表 + 政务服务图标</w:t>
      </w:r>
    </w:p>
    <w:p>
      <w:r>
        <w:t>3.2.2 新闻管理：新增/修改/删除/查看/撤回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门户</w:t>
            </w:r>
          </w:p>
        </w:tc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展示新闻</w:t>
            </w:r>
          </w:p>
        </w:tc>
      </w:tr>
      <w:tr>
        <w:tc>
          <w:tcPr>
            <w:tcW w:type="dxa" w:w="2880"/>
          </w:tcPr>
          <w:p>
            <w:r>
              <w:t>新闻管理</w:t>
            </w:r>
          </w:p>
        </w:tc>
        <w:tc>
          <w:tcPr>
            <w:tcW w:type="dxa" w:w="2880"/>
          </w:tcPr>
          <w:p>
            <w:r>
              <w:t>新闻新增</w:t>
            </w:r>
          </w:p>
        </w:tc>
        <w:tc>
          <w:tcPr>
            <w:tcW w:type="dxa" w:w="2880"/>
          </w:tcPr>
          <w:p>
            <w:r>
              <w:t>录入新闻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