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9D5A4" w14:textId="77777777" w:rsidR="00015333" w:rsidRDefault="71E52470" w:rsidP="1CD4264A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КИРОВСКОЙ ОБЛАСТИ</w:t>
      </w:r>
    </w:p>
    <w:p w14:paraId="0875D5C4" w14:textId="77777777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2B9663DF" w14:textId="77777777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бюджетное учреждение  </w:t>
      </w:r>
    </w:p>
    <w:p w14:paraId="4382272C" w14:textId="77777777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gramStart"/>
      <w:r w:rsidRPr="1CD4264A">
        <w:rPr>
          <w:rFonts w:ascii="Times New Roman" w:eastAsia="Times New Roman" w:hAnsi="Times New Roman" w:cs="Times New Roman"/>
          <w:sz w:val="28"/>
          <w:szCs w:val="28"/>
        </w:rPr>
        <w:t>Слободской  колледж</w:t>
      </w:r>
      <w:proofErr w:type="gram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педагогики и социальных отношений»</w:t>
      </w:r>
    </w:p>
    <w:p w14:paraId="73258F8F" w14:textId="77777777" w:rsidR="00015333" w:rsidRDefault="71E52470" w:rsidP="1CD4264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015338" w14:textId="77777777" w:rsidR="00015333" w:rsidRDefault="71E52470" w:rsidP="1CD4264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E23EF8" w14:textId="77777777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14:paraId="56968FB4" w14:textId="77777777" w:rsidR="00015333" w:rsidRDefault="71E52470" w:rsidP="1CD4264A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913D48A" w14:textId="77777777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</w:t>
      </w:r>
      <w:proofErr w:type="gramStart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учебной  практике</w:t>
      </w:r>
      <w:proofErr w:type="gramEnd"/>
    </w:p>
    <w:p w14:paraId="38CD9E68" w14:textId="77777777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42C151" w14:textId="77777777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ПМ </w:t>
      </w:r>
      <w:r w:rsidR="00F847EA">
        <w:rPr>
          <w:rFonts w:ascii="Times New Roman" w:eastAsia="Times New Roman" w:hAnsi="Times New Roman" w:cs="Times New Roman"/>
          <w:b/>
          <w:bCs/>
          <w:sz w:val="28"/>
          <w:szCs w:val="28"/>
        </w:rPr>
        <w:t>11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. Разработка и администрирование баз данных</w:t>
      </w:r>
    </w:p>
    <w:p w14:paraId="72FF097A" w14:textId="77777777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1B9158" w14:textId="77777777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Тема: «Разработка базы данных «</w:t>
      </w:r>
      <w:proofErr w:type="spellStart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ХранительПРО</w:t>
      </w:r>
      <w:proofErr w:type="spellEnd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65A3B8E7" w14:textId="77777777" w:rsidR="00015333" w:rsidRDefault="71E52470" w:rsidP="1CD4264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4F97140" w14:textId="77777777"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Студента:</w:t>
      </w:r>
    </w:p>
    <w:p w14:paraId="007A7D58" w14:textId="77777777" w:rsidR="00015333" w:rsidRPr="00FF52F0" w:rsidRDefault="00FB73DC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Виноградова Ивана Александровича</w:t>
      </w:r>
    </w:p>
    <w:p w14:paraId="76274B51" w14:textId="77777777" w:rsidR="00015333" w:rsidRPr="00FF52F0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816507" w14:textId="77777777"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Группа 22П-1</w:t>
      </w:r>
    </w:p>
    <w:p w14:paraId="6B0D93A2" w14:textId="77777777"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1CD4264A">
        <w:rPr>
          <w:rFonts w:ascii="Times New Roman" w:eastAsia="Times New Roman" w:hAnsi="Times New Roman" w:cs="Times New Roman"/>
          <w:sz w:val="28"/>
          <w:szCs w:val="28"/>
        </w:rPr>
        <w:t>Специальность  09.02.07</w:t>
      </w:r>
      <w:proofErr w:type="gramEnd"/>
      <w:r w:rsidR="00F84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Информационные системы и программирование</w:t>
      </w:r>
    </w:p>
    <w:p w14:paraId="02E5A2BE" w14:textId="77777777"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A11449" w14:textId="77777777"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колледжа</w:t>
      </w:r>
    </w:p>
    <w:p w14:paraId="44941661" w14:textId="77777777" w:rsidR="00015333" w:rsidRDefault="71E52470" w:rsidP="1CD4264A">
      <w:pPr>
        <w:spacing w:after="0"/>
        <w:ind w:left="552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2B5A43" w14:textId="77777777" w:rsidR="00015333" w:rsidRDefault="71E52470" w:rsidP="1CD4264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8946D96">
        <w:rPr>
          <w:rFonts w:ascii="Times New Roman" w:eastAsia="Times New Roman" w:hAnsi="Times New Roman" w:cs="Times New Roman"/>
          <w:sz w:val="28"/>
          <w:szCs w:val="28"/>
        </w:rPr>
        <w:t>______/</w:t>
      </w:r>
      <w:r w:rsidR="3B9814F7" w:rsidRPr="48946D9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3B9814F7" w:rsidRPr="00F847EA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Махнев Александр Анатольеви</w:t>
      </w:r>
      <w:r w:rsidR="00F847EA" w:rsidRPr="00F847EA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ч</w:t>
      </w:r>
      <w:r w:rsidR="3B9814F7" w:rsidRPr="48946D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8946D96">
        <w:rPr>
          <w:rFonts w:ascii="Times New Roman" w:eastAsia="Times New Roman" w:hAnsi="Times New Roman" w:cs="Times New Roman"/>
          <w:sz w:val="28"/>
          <w:szCs w:val="28"/>
        </w:rPr>
        <w:t>_____</w:t>
      </w:r>
    </w:p>
    <w:p w14:paraId="1A3279B5" w14:textId="77777777" w:rsidR="00015333" w:rsidRDefault="46EFC66B" w:rsidP="1CD4264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8946D9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</w:t>
      </w:r>
      <w:r w:rsidR="758E91CF" w:rsidRPr="48946D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1E52470" w:rsidRPr="48946D96">
        <w:rPr>
          <w:rFonts w:ascii="Times New Roman" w:eastAsia="Times New Roman" w:hAnsi="Times New Roman" w:cs="Times New Roman"/>
          <w:sz w:val="28"/>
          <w:szCs w:val="28"/>
        </w:rPr>
        <w:t xml:space="preserve">Подпись </w:t>
      </w:r>
      <w:r w:rsidR="4F9A84F3" w:rsidRPr="48946D9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71E52470" w:rsidRPr="48946D9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расшифровка </w:t>
      </w:r>
    </w:p>
    <w:p w14:paraId="1D73E588" w14:textId="77777777" w:rsidR="00015333" w:rsidRDefault="00015333" w:rsidP="1CD4264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394CE9" w14:textId="77777777" w:rsidR="00015333" w:rsidRDefault="71E52470" w:rsidP="1CD4264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2025 год</w:t>
      </w:r>
    </w:p>
    <w:p w14:paraId="6B483CAA" w14:textId="77777777" w:rsidR="00F847EA" w:rsidRDefault="00F847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4D4C448A" w14:textId="77777777" w:rsidR="00015333" w:rsidRDefault="76E69525" w:rsidP="00AF563C">
      <w:pPr>
        <w:pStyle w:val="a8"/>
        <w:rPr>
          <w:rFonts w:eastAsia="Times New Roman"/>
        </w:rPr>
      </w:pPr>
      <w:r w:rsidRPr="1CD4264A">
        <w:rPr>
          <w:rFonts w:eastAsia="Times New Roman"/>
        </w:rPr>
        <w:lastRenderedPageBreak/>
        <w:t>СОДЕРЖАНИЕ</w:t>
      </w:r>
    </w:p>
    <w:sdt>
      <w:sdtPr>
        <w:id w:val="10950634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69C9F9A7" w14:textId="74F2C601" w:rsidR="00815F3F" w:rsidRDefault="00815F3F">
          <w:pPr>
            <w:pStyle w:val="a7"/>
          </w:pPr>
          <w:r>
            <w:t>Оглавление</w:t>
          </w:r>
        </w:p>
        <w:p w14:paraId="047B6CBD" w14:textId="1A0A7212" w:rsidR="00815F3F" w:rsidRDefault="00815F3F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14:paraId="730486C5" w14:textId="77777777" w:rsidR="00015333" w:rsidRDefault="00015333" w:rsidP="1CD4264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B32371" w14:textId="77777777" w:rsidR="00015333" w:rsidRDefault="00CF1872">
      <w:r>
        <w:br w:type="page"/>
      </w:r>
    </w:p>
    <w:p w14:paraId="6663516F" w14:textId="77777777" w:rsidR="00015333" w:rsidRDefault="76E69525" w:rsidP="00AF563C">
      <w:pPr>
        <w:pStyle w:val="a8"/>
        <w:rPr>
          <w:rFonts w:eastAsia="Times New Roman"/>
        </w:rPr>
      </w:pPr>
      <w:r w:rsidRPr="1CD4264A">
        <w:rPr>
          <w:rFonts w:eastAsia="Times New Roman"/>
        </w:rPr>
        <w:lastRenderedPageBreak/>
        <w:t>1. ВВЕДЕНИЕ</w:t>
      </w:r>
    </w:p>
    <w:p w14:paraId="0B37EFB0" w14:textId="77777777" w:rsidR="00F847EA" w:rsidRDefault="00F847EA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BF2D6AD" w14:textId="5CD234F5"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Данный отчет описывает процесс разработки базы данных “</w:t>
      </w:r>
      <w:proofErr w:type="spellStart"/>
      <w:r w:rsidR="00FF52F0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” в рамках учебной практики по ПМ </w:t>
      </w:r>
      <w:r w:rsidR="00F847EA">
        <w:rPr>
          <w:rFonts w:ascii="Times New Roman" w:eastAsia="Times New Roman" w:hAnsi="Times New Roman" w:cs="Times New Roman"/>
          <w:sz w:val="28"/>
          <w:szCs w:val="28"/>
        </w:rPr>
        <w:t>11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“Разработка и администрирование баз данных”. Целью работы является создание базы данных для системы организации пропускного режима на объектах КИИ (критической информационной инфраструктуры)</w:t>
      </w:r>
      <w:r w:rsidR="00FF52F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229D57" w14:textId="77777777" w:rsidR="00015333" w:rsidRDefault="00CF1872">
      <w:r>
        <w:br w:type="page"/>
      </w:r>
    </w:p>
    <w:p w14:paraId="00FADB11" w14:textId="77777777" w:rsidR="00015333" w:rsidRDefault="76E69525" w:rsidP="00AF563C">
      <w:pPr>
        <w:pStyle w:val="a8"/>
        <w:rPr>
          <w:rFonts w:eastAsia="Times New Roman"/>
        </w:rPr>
      </w:pPr>
      <w:r w:rsidRPr="1CD4264A">
        <w:rPr>
          <w:rFonts w:eastAsia="Times New Roman"/>
        </w:rPr>
        <w:lastRenderedPageBreak/>
        <w:t>2. АНАЛИЗ ПРЕДМЕТНОЙ ОБЛАСТИ</w:t>
      </w:r>
    </w:p>
    <w:p w14:paraId="32B2C117" w14:textId="77777777" w:rsidR="00015333" w:rsidRDefault="00015333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A665C1" w14:textId="261CE4B7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2.1. Описание системы “</w:t>
      </w:r>
      <w:proofErr w:type="spellStart"/>
      <w:r w:rsidR="00FF52F0">
        <w:rPr>
          <w:rFonts w:ascii="Times New Roman" w:eastAsia="Times New Roman" w:hAnsi="Times New Roman" w:cs="Times New Roman"/>
          <w:b/>
          <w:bCs/>
          <w:sz w:val="28"/>
          <w:szCs w:val="28"/>
        </w:rPr>
        <w:t>ХранительПРО</w:t>
      </w:r>
      <w:proofErr w:type="spellEnd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</w:p>
    <w:p w14:paraId="209A464A" w14:textId="4B87DE24"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Система “</w:t>
      </w:r>
      <w:proofErr w:type="spellStart"/>
      <w:r w:rsidR="00FF52F0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>” предназначена для автоматизации процессов, связанных с организацией пропускного режима на объектах КИИ. Она включает в себя следующие компоненты:</w:t>
      </w:r>
    </w:p>
    <w:p w14:paraId="35546E78" w14:textId="77777777" w:rsidR="00015333" w:rsidRDefault="76E69525" w:rsidP="1CD4264A">
      <w:pPr>
        <w:pStyle w:val="a3"/>
        <w:numPr>
          <w:ilvl w:val="0"/>
          <w:numId w:val="7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Терминалы</w:t>
      </w:r>
      <w:proofErr w:type="gramStart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Для</w:t>
      </w:r>
      <w:proofErr w:type="gram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сотрудников (общего отдела, охраны, подразделений) для проверки и обработки заявок, управления доступом.</w:t>
      </w:r>
    </w:p>
    <w:p w14:paraId="031EB2A3" w14:textId="77777777" w:rsidR="00015333" w:rsidRDefault="76E69525" w:rsidP="1CD4264A">
      <w:pPr>
        <w:pStyle w:val="a3"/>
        <w:numPr>
          <w:ilvl w:val="0"/>
          <w:numId w:val="7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База данных</w:t>
      </w:r>
      <w:proofErr w:type="gramStart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Хранит</w:t>
      </w:r>
      <w:proofErr w:type="gram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информацию о пользователях, сотрудниках, подразделениях, заявках на посещение, посетителях, и т.д.</w:t>
      </w:r>
    </w:p>
    <w:p w14:paraId="4BB7BDCD" w14:textId="77777777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2.2. Бизнес-процессы</w:t>
      </w:r>
    </w:p>
    <w:p w14:paraId="62F95038" w14:textId="77777777"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Основные бизнес-процессы, поддерживаемые системой:</w:t>
      </w:r>
    </w:p>
    <w:p w14:paraId="118750A9" w14:textId="77777777" w:rsidR="00015333" w:rsidRDefault="76E69525" w:rsidP="1CD4264A">
      <w:pPr>
        <w:pStyle w:val="a3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Регистрация и авторизация пользователей (включая как сотрудников, так и посетителей).</w:t>
      </w:r>
    </w:p>
    <w:p w14:paraId="0F2E0E7B" w14:textId="77777777" w:rsidR="00015333" w:rsidRDefault="76E69525" w:rsidP="1CD4264A">
      <w:pPr>
        <w:pStyle w:val="a3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Подача заявок на посещение (личных и групповых).</w:t>
      </w:r>
    </w:p>
    <w:p w14:paraId="74EE492A" w14:textId="77777777" w:rsidR="00015333" w:rsidRDefault="76E69525" w:rsidP="1CD4264A">
      <w:pPr>
        <w:pStyle w:val="a3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Согласование заявок сотрудниками соответствующих подразделений.</w:t>
      </w:r>
    </w:p>
    <w:p w14:paraId="7479D135" w14:textId="77777777" w:rsidR="00015333" w:rsidRDefault="76E69525" w:rsidP="1CD4264A">
      <w:pPr>
        <w:pStyle w:val="a3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Утверждение заявок сотрудниками общего отдела.</w:t>
      </w:r>
    </w:p>
    <w:p w14:paraId="005BCF53" w14:textId="77777777" w:rsidR="00015333" w:rsidRDefault="76E69525" w:rsidP="1CD4264A">
      <w:pPr>
        <w:pStyle w:val="a3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Управление пропуском на территорию сотрудниками охраны.</w:t>
      </w:r>
    </w:p>
    <w:p w14:paraId="5D2D5A5F" w14:textId="77777777" w:rsidR="00015333" w:rsidRDefault="76E69525" w:rsidP="1CD4264A">
      <w:pPr>
        <w:pStyle w:val="a3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Ведение журнала посещений.</w:t>
      </w:r>
    </w:p>
    <w:p w14:paraId="2FF0E9B2" w14:textId="77777777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2.3. Диаграмма вариантов использования</w:t>
      </w:r>
    </w:p>
    <w:p w14:paraId="48422B34" w14:textId="1ACCB3A1" w:rsidR="00015333" w:rsidRDefault="00FF52F0" w:rsidP="1CD4264A">
      <w:pPr>
        <w:shd w:val="clear" w:color="auto" w:fill="FFFFFF" w:themeFill="background1"/>
        <w:spacing w:after="0"/>
        <w:jc w:val="center"/>
      </w:pPr>
      <w:r w:rsidRPr="00FF52F0">
        <w:lastRenderedPageBreak/>
        <w:drawing>
          <wp:inline distT="0" distB="0" distL="0" distR="0" wp14:anchorId="3A13D951" wp14:editId="40A795F7">
            <wp:extent cx="5248275" cy="4511360"/>
            <wp:effectExtent l="0" t="0" r="0" b="0"/>
            <wp:docPr id="262065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65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408" cy="451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460E" w14:textId="77777777" w:rsidR="00015333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47EA">
        <w:rPr>
          <w:rFonts w:ascii="Times New Roman" w:eastAsia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14:paraId="2D0C4A99" w14:textId="77777777" w:rsidR="00F847EA" w:rsidRPr="00F847EA" w:rsidRDefault="00F847EA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969C4F" w14:textId="77777777" w:rsidR="00015333" w:rsidRPr="001568E0" w:rsidRDefault="76E69525" w:rsidP="00AF563C">
      <w:pPr>
        <w:pStyle w:val="a8"/>
        <w:rPr>
          <w:rFonts w:eastAsia="Times New Roman"/>
        </w:rPr>
      </w:pPr>
      <w:r w:rsidRPr="1CD4264A">
        <w:rPr>
          <w:rFonts w:eastAsia="Times New Roman"/>
        </w:rPr>
        <w:t>3. ПРОЕКТИРОВАНИЕ БАЗЫ ДАННЫХ</w:t>
      </w:r>
    </w:p>
    <w:p w14:paraId="6BF75C89" w14:textId="77777777" w:rsidR="001568E0" w:rsidRPr="001568E0" w:rsidRDefault="001568E0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A5EBCF" w14:textId="77777777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3.1. Выделение сущностей и атрибутов</w:t>
      </w:r>
    </w:p>
    <w:p w14:paraId="7754175F" w14:textId="77777777"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На основе анализа предметной области были выделены следующие сущности и их атрибуты:</w:t>
      </w:r>
    </w:p>
    <w:p w14:paraId="70119A09" w14:textId="196BBCCB" w:rsidR="00015333" w:rsidRDefault="76E69525" w:rsidP="1CD4264A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Пользователи :</w:t>
      </w:r>
      <w:proofErr w:type="gramEnd"/>
    </w:p>
    <w:p w14:paraId="6E4F354A" w14:textId="43A0BF47" w:rsidR="00015333" w:rsidRPr="00FF52F0" w:rsidRDefault="00FF52F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I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_пользователя</w:t>
      </w:r>
      <w:proofErr w:type="spellEnd"/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(INT, PRIMARY KEY, IDENTITY) - Уникальный идентификатор пользователя</w:t>
      </w:r>
    </w:p>
    <w:p w14:paraId="621C9C32" w14:textId="7CC0F4B1" w:rsidR="00FF52F0" w:rsidRPr="00F847EA" w:rsidRDefault="00FF52F0" w:rsidP="00FF52F0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50), NOT NULL) </w:t>
      </w:r>
    </w:p>
    <w:p w14:paraId="1467AECD" w14:textId="3D02817D" w:rsidR="00FF52F0" w:rsidRPr="00FF52F0" w:rsidRDefault="00FF52F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F52F0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FF52F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FF52F0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F52F0">
        <w:rPr>
          <w:rFonts w:ascii="Times New Roman" w:eastAsia="Times New Roman" w:hAnsi="Times New Roman" w:cs="Times New Roman"/>
          <w:sz w:val="28"/>
          <w:szCs w:val="28"/>
          <w:lang w:val="en-US"/>
        </w:rPr>
        <w:t>50), NOT NULL)</w:t>
      </w:r>
    </w:p>
    <w:p w14:paraId="3445500C" w14:textId="2FAABB45" w:rsidR="00FF52F0" w:rsidRPr="00FF52F0" w:rsidRDefault="00FF52F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50), NULL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FBC58FB" w14:textId="43DF15CA" w:rsidR="00015333" w:rsidRPr="00FF52F0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00FF52F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="00FF52F0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r w:rsidRPr="00FF52F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F52F0">
        <w:rPr>
          <w:rFonts w:ascii="Times New Roman" w:eastAsia="Times New Roman" w:hAnsi="Times New Roman" w:cs="Times New Roman"/>
          <w:sz w:val="28"/>
          <w:szCs w:val="28"/>
        </w:rPr>
        <w:t>5</w:t>
      </w:r>
      <w:r w:rsidR="00FF52F0" w:rsidRPr="00FF52F0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FF52F0">
        <w:rPr>
          <w:rFonts w:ascii="Times New Roman" w:eastAsia="Times New Roman" w:hAnsi="Times New Roman" w:cs="Times New Roman"/>
          <w:sz w:val="28"/>
          <w:szCs w:val="28"/>
        </w:rPr>
        <w:t>),</w:t>
      </w:r>
      <w:r w:rsidR="00FF52F0" w:rsidRPr="00FF52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Pr="00FF52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FF52F0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Pr="00FF52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электронной</w:t>
      </w:r>
      <w:r w:rsidRPr="00FF52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почты</w:t>
      </w:r>
    </w:p>
    <w:p w14:paraId="11F21F67" w14:textId="30011A65" w:rsidR="00FF52F0" w:rsidRPr="00FF52F0" w:rsidRDefault="00FF52F0" w:rsidP="00FF52F0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дата_рождения</w:t>
      </w:r>
      <w:proofErr w:type="spellEnd"/>
      <w:r w:rsidRPr="00FF52F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Pr="00FF52F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Pr="00FF52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FF52F0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68C613CA" w14:textId="0F4F2481" w:rsidR="00FF52F0" w:rsidRPr="00462630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Серия_паспорта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4), NOT NULL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3342C24" w14:textId="6A382E2B" w:rsidR="00462630" w:rsidRPr="00462630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Номер_паспорта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6), NOT NULL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CCE8C03" w14:textId="2A0829B4" w:rsidR="00462630" w:rsidRPr="00462630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Логин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50), NOT NULL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E2AF102" w14:textId="3424A2BF" w:rsidR="00462630" w:rsidRPr="00462630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Пароль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50), NOT NULL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C2BE1B8" w14:textId="790BBB1B" w:rsidR="00462630" w:rsidRPr="00FF52F0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Примечание(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50), NULL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31BB391" w14:textId="096AFD80" w:rsidR="00015333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20)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NOT NULL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0367AF80" w14:textId="688BE054" w:rsidR="00015333" w:rsidRPr="00462630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Организация 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76E69525" w:rsidRPr="00FF52F0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62630">
        <w:rPr>
          <w:rFonts w:ascii="Times New Roman" w:eastAsia="Times New Roman" w:hAnsi="Times New Roman" w:cs="Times New Roman"/>
          <w:sz w:val="28"/>
          <w:szCs w:val="28"/>
        </w:rPr>
        <w:t>50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="76E69525" w:rsidRPr="00FF52F0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75B6001" w14:textId="41F5C93F" w:rsidR="00462630" w:rsidRPr="00462630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Фотография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VARBINARY(MAX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),NULL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BC4866F" w14:textId="2C24D655" w:rsidR="00015333" w:rsidRDefault="00462630" w:rsidP="1CD4264A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Подразделение</w:t>
      </w:r>
      <w:r w:rsidR="76E69525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D662E5B" w14:textId="3E17E1AA" w:rsidR="00015333" w:rsidRPr="00462630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_подразделения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PRIMARY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IDENTITY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Уникальный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идентификатор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отдела</w:t>
      </w:r>
    </w:p>
    <w:p w14:paraId="540D57B0" w14:textId="1CD82851" w:rsidR="00015333" w:rsidRPr="00462630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proofErr w:type="spellEnd"/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>100</w:t>
      </w:r>
      <w:proofErr w:type="gramStart"/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62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46ACFDBC" w14:textId="2BBDCFB7" w:rsidR="00015333" w:rsidRDefault="76E69525" w:rsidP="1CD4264A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Статусы заявок</w:t>
      </w:r>
      <w:r w:rsidR="0046263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58EF25B" w14:textId="55E3D058" w:rsidR="00015333" w:rsidRPr="00462630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462630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PRIMARY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IDENTITY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Уникальный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идентификатор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статуса</w:t>
      </w:r>
    </w:p>
    <w:p w14:paraId="498BEFBA" w14:textId="2AEE8F12" w:rsidR="00015333" w:rsidRPr="00CD6C5C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Состояние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50), NOT NULL)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(например, “Ожидает рассмотрения”, “Согласована”, “Отклонена”)</w:t>
      </w:r>
    </w:p>
    <w:p w14:paraId="187897E0" w14:textId="528EA229" w:rsidR="00015333" w:rsidRDefault="76E69525" w:rsidP="1CD4264A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Сотрудники:</w:t>
      </w:r>
    </w:p>
    <w:p w14:paraId="65673607" w14:textId="1D7B547F" w:rsidR="00015333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Код_сотрудника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r w:rsidRPr="0046263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62630">
        <w:rPr>
          <w:rFonts w:ascii="Times New Roman" w:eastAsia="Times New Roman" w:hAnsi="Times New Roman" w:cs="Times New Roman"/>
          <w:sz w:val="28"/>
          <w:szCs w:val="28"/>
        </w:rPr>
        <w:t>50)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62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Pr="00462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Код для входа</w:t>
      </w:r>
    </w:p>
    <w:p w14:paraId="43909996" w14:textId="77777777"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subdivision_id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(INT, FOREIGN KEY references Subdivision(</w:t>
      </w: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subdivision_id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Ссылка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</w:p>
    <w:p w14:paraId="1D60F0AD" w14:textId="4C1C7B82" w:rsidR="00015333" w:rsidRPr="00F847EA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50), NOT NULL) </w:t>
      </w:r>
    </w:p>
    <w:p w14:paraId="2AFDE6E1" w14:textId="5AFFBE36" w:rsidR="00015333" w:rsidRPr="00F847EA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50), NOT NULL) </w:t>
      </w:r>
    </w:p>
    <w:p w14:paraId="698F0AE5" w14:textId="68458F59" w:rsidR="00015333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Отчество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50)) - Отчество</w:t>
      </w:r>
    </w:p>
    <w:p w14:paraId="2FA1E622" w14:textId="64F57636" w:rsidR="00015333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Подразделение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50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)) </w:t>
      </w:r>
    </w:p>
    <w:p w14:paraId="1859BF02" w14:textId="24E8DC9F" w:rsidR="00CD6C5C" w:rsidRPr="00CD6C5C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Отдел(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50)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F4EFE2E" w14:textId="53EEF622" w:rsidR="00CD6C5C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PRIMARY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IDENTITY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 xml:space="preserve">)- </w:t>
      </w:r>
      <w:r>
        <w:rPr>
          <w:rFonts w:ascii="Times New Roman" w:eastAsia="Times New Roman" w:hAnsi="Times New Roman" w:cs="Times New Roman"/>
          <w:sz w:val="28"/>
          <w:szCs w:val="28"/>
        </w:rPr>
        <w:t>Уникальный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идентификатор сотрудника</w:t>
      </w:r>
    </w:p>
    <w:p w14:paraId="7588E791" w14:textId="05A90E43" w:rsidR="00CD6C5C" w:rsidRPr="00CD6C5C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INT, NOT NULL)</w:t>
      </w:r>
    </w:p>
    <w:p w14:paraId="71067240" w14:textId="77777777" w:rsidR="00015333" w:rsidRDefault="76E69525" w:rsidP="1CD4264A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Заявки (</w:t>
      </w:r>
      <w:proofErr w:type="spellStart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Request</w:t>
      </w:r>
      <w:proofErr w:type="spellEnd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):</w:t>
      </w:r>
    </w:p>
    <w:p w14:paraId="1F5A0188" w14:textId="2FF9CB0E" w:rsidR="00015333" w:rsidRPr="00CD6C5C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PRIMARY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IDENTITY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Уникальный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идентификатор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заявки</w:t>
      </w:r>
    </w:p>
    <w:p w14:paraId="5AF970AF" w14:textId="57C25149" w:rsidR="00015333" w:rsidRPr="00CD6C5C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FOREIGN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references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Users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>(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>_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)) -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Ссылка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на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подавшего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заявку</w:t>
      </w:r>
    </w:p>
    <w:p w14:paraId="2E64BED8" w14:textId="4BDCB268" w:rsidR="00015333" w:rsidRPr="00CD6C5C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Тип_заявки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50),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Тип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например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>, “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Личная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>”, “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Групповая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>”)</w:t>
      </w:r>
    </w:p>
    <w:p w14:paraId="69FA3311" w14:textId="779CA371" w:rsidR="00015333" w:rsidRPr="00CD6C5C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>–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заявки</w:t>
      </w:r>
    </w:p>
    <w:p w14:paraId="3E8601C5" w14:textId="24ACD2C5" w:rsidR="00015333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Причина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D6C5C">
        <w:rPr>
          <w:rFonts w:ascii="Times New Roman" w:eastAsia="Times New Roman" w:hAnsi="Times New Roman" w:cs="Times New Roman"/>
          <w:sz w:val="28"/>
          <w:szCs w:val="28"/>
        </w:rPr>
        <w:t>50</w:t>
      </w:r>
      <w:proofErr w:type="gramStart"/>
      <w:r w:rsidRPr="00CD6C5C">
        <w:rPr>
          <w:rFonts w:ascii="Times New Roman" w:eastAsia="Times New Roman" w:hAnsi="Times New Roman" w:cs="Times New Roman"/>
          <w:sz w:val="28"/>
          <w:szCs w:val="28"/>
        </w:rPr>
        <w:t>)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,  NULL</w:t>
      </w:r>
      <w:proofErr w:type="gramEnd"/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причина отказа</w:t>
      </w:r>
    </w:p>
    <w:p w14:paraId="35FEC04D" w14:textId="15C860DC" w:rsidR="00015333" w:rsidRPr="00CD6C5C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Дата_начала_срока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09242CBB" w14:textId="0E3EF12D" w:rsidR="00015333" w:rsidRPr="00CD6C5C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Дата_окончания_срока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BD4C4D8" w14:textId="438ACAA2" w:rsidR="00015333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22AB332" w14:textId="7BC491F9" w:rsidR="00CD6C5C" w:rsidRPr="00CD6C5C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подразделения(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D06F66F" w14:textId="329956F1" w:rsidR="00015333" w:rsidRDefault="76E69525" w:rsidP="1CD4264A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Посе</w:t>
      </w:r>
      <w:r w:rsidR="00CD6C5C">
        <w:rPr>
          <w:rFonts w:ascii="Times New Roman" w:eastAsia="Times New Roman" w:hAnsi="Times New Roman" w:cs="Times New Roman"/>
          <w:b/>
          <w:bCs/>
          <w:sz w:val="28"/>
          <w:szCs w:val="28"/>
        </w:rPr>
        <w:t>щение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F28D9EF" w14:textId="2533B62F" w:rsidR="00015333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(INT, PRIMARY KEY, IDENTITY) - </w:t>
      </w:r>
    </w:p>
    <w:p w14:paraId="0CC1BBAA" w14:textId="53DB282C" w:rsidR="00CD6C5C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100)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0AE0445" w14:textId="6D4794D7" w:rsidR="00CD6C5C" w:rsidRPr="00CD6C5C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Назначение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50)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B263DAE" w14:textId="28249564" w:rsidR="00015333" w:rsidRPr="004150D2" w:rsidRDefault="004150D2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="76E69525" w:rsidRPr="004150D2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r w:rsidRPr="004150D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150D2">
        <w:rPr>
          <w:rFonts w:ascii="Times New Roman" w:eastAsia="Times New Roman" w:hAnsi="Times New Roman" w:cs="Times New Roman"/>
          <w:sz w:val="28"/>
          <w:szCs w:val="28"/>
        </w:rPr>
        <w:t>50)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51934C6" w14:textId="3B59A9FB" w:rsidR="00015333" w:rsidRDefault="004150D2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сотрудника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30A4D72" w14:textId="0E36F997" w:rsidR="00015333" w:rsidRDefault="004150D2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 действия заявки с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2D49ED20" w14:textId="6FFF4896" w:rsidR="00015333" w:rsidRDefault="004150D2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 действия заявки по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81AAEE2" w14:textId="321D49D7" w:rsidR="00015333" w:rsidRPr="004150D2" w:rsidRDefault="004150D2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Цель_посещения</w:t>
      </w:r>
      <w:proofErr w:type="spellEnd"/>
      <w:r w:rsidR="76E69525" w:rsidRPr="004150D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r w:rsidRPr="004150D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150D2">
        <w:rPr>
          <w:rFonts w:ascii="Times New Roman" w:eastAsia="Times New Roman" w:hAnsi="Times New Roman" w:cs="Times New Roman"/>
          <w:sz w:val="28"/>
          <w:szCs w:val="28"/>
        </w:rPr>
        <w:t>50</w:t>
      </w:r>
      <w:proofErr w:type="gramStart"/>
      <w:r w:rsidRPr="004150D2">
        <w:rPr>
          <w:rFonts w:ascii="Times New Roman" w:eastAsia="Times New Roman" w:hAnsi="Times New Roman" w:cs="Times New Roman"/>
          <w:sz w:val="28"/>
          <w:szCs w:val="28"/>
        </w:rPr>
        <w:t>)</w:t>
      </w:r>
      <w:r w:rsidR="76E69525" w:rsidRPr="004150D2">
        <w:rPr>
          <w:rFonts w:ascii="Times New Roman" w:eastAsia="Times New Roman" w:hAnsi="Times New Roman" w:cs="Times New Roman"/>
          <w:sz w:val="28"/>
          <w:szCs w:val="28"/>
        </w:rPr>
        <w:t>,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proofErr w:type="gramEnd"/>
      <w:r w:rsidRPr="004150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="76E69525" w:rsidRPr="004150D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26747CC0" w14:textId="68F7464F" w:rsidR="00015333" w:rsidRPr="004150D2" w:rsidRDefault="004150D2" w:rsidP="004150D2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4150D2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="76E69525" w:rsidRPr="004150D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76E69525" w:rsidRPr="004150D2">
        <w:rPr>
          <w:rFonts w:ascii="Times New Roman" w:eastAsia="Times New Roman" w:hAnsi="Times New Roman" w:cs="Times New Roman"/>
          <w:sz w:val="28"/>
          <w:szCs w:val="28"/>
        </w:rPr>
        <w:t>)</w:t>
      </w:r>
      <w:r w:rsidR="00CF1872">
        <w:br w:type="page"/>
      </w:r>
    </w:p>
    <w:p w14:paraId="5DE28C58" w14:textId="77777777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3.2. ERD-диаграмма</w:t>
      </w:r>
    </w:p>
    <w:p w14:paraId="572EE775" w14:textId="77777777" w:rsidR="00015333" w:rsidRDefault="00C35B82" w:rsidP="1CD4264A">
      <w:pPr>
        <w:shd w:val="clear" w:color="auto" w:fill="FFFFFF" w:themeFill="background1"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E8A3B21" wp14:editId="680B0D7E">
            <wp:extent cx="5731510" cy="4303927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724507" w14:textId="77777777" w:rsidR="00015333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47EA">
        <w:rPr>
          <w:rFonts w:ascii="Times New Roman" w:eastAsia="Times New Roman" w:hAnsi="Times New Roman" w:cs="Times New Roman"/>
          <w:sz w:val="28"/>
          <w:szCs w:val="28"/>
        </w:rPr>
        <w:t>Рисунок 2 – ERD-диаграмма</w:t>
      </w:r>
    </w:p>
    <w:p w14:paraId="63CEE8FE" w14:textId="77777777" w:rsidR="00F847EA" w:rsidRPr="00F847EA" w:rsidRDefault="00F847EA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CD551B" w14:textId="77777777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3.3. Нормализация базы данных</w:t>
      </w:r>
    </w:p>
    <w:p w14:paraId="4746B7D0" w14:textId="77777777"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База данных была нормализована до 3NF (Третья нормальная форма) с целью исключения избыточности данных и обеспечения целостности. Это подразумевает, что:</w:t>
      </w:r>
    </w:p>
    <w:p w14:paraId="7F067994" w14:textId="77777777" w:rsidR="00015333" w:rsidRDefault="76E69525" w:rsidP="1CD4264A">
      <w:pPr>
        <w:pStyle w:val="a3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1NF: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Устранены повторяющиеся группы данных. Каждая таблица содержит атомарные значения.</w:t>
      </w:r>
    </w:p>
    <w:p w14:paraId="36732CDC" w14:textId="77777777" w:rsidR="00015333" w:rsidRDefault="76E69525" w:rsidP="1CD4264A">
      <w:pPr>
        <w:pStyle w:val="a3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2NF: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Устранены функциональные зависимости неключевых атрибутов от части составного первичного ключа. (В данной базе данных составные первичные ключи не используются, поэтому данное требование выполняется автоматически).</w:t>
      </w:r>
    </w:p>
    <w:p w14:paraId="7B8CC4C4" w14:textId="77777777" w:rsidR="00015333" w:rsidRDefault="76E69525" w:rsidP="1CD4264A">
      <w:pPr>
        <w:pStyle w:val="a3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3NF: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Устранены транзитивные зависимости неключевых атрибутов от первичного ключа. Неключевые атрибуты зависят только от первичного ключа, а не от других неключевых атрибутов.</w:t>
      </w:r>
    </w:p>
    <w:p w14:paraId="62659307" w14:textId="77777777" w:rsidR="00015333" w:rsidRDefault="00CF1872">
      <w:r>
        <w:br w:type="page"/>
      </w:r>
    </w:p>
    <w:p w14:paraId="6DC66F3F" w14:textId="77777777" w:rsidR="00015333" w:rsidRDefault="76E69525" w:rsidP="00AF563C">
      <w:pPr>
        <w:pStyle w:val="a8"/>
        <w:rPr>
          <w:rFonts w:eastAsia="Times New Roman"/>
        </w:rPr>
      </w:pPr>
      <w:r w:rsidRPr="1CD4264A">
        <w:rPr>
          <w:rFonts w:eastAsia="Times New Roman"/>
        </w:rPr>
        <w:lastRenderedPageBreak/>
        <w:t>4. РЕАЛИЗАЦИЯ БАЗЫ ДАННЫХ В СУБД</w:t>
      </w:r>
    </w:p>
    <w:p w14:paraId="70A6BFD1" w14:textId="77777777" w:rsidR="00015333" w:rsidRDefault="00015333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199F8C" w14:textId="77777777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4.1. Выбор СУБД</w:t>
      </w:r>
    </w:p>
    <w:p w14:paraId="1A0AA9FC" w14:textId="77777777"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В качестве СУБД был выбран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SQL Server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, в связи с необходимостью интеграции с существующей инфраструктурой организации.</w:t>
      </w:r>
    </w:p>
    <w:p w14:paraId="2627E025" w14:textId="77777777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4.2. Создание таблиц и связей</w:t>
      </w:r>
    </w:p>
    <w:p w14:paraId="62CEBCBD" w14:textId="77777777" w:rsidR="00015333" w:rsidRDefault="00C35B82" w:rsidP="1CD4264A">
      <w:pPr>
        <w:shd w:val="clear" w:color="auto" w:fill="FFFFFF" w:themeFill="background1"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B1196EF" wp14:editId="3CD8017A">
            <wp:extent cx="3010535" cy="29051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2B7B93" w14:textId="77777777" w:rsidR="00015333" w:rsidRPr="001568E0" w:rsidRDefault="76E69525" w:rsidP="00F847E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68E0">
        <w:rPr>
          <w:rFonts w:ascii="Times New Roman" w:eastAsia="Times New Roman" w:hAnsi="Times New Roman" w:cs="Times New Roman"/>
          <w:sz w:val="28"/>
          <w:szCs w:val="28"/>
        </w:rPr>
        <w:t>Рисунок 3 – Созданные таблицы в SQL Server</w:t>
      </w:r>
    </w:p>
    <w:p w14:paraId="50B39EE4" w14:textId="77777777" w:rsidR="001568E0" w:rsidRPr="00FB73DC" w:rsidRDefault="001568E0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E36E6B" w14:textId="77777777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4.3. Заполнение таблиц данными</w:t>
      </w:r>
    </w:p>
    <w:p w14:paraId="510FAD53" w14:textId="77777777"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После создания таблиц, они были заполнены тестовыми данными для проверки работоспособности системы. Примеры данных:</w:t>
      </w:r>
    </w:p>
    <w:p w14:paraId="61793AAB" w14:textId="50D40ABC" w:rsidR="00015333" w:rsidRDefault="004150D2" w:rsidP="1CD4264A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Сотрудник</w:t>
      </w:r>
      <w:r w:rsidR="76E69525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Записи о пользователях системы (администраторы, сотрудники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CC9315" w14:textId="6295E311" w:rsidR="00015333" w:rsidRDefault="004150D2" w:rsidP="1CD4264A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Подразделение</w:t>
      </w:r>
      <w:r w:rsidR="76E69525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Записи об отделах организации.</w:t>
      </w:r>
    </w:p>
    <w:p w14:paraId="326E5AA4" w14:textId="651F756C" w:rsidR="00015333" w:rsidRDefault="004150D2" w:rsidP="1CD4264A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Статус</w:t>
      </w:r>
      <w:r w:rsidR="76E69525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Записи о возможных статусах заявок (например, “Создана”, “На рассмотрении”, “Одобрена”, “Отклонена”).</w:t>
      </w:r>
    </w:p>
    <w:p w14:paraId="4E9801BF" w14:textId="50E74A09" w:rsidR="00015333" w:rsidRDefault="004150D2" w:rsidP="1CD4264A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Пользователи</w:t>
      </w:r>
      <w:r w:rsidR="76E69525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Записи о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пользователях</w:t>
      </w:r>
    </w:p>
    <w:p w14:paraId="3887D0C2" w14:textId="391E33BC" w:rsidR="00015333" w:rsidRDefault="004150D2" w:rsidP="1CD4264A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заявка</w:t>
      </w:r>
      <w:r w:rsidR="76E69525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Записи о заявках на посещение, с указанием пользователя, типа заявки, дат посещения, цели, и т.д.</w:t>
      </w:r>
    </w:p>
    <w:p w14:paraId="693CDBEE" w14:textId="420A5E0C" w:rsidR="00015333" w:rsidRPr="004150D2" w:rsidRDefault="004150D2" w:rsidP="004150D2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Посещение</w:t>
      </w:r>
      <w:r w:rsidR="76E69525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Записи об посещении</w:t>
      </w:r>
      <w:r w:rsidR="00CF1872">
        <w:br w:type="page"/>
      </w:r>
    </w:p>
    <w:p w14:paraId="5ECE201C" w14:textId="77777777" w:rsidR="00015333" w:rsidRDefault="76E69525" w:rsidP="00AF563C">
      <w:pPr>
        <w:pStyle w:val="a8"/>
        <w:rPr>
          <w:rFonts w:eastAsia="Times New Roman"/>
        </w:rPr>
      </w:pPr>
      <w:r w:rsidRPr="1CD4264A">
        <w:rPr>
          <w:rFonts w:eastAsia="Times New Roman"/>
        </w:rPr>
        <w:lastRenderedPageBreak/>
        <w:t>5. РЕАЛИЗАЦИЯ УРОВНЕЙ ДОСТУПА</w:t>
      </w:r>
    </w:p>
    <w:p w14:paraId="24B2CC88" w14:textId="77777777" w:rsidR="00015333" w:rsidRDefault="00015333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5D48A2" w14:textId="77777777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5.1. Определение ролей пользователей</w:t>
      </w:r>
    </w:p>
    <w:p w14:paraId="67B856C6" w14:textId="77777777"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F847EA">
        <w:rPr>
          <w:rFonts w:ascii="Times New Roman" w:eastAsia="Times New Roman" w:hAnsi="Times New Roman" w:cs="Times New Roman"/>
          <w:sz w:val="28"/>
          <w:szCs w:val="28"/>
        </w:rPr>
        <w:t>программе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определены следующие роли пользователей:</w:t>
      </w:r>
    </w:p>
    <w:p w14:paraId="25E5E7BC" w14:textId="77777777" w:rsidR="00015333" w:rsidRDefault="76E69525" w:rsidP="1CD4264A">
      <w:pPr>
        <w:pStyle w:val="a3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Администратор: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47EA">
        <w:rPr>
          <w:rFonts w:ascii="Times New Roman" w:eastAsia="Times New Roman" w:hAnsi="Times New Roman" w:cs="Times New Roman"/>
          <w:sz w:val="28"/>
          <w:szCs w:val="28"/>
        </w:rPr>
        <w:t>и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меет полный доступ ко всем функциям системы, включая управление пользователями, заявками, настройками и т.д.</w:t>
      </w:r>
    </w:p>
    <w:p w14:paraId="7FF7F029" w14:textId="77777777" w:rsidR="00015333" w:rsidRDefault="76E69525" w:rsidP="1CD4264A">
      <w:pPr>
        <w:pStyle w:val="a3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Сотрудник общего отдела: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47EA">
        <w:rPr>
          <w:rFonts w:ascii="Times New Roman" w:eastAsia="Times New Roman" w:hAnsi="Times New Roman" w:cs="Times New Roman"/>
          <w:sz w:val="28"/>
          <w:szCs w:val="28"/>
        </w:rPr>
        <w:t>м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ожет просматривать и утверждать/отклонять заявки на посещение.</w:t>
      </w:r>
    </w:p>
    <w:p w14:paraId="65C53F11" w14:textId="77777777" w:rsidR="00015333" w:rsidRDefault="76E69525" w:rsidP="1CD4264A">
      <w:pPr>
        <w:pStyle w:val="a3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Сотрудник охраны</w:t>
      </w:r>
      <w:proofErr w:type="gramStart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Может</w:t>
      </w:r>
      <w:proofErr w:type="gram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просматривать заявки на посещение и управлять доступом на территорию.</w:t>
      </w:r>
    </w:p>
    <w:p w14:paraId="5B1157D9" w14:textId="77777777" w:rsidR="00015333" w:rsidRDefault="76E69525" w:rsidP="1CD4264A">
      <w:pPr>
        <w:pStyle w:val="a3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Пользователь (посетитель)</w:t>
      </w:r>
      <w:proofErr w:type="gramStart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Может</w:t>
      </w:r>
      <w:proofErr w:type="gram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подавать заявки на посещение и просматривать их статус.</w:t>
      </w:r>
    </w:p>
    <w:p w14:paraId="43641685" w14:textId="77777777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5.2. Настройка прав доступа</w:t>
      </w:r>
    </w:p>
    <w:p w14:paraId="71C0BB5D" w14:textId="77777777"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Реализация прав доступа осуществляется на уровне SQL Server с использованием ролей и разрешений. Для каждой роли создаются соответствующие представления (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views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>) и хранимые процедуры (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stored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procedures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>), которые предоставляют доступ только к тем данным и функциям, которые необходимы для выполнения их обязанностей.</w:t>
      </w:r>
    </w:p>
    <w:p w14:paraId="09E0D0D4" w14:textId="77777777" w:rsidR="00015333" w:rsidRDefault="00CF1872">
      <w:r>
        <w:br w:type="page"/>
      </w:r>
    </w:p>
    <w:p w14:paraId="10B81A2D" w14:textId="77777777" w:rsidR="00015333" w:rsidRDefault="76E69525" w:rsidP="00AF563C">
      <w:pPr>
        <w:pStyle w:val="a8"/>
        <w:rPr>
          <w:rFonts w:eastAsia="Times New Roman"/>
        </w:rPr>
      </w:pPr>
      <w:r w:rsidRPr="1CD4264A">
        <w:rPr>
          <w:rFonts w:eastAsia="Times New Roman"/>
        </w:rPr>
        <w:lastRenderedPageBreak/>
        <w:t>6. СОЗДАНИЕ ЗАПРОСОВ И ОТЧЕТОВ</w:t>
      </w:r>
    </w:p>
    <w:p w14:paraId="01D0FCEE" w14:textId="77777777" w:rsidR="00015333" w:rsidRDefault="00015333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341CB3" w14:textId="77777777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6.2. Создание отчетов</w:t>
      </w:r>
    </w:p>
    <w:p w14:paraId="533E005A" w14:textId="77777777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Примеры отчетов, которые могут быть сгенерированы:</w:t>
      </w:r>
    </w:p>
    <w:p w14:paraId="0CA06A52" w14:textId="77777777" w:rsidR="00015333" w:rsidRDefault="76E69525" w:rsidP="1CD4264A">
      <w:pPr>
        <w:pStyle w:val="a3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Список заявок на посещение за определенный период времени.</w:t>
      </w:r>
    </w:p>
    <w:p w14:paraId="011B754E" w14:textId="77777777" w:rsidR="00015333" w:rsidRDefault="76E69525" w:rsidP="1CD4264A">
      <w:pPr>
        <w:pStyle w:val="a3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Статистика заявок по статусам.</w:t>
      </w:r>
    </w:p>
    <w:p w14:paraId="156FD694" w14:textId="77777777" w:rsidR="00015333" w:rsidRDefault="76E69525" w:rsidP="1CD4264A">
      <w:pPr>
        <w:pStyle w:val="a3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Список посетителей, посетивших объект в определенную дату.</w:t>
      </w:r>
    </w:p>
    <w:p w14:paraId="7E87A9CE" w14:textId="77777777" w:rsidR="00015333" w:rsidRDefault="76E69525" w:rsidP="1CD4264A">
      <w:pPr>
        <w:pStyle w:val="a3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Список сотрудников, к которым чаще всего приходят посетители.</w:t>
      </w:r>
    </w:p>
    <w:p w14:paraId="358A3876" w14:textId="77777777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7. Резервное копирование и восстановление</w:t>
      </w:r>
    </w:p>
    <w:p w14:paraId="12A4E967" w14:textId="77777777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Регулярное резервное копирование базы данных является важной частью администрирования. В SQL Server резервные копии могут быть созданы с использованием SQL Server Management Studio (SSMS) или с помощью T-SQL команд.</w:t>
      </w:r>
    </w:p>
    <w:p w14:paraId="5B9AC26C" w14:textId="77777777" w:rsidR="00015333" w:rsidRDefault="00C35B82" w:rsidP="1CD4264A">
      <w:pPr>
        <w:shd w:val="clear" w:color="auto" w:fill="FFFFFF" w:themeFill="background1"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53F7C251" wp14:editId="62E69010">
            <wp:extent cx="5731510" cy="5533368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3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21974D" w14:textId="4F9816C1" w:rsidR="00015333" w:rsidRPr="001568E0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68E0">
        <w:rPr>
          <w:rFonts w:ascii="Times New Roman" w:eastAsia="Times New Roman" w:hAnsi="Times New Roman" w:cs="Times New Roman"/>
          <w:sz w:val="28"/>
          <w:szCs w:val="28"/>
        </w:rPr>
        <w:lastRenderedPageBreak/>
        <w:t>Рисунок</w:t>
      </w:r>
      <w:r w:rsidR="00AF563C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 w:rsidRPr="001568E0">
        <w:rPr>
          <w:rFonts w:ascii="Times New Roman" w:eastAsia="Times New Roman" w:hAnsi="Times New Roman" w:cs="Times New Roman"/>
          <w:sz w:val="28"/>
          <w:szCs w:val="28"/>
        </w:rPr>
        <w:t>– Создание резервной копии</w:t>
      </w:r>
    </w:p>
    <w:p w14:paraId="32B65EA8" w14:textId="77777777" w:rsidR="00015333" w:rsidRDefault="00C35B82" w:rsidP="1CD4264A">
      <w:pPr>
        <w:shd w:val="clear" w:color="auto" w:fill="FFFFFF" w:themeFill="background1"/>
        <w:spacing w:after="0"/>
      </w:pPr>
      <w:r>
        <w:rPr>
          <w:noProof/>
          <w:lang w:eastAsia="ru-RU"/>
        </w:rPr>
        <w:drawing>
          <wp:inline distT="0" distB="0" distL="0" distR="0" wp14:anchorId="4231B291" wp14:editId="079C4F14">
            <wp:extent cx="5731510" cy="4747767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7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5A2C46" w14:textId="5C37E557" w:rsidR="00015333" w:rsidRPr="00FB73DC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68E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AF563C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1568E0">
        <w:rPr>
          <w:rFonts w:ascii="Times New Roman" w:eastAsia="Times New Roman" w:hAnsi="Times New Roman" w:cs="Times New Roman"/>
          <w:sz w:val="28"/>
          <w:szCs w:val="28"/>
        </w:rPr>
        <w:t xml:space="preserve"> – Проверка на созданную резервную копию</w:t>
      </w:r>
    </w:p>
    <w:p w14:paraId="336139B8" w14:textId="77777777" w:rsidR="001568E0" w:rsidRPr="00FB73DC" w:rsidRDefault="001568E0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F01BD7" w14:textId="77777777"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Восстановление базы данных из резервной копии также может быть выполнено с использованием SSMS или T-SQL. Важно регулярно проверять возможность восстановления базы данных из резервных копий.</w:t>
      </w:r>
    </w:p>
    <w:p w14:paraId="1D68D256" w14:textId="77777777" w:rsidR="00015333" w:rsidRDefault="00CF1872">
      <w:r>
        <w:br w:type="page"/>
      </w:r>
    </w:p>
    <w:p w14:paraId="5959EECE" w14:textId="284B94BC" w:rsidR="00015333" w:rsidRDefault="00AF563C" w:rsidP="00AF563C">
      <w:pPr>
        <w:pStyle w:val="a8"/>
        <w:rPr>
          <w:rFonts w:eastAsia="Times New Roman"/>
        </w:rPr>
      </w:pPr>
      <w:r>
        <w:rPr>
          <w:rFonts w:eastAsia="Times New Roman"/>
        </w:rPr>
        <w:lastRenderedPageBreak/>
        <w:t>7</w:t>
      </w:r>
      <w:r w:rsidR="76E69525" w:rsidRPr="1CD4264A">
        <w:rPr>
          <w:rFonts w:eastAsia="Times New Roman"/>
        </w:rPr>
        <w:t>. ЗАКЛЮЧЕНИЕ</w:t>
      </w:r>
    </w:p>
    <w:p w14:paraId="6A2B2C33" w14:textId="77777777" w:rsidR="00B931E4" w:rsidRDefault="00B931E4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4B98CA" w14:textId="2F22C21A" w:rsidR="00015333" w:rsidRPr="00AF563C" w:rsidRDefault="00AF563C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563C">
        <w:rPr>
          <w:rFonts w:ascii="Times New Roman" w:eastAsia="Times New Roman" w:hAnsi="Times New Roman" w:cs="Times New Roman"/>
          <w:sz w:val="28"/>
          <w:szCs w:val="28"/>
        </w:rPr>
        <w:t>В рамках учебной практики был разработан и внедрен программный модуль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AF563C">
        <w:rPr>
          <w:rFonts w:ascii="Times New Roman" w:eastAsia="Times New Roman" w:hAnsi="Times New Roman" w:cs="Times New Roman"/>
          <w:sz w:val="28"/>
          <w:szCs w:val="28"/>
        </w:rPr>
        <w:t>", представляющий собой систему управления пропускным режимом для объектов критической информационной инфраструктуры (КИИ).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Были изучены основные этапы разработки базы данных, включая анализ предметной области, проектирование структуры базы данных, нормализацию, реализацию в СУБД, создание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отчетов, а также резервное копирование и восстановление</w:t>
      </w:r>
      <w:r w:rsidRPr="00AF563C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создание приложения для работы с КИИ</w:t>
      </w:r>
    </w:p>
    <w:p w14:paraId="10314551" w14:textId="77777777" w:rsidR="00015333" w:rsidRDefault="00CF1872">
      <w:r>
        <w:br w:type="page"/>
      </w:r>
    </w:p>
    <w:p w14:paraId="4D3CF64A" w14:textId="19E9F81D" w:rsidR="00015333" w:rsidRPr="001568E0" w:rsidRDefault="00AF563C" w:rsidP="00AF563C">
      <w:pPr>
        <w:pStyle w:val="a8"/>
        <w:rPr>
          <w:rFonts w:eastAsia="Times New Roman"/>
        </w:rPr>
      </w:pPr>
      <w:r>
        <w:rPr>
          <w:rFonts w:eastAsia="Times New Roman"/>
        </w:rPr>
        <w:lastRenderedPageBreak/>
        <w:t>8</w:t>
      </w:r>
      <w:r w:rsidR="76E69525" w:rsidRPr="1CD4264A">
        <w:rPr>
          <w:rFonts w:eastAsia="Times New Roman"/>
        </w:rPr>
        <w:t>. ПРИЛОЖЕНИЯ</w:t>
      </w:r>
    </w:p>
    <w:p w14:paraId="36C141C3" w14:textId="77777777" w:rsidR="001568E0" w:rsidRPr="001568E0" w:rsidRDefault="001568E0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F049741" w14:textId="173ED642" w:rsidR="00015333" w:rsidRDefault="00AF563C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="76E69525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.1. Скрипт </w:t>
      </w:r>
      <w:r w:rsidR="00CF1872">
        <w:rPr>
          <w:rFonts w:ascii="Times New Roman" w:eastAsia="Times New Roman" w:hAnsi="Times New Roman" w:cs="Times New Roman"/>
          <w:b/>
          <w:bCs/>
          <w:sz w:val="28"/>
          <w:szCs w:val="28"/>
        </w:rPr>
        <w:t>БД с данными</w:t>
      </w:r>
      <w:r w:rsidR="76E69525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(SQL)</w:t>
      </w:r>
    </w:p>
    <w:p w14:paraId="5E2B620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USE [master]</w:t>
      </w:r>
    </w:p>
    <w:p w14:paraId="415D1A2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2BC077E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/****** Object:  Database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  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Script Date: 21.04.2025 23:29:46 ******/</w:t>
      </w:r>
    </w:p>
    <w:p w14:paraId="11C47B77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CREATE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39C12D97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CONTAINMENT = NONE</w:t>
      </w:r>
    </w:p>
    <w:p w14:paraId="42FEDDE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ON  PRIMARY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469313B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( NAME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N'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FILENAME = 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N'D:\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Новая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папка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2)\MSSQL15.SQLEXPRESS\MSSQL\DATA\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mdf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 ,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SIZE = 8192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KB ,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MAXSIZE = UNLIMITED, FILEGROWTH = 65536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KB )</w:t>
      </w:r>
      <w:proofErr w:type="gramEnd"/>
    </w:p>
    <w:p w14:paraId="13696EC4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LOG ON </w:t>
      </w:r>
    </w:p>
    <w:p w14:paraId="4ECB09A7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( NAME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N'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_log', FILENAME = 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N'D:\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Новая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папка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2)\MSSQL15.SQLEXPRESS\MSSQL\DATA\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log.ldf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 ,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SIZE = 8192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KB ,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MAXSIZE = 2048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GB ,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FILEGROWTH = 65536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KB )</w:t>
      </w:r>
      <w:proofErr w:type="gramEnd"/>
    </w:p>
    <w:p w14:paraId="5E3E2B3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WITH CATALOG_COLLATION = DATABASE_DEFAULT</w:t>
      </w:r>
    </w:p>
    <w:p w14:paraId="120C341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793669A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SET COMPATIBILITY_LEVEL = 120</w:t>
      </w:r>
    </w:p>
    <w:p w14:paraId="377F568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2B282BE0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IF (1 = FULLTEXTSERVICEPROPERTY('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IsFullTextInstalled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'))</w:t>
      </w:r>
    </w:p>
    <w:p w14:paraId="3F28033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</w:p>
    <w:p w14:paraId="7D115DA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EXEC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spellStart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spellStart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sp_fulltext_database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@action = 'enable'</w:t>
      </w:r>
    </w:p>
    <w:p w14:paraId="1E43B53A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</w:p>
    <w:p w14:paraId="268C43D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6E128948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ANSI_NULL_DEFAULT OFF </w:t>
      </w:r>
    </w:p>
    <w:p w14:paraId="58297F9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4B11E954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ANSI_NULLS OFF </w:t>
      </w:r>
    </w:p>
    <w:p w14:paraId="09310AF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397D87B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ANSI_PADDING OFF </w:t>
      </w:r>
    </w:p>
    <w:p w14:paraId="1FCC018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7063323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ANSI_WARNINGS OFF </w:t>
      </w:r>
    </w:p>
    <w:p w14:paraId="28896AB4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3ACF3A4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ARITHABORT OFF </w:t>
      </w:r>
    </w:p>
    <w:p w14:paraId="3AFAB8AA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3F8B1E8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AUTO_CLOSE OFF </w:t>
      </w:r>
    </w:p>
    <w:p w14:paraId="572034C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0994C408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AUTO_SHRINK OFF </w:t>
      </w:r>
    </w:p>
    <w:p w14:paraId="2B311A4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15CB1368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AUTO_UPDATE_STATISTICS ON </w:t>
      </w:r>
    </w:p>
    <w:p w14:paraId="2AB433E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5E38FF4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CURSOR_CLOSE_ON_COMMIT OFF </w:t>
      </w:r>
    </w:p>
    <w:p w14:paraId="4BA76F5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716716D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SET CURSOR_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DEFAULT  GLOBAL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1AE37BAA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240BE88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CONCAT_NULL_YIELDS_NULL OFF </w:t>
      </w:r>
    </w:p>
    <w:p w14:paraId="77E4264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GO</w:t>
      </w:r>
    </w:p>
    <w:p w14:paraId="069C9A0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NUMERIC_ROUNDABORT OFF </w:t>
      </w:r>
    </w:p>
    <w:p w14:paraId="40CECA1A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582C181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QUOTED_IDENTIFIER OFF </w:t>
      </w:r>
    </w:p>
    <w:p w14:paraId="2EA42F1A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6BAFB3A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RECURSIVE_TRIGGERS OFF </w:t>
      </w:r>
    </w:p>
    <w:p w14:paraId="4E8B611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54185FFC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 DISABLE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_BROKER </w:t>
      </w:r>
    </w:p>
    <w:p w14:paraId="46271BF7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6568AF44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AUTO_UPDATE_STATISTICS_ASYNC OFF </w:t>
      </w:r>
    </w:p>
    <w:p w14:paraId="7C18AA0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5940B99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DATE_CORRELATION_OPTIMIZATION OFF </w:t>
      </w:r>
    </w:p>
    <w:p w14:paraId="231BF1D4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0219190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TRUSTWORTHY OFF </w:t>
      </w:r>
    </w:p>
    <w:p w14:paraId="17E2C2B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7153D844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ALLOW_SNAPSHOT_ISOLATION OFF </w:t>
      </w:r>
    </w:p>
    <w:p w14:paraId="389CA2F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6C25882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PARAMETERIZATION SIMPLE </w:t>
      </w:r>
    </w:p>
    <w:p w14:paraId="76E5C5AA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67DD084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READ_COMMITTED_SNAPSHOT OFF </w:t>
      </w:r>
    </w:p>
    <w:p w14:paraId="2592D5C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GO</w:t>
      </w:r>
    </w:p>
    <w:p w14:paraId="0D1FC1D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HONOR_BROKER_PRIORITY OFF </w:t>
      </w:r>
    </w:p>
    <w:p w14:paraId="165BC500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59A14274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RECOVERY FULL </w:t>
      </w:r>
    </w:p>
    <w:p w14:paraId="1A7F317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1C9A379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 MULTI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_USER </w:t>
      </w:r>
    </w:p>
    <w:p w14:paraId="63546C8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38D3955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PAGE_VERIFY CHECKSUM  </w:t>
      </w:r>
    </w:p>
    <w:p w14:paraId="2814E37A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446793F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DB_CHAINING OFF </w:t>
      </w:r>
    </w:p>
    <w:p w14:paraId="54A5347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60DB889C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FILESTREAM( NON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_TRANSACTED_ACCESS = 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OFF )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6114A369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6FCDCBB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TARGET_RECOVERY_TIME = 0 SECONDS </w:t>
      </w:r>
    </w:p>
    <w:p w14:paraId="450CD36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181782A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DELAYED_DURABILITY = DISABLED </w:t>
      </w:r>
    </w:p>
    <w:p w14:paraId="58FCA8F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6FEA290C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ACCELERATED_DATABASE_RECOVERY = OFF  </w:t>
      </w:r>
    </w:p>
    <w:p w14:paraId="0535A919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76A4E1B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SET QUERY_STORE = OFF</w:t>
      </w:r>
    </w:p>
    <w:p w14:paraId="2E754909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GO</w:t>
      </w:r>
    </w:p>
    <w:p w14:paraId="647FA06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USE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0F3A84B7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53021168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/****** Object: 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  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Script Date: 21.04.2025 23:29:46 ******/</w:t>
      </w:r>
    </w:p>
    <w:p w14:paraId="1162B41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ANSI_NULLS ON</w:t>
      </w:r>
    </w:p>
    <w:p w14:paraId="12A308F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139B607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QUOTED_IDENTIFIER ON</w:t>
      </w:r>
    </w:p>
    <w:p w14:paraId="4AD1922C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64E17800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</w:p>
    <w:p w14:paraId="38C585EC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[int] 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IDENTITY(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1,1) NOT NULL,</w:t>
      </w:r>
    </w:p>
    <w:p w14:paraId="0CAF741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[int] NOT NULL,</w:t>
      </w:r>
    </w:p>
    <w:p w14:paraId="4206846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50) NOT NULL,</w:t>
      </w:r>
    </w:p>
    <w:p w14:paraId="0F11632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[int] NOT NULL,</w:t>
      </w:r>
    </w:p>
    <w:p w14:paraId="2915371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[причина]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nvarchar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](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50) NULL,</w:t>
      </w:r>
    </w:p>
    <w:p w14:paraId="2DF047FA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ab/>
        <w:t>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дата_начала_срока_действия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 NOT NULL,</w:t>
      </w:r>
    </w:p>
    <w:p w14:paraId="7605FFA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ab/>
        <w:t>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дата_окончания_окончания_срока_действия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 NOT NULL,</w:t>
      </w:r>
    </w:p>
    <w:p w14:paraId="5F2CE46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ab/>
        <w:t>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id_группы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 NULL,</w:t>
      </w:r>
    </w:p>
    <w:p w14:paraId="5844567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ab/>
        <w:t>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id_подразделения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 NULL,</w:t>
      </w:r>
    </w:p>
    <w:p w14:paraId="50B5A21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CONSTRAINT [PK_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PRIMARY KEY CLUSTERED </w:t>
      </w:r>
    </w:p>
    <w:p w14:paraId="63173EAA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14:paraId="0DCBED7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ASC</w:t>
      </w:r>
    </w:p>
    <w:p w14:paraId="636151F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)WITH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(PAD_INDEX = OFF, STATISTICS_NORECOMPUTE = OFF, IGNORE_DUP_KEY = OFF, ALLOW_ROW_LOCKS = ON, 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ALLOW_PAGE_LOCKS = ON, OPTIMIZE_FOR_SEQUENTIAL_KEY = OFF) ON [PRIMARY]</w:t>
      </w:r>
    </w:p>
    <w:p w14:paraId="2792F808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 ON [PRIMARY]</w:t>
      </w:r>
    </w:p>
    <w:p w14:paraId="4C42095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1C6C746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/****** Object: 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  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Script Date: 21.04.2025 23:29:46 ******/</w:t>
      </w:r>
    </w:p>
    <w:p w14:paraId="07BA05DC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ANSI_NULLS ON</w:t>
      </w:r>
    </w:p>
    <w:p w14:paraId="067F811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64893E94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QUOTED_IDENTIFIER ON</w:t>
      </w:r>
    </w:p>
    <w:p w14:paraId="0032961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2FB4165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</w:p>
    <w:p w14:paraId="2ACAE839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[int] 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IDENTITY(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1,1) NOT NULL,</w:t>
      </w:r>
    </w:p>
    <w:p w14:paraId="453B8CE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инфо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50) NULL,</w:t>
      </w:r>
    </w:p>
    <w:p w14:paraId="189A3F1C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CONSTRAINT [PK_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PRIMARY KEY CLUSTERED </w:t>
      </w:r>
    </w:p>
    <w:p w14:paraId="7073D4E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14:paraId="26BCC4C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ASC</w:t>
      </w:r>
    </w:p>
    <w:p w14:paraId="32D57B6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)WITH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42ECF7D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 ON [PRIMARY]</w:t>
      </w:r>
    </w:p>
    <w:p w14:paraId="17ECB48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6ED61BB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/****** Object: 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  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Script Date: 21.04.2025 23:29:46 ******/</w:t>
      </w:r>
    </w:p>
    <w:p w14:paraId="26F34887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ANSI_NULLS ON</w:t>
      </w:r>
    </w:p>
    <w:p w14:paraId="5E322A4C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458D9BD9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SET QUOTED_IDENTIFIER ON</w:t>
      </w:r>
    </w:p>
    <w:p w14:paraId="64A09F6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011149B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</w:p>
    <w:p w14:paraId="0F464DB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[int] 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IDENTITY(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1,1) NOT NULL,</w:t>
      </w:r>
    </w:p>
    <w:p w14:paraId="171F7970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50) NOT NULL,</w:t>
      </w:r>
    </w:p>
    <w:p w14:paraId="2D827F8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50) NOT NULL,</w:t>
      </w:r>
    </w:p>
    <w:p w14:paraId="0262A12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50) NULL,</w:t>
      </w:r>
    </w:p>
    <w:p w14:paraId="1CCD9EEA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[varchar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50) NOT NULL,</w:t>
      </w:r>
    </w:p>
    <w:p w14:paraId="1756404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50) NOT NULL,</w:t>
      </w:r>
    </w:p>
    <w:p w14:paraId="62EBCA27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[date] NOT NULL,</w:t>
      </w:r>
    </w:p>
    <w:p w14:paraId="0AB715C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50) NOT NULL,</w:t>
      </w:r>
    </w:p>
    <w:p w14:paraId="2CCAEF6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50) NOT NULL,</w:t>
      </w:r>
    </w:p>
    <w:p w14:paraId="004EE4D0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50) NOT NULL,</w:t>
      </w:r>
    </w:p>
    <w:p w14:paraId="6DACC159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50) NOT NULL,</w:t>
      </w:r>
    </w:p>
    <w:p w14:paraId="17825F9C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50) NULL,</w:t>
      </w:r>
    </w:p>
    <w:p w14:paraId="7F9A914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50) NULL,</w:t>
      </w:r>
    </w:p>
    <w:p w14:paraId="67C52890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varbinary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](max) NULL,</w:t>
      </w:r>
    </w:p>
    <w:p w14:paraId="11B2043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CONSTRAINT [PK_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PRIMARY KEY CLUSTERED </w:t>
      </w:r>
    </w:p>
    <w:p w14:paraId="75596F8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14:paraId="03185FF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ASC</w:t>
      </w:r>
    </w:p>
    <w:p w14:paraId="5925688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)WITH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0B28FEC9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) ON [PRIMARY] TEXTIMAGE_ON [PRIMARY]</w:t>
      </w:r>
    </w:p>
    <w:p w14:paraId="3EC31E6A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5E72A797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/****** Object: 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  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Script Date: 21.04.2025 23:29:46 ******/</w:t>
      </w:r>
    </w:p>
    <w:p w14:paraId="6F9438F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ANSI_NULLS ON</w:t>
      </w:r>
    </w:p>
    <w:p w14:paraId="2459AE1A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1F78DD9C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QUOTED_IDENTIFIER ON</w:t>
      </w:r>
    </w:p>
    <w:p w14:paraId="7ADA6C0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287052B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</w:p>
    <w:p w14:paraId="78230E0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[int] 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IDENTITY(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1,1) NOT NULL,</w:t>
      </w:r>
    </w:p>
    <w:p w14:paraId="73DDF590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50) NULL,</w:t>
      </w:r>
    </w:p>
    <w:p w14:paraId="2522790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50) NULL,</w:t>
      </w:r>
    </w:p>
    <w:p w14:paraId="368A6BD8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50) NULL,</w:t>
      </w:r>
    </w:p>
    <w:p w14:paraId="775816E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50) NULL,</w:t>
      </w:r>
    </w:p>
    <w:p w14:paraId="0974A40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50) NULL,</w:t>
      </w:r>
    </w:p>
    <w:p w14:paraId="5AC51B8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[date] NULL,</w:t>
      </w:r>
    </w:p>
    <w:p w14:paraId="56BDB700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50) NULL,</w:t>
      </w:r>
    </w:p>
    <w:p w14:paraId="4722543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50) NULL,</w:t>
      </w:r>
    </w:p>
    <w:p w14:paraId="0B068ED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50) NULL,</w:t>
      </w:r>
    </w:p>
    <w:p w14:paraId="15A1958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50) NULL,</w:t>
      </w:r>
    </w:p>
    <w:p w14:paraId="72F35A2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100) NULL,</w:t>
      </w:r>
    </w:p>
    <w:p w14:paraId="7CD7584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50) NULL,</w:t>
      </w:r>
    </w:p>
    <w:p w14:paraId="6C624CD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50) NULL,</w:t>
      </w:r>
    </w:p>
    <w:p w14:paraId="122BDFF4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[int] NULL,</w:t>
      </w:r>
    </w:p>
    <w:p w14:paraId="383B5E7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срок_действия_заявки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 NULL,</w:t>
      </w:r>
    </w:p>
    <w:p w14:paraId="58A4F338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ab/>
        <w:t>[по]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 NULL,</w:t>
      </w:r>
    </w:p>
    <w:p w14:paraId="4B13975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ab/>
        <w:t>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цель_посещения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nvarchar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](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50) NULL,</w:t>
      </w:r>
    </w:p>
    <w:p w14:paraId="49A0CE7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ab/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[int] NULL,</w:t>
      </w:r>
    </w:p>
    <w:p w14:paraId="391CEB5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CONSTRAINT [PK_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_1] PRIMARY KEY CLUSTERED </w:t>
      </w:r>
    </w:p>
    <w:p w14:paraId="257C5E97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14:paraId="2F458A5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ASC</w:t>
      </w:r>
    </w:p>
    <w:p w14:paraId="19DA04E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)WITH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5BF9DF3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 ON [PRIMARY]</w:t>
      </w:r>
    </w:p>
    <w:p w14:paraId="1BF512A8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23D96A0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/****** Object: 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  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Script Date: 21.04.2025 23:29:46 ******/</w:t>
      </w:r>
    </w:p>
    <w:p w14:paraId="66C68FAC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ANSI_NULLS ON</w:t>
      </w:r>
    </w:p>
    <w:p w14:paraId="6A82AB99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31FDFEEC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QUOTED_IDENTIFIER ON</w:t>
      </w:r>
    </w:p>
    <w:p w14:paraId="7829849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6BD175EA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</w:p>
    <w:p w14:paraId="5DA58E0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50) NULL,</w:t>
      </w:r>
    </w:p>
    <w:p w14:paraId="3345FA9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50) NOT NULL,</w:t>
      </w:r>
    </w:p>
    <w:p w14:paraId="1EABED4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50) NOT NULL,</w:t>
      </w:r>
    </w:p>
    <w:p w14:paraId="44BA253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50) NOT NULL,</w:t>
      </w:r>
    </w:p>
    <w:p w14:paraId="34319A5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50) NULL,</w:t>
      </w:r>
    </w:p>
    <w:p w14:paraId="6DFA2D9A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50) NULL,</w:t>
      </w:r>
    </w:p>
    <w:p w14:paraId="31B469C7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[int] 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IDENTITY(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1,1) NOT NULL,</w:t>
      </w:r>
    </w:p>
    <w:p w14:paraId="714AC27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[int] NULL,</w:t>
      </w:r>
    </w:p>
    <w:p w14:paraId="5C12705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CONSTRAINT [PK_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PRIMARY KEY CLUSTERED </w:t>
      </w:r>
    </w:p>
    <w:p w14:paraId="4A6DC82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14:paraId="70A4394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ASC</w:t>
      </w:r>
    </w:p>
    <w:p w14:paraId="6735A8E9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)WITH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109DF04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 ON [PRIMARY]</w:t>
      </w:r>
    </w:p>
    <w:p w14:paraId="161884E7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45AF5DF8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/****** Object: 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  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Script Date: 21.04.2025 23:29:46 ******/</w:t>
      </w:r>
    </w:p>
    <w:p w14:paraId="73B4DAF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ANSI_NULLS ON</w:t>
      </w:r>
    </w:p>
    <w:p w14:paraId="7C40464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48D64128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QUOTED_IDENTIFIER ON</w:t>
      </w:r>
    </w:p>
    <w:p w14:paraId="5E8E6A2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188A629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</w:p>
    <w:p w14:paraId="0FF4CBD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[int] 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IDENTITY(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1,1) NOT NULL,</w:t>
      </w:r>
    </w:p>
    <w:p w14:paraId="3D3DC00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Состояние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50) NOT NULL,</w:t>
      </w:r>
    </w:p>
    <w:p w14:paraId="04FD28E9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CONSTRAINT [PK_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PRIMARY KEY CLUSTERED </w:t>
      </w:r>
    </w:p>
    <w:p w14:paraId="7F172DFC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14:paraId="374C175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ASC</w:t>
      </w:r>
    </w:p>
    <w:p w14:paraId="7D28CCC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)WITH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2145F75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 ON [PRIMARY]</w:t>
      </w:r>
    </w:p>
    <w:p w14:paraId="142FA6C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031E84D4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ON </w:t>
      </w:r>
    </w:p>
    <w:p w14:paraId="44DA6CA4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A86AF3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причина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начала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окончания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окончания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(1, 1,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личная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2, N'3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авыа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CAST(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N'2025-04-21' AS Date), 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CAST(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N'2025-04-21' AS Date), NULL, NULL)</w:t>
      </w:r>
    </w:p>
    <w:p w14:paraId="6BFBAC9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причина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начала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окончания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окончания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(5, 1,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групповая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3, NULL, 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CAST(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N'2025-04-21' AS Date), 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CAST(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N'2025-04-21' AS Date), NULL, 1)</w:t>
      </w:r>
    </w:p>
    <w:p w14:paraId="3118E2C4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OFF</w:t>
      </w:r>
    </w:p>
    <w:p w14:paraId="22C03ED0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4436819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ON </w:t>
      </w:r>
    </w:p>
    <w:p w14:paraId="7A163107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63DC1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подразделение] ([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Id_подразделения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 xml:space="preserve">], [инфо]) VALUES (1, 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N'Производство</w:t>
      </w:r>
      <w:proofErr w:type="spellEnd"/>
    </w:p>
    <w:p w14:paraId="51FE623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')</w:t>
      </w:r>
    </w:p>
    <w:p w14:paraId="270A193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подразделение] ([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Id_подразделения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 xml:space="preserve">], [инфо]) VALUES (2, 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N'Сбыт</w:t>
      </w:r>
      <w:proofErr w:type="spellEnd"/>
    </w:p>
    <w:p w14:paraId="49753E6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')</w:t>
      </w:r>
    </w:p>
    <w:p w14:paraId="31E7A17A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lastRenderedPageBreak/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подразделение] ([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Id_подразделения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 xml:space="preserve">], [инфо]) VALUES (3, 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N'Администрация</w:t>
      </w:r>
      <w:proofErr w:type="spellEnd"/>
    </w:p>
    <w:p w14:paraId="1E2A97A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')</w:t>
      </w:r>
    </w:p>
    <w:p w14:paraId="6309467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подразделение] ([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Id_подразделения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 xml:space="preserve">], [инфо]) VALUES (4, 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N'Служба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 xml:space="preserve"> безопасности</w:t>
      </w:r>
    </w:p>
    <w:p w14:paraId="75E26BF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')</w:t>
      </w:r>
    </w:p>
    <w:p w14:paraId="0A560B2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подразделение] ([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Id_подразделения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 xml:space="preserve">], [инфо]) VALUES (5, 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N'Планирование</w:t>
      </w:r>
      <w:proofErr w:type="spellEnd"/>
    </w:p>
    <w:p w14:paraId="21F59D4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')</w:t>
      </w:r>
    </w:p>
    <w:p w14:paraId="669F475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OFF</w:t>
      </w:r>
    </w:p>
    <w:p w14:paraId="077FD3C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4DED567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ON </w:t>
      </w:r>
    </w:p>
    <w:p w14:paraId="251AB16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C158428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(1, N'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Радинка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Степанова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Власовна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(613) 272-60-62', N'Radinka100@yandex.ru', CAST(N'1986-10-18' AS Date), N'0208', N'530509', N'Vlas86', N'b3uWS6#Thuvq', N'24/04/2023_9367788', NULL, NULL)</w:t>
      </w:r>
    </w:p>
    <w:p w14:paraId="307BB90A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(2,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Прохор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Шилов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Герасимович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N'+7 (615) 594-77-66', N'Prohor156@list.ru', CAST(N'1977-10-09' AS Date), N'3036', N'796488', N'Prohor156', 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N'zDdom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SIhWs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?', N'24/04/2023_9788737', NULL, NULL)</w:t>
      </w:r>
    </w:p>
    <w:p w14:paraId="15768B8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], 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(3,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Юрин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Кононов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Романович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N'+7 (784) 673-51-91', N'YUrin155@gmail.com', CAST(N'1971-10-08' AS Date), N'2747', N'790512', N'YUrin155', 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N'u@m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*~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ACBCqNQ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N'24/04/2023_9736379', NULL, NULL)</w:t>
      </w:r>
    </w:p>
    <w:p w14:paraId="7FD46EA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(4,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Альбина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Елисеева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Николаевна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N'+7 (654) 864-77-46', N'Aljbina33@lenta.ru', CAST(N'1983-02-15' AS Date), N'5241', N'213304', N'Aljbina33', 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N'Bu?BHCtwDFin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N'25/04/2023_9367788', NULL, NULL)</w:t>
      </w:r>
    </w:p>
    <w:p w14:paraId="13A69D2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(5,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Клавдия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Шарова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Макаровна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N'+7 (822) 525-82-40', N'Klavdiya113@live.com', CAST(N'1980-07-22' AS Date), N'8143', N'593309', N'Klavdiya113', 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N'FjC#hNIJori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}', N'25/04/2023_9788737', NULL, NULL)</w:t>
      </w:r>
    </w:p>
    <w:p w14:paraId="79E75434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(6,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Тамара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Сидорова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Григорьевна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N'+7 (334) 692-79-77', N'Tamara179@live.com', CAST(N'1995-11-22' AS Date), N'8143', N'905520', N'Tamara179', 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N'TJxVqMXrbesI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N'25/04/2023_9736379', NULL, NULL)</w:t>
      </w:r>
    </w:p>
    <w:p w14:paraId="3A963ED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(7,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Тарас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Петухов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Фадеевич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(376) 220-62-51', N'Taras24@rambler.ru', CAST(N'1991-01-05' AS Date), N'1609', N'171096', N'Taras24', N'07m5yspn3K~K', N'26/04/2023_9367788', NULL, NULL)</w:t>
      </w:r>
    </w:p>
    <w:p w14:paraId="30F5599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], 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(8,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Аркадий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Родионов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Власович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(491) 696-17-11', N'Arkadij123@inbox.ru', CAST(N'1993-08-11' AS Date), N'3841', N'642594', N'Arkadij123', N'vk2N7lxX}ck%', N'26/04/2023_9788737', NULL, NULL)</w:t>
      </w:r>
    </w:p>
    <w:p w14:paraId="4F7B5C2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(9,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Глафира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Горшкова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Валентиновна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(553) 343-38-82', N'Glafira73@outlook.com', CAST(N'1978-05-25' AS Date), N'9170', N'402601', N'Glafira73', N'Zz8POQlP}M4~', N'26/04/2023_9736379', NULL, NULL)</w:t>
      </w:r>
    </w:p>
    <w:p w14:paraId="4A8C5ED9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(10,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Гавриила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Кириллова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Яковна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(648) 700-43-34', N'Gavriila68@msn.com', CAST(N'1992-04-26' AS Date), N'9438', N'379667', N'Gavriila68', N'x4K5WthEe8ua', N'27/04/2023_9367788', NULL, NULL)</w:t>
      </w:r>
    </w:p>
    <w:p w14:paraId="061F9AA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(11,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Кузьма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Овчинников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Ефимович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N'+7 (562) 866-15-27', N'Kuzjma124@yandex.ru', CAST(N'1993-08-02' AS Date), N'0766', N'647226', N'Kuzjma124', 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N'OsByQJ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vYznW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N'27/04/2023_9788737', NULL, NULL)</w:t>
      </w:r>
    </w:p>
    <w:p w14:paraId="057BC64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(12,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Роман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Беляков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Викторович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(595) 196-56-28', N'Roman89@gmail.com', CAST(N'1991-06-07' AS Date), N'2411', N'478305', N'Roman89', N'Xd?xP$2yICcG', N'27/04/2023_9736379', NULL, NULL)</w:t>
      </w:r>
    </w:p>
    <w:p w14:paraId="7871E5E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(13,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Алексей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Лыткин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Максимович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(994) 353-29-52', N'Aleksej43@gmail.com', CAST(N'1996-03-07' AS Date), N'2383', N'259825', N'Aleksej43', N'~c%PlTY0?qgl', N'28/04/2023_9367788', NULL, NULL)</w:t>
      </w:r>
    </w:p>
    <w:p w14:paraId="448CFE5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(14,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Надежда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Шубина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Викторовна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(736) 488-66-95', N'Nadezhda137@outlook.com', CAST(N'1981-09-24' AS Date), N'8844', N'708476', N'Nadezhda137', N'QQ~0q~rXHb?p', N'28/04/2023_9788737', NULL, NULL)</w:t>
      </w:r>
    </w:p>
    <w:p w14:paraId="7007524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(15,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Бронислава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Зиновьева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Викторовна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(778) 565-12-18', N'Bronislava56@yahoo.com', CAST(N'1981-03-19' AS Date), N'6736', N'319423', N'Bronislava56', N'LO}xyC~1S4l6', N'28/04/2023_9736379', NULL, NULL)</w:t>
      </w:r>
    </w:p>
    <w:p w14:paraId="63ED8BB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OFF</w:t>
      </w:r>
    </w:p>
    <w:p w14:paraId="2B15143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62B45E2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ON </w:t>
      </w:r>
    </w:p>
    <w:p w14:paraId="3C8E2EB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A386D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Самойлова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Таисия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Гермоновна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N'+7 (891) 555-81-44', N'Taisiya177@lenta.ru', CAST(N'1979-11-14' AS Date), N'5193', N'897719', N'Taisiya177', N'R94YGT3XFjgD', 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1', N'24/04/2023_9367788', NULL, NULL, NULL, NULL, NULL, NULL)</w:t>
      </w:r>
    </w:p>
    <w:p w14:paraId="5D79985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(2,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Ситникова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Аделаида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Гермоновна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(793) 736-70-31', N'Adelaida20@hotmail.com', CAST(N'1979-01-21' AS Date), N'7561', N'148016', N'Adelaida20', N'LCY*{L*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fEGYB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1', N'24/04/2023_9367788', NULL, NULL, NULL, NULL, NULL, NULL)</w:t>
      </w:r>
    </w:p>
    <w:p w14:paraId="1CD60318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(3,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Исаев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Лев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Юлианович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(675) 593-89-30', N'Lev131@rambler.ru', CAST(N'1994-08-05' AS Date), N'1860', N'680004', N'Lev131', N'~?oj2Lh@S7*T',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1', N'24/04/2023_9367788', NULL, NULL, NULL, NULL, NULL, NULL)</w:t>
      </w:r>
    </w:p>
    <w:p w14:paraId="5941801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(4,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Никифоров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Даниил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Степанович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N'+7 (384) 358-77-82', N'Daniil198@bk.ru', CAST(N'1970-12-13' AS Date), N'4557', N'999958', 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N'lzaihtvkdn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N'L2W#uo7z{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EsO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1', N'24/04/2023_9367788', NULL, NULL, NULL, NULL, NULL, NULL)</w:t>
      </w:r>
    </w:p>
    <w:p w14:paraId="40DCD4E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(5,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Титова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Людмила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Якововна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N'+7 (221) 729-16-84', N'Lyudmila123@hotmail.com', CAST(N'1976-08-21' AS Date), N'7715', 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N'639425', N'Lyudmila123', N'@8mk9M?NBAGj',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1', N'24/04/2023_9367788', NULL, NULL, NULL, NULL, NULL, NULL)</w:t>
      </w:r>
    </w:p>
    <w:p w14:paraId="72E102E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(6,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Абрамова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Таисия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Дмитриевна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(528) 312-18-20', N'Taisiya176@hotmail.com', CAST(N'1982-11-20' AS Date), N'7310', N'893510', N'Taisiya176', N'~rIWfsnXA~7C',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1', N'24/04/2023_9367788', NULL, NULL, NULL, NULL, NULL, NULL)</w:t>
      </w:r>
    </w:p>
    <w:p w14:paraId="3D3A29D8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(7,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Кузьмина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Вера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Максимовна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(598) 583-53-45', N'Vera195@list.ru', CAST(N'1989-12-10' AS Date), N'3537', N'982933', N'Vera195', N'B|5v$2r$7luL',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1', N'24/04/2023_9367788', NULL, NULL, NULL, NULL, NULL, NULL)</w:t>
      </w:r>
    </w:p>
    <w:p w14:paraId="7B642519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(8,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Мартынов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Яков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Ростиславович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(546) 159-67-33', N'YAkov196@rambler.ru', CAST(N'1976-12-05' AS Date), N'1793', N'986063', N'YAkov196', N'$6s5bggKP7aw',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2', N'24/04/2023_9367788', NULL, NULL, NULL, NULL, NULL, NULL)</w:t>
      </w:r>
    </w:p>
    <w:p w14:paraId="4BF023EC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(9,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Евсеева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Нина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Павловна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N'+7 (833) 521-31-50', 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N'Nina145@msn.com', CAST(N'1994-09-26' AS Date), N'9323', N'745717', N'Nina145', N'Uxy6RtBXIcpT',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2', N'24/04/2023_9367788', NULL, NULL, NULL, NULL, NULL, NULL)</w:t>
      </w:r>
    </w:p>
    <w:p w14:paraId="569EE7A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(10,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Голубев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Леонтий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Вячеславович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(160) 527-57-41', N'Leontij161@mail.ru', CAST(N'1990-10-03' AS Date), N'1059', N'822077', N'Leontij161', N'KkMY8yKw@oCa',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2', N'24/04/2023_9367788', NULL, NULL, NULL, NULL, NULL, NULL)</w:t>
      </w:r>
    </w:p>
    <w:p w14:paraId="292ADAF9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(11,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Карпова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Серафима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Михаиловна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(459) 930-91-70', N'Serafima169@yahoo.com', CAST(N'1989-11-19' AS Date), N'7034', N'858987', N'Serafima169', N'gNe3I9}8J3Z@',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2', N'24/04/2023_9367788', NULL, NULL, NULL, NULL, NULL, NULL)</w:t>
      </w:r>
    </w:p>
    <w:p w14:paraId="6C1F5759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(12,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Орехов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Сергей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Емельянович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(669) 603-29-87', N'Sergej35@inbox.ru', CAST(N'1972-02-11' AS Date), N'3844', N'223682', N'Sergej35', N'$39vc%ljqN%r',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2', N'24/04/2023_9367788', NULL, NULL, NULL, NULL, NULL, NULL)</w:t>
      </w:r>
    </w:p>
    <w:p w14:paraId="0966E9D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]) VALUES 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(13,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Исаев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Георгий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Павлович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(678) 516-36-86', N'Georgij121@inbox.ru', CAST(N'1987-08-11' AS Date), N'4076', N'629809', N'Georgij121', N'bbx5H}f*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BC?w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2', N'24/04/2023_9367788', NULL, NULL, NULL, NULL, NULL, NULL)</w:t>
      </w:r>
    </w:p>
    <w:p w14:paraId="4C24D3C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(14,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Богданов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Елизар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Артемович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(165) 768-30-97', N'Elizar30@yandex.ru', CAST(N'1978-02-02' AS Date), N'573', N'198559', N'Elizar30', N'wJs1~r3RS~dr',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2', N'24/04/2023_9367788', NULL, NULL, NULL, NULL, NULL, NULL)</w:t>
      </w:r>
    </w:p>
    <w:p w14:paraId="3BDCBBB4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(15,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Тихонова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Лана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Семеновна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(478) 467-75-15', N'Lana117@outlook.com', CAST(N'1990-07-24' AS Date), N'8761', N'609740', N'Lana117', N'mFoG$jcS3c4~',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2', N'24/04/2023_9367788', NULL, NULL, NULL, NULL, NULL, NULL)</w:t>
      </w:r>
    </w:p>
    <w:p w14:paraId="1E19B66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OFF</w:t>
      </w:r>
    </w:p>
    <w:p w14:paraId="5B76F78A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7E034178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ON </w:t>
      </w:r>
    </w:p>
    <w:p w14:paraId="5DF39EB7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61CB1B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(N'9367788',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Авдотья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Трофимовна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N'-', 1, NULL)</w:t>
      </w:r>
    </w:p>
    <w:p w14:paraId="75DA8E2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(N'9788737',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Гаврилова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Римма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Ефимовна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Сбыт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N'-', 2, NULL)</w:t>
      </w:r>
    </w:p>
    <w:p w14:paraId="5C8C2B6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(N'9736379',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Носкова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Наталия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Прохоровна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Администрация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N'-', 3, NULL)</w:t>
      </w:r>
    </w:p>
    <w:p w14:paraId="086937E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(N'9362832',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Архипов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Тимофей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Васильевич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Служба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безопасности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N'-', 4, NULL)</w:t>
      </w:r>
    </w:p>
    <w:p w14:paraId="47916E1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(N'9737848',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Орехова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Вероника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Артемовна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Планирование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N'-', 5, NULL)</w:t>
      </w:r>
    </w:p>
    <w:p w14:paraId="3138F01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(N'9768239',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Савельев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Павел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Степанович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N'-',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Общий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6, NULL)</w:t>
      </w:r>
    </w:p>
    <w:p w14:paraId="705ED79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(N'9404040',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Чернов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Всеволод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Наумович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N'-',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Охрана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7, NULL)</w:t>
      </w:r>
    </w:p>
    <w:p w14:paraId="018117F8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(NULL,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Марков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Юрий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Романович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N'-', N'', 8, NULL)</w:t>
      </w:r>
    </w:p>
    <w:p w14:paraId="5081386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OFF</w:t>
      </w:r>
    </w:p>
    <w:p w14:paraId="085E4AF9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246EF93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ON </w:t>
      </w:r>
    </w:p>
    <w:p w14:paraId="505A924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DA9D66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Состояние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одобрено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')</w:t>
      </w:r>
    </w:p>
    <w:p w14:paraId="3793F56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Состояние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(2,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отказ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')</w:t>
      </w:r>
    </w:p>
    <w:p w14:paraId="423965A7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статус] ([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id_статуса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 xml:space="preserve">], [Состояние]) VALUES (3, 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N'в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 xml:space="preserve"> обработке')</w:t>
      </w:r>
    </w:p>
    <w:p w14:paraId="2EFD8239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OFF</w:t>
      </w:r>
    </w:p>
    <w:p w14:paraId="4E799448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293A6440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ADD  CONSTRAINT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[DF_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_id_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DEFAULT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((3)) FOR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4024B9C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5BF7C88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WITH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CHECK 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ADD  CONSTRAINT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FOREIGN KEY([id_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14:paraId="4BD5D17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REFERENCES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подразделение] ([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Id_подразделения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])</w:t>
      </w:r>
    </w:p>
    <w:p w14:paraId="64D0BE6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37266EC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CHECK CONSTRAINT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5873D86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6F42A02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WITH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CHECK 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ADD  CONSTRAINT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FOREIGN KEY([id_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14:paraId="6A0771E7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REFERENCES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пользователи] ([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id_пользователя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])</w:t>
      </w:r>
    </w:p>
    <w:p w14:paraId="3AA9947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16B27CF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CHECK CONSTRAINT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5871E03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23B42DF9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ALTER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WITH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CHECK 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ADD  CONSTRAINT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FOREIGN KEY([id_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14:paraId="52546A9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REFERENCES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14:paraId="0B8936F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2A0E3FA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CHECK CONSTRAINT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7FABC92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7C5173F9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WITH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CHECK 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ADD  CONSTRAINT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FOREIGN KEY([id_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14:paraId="5BDB1350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REFERENCES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14:paraId="7E80C7A4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2D77C7C7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CHECK CONSTRAINT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6737F807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69332378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WITH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CHECK 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ADD  CONSTRAINT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FOREIGN KEY([id_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14:paraId="69E4A74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REFERENCES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подразделение] ([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Id_подразделения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])</w:t>
      </w:r>
    </w:p>
    <w:p w14:paraId="03F161B4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5E3DD7E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CHECK CONSTRAINT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058FDA5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7AB8CC6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USE [master]</w:t>
      </w:r>
    </w:p>
    <w:p w14:paraId="1E870C4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3DEEA66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 READ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_WRITE </w:t>
      </w:r>
    </w:p>
    <w:p w14:paraId="0771C5FC" w14:textId="77777777" w:rsid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GO</w:t>
      </w:r>
      <w:r w:rsidRPr="00CF18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2C519DB" w14:textId="38EF7B82" w:rsidR="00015333" w:rsidRDefault="00AF563C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="76E69525" w:rsidRPr="48946D96">
        <w:rPr>
          <w:rFonts w:ascii="Times New Roman" w:eastAsia="Times New Roman" w:hAnsi="Times New Roman" w:cs="Times New Roman"/>
          <w:b/>
          <w:bCs/>
          <w:sz w:val="28"/>
          <w:szCs w:val="28"/>
        </w:rPr>
        <w:t>.2. Скриншоты интерфейса (авторизация, регистрация, и т.д.)</w:t>
      </w:r>
    </w:p>
    <w:p w14:paraId="4E7DC112" w14:textId="77777777" w:rsidR="00015333" w:rsidRDefault="18949497" w:rsidP="1CD4264A">
      <w:pPr>
        <w:spacing w:after="0" w:line="360" w:lineRule="auto"/>
        <w:ind w:right="567"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</w:t>
      </w:r>
      <w:r w:rsidR="1E2CACD4" w:rsidRPr="1CD426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1CD426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Авторизация и регистрация</w:t>
      </w:r>
    </w:p>
    <w:p w14:paraId="4964B990" w14:textId="77777777" w:rsidR="00C35B82" w:rsidRDefault="00C35B82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292630C" wp14:editId="14EE805B">
            <wp:extent cx="3153215" cy="4114093"/>
            <wp:effectExtent l="19050" t="0" r="90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243" cy="4114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2FA3FA" w14:textId="77777777" w:rsidR="00C35B82" w:rsidRDefault="00C35B82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B27F6C" w14:textId="48F7BA93" w:rsidR="00015333" w:rsidRPr="00FB73DC" w:rsidRDefault="5FBD1F00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AF56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Основное окно программы</w:t>
      </w:r>
    </w:p>
    <w:p w14:paraId="58CEFE4B" w14:textId="77777777" w:rsidR="001568E0" w:rsidRPr="00FB73DC" w:rsidRDefault="001568E0" w:rsidP="1CD4264A">
      <w:pPr>
        <w:shd w:val="clear" w:color="auto" w:fill="FFFFFF" w:themeFill="background1"/>
        <w:spacing w:after="0"/>
        <w:jc w:val="center"/>
        <w:rPr>
          <w:rFonts w:ascii="Aptos" w:eastAsia="Aptos" w:hAnsi="Aptos" w:cs="Aptos"/>
        </w:rPr>
      </w:pPr>
    </w:p>
    <w:p w14:paraId="17FE5598" w14:textId="77777777" w:rsidR="00015333" w:rsidRDefault="00015333" w:rsidP="1CD4264A">
      <w:pPr>
        <w:shd w:val="clear" w:color="auto" w:fill="FFFFFF" w:themeFill="background1"/>
        <w:spacing w:after="0"/>
        <w:jc w:val="center"/>
      </w:pPr>
    </w:p>
    <w:p w14:paraId="1326739A" w14:textId="77777777" w:rsidR="00015333" w:rsidRDefault="00C35B82" w:rsidP="1CD4264A">
      <w:pPr>
        <w:spacing w:after="0" w:line="360" w:lineRule="auto"/>
        <w:ind w:right="56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CBED0FE" wp14:editId="5F646103">
            <wp:extent cx="4552950" cy="5431802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37" cy="5431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2D8415" w14:textId="7421F057" w:rsidR="00015333" w:rsidRPr="001568E0" w:rsidRDefault="00C35B82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AF56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5FBD1F00"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Окно регистрации</w:t>
      </w:r>
    </w:p>
    <w:p w14:paraId="7E30E8C0" w14:textId="77777777" w:rsidR="00015333" w:rsidRDefault="00015333" w:rsidP="1CD4264A">
      <w:pPr>
        <w:spacing w:after="0" w:line="360" w:lineRule="auto"/>
        <w:ind w:right="567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5E06C3" w14:textId="77777777" w:rsidR="00015333" w:rsidRDefault="00015333" w:rsidP="1CD4264A">
      <w:pPr>
        <w:shd w:val="clear" w:color="auto" w:fill="FFFFFF" w:themeFill="background1"/>
        <w:spacing w:after="0"/>
        <w:jc w:val="center"/>
        <w:rPr>
          <w:rFonts w:ascii="Aptos" w:eastAsia="Aptos" w:hAnsi="Aptos" w:cs="Aptos"/>
        </w:rPr>
      </w:pPr>
    </w:p>
    <w:p w14:paraId="733627CD" w14:textId="77777777" w:rsidR="001568E0" w:rsidRPr="00FB73DC" w:rsidRDefault="001568E0" w:rsidP="1CD4264A">
      <w:pPr>
        <w:shd w:val="clear" w:color="auto" w:fill="FFFFFF" w:themeFill="background1"/>
        <w:spacing w:after="0"/>
        <w:jc w:val="center"/>
        <w:rPr>
          <w:rFonts w:ascii="Aptos" w:eastAsia="Aptos" w:hAnsi="Aptos" w:cs="Aptos"/>
        </w:rPr>
      </w:pPr>
    </w:p>
    <w:p w14:paraId="7FA1CFD1" w14:textId="77777777" w:rsidR="00015333" w:rsidRPr="00AF563C" w:rsidRDefault="00CF1872" w:rsidP="1CD4264A">
      <w:pPr>
        <w:spacing w:after="0" w:line="360" w:lineRule="auto"/>
        <w:ind w:right="567"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1483FBAC" w:rsidRPr="1CD426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 Создание заявок</w:t>
      </w:r>
    </w:p>
    <w:p w14:paraId="7DAE77F0" w14:textId="77777777" w:rsidR="00C35B82" w:rsidRPr="00C35B82" w:rsidRDefault="00C35B82" w:rsidP="1CD4264A">
      <w:pPr>
        <w:spacing w:after="0" w:line="360" w:lineRule="auto"/>
        <w:ind w:right="567"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8EA8788" wp14:editId="485E4545">
            <wp:extent cx="2456864" cy="2487496"/>
            <wp:effectExtent l="19050" t="0" r="586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435" cy="2489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C2B80" w14:textId="493ABF35" w:rsidR="00015333" w:rsidRPr="00FB73DC" w:rsidRDefault="00CF1872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AF56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1483FBAC"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Создание заявок</w:t>
      </w:r>
    </w:p>
    <w:p w14:paraId="045D83FA" w14:textId="77777777" w:rsidR="001568E0" w:rsidRPr="00FB73DC" w:rsidRDefault="001568E0" w:rsidP="1CD4264A">
      <w:pPr>
        <w:shd w:val="clear" w:color="auto" w:fill="FFFFFF" w:themeFill="background1"/>
        <w:spacing w:after="0"/>
        <w:jc w:val="center"/>
        <w:rPr>
          <w:rFonts w:ascii="Aptos" w:eastAsia="Aptos" w:hAnsi="Aptos" w:cs="Aptos"/>
        </w:rPr>
      </w:pPr>
    </w:p>
    <w:p w14:paraId="129CC352" w14:textId="77777777" w:rsidR="00015333" w:rsidRDefault="00C35B82" w:rsidP="1CD4264A">
      <w:pPr>
        <w:spacing w:after="0" w:line="360" w:lineRule="auto"/>
        <w:ind w:right="567"/>
        <w:jc w:val="center"/>
      </w:pPr>
      <w:r>
        <w:rPr>
          <w:noProof/>
          <w:lang w:eastAsia="ru-RU"/>
        </w:rPr>
        <w:drawing>
          <wp:inline distT="0" distB="0" distL="0" distR="0" wp14:anchorId="6394523D" wp14:editId="4C23D6C2">
            <wp:extent cx="5731510" cy="3438018"/>
            <wp:effectExtent l="1905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FDEECB" w14:textId="3FECEC61" w:rsidR="00015333" w:rsidRPr="00FB73DC" w:rsidRDefault="00CF1872" w:rsidP="1CD4264A">
      <w:pPr>
        <w:spacing w:after="0" w:line="360" w:lineRule="auto"/>
        <w:ind w:right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AF56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="1483FBAC"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Окно одиночной заявки</w:t>
      </w:r>
    </w:p>
    <w:p w14:paraId="02BE9899" w14:textId="77777777" w:rsidR="001568E0" w:rsidRPr="00FB73DC" w:rsidRDefault="001568E0" w:rsidP="1CD4264A">
      <w:pPr>
        <w:spacing w:after="0" w:line="360" w:lineRule="auto"/>
        <w:ind w:right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F0D78F" w14:textId="77777777" w:rsidR="00C35B82" w:rsidRDefault="00C35B82" w:rsidP="1CD4264A">
      <w:pPr>
        <w:spacing w:after="0" w:line="360" w:lineRule="auto"/>
        <w:ind w:right="567"/>
        <w:jc w:val="center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5F2C033" wp14:editId="1CC41156">
            <wp:extent cx="5731510" cy="2591671"/>
            <wp:effectExtent l="1905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1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8A68B7" w14:textId="3C7BD50E" w:rsidR="00015333" w:rsidRDefault="00CF1872" w:rsidP="1CD4264A">
      <w:pPr>
        <w:spacing w:after="0" w:line="360" w:lineRule="auto"/>
        <w:ind w:right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</w:t>
      </w:r>
      <w:r w:rsidR="00AF56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="1483FBAC"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Окно групповой заявки (основная информация)</w:t>
      </w:r>
    </w:p>
    <w:p w14:paraId="06DFDDD8" w14:textId="77777777" w:rsidR="00CF1872" w:rsidRPr="00CF1872" w:rsidRDefault="00CF1872" w:rsidP="1CD4264A">
      <w:pPr>
        <w:spacing w:after="0" w:line="360" w:lineRule="auto"/>
        <w:ind w:right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3.Просмотр созданных заявок</w:t>
      </w:r>
    </w:p>
    <w:p w14:paraId="554E6522" w14:textId="77777777" w:rsidR="001568E0" w:rsidRPr="00FB73DC" w:rsidRDefault="001568E0" w:rsidP="1CD4264A">
      <w:pPr>
        <w:spacing w:after="0" w:line="360" w:lineRule="auto"/>
        <w:ind w:right="567"/>
        <w:jc w:val="center"/>
      </w:pPr>
    </w:p>
    <w:p w14:paraId="3B8AB600" w14:textId="77777777" w:rsidR="00015333" w:rsidRDefault="00CF1872" w:rsidP="1CD4264A">
      <w:pPr>
        <w:spacing w:after="0" w:line="360" w:lineRule="auto"/>
        <w:ind w:right="567"/>
        <w:jc w:val="center"/>
      </w:pPr>
      <w:r>
        <w:rPr>
          <w:noProof/>
          <w:lang w:eastAsia="ru-RU"/>
        </w:rPr>
        <w:drawing>
          <wp:inline distT="0" distB="0" distL="0" distR="0" wp14:anchorId="28D9DB8C" wp14:editId="48C85264">
            <wp:extent cx="5731510" cy="1954913"/>
            <wp:effectExtent l="1905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4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74E003" w14:textId="7DCBA855" w:rsidR="00015333" w:rsidRPr="001568E0" w:rsidRDefault="00CF1872" w:rsidP="1CD4264A">
      <w:pPr>
        <w:shd w:val="clear" w:color="auto" w:fill="FFFFFF" w:themeFill="background1"/>
        <w:spacing w:after="0"/>
        <w:jc w:val="center"/>
        <w:rPr>
          <w:rFonts w:ascii="Aptos" w:eastAsia="Aptos" w:hAnsi="Aptos" w:cs="Apto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</w:t>
      </w:r>
      <w:r w:rsidR="00AF56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1483FBAC"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Окно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сотрудника </w:t>
      </w:r>
      <w:r w:rsidR="1483FBAC"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редактирование заявок)</w:t>
      </w:r>
    </w:p>
    <w:p w14:paraId="45C2ADE7" w14:textId="77777777" w:rsidR="00015333" w:rsidRDefault="00015333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8965673" w14:textId="06829189" w:rsidR="00015333" w:rsidRDefault="00AF563C" w:rsidP="48946D96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="76E69525" w:rsidRPr="48946D96">
        <w:rPr>
          <w:rFonts w:ascii="Times New Roman" w:eastAsia="Times New Roman" w:hAnsi="Times New Roman" w:cs="Times New Roman"/>
          <w:b/>
          <w:bCs/>
          <w:sz w:val="28"/>
          <w:szCs w:val="28"/>
        </w:rPr>
        <w:t>.3. Ссылка на репозиторий</w:t>
      </w:r>
    </w:p>
    <w:p w14:paraId="1A7F6A52" w14:textId="77777777" w:rsidR="00015333" w:rsidRDefault="00A10A57" w:rsidP="48946D9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10A57">
        <w:rPr>
          <w:rFonts w:ascii="Times New Roman" w:eastAsia="Times New Roman" w:hAnsi="Times New Roman" w:cs="Times New Roman"/>
          <w:sz w:val="28"/>
          <w:szCs w:val="28"/>
        </w:rPr>
        <w:t>https://github.com/vino11112/praktika</w:t>
      </w:r>
    </w:p>
    <w:sectPr w:rsidR="00015333" w:rsidSect="004E00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8FE58"/>
    <w:multiLevelType w:val="hybridMultilevel"/>
    <w:tmpl w:val="4DF4F530"/>
    <w:lvl w:ilvl="0" w:tplc="D0BAE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2A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DEC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CA3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94D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781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9848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CAB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760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8E323"/>
    <w:multiLevelType w:val="hybridMultilevel"/>
    <w:tmpl w:val="D20A4A7C"/>
    <w:lvl w:ilvl="0" w:tplc="E2823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DC7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6AC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E1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FCEA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6EA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8B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69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DAD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15074"/>
    <w:multiLevelType w:val="hybridMultilevel"/>
    <w:tmpl w:val="FFDADB8A"/>
    <w:lvl w:ilvl="0" w:tplc="E5464CB6">
      <w:start w:val="1"/>
      <w:numFmt w:val="decimal"/>
      <w:lvlText w:val="%1."/>
      <w:lvlJc w:val="left"/>
      <w:pPr>
        <w:ind w:left="720" w:hanging="360"/>
      </w:pPr>
    </w:lvl>
    <w:lvl w:ilvl="1" w:tplc="5E7C0EAE">
      <w:start w:val="1"/>
      <w:numFmt w:val="lowerLetter"/>
      <w:lvlText w:val="%2."/>
      <w:lvlJc w:val="left"/>
      <w:pPr>
        <w:ind w:left="1440" w:hanging="360"/>
      </w:pPr>
    </w:lvl>
    <w:lvl w:ilvl="2" w:tplc="79E60C54">
      <w:start w:val="1"/>
      <w:numFmt w:val="lowerRoman"/>
      <w:lvlText w:val="%3."/>
      <w:lvlJc w:val="right"/>
      <w:pPr>
        <w:ind w:left="2160" w:hanging="180"/>
      </w:pPr>
    </w:lvl>
    <w:lvl w:ilvl="3" w:tplc="491E5C10">
      <w:start w:val="1"/>
      <w:numFmt w:val="decimal"/>
      <w:lvlText w:val="%4."/>
      <w:lvlJc w:val="left"/>
      <w:pPr>
        <w:ind w:left="2880" w:hanging="360"/>
      </w:pPr>
    </w:lvl>
    <w:lvl w:ilvl="4" w:tplc="646E6B18">
      <w:start w:val="1"/>
      <w:numFmt w:val="lowerLetter"/>
      <w:lvlText w:val="%5."/>
      <w:lvlJc w:val="left"/>
      <w:pPr>
        <w:ind w:left="3600" w:hanging="360"/>
      </w:pPr>
    </w:lvl>
    <w:lvl w:ilvl="5" w:tplc="15A830AC">
      <w:start w:val="1"/>
      <w:numFmt w:val="lowerRoman"/>
      <w:lvlText w:val="%6."/>
      <w:lvlJc w:val="right"/>
      <w:pPr>
        <w:ind w:left="4320" w:hanging="180"/>
      </w:pPr>
    </w:lvl>
    <w:lvl w:ilvl="6" w:tplc="8BD25E2C">
      <w:start w:val="1"/>
      <w:numFmt w:val="decimal"/>
      <w:lvlText w:val="%7."/>
      <w:lvlJc w:val="left"/>
      <w:pPr>
        <w:ind w:left="5040" w:hanging="360"/>
      </w:pPr>
    </w:lvl>
    <w:lvl w:ilvl="7" w:tplc="2C90F4A2">
      <w:start w:val="1"/>
      <w:numFmt w:val="lowerLetter"/>
      <w:lvlText w:val="%8."/>
      <w:lvlJc w:val="left"/>
      <w:pPr>
        <w:ind w:left="5760" w:hanging="360"/>
      </w:pPr>
    </w:lvl>
    <w:lvl w:ilvl="8" w:tplc="AF18D8E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B06BD"/>
    <w:multiLevelType w:val="hybridMultilevel"/>
    <w:tmpl w:val="A8D22B24"/>
    <w:lvl w:ilvl="0" w:tplc="7A3E2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87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763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87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840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D87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C2E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3C6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58F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0DB0D"/>
    <w:multiLevelType w:val="hybridMultilevel"/>
    <w:tmpl w:val="DA6864D4"/>
    <w:lvl w:ilvl="0" w:tplc="8C9E0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84D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708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E41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9E6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64A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924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A8E7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2EE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EB102"/>
    <w:multiLevelType w:val="hybridMultilevel"/>
    <w:tmpl w:val="184EAD32"/>
    <w:lvl w:ilvl="0" w:tplc="CDC46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E4B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E6E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A62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048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DAC7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E8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1EE2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166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AB55B"/>
    <w:multiLevelType w:val="hybridMultilevel"/>
    <w:tmpl w:val="6300958A"/>
    <w:lvl w:ilvl="0" w:tplc="4AB2E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D4A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81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CB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AD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02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07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CE9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14D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65CFA"/>
    <w:multiLevelType w:val="hybridMultilevel"/>
    <w:tmpl w:val="B882D0B4"/>
    <w:lvl w:ilvl="0" w:tplc="2954C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0E2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900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78E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B24F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BAD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001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EC7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6A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270089">
    <w:abstractNumId w:val="3"/>
  </w:num>
  <w:num w:numId="2" w16cid:durableId="1696612893">
    <w:abstractNumId w:val="5"/>
  </w:num>
  <w:num w:numId="3" w16cid:durableId="1003244376">
    <w:abstractNumId w:val="6"/>
  </w:num>
  <w:num w:numId="4" w16cid:durableId="426999606">
    <w:abstractNumId w:val="1"/>
  </w:num>
  <w:num w:numId="5" w16cid:durableId="1183394755">
    <w:abstractNumId w:val="7"/>
  </w:num>
  <w:num w:numId="6" w16cid:durableId="531921759">
    <w:abstractNumId w:val="0"/>
  </w:num>
  <w:num w:numId="7" w16cid:durableId="790175702">
    <w:abstractNumId w:val="4"/>
  </w:num>
  <w:num w:numId="8" w16cid:durableId="2070686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6AEBBE8"/>
    <w:rsid w:val="00015333"/>
    <w:rsid w:val="001568E0"/>
    <w:rsid w:val="004150D2"/>
    <w:rsid w:val="00462630"/>
    <w:rsid w:val="004E002F"/>
    <w:rsid w:val="00815F3F"/>
    <w:rsid w:val="00A10A57"/>
    <w:rsid w:val="00AA1EAC"/>
    <w:rsid w:val="00AF563C"/>
    <w:rsid w:val="00B931E4"/>
    <w:rsid w:val="00C35B82"/>
    <w:rsid w:val="00CD6C5C"/>
    <w:rsid w:val="00CF1872"/>
    <w:rsid w:val="00D658BE"/>
    <w:rsid w:val="00F847EA"/>
    <w:rsid w:val="00FB73DC"/>
    <w:rsid w:val="00FC40AC"/>
    <w:rsid w:val="00FF52F0"/>
    <w:rsid w:val="0370925A"/>
    <w:rsid w:val="05A12FD1"/>
    <w:rsid w:val="05A371CE"/>
    <w:rsid w:val="078C29F5"/>
    <w:rsid w:val="0A9CDBD8"/>
    <w:rsid w:val="0DB1527B"/>
    <w:rsid w:val="0F0BAC8F"/>
    <w:rsid w:val="112DAC9F"/>
    <w:rsid w:val="1483FBAC"/>
    <w:rsid w:val="16515F97"/>
    <w:rsid w:val="18949497"/>
    <w:rsid w:val="191BDCEA"/>
    <w:rsid w:val="193269F0"/>
    <w:rsid w:val="19D3D2DD"/>
    <w:rsid w:val="1A80E8A7"/>
    <w:rsid w:val="1A8761E2"/>
    <w:rsid w:val="1B490112"/>
    <w:rsid w:val="1CD4264A"/>
    <w:rsid w:val="1E2CACD4"/>
    <w:rsid w:val="1F222197"/>
    <w:rsid w:val="2002755D"/>
    <w:rsid w:val="26AEBBE8"/>
    <w:rsid w:val="2A72212E"/>
    <w:rsid w:val="2FE147BD"/>
    <w:rsid w:val="32F2B960"/>
    <w:rsid w:val="348FDB71"/>
    <w:rsid w:val="36CFF843"/>
    <w:rsid w:val="372D7334"/>
    <w:rsid w:val="379C0DD5"/>
    <w:rsid w:val="3B9814F7"/>
    <w:rsid w:val="4223F7BE"/>
    <w:rsid w:val="44DC4A18"/>
    <w:rsid w:val="45B34C8F"/>
    <w:rsid w:val="46EFC66B"/>
    <w:rsid w:val="483708BA"/>
    <w:rsid w:val="48946D96"/>
    <w:rsid w:val="48D65EE4"/>
    <w:rsid w:val="4B93D14F"/>
    <w:rsid w:val="4D717FB3"/>
    <w:rsid w:val="4F9A84F3"/>
    <w:rsid w:val="51587614"/>
    <w:rsid w:val="5182317A"/>
    <w:rsid w:val="51C57E05"/>
    <w:rsid w:val="51CED976"/>
    <w:rsid w:val="57323A16"/>
    <w:rsid w:val="59F2A8B5"/>
    <w:rsid w:val="5DDFE39F"/>
    <w:rsid w:val="5E2D3270"/>
    <w:rsid w:val="5F93D6FD"/>
    <w:rsid w:val="5FBD1F00"/>
    <w:rsid w:val="62D1A488"/>
    <w:rsid w:val="65E4E120"/>
    <w:rsid w:val="67694BA4"/>
    <w:rsid w:val="678939C4"/>
    <w:rsid w:val="67DD79A4"/>
    <w:rsid w:val="6A2EE740"/>
    <w:rsid w:val="6ACE0039"/>
    <w:rsid w:val="6B8C3E8D"/>
    <w:rsid w:val="6BBE3481"/>
    <w:rsid w:val="6C179896"/>
    <w:rsid w:val="6D4C714E"/>
    <w:rsid w:val="6E915428"/>
    <w:rsid w:val="70C9DC3F"/>
    <w:rsid w:val="71E52470"/>
    <w:rsid w:val="758E91CF"/>
    <w:rsid w:val="75FFC977"/>
    <w:rsid w:val="76DC8ECA"/>
    <w:rsid w:val="76E69525"/>
    <w:rsid w:val="77A278E2"/>
    <w:rsid w:val="7BE2CB56"/>
    <w:rsid w:val="7C59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7A741"/>
  <w15:docId w15:val="{37269282-52D5-49E7-8E63-5F4DE9ED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02F"/>
  </w:style>
  <w:style w:type="paragraph" w:styleId="1">
    <w:name w:val="heading 1"/>
    <w:basedOn w:val="a"/>
    <w:next w:val="a"/>
    <w:link w:val="10"/>
    <w:uiPriority w:val="9"/>
    <w:qFormat/>
    <w:rsid w:val="00AF5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1CD4264A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1CD426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1CD4264A"/>
    <w:rPr>
      <w:color w:val="467886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7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73D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F5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563C"/>
    <w:pPr>
      <w:spacing w:line="259" w:lineRule="auto"/>
      <w:outlineLvl w:val="9"/>
    </w:pPr>
    <w:rPr>
      <w:lang w:eastAsia="ru-RU"/>
    </w:rPr>
  </w:style>
  <w:style w:type="paragraph" w:styleId="a8">
    <w:name w:val="Title"/>
    <w:aliases w:val="Оглавление"/>
    <w:basedOn w:val="a"/>
    <w:next w:val="a"/>
    <w:link w:val="a9"/>
    <w:autoRedefine/>
    <w:uiPriority w:val="10"/>
    <w:qFormat/>
    <w:rsid w:val="00AF563C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9">
    <w:name w:val="Заголовок Знак"/>
    <w:aliases w:val="Оглавление Знак"/>
    <w:basedOn w:val="a0"/>
    <w:link w:val="a8"/>
    <w:uiPriority w:val="10"/>
    <w:rsid w:val="00AF563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20">
    <w:name w:val="toc 2"/>
    <w:basedOn w:val="a"/>
    <w:next w:val="a"/>
    <w:autoRedefine/>
    <w:uiPriority w:val="39"/>
    <w:unhideWhenUsed/>
    <w:rsid w:val="00815F3F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15F3F"/>
    <w:pPr>
      <w:spacing w:after="100" w:line="259" w:lineRule="auto"/>
    </w:pPr>
    <w:rPr>
      <w:rFonts w:eastAsiaTheme="minorEastAsia" w:cs="Times New Roman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15F3F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87187-0C9B-4E65-9B13-0280A3522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39</Pages>
  <Words>5242</Words>
  <Characters>29884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 Belyaev</dc:creator>
  <cp:lastModifiedBy>Kab33</cp:lastModifiedBy>
  <cp:revision>3</cp:revision>
  <dcterms:created xsi:type="dcterms:W3CDTF">2025-05-15T20:59:00Z</dcterms:created>
  <dcterms:modified xsi:type="dcterms:W3CDTF">2025-05-16T06:48:00Z</dcterms:modified>
</cp:coreProperties>
</file>