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2"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2026-09-30T01:21:29Z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5"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34" w:name="requirement-design-source-test-chains"/>
    <w:p>
      <w:pPr>
        <w:pStyle w:val="Heading3"/>
      </w:pPr>
      <w:r>
        <w:t xml:space="preserve">Requirement → Design → Source → Test Chains</w:t>
      </w:r>
    </w:p>
    <w:bookmarkStart w:id="28"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FB2-SW-DSN-000001</w:t>
      </w:r>
      <w:r>
        <w:t xml:space="preserve"> </w:t>
      </w:r>
      <w:r>
        <w:t xml:space="preserve">implements</w:t>
      </w:r>
      <w:r>
        <w:t xml:space="preserve"> </w:t>
      </w:r>
      <w:r>
        <w:rPr>
          <w:rStyle w:val="VerbatimChar"/>
        </w:rPr>
        <w:t xml:space="preserve">FB2-SW-SWR-000001</w:t>
      </w:r>
      <w:r>
        <w:t xml:space="preserve"> </w:t>
      </w:r>
      <w:r>
        <w:t xml:space="preserve">→ sources:</w:t>
      </w:r>
      <w:r>
        <w:t xml:space="preserve"> </w:t>
      </w:r>
      <w:r>
        <w:rPr>
          <w:rStyle w:val="VerbatimChar"/>
        </w:rPr>
        <w:t xml:space="preserve">src/app/driver/afe/ltc/6813-1/ltc_6813-1.c</w:t>
      </w:r>
      <w:r>
        <w:t xml:space="preserve">,</w:t>
      </w:r>
      <w:r>
        <w:t xml:space="preserve"> </w:t>
      </w:r>
      <w:r>
        <w:rPr>
          <w:rStyle w:val="VerbatimChar"/>
        </w:rPr>
        <w:t xml:space="preserve">src/app/driver/afe/ltc/common/ltc_afe.c</w:t>
      </w:r>
      <w:r>
        <w:t xml:space="preserve">,</w:t>
      </w:r>
      <w:r>
        <w:t xml:space="preserve"> </w:t>
      </w:r>
      <w:r>
        <w:rPr>
          <w:rStyle w:val="VerbatimChar"/>
        </w:rPr>
        <w:t xml:space="preserve">src/app/driver/afe/ltc/common/ltc_afe_dma.c</w:t>
      </w:r>
      <w:r>
        <w:t xml:space="preserve">,</w:t>
      </w:r>
      <w:r>
        <w:t xml:space="preserve"> </w:t>
      </w:r>
      <w:r>
        <w:rPr>
          <w:rStyle w:val="VerbatimChar"/>
        </w:rPr>
        <w:t xml:space="preserve">src/app/driver/afe/ltc/common/ltc_pec.c</w:t>
      </w:r>
    </w:p>
    <w:p>
      <w:pPr>
        <w:pStyle w:val="Compact"/>
        <w:numPr>
          <w:ilvl w:val="0"/>
          <w:numId w:val="1001"/>
        </w:numPr>
      </w:pPr>
      <w:r>
        <w:t xml:space="preserve">Verifying test measures:</w:t>
      </w:r>
      <w:r>
        <w:t xml:space="preserve"> </w:t>
      </w:r>
      <w:r>
        <w:rPr>
          <w:rStyle w:val="VerbatimChar"/>
        </w:rPr>
        <w:t xml:space="preserve">FB2-VER-TMS-000003</w:t>
      </w:r>
    </w:p>
    <w:bookmarkEnd w:id="28"/>
    <w:bookmarkStart w:id="29"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FB2-SW-DSN-000002</w:t>
      </w:r>
      <w:r>
        <w:t xml:space="preserve"> </w:t>
      </w:r>
      <w:r>
        <w:t xml:space="preserve">implements</w:t>
      </w:r>
      <w:r>
        <w:t xml:space="preserve"> </w:t>
      </w:r>
      <w:r>
        <w:rPr>
          <w:rStyle w:val="VerbatimChar"/>
        </w:rPr>
        <w:t xml:space="preserve">FB2-SW-SWR-000002</w:t>
      </w:r>
      <w:r>
        <w:t xml:space="preserve"> </w:t>
      </w:r>
      <w:r>
        <w:t xml:space="preserve">→ sources:</w:t>
      </w:r>
      <w:r>
        <w:t xml:space="preserve"> </w:t>
      </w:r>
      <w:r>
        <w:rPr>
          <w:rStyle w:val="VerbatimChar"/>
        </w:rPr>
        <w:t xml:space="preserve">src/app/application/soa/soa.c</w:t>
      </w:r>
      <w:r>
        <w:t xml:space="preserve">,</w:t>
      </w:r>
      <w:r>
        <w:t xml:space="preserve"> </w:t>
      </w:r>
      <w:r>
        <w:rPr>
          <w:rStyle w:val="VerbatimChar"/>
        </w:rPr>
        <w:t xml:space="preserve">src/app/engine/diag/cbs/diag_cbs_voltage.c</w:t>
      </w:r>
    </w:p>
    <w:p>
      <w:pPr>
        <w:pStyle w:val="Compact"/>
        <w:numPr>
          <w:ilvl w:val="0"/>
          <w:numId w:val="1002"/>
        </w:numPr>
      </w:pPr>
      <w:r>
        <w:t xml:space="preserve">Verifying test measures:</w:t>
      </w:r>
      <w:r>
        <w:t xml:space="preserve"> </w:t>
      </w:r>
      <w:r>
        <w:rPr>
          <w:rStyle w:val="VerbatimChar"/>
        </w:rPr>
        <w:t xml:space="preserve">FB2-VER-TMS-000001</w:t>
      </w:r>
    </w:p>
    <w:bookmarkEnd w:id="29"/>
    <w:bookmarkStart w:id="30"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FB2-SW-DSN-000003</w:t>
      </w:r>
      <w:r>
        <w:t xml:space="preserve"> </w:t>
      </w:r>
      <w:r>
        <w:t xml:space="preserve">implements</w:t>
      </w:r>
      <w:r>
        <w:t xml:space="preserve"> </w:t>
      </w:r>
      <w:r>
        <w:rPr>
          <w:rStyle w:val="VerbatimChar"/>
        </w:rPr>
        <w:t xml:space="preserve">FB2-SW-SWR-000003</w:t>
      </w:r>
      <w:r>
        <w:t xml:space="preserve"> </w:t>
      </w:r>
      <w:r>
        <w:t xml:space="preserve">→ sources:</w:t>
      </w:r>
      <w:r>
        <w:t xml:space="preserve"> </w:t>
      </w:r>
      <w:r>
        <w:rPr>
          <w:rStyle w:val="VerbatimChar"/>
        </w:rPr>
        <w:t xml:space="preserve">src/app/driver/contactor/contactor.c</w:t>
      </w:r>
      <w:r>
        <w:t xml:space="preserve">,</w:t>
      </w:r>
      <w:r>
        <w:t xml:space="preserve"> </w:t>
      </w:r>
      <w:r>
        <w:rPr>
          <w:rStyle w:val="VerbatimChar"/>
        </w:rPr>
        <w:t xml:space="preserve">src/app/driver/sbc/fs8x_driver/sbc_fs8x.c</w:t>
      </w:r>
      <w:r>
        <w:t xml:space="preserve">,</w:t>
      </w:r>
      <w:r>
        <w:t xml:space="preserve"> </w:t>
      </w:r>
      <w:r>
        <w:rPr>
          <w:rStyle w:val="VerbatimChar"/>
        </w:rPr>
        <w:t xml:space="preserve">src/app/engine/diag/cbs/diag_cbs_contactor.c</w:t>
      </w:r>
    </w:p>
    <w:p>
      <w:pPr>
        <w:pStyle w:val="Compact"/>
        <w:numPr>
          <w:ilvl w:val="0"/>
          <w:numId w:val="1003"/>
        </w:numPr>
      </w:pPr>
      <w:r>
        <w:t xml:space="preserve">Verifying test measures:</w:t>
      </w:r>
      <w:r>
        <w:t xml:space="preserve"> </w:t>
      </w:r>
      <w:r>
        <w:rPr>
          <w:rStyle w:val="VerbatimChar"/>
        </w:rPr>
        <w:t xml:space="preserve">FB2-VER-TMS-000002</w:t>
      </w:r>
    </w:p>
    <w:bookmarkEnd w:id="30"/>
    <w:bookmarkStart w:id="31"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FB2-SW-DSN-000001</w:t>
      </w:r>
      <w:r>
        <w:t xml:space="preserve"> </w:t>
      </w:r>
      <w:r>
        <w:t xml:space="preserve">implements</w:t>
      </w:r>
      <w:r>
        <w:t xml:space="preserve"> </w:t>
      </w:r>
      <w:r>
        <w:rPr>
          <w:rStyle w:val="VerbatimChar"/>
        </w:rPr>
        <w:t xml:space="preserve">FB2-SW-SWR-000001</w:t>
      </w:r>
      <w:r>
        <w:t xml:space="preserve"> </w:t>
      </w:r>
      <w:r>
        <w:t xml:space="preserve">→ sources:</w:t>
      </w:r>
      <w:r>
        <w:t xml:space="preserve"> </w:t>
      </w:r>
      <w:r>
        <w:rPr>
          <w:rStyle w:val="VerbatimChar"/>
        </w:rPr>
        <w:t xml:space="preserve">src/app/driver/afe/ltc/6813-1/ltc_6813-1.c</w:t>
      </w:r>
      <w:r>
        <w:t xml:space="preserve">,</w:t>
      </w:r>
      <w:r>
        <w:t xml:space="preserve"> </w:t>
      </w:r>
      <w:r>
        <w:rPr>
          <w:rStyle w:val="VerbatimChar"/>
        </w:rPr>
        <w:t xml:space="preserve">src/app/driver/afe/ltc/common/ltc_afe.c</w:t>
      </w:r>
      <w:r>
        <w:t xml:space="preserve">,</w:t>
      </w:r>
      <w:r>
        <w:t xml:space="preserve"> </w:t>
      </w:r>
      <w:r>
        <w:rPr>
          <w:rStyle w:val="VerbatimChar"/>
        </w:rPr>
        <w:t xml:space="preserve">src/app/driver/afe/ltc/common/ltc_afe_dma.c</w:t>
      </w:r>
      <w:r>
        <w:t xml:space="preserve">,</w:t>
      </w:r>
      <w:r>
        <w:t xml:space="preserve"> </w:t>
      </w:r>
      <w:r>
        <w:rPr>
          <w:rStyle w:val="VerbatimChar"/>
        </w:rPr>
        <w:t xml:space="preserve">src/app/driver/afe/ltc/common/ltc_pec.c</w:t>
      </w:r>
    </w:p>
    <w:p>
      <w:pPr>
        <w:pStyle w:val="Compact"/>
        <w:numPr>
          <w:ilvl w:val="0"/>
          <w:numId w:val="1004"/>
        </w:numPr>
      </w:pPr>
      <w:r>
        <w:t xml:space="preserve">Verifying test measures:</w:t>
      </w:r>
      <w:r>
        <w:t xml:space="preserve"> </w:t>
      </w:r>
      <w:r>
        <w:rPr>
          <w:rStyle w:val="VerbatimChar"/>
        </w:rPr>
        <w:t xml:space="preserve">FB2-VER-TMS-000003</w:t>
      </w:r>
      <w:r>
        <w:t xml:space="preserve">,</w:t>
      </w:r>
      <w:r>
        <w:t xml:space="preserve"> </w:t>
      </w:r>
      <w:r>
        <w:rPr>
          <w:rStyle w:val="VerbatimChar"/>
        </w:rPr>
        <w:t xml:space="preserve">FB2-VER-TMS-000007</w:t>
      </w:r>
    </w:p>
    <w:bookmarkEnd w:id="31"/>
    <w:bookmarkStart w:id="32"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FB2-SW-DSN-000002</w:t>
      </w:r>
      <w:r>
        <w:t xml:space="preserve"> </w:t>
      </w:r>
      <w:r>
        <w:t xml:space="preserve">implements</w:t>
      </w:r>
      <w:r>
        <w:t xml:space="preserve"> </w:t>
      </w:r>
      <w:r>
        <w:rPr>
          <w:rStyle w:val="VerbatimChar"/>
        </w:rPr>
        <w:t xml:space="preserve">FB2-SW-SWR-000002</w:t>
      </w:r>
      <w:r>
        <w:t xml:space="preserve"> </w:t>
      </w:r>
      <w:r>
        <w:t xml:space="preserve">→ sources:</w:t>
      </w:r>
      <w:r>
        <w:t xml:space="preserve"> </w:t>
      </w:r>
      <w:r>
        <w:rPr>
          <w:rStyle w:val="VerbatimChar"/>
        </w:rPr>
        <w:t xml:space="preserve">src/app/application/soa/soa.c</w:t>
      </w:r>
      <w:r>
        <w:t xml:space="preserve">,</w:t>
      </w:r>
      <w:r>
        <w:t xml:space="preserve"> </w:t>
      </w:r>
      <w:r>
        <w:rPr>
          <w:rStyle w:val="VerbatimChar"/>
        </w:rPr>
        <w:t xml:space="preserve">src/app/engine/diag/cbs/diag_cbs_voltage.c</w:t>
      </w:r>
    </w:p>
    <w:p>
      <w:pPr>
        <w:pStyle w:val="Compact"/>
        <w:numPr>
          <w:ilvl w:val="0"/>
          <w:numId w:val="1005"/>
        </w:numPr>
      </w:pPr>
      <w:r>
        <w:t xml:space="preserve">Verifying test measures:</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2"/>
    <w:bookmarkStart w:id="33"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FB2-SW-DSN-000003</w:t>
      </w:r>
      <w:r>
        <w:t xml:space="preserve"> </w:t>
      </w:r>
      <w:r>
        <w:t xml:space="preserve">implements</w:t>
      </w:r>
      <w:r>
        <w:t xml:space="preserve"> </w:t>
      </w:r>
      <w:r>
        <w:rPr>
          <w:rStyle w:val="VerbatimChar"/>
        </w:rPr>
        <w:t xml:space="preserve">FB2-SW-SWR-000003</w:t>
      </w:r>
      <w:r>
        <w:t xml:space="preserve"> </w:t>
      </w:r>
      <w:r>
        <w:t xml:space="preserve">→ sources:</w:t>
      </w:r>
      <w:r>
        <w:t xml:space="preserve"> </w:t>
      </w:r>
      <w:r>
        <w:rPr>
          <w:rStyle w:val="VerbatimChar"/>
        </w:rPr>
        <w:t xml:space="preserve">src/app/driver/contactor/contactor.c</w:t>
      </w:r>
      <w:r>
        <w:t xml:space="preserve">,</w:t>
      </w:r>
      <w:r>
        <w:t xml:space="preserve"> </w:t>
      </w:r>
      <w:r>
        <w:rPr>
          <w:rStyle w:val="VerbatimChar"/>
        </w:rPr>
        <w:t xml:space="preserve">src/app/driver/sbc/fs8x_driver/sbc_fs8x.c</w:t>
      </w:r>
      <w:r>
        <w:t xml:space="preserve">,</w:t>
      </w:r>
      <w:r>
        <w:t xml:space="preserve"> </w:t>
      </w:r>
      <w:r>
        <w:rPr>
          <w:rStyle w:val="VerbatimChar"/>
        </w:rPr>
        <w:t xml:space="preserve">src/app/engine/diag/cbs/diag_cbs_contactor.c</w:t>
      </w:r>
    </w:p>
    <w:p>
      <w:pPr>
        <w:pStyle w:val="Compact"/>
        <w:numPr>
          <w:ilvl w:val="0"/>
          <w:numId w:val="1006"/>
        </w:numPr>
      </w:pPr>
      <w:r>
        <w:t xml:space="preserve">Verifying test measures:</w:t>
      </w:r>
      <w:r>
        <w:t xml:space="preserve"> </w:t>
      </w:r>
      <w:r>
        <w:rPr>
          <w:rStyle w:val="VerbatimChar"/>
        </w:rPr>
        <w:t xml:space="preserve">FB2-VER-TMS-000002</w:t>
      </w:r>
      <w:r>
        <w:t xml:space="preserve">,</w:t>
      </w:r>
      <w:r>
        <w:t xml:space="preserve"> </w:t>
      </w:r>
      <w:r>
        <w:rPr>
          <w:rStyle w:val="VerbatimChar"/>
        </w:rPr>
        <w:t xml:space="preserve">FB2-VER-TMS-000007</w:t>
      </w:r>
    </w:p>
    <w:bookmarkEnd w:id="33"/>
    <w:bookmarkEnd w:id="34"/>
    <w:bookmarkEnd w:id="35"/>
    <w:bookmarkStart w:id="37"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FB2-VER-TMS-000016</w:t>
            </w:r>
          </w:p>
        </w:tc>
        <w:tc>
          <w:tcPr/>
          <w:p>
            <w:pPr>
              <w:pStyle w:val="Compact"/>
              <w:jc w:val="left"/>
            </w:pPr>
            <w:r>
              <w:t xml:space="preserve">—</w:t>
            </w:r>
          </w:p>
        </w:tc>
        <w:tc>
          <w:tcPr/>
          <w:p>
            <w:pPr>
              <w:pStyle w:val="Compact"/>
              <w:jc w:val="left"/>
            </w:pPr>
            <w:r>
              <w:rPr>
                <w:rStyle w:val="VerbatimChar"/>
              </w:rPr>
              <w:t xml:space="preserve">FB2-VER-TMS-000016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FB2-VER-TMS-000017</w:t>
            </w:r>
          </w:p>
        </w:tc>
        <w:tc>
          <w:tcPr/>
          <w:p>
            <w:pPr>
              <w:pStyle w:val="Compact"/>
              <w:jc w:val="left"/>
            </w:pPr>
            <w:r>
              <w:t xml:space="preserve">—</w:t>
            </w:r>
          </w:p>
        </w:tc>
        <w:tc>
          <w:tcPr/>
          <w:p>
            <w:pPr>
              <w:pStyle w:val="Compact"/>
              <w:jc w:val="left"/>
            </w:pPr>
            <w:r>
              <w:rPr>
                <w:rStyle w:val="VerbatimChar"/>
              </w:rPr>
              <w:t xml:space="preserve">FB2-VER-TMS-000017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FB2-VER-TMS-000018</w:t>
            </w:r>
          </w:p>
        </w:tc>
        <w:tc>
          <w:tcPr/>
          <w:p>
            <w:pPr>
              <w:pStyle w:val="Compact"/>
              <w:jc w:val="left"/>
            </w:pPr>
            <w:r>
              <w:t xml:space="preserve">—</w:t>
            </w:r>
          </w:p>
        </w:tc>
        <w:tc>
          <w:tcPr/>
          <w:p>
            <w:pPr>
              <w:pStyle w:val="Compact"/>
              <w:jc w:val="left"/>
            </w:pPr>
            <w:r>
              <w:rPr>
                <w:rStyle w:val="VerbatimChar"/>
              </w:rPr>
              <w:t xml:space="preserve">FB2-VER-TMS-000018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FB2-VER-TMS-000019</w:t>
            </w:r>
          </w:p>
        </w:tc>
        <w:tc>
          <w:tcPr/>
          <w:p>
            <w:pPr>
              <w:pStyle w:val="Compact"/>
              <w:jc w:val="left"/>
            </w:pPr>
            <w:r>
              <w:t xml:space="preserve">—</w:t>
            </w:r>
          </w:p>
        </w:tc>
        <w:tc>
          <w:tcPr/>
          <w:p>
            <w:pPr>
              <w:pStyle w:val="Compact"/>
              <w:jc w:val="left"/>
            </w:pPr>
            <w:r>
              <w:rPr>
                <w:rStyle w:val="VerbatimChar"/>
              </w:rPr>
              <w:t xml:space="preserve">FB2-VER-TMS-000019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FB2-VER-TMS-000020</w:t>
            </w:r>
          </w:p>
        </w:tc>
        <w:tc>
          <w:tcPr/>
          <w:p>
            <w:pPr>
              <w:pStyle w:val="Compact"/>
              <w:jc w:val="left"/>
            </w:pPr>
            <w:r>
              <w:t xml:space="preserve">—</w:t>
            </w:r>
          </w:p>
        </w:tc>
        <w:tc>
          <w:tcPr/>
          <w:p>
            <w:pPr>
              <w:pStyle w:val="Compact"/>
              <w:jc w:val="left"/>
            </w:pP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FB2-SYS-SYR-000001</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FB2-SYS-SYR-000002</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r>
              <w:t xml:space="preserve"> </w:t>
            </w: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FB2-SYS-SYR-000003</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FB2-HW-TSR-000003</w:t>
            </w:r>
            <w:r>
              <w:t xml:space="preserve">←FB2-VER-TMS-000006,</w:t>
            </w:r>
            <w:r>
              <w:t xml:space="preserve"> </w:t>
            </w:r>
            <w:r>
              <w:rPr>
                <w:rStyle w:val="VerbatimChar"/>
              </w:rPr>
              <w:t xml:space="preserve">FB2-HW-TSR-000004</w:t>
            </w:r>
            <w:r>
              <w:t xml:space="preserve">←FB2-VER-TMS-000004,</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FB2-VER-TMS-000004</w:t>
            </w:r>
            <w:r>
              <w:t xml:space="preserve">,</w:t>
            </w:r>
            <w:r>
              <w:t xml:space="preserve"> </w:t>
            </w:r>
            <w:r>
              <w:rPr>
                <w:rStyle w:val="VerbatimChar"/>
              </w:rPr>
              <w:t xml:space="preserve">FB2-VER-TMS-000006</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FB2-SYS-SYR-000004</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FB2-SYS-SYR-000005</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FB2-SYS-SYR-000006</w:t>
            </w:r>
          </w:p>
        </w:tc>
        <w:tc>
          <w:tcPr/>
          <w:p>
            <w:pPr>
              <w:pStyle w:val="Compact"/>
              <w:jc w:val="left"/>
            </w:pPr>
            <w:r>
              <w:t xml:space="preserve">SYR</w:t>
            </w:r>
          </w:p>
        </w:tc>
        <w:tc>
          <w:tcPr/>
          <w:p>
            <w:pPr>
              <w:pStyle w:val="Compact"/>
              <w:jc w:val="left"/>
            </w:pPr>
            <w:r>
              <w:rPr>
                <w:b/>
                <w:bCs/>
              </w:rPr>
              <w:t xml:space="preserve">COVERED-INDIRECT</w:t>
            </w:r>
          </w:p>
        </w:tc>
        <w:tc>
          <w:tcPr/>
          <w:p>
            <w:pPr>
              <w:pStyle w:val="Compact"/>
              <w:jc w:val="left"/>
            </w:pPr>
            <w:r>
              <w:t xml:space="preserve">—</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FB2-SYS-SYR-000007</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FB2-SYS-SYR-000008</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FB2-SAF-SEC-000001</w:t>
            </w:r>
            <w:r>
              <w:t xml:space="preserve">←FB2-VER-TMS-000016,</w:t>
            </w:r>
            <w:r>
              <w:t xml:space="preserve"> </w:t>
            </w:r>
            <w:r>
              <w:rPr>
                <w:rStyle w:val="VerbatimChar"/>
              </w:rPr>
              <w:t xml:space="preserve">FB2-SAF-SEC-000004</w:t>
            </w:r>
            <w:r>
              <w:t xml:space="preserve">←FB2-VER-TMS-000019,</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bl>
    <w:bookmarkStart w:id="36" w:name="coverage-summary"/>
    <w:p>
      <w:pPr>
        <w:pStyle w:val="Heading3"/>
      </w:pPr>
      <w:r>
        <w:t xml:space="preserve">Coverage Summary</w:t>
      </w:r>
    </w:p>
    <w:p>
      <w:pPr>
        <w:pStyle w:val="Compact"/>
        <w:numPr>
          <w:ilvl w:val="0"/>
          <w:numId w:val="1007"/>
        </w:numPr>
      </w:pPr>
      <w:r>
        <w:rPr>
          <w:b/>
          <w:bCs/>
        </w:rPr>
        <w:t xml:space="preserve">Total requirement artifacts</w:t>
      </w:r>
      <w:r>
        <w:t xml:space="preserve">: 34</w:t>
      </w:r>
    </w:p>
    <w:p>
      <w:pPr>
        <w:pStyle w:val="Compact"/>
        <w:numPr>
          <w:ilvl w:val="0"/>
          <w:numId w:val="1007"/>
        </w:numPr>
      </w:pPr>
      <w:r>
        <w:rPr>
          <w:b/>
          <w:bCs/>
        </w:rPr>
        <w:t xml:space="preserve">Covered (any status)</w:t>
      </w:r>
      <w:r>
        <w:t xml:space="preserve">: 34 (100%)</w:t>
      </w:r>
    </w:p>
    <w:p>
      <w:pPr>
        <w:pStyle w:val="Compact"/>
        <w:numPr>
          <w:ilvl w:val="0"/>
          <w:numId w:val="1007"/>
        </w:numPr>
      </w:pPr>
      <w:r>
        <w:rPr>
          <w:b/>
          <w:bCs/>
        </w:rPr>
        <w:t xml:space="preserve">UNCOVERED</w:t>
      </w:r>
      <w:r>
        <w:t xml:space="preserve">: 0</w:t>
      </w:r>
    </w:p>
    <w:p>
      <w:pPr>
        <w:pStyle w:val="FirstParagraph"/>
      </w:pPr>
      <w:r>
        <w:t xml:space="preserve">Every requirement artifact has at least one verification route: a direct</w:t>
      </w:r>
      <w:r>
        <w:t xml:space="preserve"> </w:t>
      </w:r>
      <w:r>
        <w:rPr>
          <w:rStyle w:val="VerbatimChar"/>
        </w:rPr>
        <w:t xml:space="preserve">verifies</w:t>
      </w:r>
      <w:r>
        <w:t xml:space="preserve"> </w:t>
      </w:r>
      <w:r>
        <w:t xml:space="preserve">link, an allocated child that is verified, or a test measure that names it.</w:t>
      </w:r>
      <w:r>
        <w:t xml:space="preserve"> </w:t>
      </w:r>
      <w:r>
        <w:rPr>
          <w:b/>
          <w:bCs/>
        </w:rPr>
        <w:t xml:space="preserve">This is a statement about the traceability graph and not about verification evidence.</w:t>
      </w:r>
      <w:r>
        <w:t xml:space="preserve"> </w:t>
      </w:r>
      <w:r>
        <w:t xml:space="preserve">COVERED-INDIRECT means a lower-level requirement is verified by some measure; it says nothing about whether that measure was executed, and in this corpus most were not. The executions that exist carry</w:t>
      </w:r>
      <w:r>
        <w:t xml:space="preserve"> </w:t>
      </w:r>
      <w:r>
        <w:rPr>
          <w:rStyle w:val="VerbatimChar"/>
        </w:rPr>
        <w:t xml:space="preserve">execution_kind</w:t>
      </w:r>
      <w:r>
        <w:t xml:space="preserve"> </w:t>
      </w:r>
      <w:r>
        <w:rPr>
          <w:rStyle w:val="VerbatimChar"/>
        </w:rPr>
        <w:t xml:space="preserve">synthetic_fixture</w:t>
      </w:r>
      <w:r>
        <w:t xml:space="preserve">,</w:t>
      </w:r>
      <w:r>
        <w:t xml:space="preserve"> </w:t>
      </w:r>
      <w:r>
        <w:rPr>
          <w:rStyle w:val="VerbatimChar"/>
        </w:rPr>
        <w:t xml:space="preserve">none</w:t>
      </w:r>
      <w:r>
        <w:t xml:space="preserve"> </w:t>
      </w:r>
      <w:r>
        <w:t xml:space="preserve">or a host run of the real product code, and none of them is a run on the target hardware. A requirement whose only route is an allocated child that is itself blocked is uncovered in substance and covered in form, and the coverage matrix reports the form because that is what it measures.</w:t>
      </w:r>
    </w:p>
    <w:bookmarkEnd w:id="36"/>
    <w:bookmarkEnd w:id="37"/>
    <w:bookmarkStart w:id="41"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38"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38"/>
    <w:bookmarkStart w:id="39"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39"/>
    <w:bookmarkStart w:id="40"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8"/>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8"/>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8"/>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2026-09-30T01:21:29Z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2026-09-30T01:21:32Z</dcterms:created>
  <dcterms:modified xsi:type="dcterms:W3CDTF">2026-09-30T01:21:32Z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2026-09-30</vt:lpwstr>
  </property>
</Properties>
</file>