
<file path=[Content_Types].xml><?xml version="1.0" encoding="utf-8"?>
<Types xmlns="http://schemas.openxmlformats.org/package/2006/content-types">
  <Default Extension="bin" ContentType="application/vnd.ms-office.vbaProject"/>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embeddings/oleObject5.bin" ContentType="application/vnd.openxmlformats-officedocument.oleObject"/>
  <Override PartName="/word/embeddings/oleObject6.bin" ContentType="application/vnd.openxmlformats-officedocument.oleObject"/>
  <Override PartName="/word/embeddings/oleObject7.bin" ContentType="application/vnd.openxmlformats-officedocument.oleObject"/>
  <Override PartName="/word/embeddings/oleObject8.bin" ContentType="application/vnd.openxmlformats-officedocument.oleObject"/>
  <Override PartName="/word/embeddings/oleObject9.bin" ContentType="application/vnd.openxmlformats-officedocument.oleObject"/>
  <Override PartName="/word/embeddings/oleObject10.bin" ContentType="application/vnd.openxmlformats-officedocument.oleObject"/>
  <Override PartName="/word/embeddings/oleObject11.bin" ContentType="application/vnd.openxmlformats-officedocument.oleObject"/>
  <Override PartName="/word/embeddings/oleObject12.bin" ContentType="application/vnd.openxmlformats-officedocument.oleObject"/>
  <Override PartName="/word/embeddings/oleObject13.bin" ContentType="application/vnd.openxmlformats-officedocument.oleObject"/>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00AFF" w:rsidRPr="00D45C75" w:rsidRDefault="00C81982" w:rsidP="00000AFF">
      <w:bookmarkStart w:id="0" w:name="_GoBack"/>
      <w:bookmarkEnd w:id="0"/>
      <w:r>
        <w:rPr>
          <w:noProof/>
        </w:rPr>
        <w:drawing>
          <wp:inline distT="0" distB="0" distL="0" distR="0">
            <wp:extent cx="5947410" cy="755650"/>
            <wp:effectExtent l="0" t="0" r="0" b="635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947410" cy="755650"/>
                    </a:xfrm>
                    <a:prstGeom prst="rect">
                      <a:avLst/>
                    </a:prstGeom>
                    <a:noFill/>
                    <a:ln>
                      <a:noFill/>
                    </a:ln>
                  </pic:spPr>
                </pic:pic>
              </a:graphicData>
            </a:graphic>
          </wp:inline>
        </w:drawing>
      </w:r>
    </w:p>
    <w:p w:rsidR="00000AFF" w:rsidRPr="009C5611" w:rsidRDefault="00000AFF" w:rsidP="00000AFF">
      <w:pPr>
        <w:jc w:val="center"/>
        <w:rPr>
          <w:rFonts w:eastAsia="Arial"/>
          <w:b/>
          <w:sz w:val="36"/>
          <w:szCs w:val="36"/>
        </w:rPr>
      </w:pPr>
      <w:r w:rsidRPr="009C5611">
        <w:rPr>
          <w:rFonts w:eastAsia="Arial"/>
          <w:b/>
          <w:sz w:val="36"/>
          <w:szCs w:val="36"/>
        </w:rPr>
        <w:t>Business Requirements Document (BRD)</w:t>
      </w:r>
    </w:p>
    <w:p w:rsidR="00000AFF" w:rsidRPr="00D45C75" w:rsidRDefault="00000AFF" w:rsidP="00000AFF">
      <w:pPr>
        <w:jc w:val="center"/>
        <w:rPr>
          <w:rFonts w:eastAsia="Arial"/>
          <w:b/>
          <w:sz w:val="44"/>
          <w:szCs w:val="44"/>
        </w:rPr>
      </w:pPr>
      <w:r w:rsidRPr="00D45C75">
        <w:rPr>
          <w:rFonts w:eastAsia="Arial"/>
          <w:b/>
          <w:sz w:val="44"/>
          <w:szCs w:val="44"/>
        </w:rPr>
        <w:t>New Credit Card Platform</w:t>
      </w:r>
    </w:p>
    <w:p w:rsidR="00000AFF" w:rsidRPr="00D45C75" w:rsidRDefault="00000AFF" w:rsidP="00000AFF"/>
    <w:p w:rsidR="00000AFF" w:rsidRPr="00D45C75" w:rsidRDefault="00C81982" w:rsidP="00000AFF">
      <w:r>
        <w:rPr>
          <w:noProof/>
        </w:rPr>
        <w:drawing>
          <wp:inline distT="0" distB="0" distL="0" distR="0">
            <wp:extent cx="5947410" cy="429387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947410" cy="4293870"/>
                    </a:xfrm>
                    <a:prstGeom prst="rect">
                      <a:avLst/>
                    </a:prstGeom>
                    <a:noFill/>
                    <a:ln>
                      <a:noFill/>
                    </a:ln>
                  </pic:spPr>
                </pic:pic>
              </a:graphicData>
            </a:graphic>
          </wp:inline>
        </w:drawing>
      </w:r>
      <w:r w:rsidR="00000AFF" w:rsidRPr="00D45C75">
        <w:br/>
      </w:r>
    </w:p>
    <w:p w:rsidR="00000AFF" w:rsidRPr="00D45C75" w:rsidRDefault="00000AFF" w:rsidP="00000AFF">
      <w:pPr>
        <w:rPr>
          <w:rFonts w:eastAsia="Arial"/>
          <w:b/>
          <w:sz w:val="44"/>
        </w:rPr>
      </w:pPr>
    </w:p>
    <w:p w:rsidR="00DF278A" w:rsidRDefault="00DF278A" w:rsidP="00000AFF"/>
    <w:p w:rsidR="000F2643" w:rsidRDefault="000F2643" w:rsidP="00781208">
      <w:pPr>
        <w:pStyle w:val="TOCHeading"/>
        <w:numPr>
          <w:ilvl w:val="0"/>
          <w:numId w:val="0"/>
        </w:numPr>
        <w:tabs>
          <w:tab w:val="left" w:pos="720"/>
        </w:tabs>
        <w:ind w:left="432" w:hanging="432"/>
      </w:pPr>
      <w:r>
        <w:lastRenderedPageBreak/>
        <w:t>Contents</w:t>
      </w:r>
    </w:p>
    <w:p w:rsidR="00442904" w:rsidRDefault="000F2643">
      <w:pPr>
        <w:pStyle w:val="TOC1"/>
        <w:rPr>
          <w:b w:val="0"/>
          <w:bCs w:val="0"/>
          <w:color w:val="auto"/>
          <w:sz w:val="22"/>
          <w:szCs w:val="22"/>
        </w:rPr>
      </w:pPr>
      <w:r>
        <w:fldChar w:fldCharType="begin"/>
      </w:r>
      <w:r>
        <w:instrText xml:space="preserve"> TOC \o "1-3" \h \z \u </w:instrText>
      </w:r>
      <w:r>
        <w:fldChar w:fldCharType="separate"/>
      </w:r>
      <w:hyperlink w:anchor="_Toc417477201" w:history="1">
        <w:r w:rsidR="00442904" w:rsidRPr="005A7A0D">
          <w:rPr>
            <w:rStyle w:val="Hyperlink"/>
            <w:rFonts w:eastAsia="Times New Roman"/>
          </w:rPr>
          <w:t>1</w:t>
        </w:r>
        <w:r w:rsidR="00442904">
          <w:rPr>
            <w:b w:val="0"/>
            <w:bCs w:val="0"/>
            <w:color w:val="auto"/>
            <w:sz w:val="22"/>
            <w:szCs w:val="22"/>
          </w:rPr>
          <w:tab/>
        </w:r>
        <w:r w:rsidR="00442904" w:rsidRPr="005A7A0D">
          <w:rPr>
            <w:rStyle w:val="Hyperlink"/>
            <w:rFonts w:eastAsia="Times New Roman"/>
          </w:rPr>
          <w:t>Introduction</w:t>
        </w:r>
        <w:r w:rsidR="00442904">
          <w:rPr>
            <w:webHidden/>
          </w:rPr>
          <w:tab/>
        </w:r>
        <w:r w:rsidR="00442904">
          <w:rPr>
            <w:webHidden/>
          </w:rPr>
          <w:fldChar w:fldCharType="begin"/>
        </w:r>
        <w:r w:rsidR="00442904">
          <w:rPr>
            <w:webHidden/>
          </w:rPr>
          <w:instrText xml:space="preserve"> PAGEREF _Toc417477201 \h </w:instrText>
        </w:r>
        <w:r w:rsidR="00442904">
          <w:rPr>
            <w:webHidden/>
          </w:rPr>
        </w:r>
        <w:r w:rsidR="00442904">
          <w:rPr>
            <w:webHidden/>
          </w:rPr>
          <w:fldChar w:fldCharType="separate"/>
        </w:r>
        <w:r w:rsidR="00253B7E">
          <w:rPr>
            <w:webHidden/>
          </w:rPr>
          <w:t>9</w:t>
        </w:r>
        <w:r w:rsidR="00442904">
          <w:rPr>
            <w:webHidden/>
          </w:rPr>
          <w:fldChar w:fldCharType="end"/>
        </w:r>
      </w:hyperlink>
    </w:p>
    <w:p w:rsidR="00442904" w:rsidRDefault="00253B7E">
      <w:pPr>
        <w:pStyle w:val="TOC2"/>
        <w:rPr>
          <w:szCs w:val="22"/>
        </w:rPr>
      </w:pPr>
      <w:hyperlink w:anchor="_Toc417477202" w:history="1">
        <w:r w:rsidR="00442904" w:rsidRPr="005A7A0D">
          <w:rPr>
            <w:rStyle w:val="Hyperlink"/>
            <w:rFonts w:eastAsia="Times New Roman"/>
          </w:rPr>
          <w:t>1.1</w:t>
        </w:r>
        <w:r w:rsidR="00442904">
          <w:rPr>
            <w:szCs w:val="22"/>
          </w:rPr>
          <w:tab/>
        </w:r>
        <w:r w:rsidR="00442904" w:rsidRPr="005A7A0D">
          <w:rPr>
            <w:rStyle w:val="Hyperlink"/>
            <w:rFonts w:eastAsia="Times New Roman"/>
          </w:rPr>
          <w:t>Overview</w:t>
        </w:r>
        <w:r w:rsidR="00442904">
          <w:rPr>
            <w:webHidden/>
          </w:rPr>
          <w:tab/>
        </w:r>
        <w:r w:rsidR="00442904">
          <w:rPr>
            <w:webHidden/>
          </w:rPr>
          <w:fldChar w:fldCharType="begin"/>
        </w:r>
        <w:r w:rsidR="00442904">
          <w:rPr>
            <w:webHidden/>
          </w:rPr>
          <w:instrText xml:space="preserve"> PAGEREF _Toc417477202 \h </w:instrText>
        </w:r>
        <w:r w:rsidR="00442904">
          <w:rPr>
            <w:webHidden/>
          </w:rPr>
        </w:r>
        <w:r w:rsidR="00442904">
          <w:rPr>
            <w:webHidden/>
          </w:rPr>
          <w:fldChar w:fldCharType="separate"/>
        </w:r>
        <w:r>
          <w:rPr>
            <w:webHidden/>
          </w:rPr>
          <w:t>9</w:t>
        </w:r>
        <w:r w:rsidR="00442904">
          <w:rPr>
            <w:webHidden/>
          </w:rPr>
          <w:fldChar w:fldCharType="end"/>
        </w:r>
      </w:hyperlink>
    </w:p>
    <w:p w:rsidR="00442904" w:rsidRDefault="00253B7E">
      <w:pPr>
        <w:pStyle w:val="TOC2"/>
        <w:rPr>
          <w:szCs w:val="22"/>
        </w:rPr>
      </w:pPr>
      <w:hyperlink w:anchor="_Toc417477203" w:history="1">
        <w:r w:rsidR="00442904" w:rsidRPr="005A7A0D">
          <w:rPr>
            <w:rStyle w:val="Hyperlink"/>
            <w:rFonts w:ascii="Calibri" w:eastAsia="Times New Roman" w:hAnsi="Calibri"/>
          </w:rPr>
          <w:t>1.2</w:t>
        </w:r>
        <w:r w:rsidR="00442904">
          <w:rPr>
            <w:szCs w:val="22"/>
          </w:rPr>
          <w:tab/>
        </w:r>
        <w:r w:rsidR="00442904" w:rsidRPr="005A7A0D">
          <w:rPr>
            <w:rStyle w:val="Hyperlink"/>
            <w:rFonts w:ascii="Calibri" w:eastAsia="Times New Roman" w:hAnsi="Calibri"/>
          </w:rPr>
          <w:t>Stakeholders/Customers</w:t>
        </w:r>
        <w:r w:rsidR="00442904">
          <w:rPr>
            <w:webHidden/>
          </w:rPr>
          <w:tab/>
        </w:r>
        <w:r w:rsidR="00442904">
          <w:rPr>
            <w:webHidden/>
          </w:rPr>
          <w:fldChar w:fldCharType="begin"/>
        </w:r>
        <w:r w:rsidR="00442904">
          <w:rPr>
            <w:webHidden/>
          </w:rPr>
          <w:instrText xml:space="preserve"> PAGEREF _Toc417477203 \h </w:instrText>
        </w:r>
        <w:r w:rsidR="00442904">
          <w:rPr>
            <w:webHidden/>
          </w:rPr>
        </w:r>
        <w:r w:rsidR="00442904">
          <w:rPr>
            <w:webHidden/>
          </w:rPr>
          <w:fldChar w:fldCharType="separate"/>
        </w:r>
        <w:r>
          <w:rPr>
            <w:webHidden/>
          </w:rPr>
          <w:t>10</w:t>
        </w:r>
        <w:r w:rsidR="00442904">
          <w:rPr>
            <w:webHidden/>
          </w:rPr>
          <w:fldChar w:fldCharType="end"/>
        </w:r>
      </w:hyperlink>
    </w:p>
    <w:p w:rsidR="00442904" w:rsidRDefault="00253B7E">
      <w:pPr>
        <w:pStyle w:val="TOC2"/>
        <w:rPr>
          <w:szCs w:val="22"/>
        </w:rPr>
      </w:pPr>
      <w:hyperlink w:anchor="_Toc417477204" w:history="1">
        <w:r w:rsidR="00442904" w:rsidRPr="005A7A0D">
          <w:rPr>
            <w:rStyle w:val="Hyperlink"/>
            <w:rFonts w:ascii="Calibri" w:eastAsia="Times New Roman" w:hAnsi="Calibri"/>
          </w:rPr>
          <w:t>1.3</w:t>
        </w:r>
        <w:r w:rsidR="00442904">
          <w:rPr>
            <w:szCs w:val="22"/>
          </w:rPr>
          <w:tab/>
        </w:r>
        <w:r w:rsidR="00442904" w:rsidRPr="005A7A0D">
          <w:rPr>
            <w:rStyle w:val="Hyperlink"/>
            <w:rFonts w:ascii="Calibri" w:eastAsia="Times New Roman" w:hAnsi="Calibri"/>
          </w:rPr>
          <w:t>In – Scope</w:t>
        </w:r>
        <w:r w:rsidR="00442904">
          <w:rPr>
            <w:webHidden/>
          </w:rPr>
          <w:tab/>
        </w:r>
        <w:r w:rsidR="00442904">
          <w:rPr>
            <w:webHidden/>
          </w:rPr>
          <w:fldChar w:fldCharType="begin"/>
        </w:r>
        <w:r w:rsidR="00442904">
          <w:rPr>
            <w:webHidden/>
          </w:rPr>
          <w:instrText xml:space="preserve"> PAGEREF _Toc417477204 \h </w:instrText>
        </w:r>
        <w:r w:rsidR="00442904">
          <w:rPr>
            <w:webHidden/>
          </w:rPr>
        </w:r>
        <w:r w:rsidR="00442904">
          <w:rPr>
            <w:webHidden/>
          </w:rPr>
          <w:fldChar w:fldCharType="separate"/>
        </w:r>
        <w:r>
          <w:rPr>
            <w:webHidden/>
          </w:rPr>
          <w:t>10</w:t>
        </w:r>
        <w:r w:rsidR="00442904">
          <w:rPr>
            <w:webHidden/>
          </w:rPr>
          <w:fldChar w:fldCharType="end"/>
        </w:r>
      </w:hyperlink>
    </w:p>
    <w:p w:rsidR="00442904" w:rsidRDefault="00253B7E">
      <w:pPr>
        <w:pStyle w:val="TOC2"/>
        <w:rPr>
          <w:szCs w:val="22"/>
        </w:rPr>
      </w:pPr>
      <w:hyperlink w:anchor="_Toc417477205" w:history="1">
        <w:r w:rsidR="00442904" w:rsidRPr="005A7A0D">
          <w:rPr>
            <w:rStyle w:val="Hyperlink"/>
            <w:rFonts w:ascii="Calibri" w:eastAsia="Times New Roman" w:hAnsi="Calibri"/>
          </w:rPr>
          <w:t>1.4</w:t>
        </w:r>
        <w:r w:rsidR="00442904">
          <w:rPr>
            <w:szCs w:val="22"/>
          </w:rPr>
          <w:tab/>
        </w:r>
        <w:r w:rsidR="00442904" w:rsidRPr="005A7A0D">
          <w:rPr>
            <w:rStyle w:val="Hyperlink"/>
            <w:rFonts w:ascii="Calibri" w:eastAsia="Times New Roman" w:hAnsi="Calibri"/>
          </w:rPr>
          <w:t>Out-of-Scope</w:t>
        </w:r>
        <w:r w:rsidR="00442904">
          <w:rPr>
            <w:webHidden/>
          </w:rPr>
          <w:tab/>
        </w:r>
        <w:r w:rsidR="00442904">
          <w:rPr>
            <w:webHidden/>
          </w:rPr>
          <w:fldChar w:fldCharType="begin"/>
        </w:r>
        <w:r w:rsidR="00442904">
          <w:rPr>
            <w:webHidden/>
          </w:rPr>
          <w:instrText xml:space="preserve"> PAGEREF _Toc417477205 \h </w:instrText>
        </w:r>
        <w:r w:rsidR="00442904">
          <w:rPr>
            <w:webHidden/>
          </w:rPr>
        </w:r>
        <w:r w:rsidR="00442904">
          <w:rPr>
            <w:webHidden/>
          </w:rPr>
          <w:fldChar w:fldCharType="separate"/>
        </w:r>
        <w:r>
          <w:rPr>
            <w:webHidden/>
          </w:rPr>
          <w:t>10</w:t>
        </w:r>
        <w:r w:rsidR="00442904">
          <w:rPr>
            <w:webHidden/>
          </w:rPr>
          <w:fldChar w:fldCharType="end"/>
        </w:r>
      </w:hyperlink>
    </w:p>
    <w:p w:rsidR="00442904" w:rsidRDefault="00253B7E">
      <w:pPr>
        <w:pStyle w:val="TOC2"/>
        <w:rPr>
          <w:szCs w:val="22"/>
        </w:rPr>
      </w:pPr>
      <w:hyperlink w:anchor="_Toc417477206" w:history="1">
        <w:r w:rsidR="00442904" w:rsidRPr="005A7A0D">
          <w:rPr>
            <w:rStyle w:val="Hyperlink"/>
            <w:rFonts w:ascii="Calibri" w:eastAsia="Times New Roman" w:hAnsi="Calibri"/>
          </w:rPr>
          <w:t>1.5</w:t>
        </w:r>
        <w:r w:rsidR="00442904">
          <w:rPr>
            <w:szCs w:val="22"/>
          </w:rPr>
          <w:tab/>
        </w:r>
        <w:r w:rsidR="00442904" w:rsidRPr="005A7A0D">
          <w:rPr>
            <w:rStyle w:val="Hyperlink"/>
            <w:rFonts w:ascii="Calibri" w:eastAsia="Times New Roman" w:hAnsi="Calibri"/>
          </w:rPr>
          <w:t>Assumptions</w:t>
        </w:r>
        <w:r w:rsidR="00442904">
          <w:rPr>
            <w:webHidden/>
          </w:rPr>
          <w:tab/>
        </w:r>
        <w:r w:rsidR="00442904">
          <w:rPr>
            <w:webHidden/>
          </w:rPr>
          <w:fldChar w:fldCharType="begin"/>
        </w:r>
        <w:r w:rsidR="00442904">
          <w:rPr>
            <w:webHidden/>
          </w:rPr>
          <w:instrText xml:space="preserve"> PAGEREF _Toc417477206 \h </w:instrText>
        </w:r>
        <w:r w:rsidR="00442904">
          <w:rPr>
            <w:webHidden/>
          </w:rPr>
        </w:r>
        <w:r w:rsidR="00442904">
          <w:rPr>
            <w:webHidden/>
          </w:rPr>
          <w:fldChar w:fldCharType="separate"/>
        </w:r>
        <w:r>
          <w:rPr>
            <w:webHidden/>
          </w:rPr>
          <w:t>10</w:t>
        </w:r>
        <w:r w:rsidR="00442904">
          <w:rPr>
            <w:webHidden/>
          </w:rPr>
          <w:fldChar w:fldCharType="end"/>
        </w:r>
      </w:hyperlink>
    </w:p>
    <w:p w:rsidR="00442904" w:rsidRDefault="00253B7E">
      <w:pPr>
        <w:pStyle w:val="TOC1"/>
        <w:rPr>
          <w:b w:val="0"/>
          <w:bCs w:val="0"/>
          <w:color w:val="auto"/>
          <w:sz w:val="22"/>
          <w:szCs w:val="22"/>
        </w:rPr>
      </w:pPr>
      <w:hyperlink w:anchor="_Toc417477207" w:history="1">
        <w:r w:rsidR="00442904" w:rsidRPr="005A7A0D">
          <w:rPr>
            <w:rStyle w:val="Hyperlink"/>
            <w:rFonts w:eastAsia="Times New Roman"/>
          </w:rPr>
          <w:t>2</w:t>
        </w:r>
        <w:r w:rsidR="00442904">
          <w:rPr>
            <w:b w:val="0"/>
            <w:bCs w:val="0"/>
            <w:color w:val="auto"/>
            <w:sz w:val="22"/>
            <w:szCs w:val="22"/>
          </w:rPr>
          <w:tab/>
        </w:r>
        <w:r w:rsidR="00442904" w:rsidRPr="005A7A0D">
          <w:rPr>
            <w:rStyle w:val="Hyperlink"/>
            <w:rFonts w:eastAsia="Times New Roman"/>
          </w:rPr>
          <w:t>Operating Context Overview</w:t>
        </w:r>
        <w:r w:rsidR="00442904">
          <w:rPr>
            <w:webHidden/>
          </w:rPr>
          <w:tab/>
        </w:r>
        <w:r w:rsidR="00442904">
          <w:rPr>
            <w:webHidden/>
          </w:rPr>
          <w:fldChar w:fldCharType="begin"/>
        </w:r>
        <w:r w:rsidR="00442904">
          <w:rPr>
            <w:webHidden/>
          </w:rPr>
          <w:instrText xml:space="preserve"> PAGEREF _Toc417477207 \h </w:instrText>
        </w:r>
        <w:r w:rsidR="00442904">
          <w:rPr>
            <w:webHidden/>
          </w:rPr>
        </w:r>
        <w:r w:rsidR="00442904">
          <w:rPr>
            <w:webHidden/>
          </w:rPr>
          <w:fldChar w:fldCharType="separate"/>
        </w:r>
        <w:r>
          <w:rPr>
            <w:webHidden/>
          </w:rPr>
          <w:t>11</w:t>
        </w:r>
        <w:r w:rsidR="00442904">
          <w:rPr>
            <w:webHidden/>
          </w:rPr>
          <w:fldChar w:fldCharType="end"/>
        </w:r>
      </w:hyperlink>
    </w:p>
    <w:p w:rsidR="00442904" w:rsidRDefault="00253B7E">
      <w:pPr>
        <w:pStyle w:val="TOC1"/>
        <w:rPr>
          <w:b w:val="0"/>
          <w:bCs w:val="0"/>
          <w:color w:val="auto"/>
          <w:sz w:val="22"/>
          <w:szCs w:val="22"/>
        </w:rPr>
      </w:pPr>
      <w:hyperlink w:anchor="_Toc417477208" w:history="1">
        <w:r w:rsidR="00442904" w:rsidRPr="005A7A0D">
          <w:rPr>
            <w:rStyle w:val="Hyperlink"/>
            <w:rFonts w:ascii="Calibri" w:eastAsia="Times New Roman" w:hAnsi="Calibri"/>
          </w:rPr>
          <w:t>3</w:t>
        </w:r>
        <w:r w:rsidR="00442904">
          <w:rPr>
            <w:b w:val="0"/>
            <w:bCs w:val="0"/>
            <w:color w:val="auto"/>
            <w:sz w:val="22"/>
            <w:szCs w:val="22"/>
          </w:rPr>
          <w:tab/>
        </w:r>
        <w:r w:rsidR="00442904" w:rsidRPr="005A7A0D">
          <w:rPr>
            <w:rStyle w:val="Hyperlink"/>
            <w:rFonts w:ascii="Calibri" w:eastAsia="Times New Roman" w:hAnsi="Calibri"/>
          </w:rPr>
          <w:t>Business Process</w:t>
        </w:r>
        <w:r w:rsidR="00442904">
          <w:rPr>
            <w:webHidden/>
          </w:rPr>
          <w:tab/>
        </w:r>
        <w:r w:rsidR="00442904">
          <w:rPr>
            <w:webHidden/>
          </w:rPr>
          <w:fldChar w:fldCharType="begin"/>
        </w:r>
        <w:r w:rsidR="00442904">
          <w:rPr>
            <w:webHidden/>
          </w:rPr>
          <w:instrText xml:space="preserve"> PAGEREF _Toc417477208 \h </w:instrText>
        </w:r>
        <w:r w:rsidR="00442904">
          <w:rPr>
            <w:webHidden/>
          </w:rPr>
        </w:r>
        <w:r w:rsidR="00442904">
          <w:rPr>
            <w:webHidden/>
          </w:rPr>
          <w:fldChar w:fldCharType="separate"/>
        </w:r>
        <w:r>
          <w:rPr>
            <w:webHidden/>
          </w:rPr>
          <w:t>12</w:t>
        </w:r>
        <w:r w:rsidR="00442904">
          <w:rPr>
            <w:webHidden/>
          </w:rPr>
          <w:fldChar w:fldCharType="end"/>
        </w:r>
      </w:hyperlink>
    </w:p>
    <w:p w:rsidR="00442904" w:rsidRDefault="00253B7E">
      <w:pPr>
        <w:pStyle w:val="TOC2"/>
        <w:rPr>
          <w:szCs w:val="22"/>
        </w:rPr>
      </w:pPr>
      <w:hyperlink w:anchor="_Toc417477209" w:history="1">
        <w:r w:rsidR="00442904" w:rsidRPr="005A7A0D">
          <w:rPr>
            <w:rStyle w:val="Hyperlink"/>
            <w:rFonts w:ascii="Calibri" w:eastAsia="Times New Roman" w:hAnsi="Calibri"/>
          </w:rPr>
          <w:t>3.1</w:t>
        </w:r>
        <w:r w:rsidR="00442904">
          <w:rPr>
            <w:szCs w:val="22"/>
          </w:rPr>
          <w:tab/>
        </w:r>
        <w:r w:rsidR="00442904" w:rsidRPr="005A7A0D">
          <w:rPr>
            <w:rStyle w:val="Hyperlink"/>
            <w:rFonts w:ascii="Calibri" w:eastAsia="Times New Roman" w:hAnsi="Calibri"/>
          </w:rPr>
          <w:t>As - Is Process Overview</w:t>
        </w:r>
        <w:r w:rsidR="00442904">
          <w:rPr>
            <w:webHidden/>
          </w:rPr>
          <w:tab/>
        </w:r>
        <w:r w:rsidR="00442904">
          <w:rPr>
            <w:webHidden/>
          </w:rPr>
          <w:fldChar w:fldCharType="begin"/>
        </w:r>
        <w:r w:rsidR="00442904">
          <w:rPr>
            <w:webHidden/>
          </w:rPr>
          <w:instrText xml:space="preserve"> PAGEREF _Toc417477209 \h </w:instrText>
        </w:r>
        <w:r w:rsidR="00442904">
          <w:rPr>
            <w:webHidden/>
          </w:rPr>
        </w:r>
        <w:r w:rsidR="00442904">
          <w:rPr>
            <w:webHidden/>
          </w:rPr>
          <w:fldChar w:fldCharType="separate"/>
        </w:r>
        <w:r>
          <w:rPr>
            <w:webHidden/>
          </w:rPr>
          <w:t>12</w:t>
        </w:r>
        <w:r w:rsidR="00442904">
          <w:rPr>
            <w:webHidden/>
          </w:rPr>
          <w:fldChar w:fldCharType="end"/>
        </w:r>
      </w:hyperlink>
    </w:p>
    <w:p w:rsidR="00442904" w:rsidRDefault="00253B7E">
      <w:pPr>
        <w:pStyle w:val="TOC2"/>
        <w:rPr>
          <w:szCs w:val="22"/>
        </w:rPr>
      </w:pPr>
      <w:hyperlink w:anchor="_Toc417477210" w:history="1">
        <w:r w:rsidR="00442904" w:rsidRPr="005A7A0D">
          <w:rPr>
            <w:rStyle w:val="Hyperlink"/>
            <w:rFonts w:ascii="Calibri" w:eastAsia="Times New Roman" w:hAnsi="Calibri"/>
          </w:rPr>
          <w:t>3.2</w:t>
        </w:r>
        <w:r w:rsidR="00442904">
          <w:rPr>
            <w:szCs w:val="22"/>
          </w:rPr>
          <w:tab/>
        </w:r>
        <w:r w:rsidR="00442904" w:rsidRPr="005A7A0D">
          <w:rPr>
            <w:rStyle w:val="Hyperlink"/>
            <w:rFonts w:ascii="Calibri" w:eastAsia="Times New Roman" w:hAnsi="Calibri"/>
          </w:rPr>
          <w:t>To - Be Process Overview</w:t>
        </w:r>
        <w:r w:rsidR="00442904">
          <w:rPr>
            <w:webHidden/>
          </w:rPr>
          <w:tab/>
        </w:r>
        <w:r w:rsidR="00442904">
          <w:rPr>
            <w:webHidden/>
          </w:rPr>
          <w:fldChar w:fldCharType="begin"/>
        </w:r>
        <w:r w:rsidR="00442904">
          <w:rPr>
            <w:webHidden/>
          </w:rPr>
          <w:instrText xml:space="preserve"> PAGEREF _Toc417477210 \h </w:instrText>
        </w:r>
        <w:r w:rsidR="00442904">
          <w:rPr>
            <w:webHidden/>
          </w:rPr>
        </w:r>
        <w:r w:rsidR="00442904">
          <w:rPr>
            <w:webHidden/>
          </w:rPr>
          <w:fldChar w:fldCharType="separate"/>
        </w:r>
        <w:r>
          <w:rPr>
            <w:webHidden/>
          </w:rPr>
          <w:t>18</w:t>
        </w:r>
        <w:r w:rsidR="00442904">
          <w:rPr>
            <w:webHidden/>
          </w:rPr>
          <w:fldChar w:fldCharType="end"/>
        </w:r>
      </w:hyperlink>
    </w:p>
    <w:p w:rsidR="00442904" w:rsidRDefault="00253B7E">
      <w:pPr>
        <w:pStyle w:val="TOC1"/>
        <w:rPr>
          <w:b w:val="0"/>
          <w:bCs w:val="0"/>
          <w:color w:val="auto"/>
          <w:sz w:val="22"/>
          <w:szCs w:val="22"/>
        </w:rPr>
      </w:pPr>
      <w:hyperlink w:anchor="_Toc417477211" w:history="1">
        <w:r w:rsidR="00442904" w:rsidRPr="005A7A0D">
          <w:rPr>
            <w:rStyle w:val="Hyperlink"/>
            <w:rFonts w:ascii="Calibri" w:eastAsia="Times New Roman" w:hAnsi="Calibri"/>
          </w:rPr>
          <w:t>4</w:t>
        </w:r>
        <w:r w:rsidR="00442904">
          <w:rPr>
            <w:b w:val="0"/>
            <w:bCs w:val="0"/>
            <w:color w:val="auto"/>
            <w:sz w:val="22"/>
            <w:szCs w:val="22"/>
          </w:rPr>
          <w:tab/>
        </w:r>
        <w:r w:rsidR="00442904" w:rsidRPr="005A7A0D">
          <w:rPr>
            <w:rStyle w:val="Hyperlink"/>
            <w:rFonts w:ascii="Calibri" w:eastAsia="Times New Roman" w:hAnsi="Calibri"/>
          </w:rPr>
          <w:t>Use Case Model</w:t>
        </w:r>
        <w:r w:rsidR="00442904">
          <w:rPr>
            <w:webHidden/>
          </w:rPr>
          <w:tab/>
        </w:r>
        <w:r w:rsidR="00442904">
          <w:rPr>
            <w:webHidden/>
          </w:rPr>
          <w:fldChar w:fldCharType="begin"/>
        </w:r>
        <w:r w:rsidR="00442904">
          <w:rPr>
            <w:webHidden/>
          </w:rPr>
          <w:instrText xml:space="preserve"> PAGEREF _Toc417477211 \h </w:instrText>
        </w:r>
        <w:r w:rsidR="00442904">
          <w:rPr>
            <w:webHidden/>
          </w:rPr>
        </w:r>
        <w:r w:rsidR="00442904">
          <w:rPr>
            <w:webHidden/>
          </w:rPr>
          <w:fldChar w:fldCharType="separate"/>
        </w:r>
        <w:r>
          <w:rPr>
            <w:webHidden/>
          </w:rPr>
          <w:t>19</w:t>
        </w:r>
        <w:r w:rsidR="00442904">
          <w:rPr>
            <w:webHidden/>
          </w:rPr>
          <w:fldChar w:fldCharType="end"/>
        </w:r>
      </w:hyperlink>
    </w:p>
    <w:p w:rsidR="00442904" w:rsidRDefault="00253B7E">
      <w:pPr>
        <w:pStyle w:val="TOC2"/>
        <w:rPr>
          <w:szCs w:val="22"/>
        </w:rPr>
      </w:pPr>
      <w:hyperlink w:anchor="_Toc417477212" w:history="1">
        <w:r w:rsidR="00442904" w:rsidRPr="005A7A0D">
          <w:rPr>
            <w:rStyle w:val="Hyperlink"/>
            <w:rFonts w:ascii="Calibri" w:eastAsia="Times New Roman" w:hAnsi="Calibri"/>
          </w:rPr>
          <w:t>4.1</w:t>
        </w:r>
        <w:r w:rsidR="00442904">
          <w:rPr>
            <w:szCs w:val="22"/>
          </w:rPr>
          <w:tab/>
        </w:r>
        <w:r w:rsidR="00442904" w:rsidRPr="005A7A0D">
          <w:rPr>
            <w:rStyle w:val="Hyperlink"/>
            <w:rFonts w:ascii="Calibri" w:eastAsia="Times New Roman" w:hAnsi="Calibri"/>
          </w:rPr>
          <w:t>Actors</w:t>
        </w:r>
        <w:r w:rsidR="00442904">
          <w:rPr>
            <w:webHidden/>
          </w:rPr>
          <w:tab/>
        </w:r>
        <w:r w:rsidR="00442904">
          <w:rPr>
            <w:webHidden/>
          </w:rPr>
          <w:fldChar w:fldCharType="begin"/>
        </w:r>
        <w:r w:rsidR="00442904">
          <w:rPr>
            <w:webHidden/>
          </w:rPr>
          <w:instrText xml:space="preserve"> PAGEREF _Toc417477212 \h </w:instrText>
        </w:r>
        <w:r w:rsidR="00442904">
          <w:rPr>
            <w:webHidden/>
          </w:rPr>
        </w:r>
        <w:r w:rsidR="00442904">
          <w:rPr>
            <w:webHidden/>
          </w:rPr>
          <w:fldChar w:fldCharType="separate"/>
        </w:r>
        <w:r>
          <w:rPr>
            <w:webHidden/>
          </w:rPr>
          <w:t>19</w:t>
        </w:r>
        <w:r w:rsidR="00442904">
          <w:rPr>
            <w:webHidden/>
          </w:rPr>
          <w:fldChar w:fldCharType="end"/>
        </w:r>
      </w:hyperlink>
    </w:p>
    <w:p w:rsidR="00442904" w:rsidRDefault="00253B7E">
      <w:pPr>
        <w:pStyle w:val="TOC3"/>
        <w:rPr>
          <w:iCs w:val="0"/>
          <w:szCs w:val="22"/>
        </w:rPr>
      </w:pPr>
      <w:hyperlink w:anchor="_Toc417477213" w:history="1">
        <w:r w:rsidR="00442904" w:rsidRPr="005A7A0D">
          <w:rPr>
            <w:rStyle w:val="Hyperlink"/>
            <w:rFonts w:ascii="Calibri" w:eastAsia="Times New Roman" w:hAnsi="Calibri"/>
          </w:rPr>
          <w:t>4.1.1</w:t>
        </w:r>
        <w:r w:rsidR="00442904">
          <w:rPr>
            <w:iCs w:val="0"/>
            <w:szCs w:val="22"/>
          </w:rPr>
          <w:tab/>
        </w:r>
        <w:r w:rsidR="00442904" w:rsidRPr="005A7A0D">
          <w:rPr>
            <w:rStyle w:val="Hyperlink"/>
            <w:rFonts w:ascii="Calibri" w:eastAsia="Times New Roman" w:hAnsi="Calibri"/>
          </w:rPr>
          <w:t>Human Actor</w:t>
        </w:r>
        <w:r w:rsidR="00442904">
          <w:rPr>
            <w:webHidden/>
          </w:rPr>
          <w:tab/>
        </w:r>
        <w:r w:rsidR="00442904">
          <w:rPr>
            <w:webHidden/>
          </w:rPr>
          <w:fldChar w:fldCharType="begin"/>
        </w:r>
        <w:r w:rsidR="00442904">
          <w:rPr>
            <w:webHidden/>
          </w:rPr>
          <w:instrText xml:space="preserve"> PAGEREF _Toc417477213 \h </w:instrText>
        </w:r>
        <w:r w:rsidR="00442904">
          <w:rPr>
            <w:webHidden/>
          </w:rPr>
        </w:r>
        <w:r w:rsidR="00442904">
          <w:rPr>
            <w:webHidden/>
          </w:rPr>
          <w:fldChar w:fldCharType="separate"/>
        </w:r>
        <w:r>
          <w:rPr>
            <w:webHidden/>
          </w:rPr>
          <w:t>19</w:t>
        </w:r>
        <w:r w:rsidR="00442904">
          <w:rPr>
            <w:webHidden/>
          </w:rPr>
          <w:fldChar w:fldCharType="end"/>
        </w:r>
      </w:hyperlink>
    </w:p>
    <w:p w:rsidR="00442904" w:rsidRDefault="00253B7E">
      <w:pPr>
        <w:pStyle w:val="TOC3"/>
        <w:rPr>
          <w:iCs w:val="0"/>
          <w:szCs w:val="22"/>
        </w:rPr>
      </w:pPr>
      <w:hyperlink w:anchor="_Toc417477214" w:history="1">
        <w:r w:rsidR="00442904" w:rsidRPr="005A7A0D">
          <w:rPr>
            <w:rStyle w:val="Hyperlink"/>
            <w:rFonts w:ascii="Calibri" w:eastAsia="Times New Roman" w:hAnsi="Calibri"/>
          </w:rPr>
          <w:t>4.1.2</w:t>
        </w:r>
        <w:r w:rsidR="00442904">
          <w:rPr>
            <w:iCs w:val="0"/>
            <w:szCs w:val="22"/>
          </w:rPr>
          <w:tab/>
        </w:r>
        <w:r w:rsidR="00442904" w:rsidRPr="005A7A0D">
          <w:rPr>
            <w:rStyle w:val="Hyperlink"/>
            <w:rFonts w:ascii="Calibri" w:eastAsia="Times New Roman" w:hAnsi="Calibri"/>
          </w:rPr>
          <w:t>Non-Human Actor</w:t>
        </w:r>
        <w:r w:rsidR="00442904">
          <w:rPr>
            <w:webHidden/>
          </w:rPr>
          <w:tab/>
        </w:r>
        <w:r w:rsidR="00442904">
          <w:rPr>
            <w:webHidden/>
          </w:rPr>
          <w:fldChar w:fldCharType="begin"/>
        </w:r>
        <w:r w:rsidR="00442904">
          <w:rPr>
            <w:webHidden/>
          </w:rPr>
          <w:instrText xml:space="preserve"> PAGEREF _Toc417477214 \h </w:instrText>
        </w:r>
        <w:r w:rsidR="00442904">
          <w:rPr>
            <w:webHidden/>
          </w:rPr>
        </w:r>
        <w:r w:rsidR="00442904">
          <w:rPr>
            <w:webHidden/>
          </w:rPr>
          <w:fldChar w:fldCharType="separate"/>
        </w:r>
        <w:r>
          <w:rPr>
            <w:webHidden/>
          </w:rPr>
          <w:t>21</w:t>
        </w:r>
        <w:r w:rsidR="00442904">
          <w:rPr>
            <w:webHidden/>
          </w:rPr>
          <w:fldChar w:fldCharType="end"/>
        </w:r>
      </w:hyperlink>
    </w:p>
    <w:p w:rsidR="00442904" w:rsidRDefault="00253B7E">
      <w:pPr>
        <w:pStyle w:val="TOC2"/>
        <w:rPr>
          <w:szCs w:val="22"/>
        </w:rPr>
      </w:pPr>
      <w:hyperlink w:anchor="_Toc417477215" w:history="1">
        <w:r w:rsidR="00442904" w:rsidRPr="005A7A0D">
          <w:rPr>
            <w:rStyle w:val="Hyperlink"/>
            <w:rFonts w:ascii="Calibri" w:eastAsia="Times New Roman" w:hAnsi="Calibri"/>
          </w:rPr>
          <w:t>4.2</w:t>
        </w:r>
        <w:r w:rsidR="00442904">
          <w:rPr>
            <w:szCs w:val="22"/>
          </w:rPr>
          <w:tab/>
        </w:r>
        <w:r w:rsidR="00442904" w:rsidRPr="005A7A0D">
          <w:rPr>
            <w:rStyle w:val="Hyperlink"/>
            <w:rFonts w:ascii="Calibri" w:eastAsia="Times New Roman" w:hAnsi="Calibri"/>
          </w:rPr>
          <w:t>Use Case Diagrams</w:t>
        </w:r>
        <w:r w:rsidR="00442904">
          <w:rPr>
            <w:webHidden/>
          </w:rPr>
          <w:tab/>
        </w:r>
        <w:r w:rsidR="00442904">
          <w:rPr>
            <w:webHidden/>
          </w:rPr>
          <w:fldChar w:fldCharType="begin"/>
        </w:r>
        <w:r w:rsidR="00442904">
          <w:rPr>
            <w:webHidden/>
          </w:rPr>
          <w:instrText xml:space="preserve"> PAGEREF _Toc417477215 \h </w:instrText>
        </w:r>
        <w:r w:rsidR="00442904">
          <w:rPr>
            <w:webHidden/>
          </w:rPr>
        </w:r>
        <w:r w:rsidR="00442904">
          <w:rPr>
            <w:webHidden/>
          </w:rPr>
          <w:fldChar w:fldCharType="separate"/>
        </w:r>
        <w:r>
          <w:rPr>
            <w:webHidden/>
          </w:rPr>
          <w:t>23</w:t>
        </w:r>
        <w:r w:rsidR="00442904">
          <w:rPr>
            <w:webHidden/>
          </w:rPr>
          <w:fldChar w:fldCharType="end"/>
        </w:r>
      </w:hyperlink>
    </w:p>
    <w:p w:rsidR="00442904" w:rsidRDefault="00253B7E">
      <w:pPr>
        <w:pStyle w:val="TOC2"/>
        <w:rPr>
          <w:szCs w:val="22"/>
        </w:rPr>
      </w:pPr>
      <w:hyperlink w:anchor="_Toc417477216" w:history="1">
        <w:r w:rsidR="00442904" w:rsidRPr="005A7A0D">
          <w:rPr>
            <w:rStyle w:val="Hyperlink"/>
            <w:rFonts w:ascii="Calibri" w:eastAsia="Times New Roman" w:hAnsi="Calibri"/>
          </w:rPr>
          <w:t>4.3</w:t>
        </w:r>
        <w:r w:rsidR="00442904">
          <w:rPr>
            <w:szCs w:val="22"/>
          </w:rPr>
          <w:tab/>
        </w:r>
        <w:r w:rsidR="00442904" w:rsidRPr="005A7A0D">
          <w:rPr>
            <w:rStyle w:val="Hyperlink"/>
            <w:rFonts w:ascii="Calibri" w:eastAsia="Times New Roman" w:hAnsi="Calibri"/>
          </w:rPr>
          <w:t>Use Case Specification</w:t>
        </w:r>
        <w:r w:rsidR="00442904">
          <w:rPr>
            <w:webHidden/>
          </w:rPr>
          <w:tab/>
        </w:r>
        <w:r w:rsidR="00442904">
          <w:rPr>
            <w:webHidden/>
          </w:rPr>
          <w:fldChar w:fldCharType="begin"/>
        </w:r>
        <w:r w:rsidR="00442904">
          <w:rPr>
            <w:webHidden/>
          </w:rPr>
          <w:instrText xml:space="preserve"> PAGEREF _Toc417477216 \h </w:instrText>
        </w:r>
        <w:r w:rsidR="00442904">
          <w:rPr>
            <w:webHidden/>
          </w:rPr>
        </w:r>
        <w:r w:rsidR="00442904">
          <w:rPr>
            <w:webHidden/>
          </w:rPr>
          <w:fldChar w:fldCharType="separate"/>
        </w:r>
        <w:r>
          <w:rPr>
            <w:webHidden/>
          </w:rPr>
          <w:t>26</w:t>
        </w:r>
        <w:r w:rsidR="00442904">
          <w:rPr>
            <w:webHidden/>
          </w:rPr>
          <w:fldChar w:fldCharType="end"/>
        </w:r>
      </w:hyperlink>
    </w:p>
    <w:p w:rsidR="00442904" w:rsidRDefault="00253B7E">
      <w:pPr>
        <w:pStyle w:val="TOC3"/>
        <w:rPr>
          <w:iCs w:val="0"/>
          <w:szCs w:val="22"/>
        </w:rPr>
      </w:pPr>
      <w:hyperlink w:anchor="_Toc417477217" w:history="1">
        <w:r w:rsidR="00442904" w:rsidRPr="005A7A0D">
          <w:rPr>
            <w:rStyle w:val="Hyperlink"/>
            <w:rFonts w:ascii="Calibri" w:eastAsia="Times New Roman" w:hAnsi="Calibri"/>
          </w:rPr>
          <w:t>4.3.1</w:t>
        </w:r>
        <w:r w:rsidR="00442904">
          <w:rPr>
            <w:iCs w:val="0"/>
            <w:szCs w:val="22"/>
          </w:rPr>
          <w:tab/>
        </w:r>
        <w:r w:rsidR="00442904" w:rsidRPr="005A7A0D">
          <w:rPr>
            <w:rStyle w:val="Hyperlink"/>
            <w:rFonts w:ascii="Calibri" w:eastAsia="Times New Roman" w:hAnsi="Calibri"/>
          </w:rPr>
          <w:t>UC-1001 New Application Input</w:t>
        </w:r>
        <w:r w:rsidR="00442904">
          <w:rPr>
            <w:webHidden/>
          </w:rPr>
          <w:tab/>
        </w:r>
        <w:r w:rsidR="00442904">
          <w:rPr>
            <w:webHidden/>
          </w:rPr>
          <w:fldChar w:fldCharType="begin"/>
        </w:r>
        <w:r w:rsidR="00442904">
          <w:rPr>
            <w:webHidden/>
          </w:rPr>
          <w:instrText xml:space="preserve"> PAGEREF _Toc417477217 \h </w:instrText>
        </w:r>
        <w:r w:rsidR="00442904">
          <w:rPr>
            <w:webHidden/>
          </w:rPr>
        </w:r>
        <w:r w:rsidR="00442904">
          <w:rPr>
            <w:webHidden/>
          </w:rPr>
          <w:fldChar w:fldCharType="separate"/>
        </w:r>
        <w:r>
          <w:rPr>
            <w:webHidden/>
          </w:rPr>
          <w:t>26</w:t>
        </w:r>
        <w:r w:rsidR="00442904">
          <w:rPr>
            <w:webHidden/>
          </w:rPr>
          <w:fldChar w:fldCharType="end"/>
        </w:r>
      </w:hyperlink>
    </w:p>
    <w:p w:rsidR="00442904" w:rsidRDefault="00253B7E">
      <w:pPr>
        <w:pStyle w:val="TOC3"/>
        <w:rPr>
          <w:iCs w:val="0"/>
          <w:szCs w:val="22"/>
        </w:rPr>
      </w:pPr>
      <w:hyperlink w:anchor="_Toc417477218" w:history="1">
        <w:r w:rsidR="00442904" w:rsidRPr="005A7A0D">
          <w:rPr>
            <w:rStyle w:val="Hyperlink"/>
            <w:rFonts w:ascii="Calibri" w:eastAsia="Times New Roman" w:hAnsi="Calibri"/>
          </w:rPr>
          <w:t>4.3.2</w:t>
        </w:r>
        <w:r w:rsidR="00442904">
          <w:rPr>
            <w:iCs w:val="0"/>
            <w:szCs w:val="22"/>
          </w:rPr>
          <w:tab/>
        </w:r>
        <w:r w:rsidR="00442904" w:rsidRPr="005A7A0D">
          <w:rPr>
            <w:rStyle w:val="Hyperlink"/>
            <w:rFonts w:ascii="Calibri" w:eastAsia="Times New Roman" w:hAnsi="Calibri"/>
          </w:rPr>
          <w:t>UC-1002 Account Creation in CC Platform</w:t>
        </w:r>
        <w:r w:rsidR="00442904">
          <w:rPr>
            <w:webHidden/>
          </w:rPr>
          <w:tab/>
        </w:r>
        <w:r w:rsidR="00442904">
          <w:rPr>
            <w:webHidden/>
          </w:rPr>
          <w:fldChar w:fldCharType="begin"/>
        </w:r>
        <w:r w:rsidR="00442904">
          <w:rPr>
            <w:webHidden/>
          </w:rPr>
          <w:instrText xml:space="preserve"> PAGEREF _Toc417477218 \h </w:instrText>
        </w:r>
        <w:r w:rsidR="00442904">
          <w:rPr>
            <w:webHidden/>
          </w:rPr>
        </w:r>
        <w:r w:rsidR="00442904">
          <w:rPr>
            <w:webHidden/>
          </w:rPr>
          <w:fldChar w:fldCharType="separate"/>
        </w:r>
        <w:r>
          <w:rPr>
            <w:webHidden/>
          </w:rPr>
          <w:t>28</w:t>
        </w:r>
        <w:r w:rsidR="00442904">
          <w:rPr>
            <w:webHidden/>
          </w:rPr>
          <w:fldChar w:fldCharType="end"/>
        </w:r>
      </w:hyperlink>
    </w:p>
    <w:p w:rsidR="00442904" w:rsidRDefault="00253B7E">
      <w:pPr>
        <w:pStyle w:val="TOC3"/>
        <w:rPr>
          <w:iCs w:val="0"/>
          <w:szCs w:val="22"/>
        </w:rPr>
      </w:pPr>
      <w:hyperlink w:anchor="_Toc417477219" w:history="1">
        <w:r w:rsidR="00442904" w:rsidRPr="005A7A0D">
          <w:rPr>
            <w:rStyle w:val="Hyperlink"/>
            <w:rFonts w:ascii="Calibri" w:eastAsia="Times New Roman" w:hAnsi="Calibri"/>
          </w:rPr>
          <w:t>4.3.3</w:t>
        </w:r>
        <w:r w:rsidR="00442904">
          <w:rPr>
            <w:iCs w:val="0"/>
            <w:szCs w:val="22"/>
          </w:rPr>
          <w:tab/>
        </w:r>
        <w:r w:rsidR="00442904" w:rsidRPr="005A7A0D">
          <w:rPr>
            <w:rStyle w:val="Hyperlink"/>
            <w:rFonts w:ascii="Calibri" w:eastAsia="Times New Roman" w:hAnsi="Calibri"/>
          </w:rPr>
          <w:t>UC-1003 Corporate Cards</w:t>
        </w:r>
        <w:r w:rsidR="00442904">
          <w:rPr>
            <w:webHidden/>
          </w:rPr>
          <w:tab/>
        </w:r>
        <w:r w:rsidR="00442904">
          <w:rPr>
            <w:webHidden/>
          </w:rPr>
          <w:fldChar w:fldCharType="begin"/>
        </w:r>
        <w:r w:rsidR="00442904">
          <w:rPr>
            <w:webHidden/>
          </w:rPr>
          <w:instrText xml:space="preserve"> PAGEREF _Toc417477219 \h </w:instrText>
        </w:r>
        <w:r w:rsidR="00442904">
          <w:rPr>
            <w:webHidden/>
          </w:rPr>
        </w:r>
        <w:r w:rsidR="00442904">
          <w:rPr>
            <w:webHidden/>
          </w:rPr>
          <w:fldChar w:fldCharType="separate"/>
        </w:r>
        <w:r>
          <w:rPr>
            <w:webHidden/>
          </w:rPr>
          <w:t>30</w:t>
        </w:r>
        <w:r w:rsidR="00442904">
          <w:rPr>
            <w:webHidden/>
          </w:rPr>
          <w:fldChar w:fldCharType="end"/>
        </w:r>
      </w:hyperlink>
    </w:p>
    <w:p w:rsidR="00442904" w:rsidRDefault="00253B7E">
      <w:pPr>
        <w:pStyle w:val="TOC3"/>
        <w:rPr>
          <w:iCs w:val="0"/>
          <w:szCs w:val="22"/>
        </w:rPr>
      </w:pPr>
      <w:hyperlink w:anchor="_Toc417477220" w:history="1">
        <w:r w:rsidR="00442904" w:rsidRPr="005A7A0D">
          <w:rPr>
            <w:rStyle w:val="Hyperlink"/>
            <w:rFonts w:ascii="Calibri" w:eastAsia="Times New Roman" w:hAnsi="Calibri"/>
          </w:rPr>
          <w:t>4.3.4</w:t>
        </w:r>
        <w:r w:rsidR="00442904">
          <w:rPr>
            <w:iCs w:val="0"/>
            <w:szCs w:val="22"/>
          </w:rPr>
          <w:tab/>
        </w:r>
        <w:r w:rsidR="00442904" w:rsidRPr="005A7A0D">
          <w:rPr>
            <w:rStyle w:val="Hyperlink"/>
            <w:rFonts w:ascii="Calibri" w:eastAsia="Times New Roman" w:hAnsi="Calibri"/>
          </w:rPr>
          <w:t>UC-1004 PIN Production/Distribution</w:t>
        </w:r>
        <w:r w:rsidR="00442904">
          <w:rPr>
            <w:webHidden/>
          </w:rPr>
          <w:tab/>
        </w:r>
        <w:r w:rsidR="00442904">
          <w:rPr>
            <w:webHidden/>
          </w:rPr>
          <w:fldChar w:fldCharType="begin"/>
        </w:r>
        <w:r w:rsidR="00442904">
          <w:rPr>
            <w:webHidden/>
          </w:rPr>
          <w:instrText xml:space="preserve"> PAGEREF _Toc417477220 \h </w:instrText>
        </w:r>
        <w:r w:rsidR="00442904">
          <w:rPr>
            <w:webHidden/>
          </w:rPr>
        </w:r>
        <w:r w:rsidR="00442904">
          <w:rPr>
            <w:webHidden/>
          </w:rPr>
          <w:fldChar w:fldCharType="separate"/>
        </w:r>
        <w:r>
          <w:rPr>
            <w:webHidden/>
          </w:rPr>
          <w:t>31</w:t>
        </w:r>
        <w:r w:rsidR="00442904">
          <w:rPr>
            <w:webHidden/>
          </w:rPr>
          <w:fldChar w:fldCharType="end"/>
        </w:r>
      </w:hyperlink>
    </w:p>
    <w:p w:rsidR="00442904" w:rsidRDefault="00253B7E">
      <w:pPr>
        <w:pStyle w:val="TOC3"/>
        <w:rPr>
          <w:iCs w:val="0"/>
          <w:szCs w:val="22"/>
        </w:rPr>
      </w:pPr>
      <w:hyperlink w:anchor="_Toc417477221" w:history="1">
        <w:r w:rsidR="00442904" w:rsidRPr="005A7A0D">
          <w:rPr>
            <w:rStyle w:val="Hyperlink"/>
            <w:rFonts w:ascii="Calibri" w:eastAsia="Times New Roman" w:hAnsi="Calibri"/>
          </w:rPr>
          <w:t>4.3.5</w:t>
        </w:r>
        <w:r w:rsidR="00442904">
          <w:rPr>
            <w:iCs w:val="0"/>
            <w:szCs w:val="22"/>
          </w:rPr>
          <w:tab/>
        </w:r>
        <w:r w:rsidR="00442904" w:rsidRPr="005A7A0D">
          <w:rPr>
            <w:rStyle w:val="Hyperlink"/>
            <w:rFonts w:ascii="Calibri" w:eastAsia="Times New Roman" w:hAnsi="Calibri"/>
          </w:rPr>
          <w:t>UC – 1005 Credit Card Re-Issuance</w:t>
        </w:r>
        <w:r w:rsidR="00442904">
          <w:rPr>
            <w:webHidden/>
          </w:rPr>
          <w:tab/>
        </w:r>
        <w:r w:rsidR="00442904">
          <w:rPr>
            <w:webHidden/>
          </w:rPr>
          <w:fldChar w:fldCharType="begin"/>
        </w:r>
        <w:r w:rsidR="00442904">
          <w:rPr>
            <w:webHidden/>
          </w:rPr>
          <w:instrText xml:space="preserve"> PAGEREF _Toc417477221 \h </w:instrText>
        </w:r>
        <w:r w:rsidR="00442904">
          <w:rPr>
            <w:webHidden/>
          </w:rPr>
        </w:r>
        <w:r w:rsidR="00442904">
          <w:rPr>
            <w:webHidden/>
          </w:rPr>
          <w:fldChar w:fldCharType="separate"/>
        </w:r>
        <w:r>
          <w:rPr>
            <w:webHidden/>
          </w:rPr>
          <w:t>32</w:t>
        </w:r>
        <w:r w:rsidR="00442904">
          <w:rPr>
            <w:webHidden/>
          </w:rPr>
          <w:fldChar w:fldCharType="end"/>
        </w:r>
      </w:hyperlink>
    </w:p>
    <w:p w:rsidR="00442904" w:rsidRDefault="00253B7E">
      <w:pPr>
        <w:pStyle w:val="TOC3"/>
        <w:rPr>
          <w:iCs w:val="0"/>
          <w:szCs w:val="22"/>
        </w:rPr>
      </w:pPr>
      <w:hyperlink w:anchor="_Toc417477222" w:history="1">
        <w:r w:rsidR="00442904" w:rsidRPr="005A7A0D">
          <w:rPr>
            <w:rStyle w:val="Hyperlink"/>
            <w:rFonts w:ascii="Calibri" w:eastAsia="Times New Roman" w:hAnsi="Calibri"/>
          </w:rPr>
          <w:t>4.3.6</w:t>
        </w:r>
        <w:r w:rsidR="00442904">
          <w:rPr>
            <w:iCs w:val="0"/>
            <w:szCs w:val="22"/>
          </w:rPr>
          <w:tab/>
        </w:r>
        <w:r w:rsidR="00442904" w:rsidRPr="005A7A0D">
          <w:rPr>
            <w:rStyle w:val="Hyperlink"/>
            <w:rFonts w:ascii="Calibri" w:eastAsia="Times New Roman" w:hAnsi="Calibri"/>
          </w:rPr>
          <w:t>UC – 1006 Credit Card Replacement</w:t>
        </w:r>
        <w:r w:rsidR="00442904">
          <w:rPr>
            <w:webHidden/>
          </w:rPr>
          <w:tab/>
        </w:r>
        <w:r w:rsidR="00442904">
          <w:rPr>
            <w:webHidden/>
          </w:rPr>
          <w:fldChar w:fldCharType="begin"/>
        </w:r>
        <w:r w:rsidR="00442904">
          <w:rPr>
            <w:webHidden/>
          </w:rPr>
          <w:instrText xml:space="preserve"> PAGEREF _Toc417477222 \h </w:instrText>
        </w:r>
        <w:r w:rsidR="00442904">
          <w:rPr>
            <w:webHidden/>
          </w:rPr>
        </w:r>
        <w:r w:rsidR="00442904">
          <w:rPr>
            <w:webHidden/>
          </w:rPr>
          <w:fldChar w:fldCharType="separate"/>
        </w:r>
        <w:r>
          <w:rPr>
            <w:webHidden/>
          </w:rPr>
          <w:t>34</w:t>
        </w:r>
        <w:r w:rsidR="00442904">
          <w:rPr>
            <w:webHidden/>
          </w:rPr>
          <w:fldChar w:fldCharType="end"/>
        </w:r>
      </w:hyperlink>
    </w:p>
    <w:p w:rsidR="00442904" w:rsidRDefault="00253B7E">
      <w:pPr>
        <w:pStyle w:val="TOC3"/>
        <w:rPr>
          <w:iCs w:val="0"/>
          <w:szCs w:val="22"/>
        </w:rPr>
      </w:pPr>
      <w:hyperlink w:anchor="_Toc417477223" w:history="1">
        <w:r w:rsidR="00442904" w:rsidRPr="005A7A0D">
          <w:rPr>
            <w:rStyle w:val="Hyperlink"/>
            <w:rFonts w:ascii="Calibri" w:eastAsia="Times New Roman" w:hAnsi="Calibri"/>
          </w:rPr>
          <w:t>4.3.7</w:t>
        </w:r>
        <w:r w:rsidR="00442904">
          <w:rPr>
            <w:iCs w:val="0"/>
            <w:szCs w:val="22"/>
          </w:rPr>
          <w:tab/>
        </w:r>
        <w:r w:rsidR="00442904" w:rsidRPr="005A7A0D">
          <w:rPr>
            <w:rStyle w:val="Hyperlink"/>
            <w:rFonts w:ascii="Calibri" w:eastAsia="Times New Roman" w:hAnsi="Calibri"/>
          </w:rPr>
          <w:t>UC – 1007 Authorization Request</w:t>
        </w:r>
        <w:r w:rsidR="00442904">
          <w:rPr>
            <w:webHidden/>
          </w:rPr>
          <w:tab/>
        </w:r>
        <w:r w:rsidR="00442904">
          <w:rPr>
            <w:webHidden/>
          </w:rPr>
          <w:fldChar w:fldCharType="begin"/>
        </w:r>
        <w:r w:rsidR="00442904">
          <w:rPr>
            <w:webHidden/>
          </w:rPr>
          <w:instrText xml:space="preserve"> PAGEREF _Toc417477223 \h </w:instrText>
        </w:r>
        <w:r w:rsidR="00442904">
          <w:rPr>
            <w:webHidden/>
          </w:rPr>
        </w:r>
        <w:r w:rsidR="00442904">
          <w:rPr>
            <w:webHidden/>
          </w:rPr>
          <w:fldChar w:fldCharType="separate"/>
        </w:r>
        <w:r>
          <w:rPr>
            <w:webHidden/>
          </w:rPr>
          <w:t>35</w:t>
        </w:r>
        <w:r w:rsidR="00442904">
          <w:rPr>
            <w:webHidden/>
          </w:rPr>
          <w:fldChar w:fldCharType="end"/>
        </w:r>
      </w:hyperlink>
    </w:p>
    <w:p w:rsidR="00442904" w:rsidRDefault="00253B7E">
      <w:pPr>
        <w:pStyle w:val="TOC3"/>
        <w:rPr>
          <w:iCs w:val="0"/>
          <w:szCs w:val="22"/>
        </w:rPr>
      </w:pPr>
      <w:hyperlink w:anchor="_Toc417477224" w:history="1">
        <w:r w:rsidR="00442904" w:rsidRPr="005A7A0D">
          <w:rPr>
            <w:rStyle w:val="Hyperlink"/>
            <w:rFonts w:ascii="Calibri" w:eastAsia="Times New Roman" w:hAnsi="Calibri"/>
          </w:rPr>
          <w:t>4.3.8</w:t>
        </w:r>
        <w:r w:rsidR="00442904">
          <w:rPr>
            <w:iCs w:val="0"/>
            <w:szCs w:val="22"/>
          </w:rPr>
          <w:tab/>
        </w:r>
        <w:r w:rsidR="00442904" w:rsidRPr="005A7A0D">
          <w:rPr>
            <w:rStyle w:val="Hyperlink"/>
            <w:rFonts w:ascii="Calibri" w:eastAsia="Times New Roman" w:hAnsi="Calibri"/>
          </w:rPr>
          <w:t>UC – 1008 Reversal Request</w:t>
        </w:r>
        <w:r w:rsidR="00442904">
          <w:rPr>
            <w:webHidden/>
          </w:rPr>
          <w:tab/>
        </w:r>
        <w:r w:rsidR="00442904">
          <w:rPr>
            <w:webHidden/>
          </w:rPr>
          <w:fldChar w:fldCharType="begin"/>
        </w:r>
        <w:r w:rsidR="00442904">
          <w:rPr>
            <w:webHidden/>
          </w:rPr>
          <w:instrText xml:space="preserve"> PAGEREF _Toc417477224 \h </w:instrText>
        </w:r>
        <w:r w:rsidR="00442904">
          <w:rPr>
            <w:webHidden/>
          </w:rPr>
        </w:r>
        <w:r w:rsidR="00442904">
          <w:rPr>
            <w:webHidden/>
          </w:rPr>
          <w:fldChar w:fldCharType="separate"/>
        </w:r>
        <w:r>
          <w:rPr>
            <w:webHidden/>
          </w:rPr>
          <w:t>37</w:t>
        </w:r>
        <w:r w:rsidR="00442904">
          <w:rPr>
            <w:webHidden/>
          </w:rPr>
          <w:fldChar w:fldCharType="end"/>
        </w:r>
      </w:hyperlink>
    </w:p>
    <w:p w:rsidR="00442904" w:rsidRDefault="00253B7E">
      <w:pPr>
        <w:pStyle w:val="TOC3"/>
        <w:rPr>
          <w:iCs w:val="0"/>
          <w:szCs w:val="22"/>
        </w:rPr>
      </w:pPr>
      <w:hyperlink w:anchor="_Toc417477225" w:history="1">
        <w:r w:rsidR="00442904" w:rsidRPr="005A7A0D">
          <w:rPr>
            <w:rStyle w:val="Hyperlink"/>
            <w:rFonts w:ascii="Calibri" w:eastAsia="Times New Roman" w:hAnsi="Calibri"/>
          </w:rPr>
          <w:t>4.3.9</w:t>
        </w:r>
        <w:r w:rsidR="00442904">
          <w:rPr>
            <w:iCs w:val="0"/>
            <w:szCs w:val="22"/>
          </w:rPr>
          <w:tab/>
        </w:r>
        <w:r w:rsidR="00442904" w:rsidRPr="005A7A0D">
          <w:rPr>
            <w:rStyle w:val="Hyperlink"/>
            <w:rFonts w:ascii="Calibri" w:eastAsia="Times New Roman" w:hAnsi="Calibri"/>
          </w:rPr>
          <w:t>UC – 1009 Authorization – Approved/Declined</w:t>
        </w:r>
        <w:r w:rsidR="00442904">
          <w:rPr>
            <w:webHidden/>
          </w:rPr>
          <w:tab/>
        </w:r>
        <w:r w:rsidR="00442904">
          <w:rPr>
            <w:webHidden/>
          </w:rPr>
          <w:fldChar w:fldCharType="begin"/>
        </w:r>
        <w:r w:rsidR="00442904">
          <w:rPr>
            <w:webHidden/>
          </w:rPr>
          <w:instrText xml:space="preserve"> PAGEREF _Toc417477225 \h </w:instrText>
        </w:r>
        <w:r w:rsidR="00442904">
          <w:rPr>
            <w:webHidden/>
          </w:rPr>
        </w:r>
        <w:r w:rsidR="00442904">
          <w:rPr>
            <w:webHidden/>
          </w:rPr>
          <w:fldChar w:fldCharType="separate"/>
        </w:r>
        <w:r>
          <w:rPr>
            <w:webHidden/>
          </w:rPr>
          <w:t>38</w:t>
        </w:r>
        <w:r w:rsidR="00442904">
          <w:rPr>
            <w:webHidden/>
          </w:rPr>
          <w:fldChar w:fldCharType="end"/>
        </w:r>
      </w:hyperlink>
    </w:p>
    <w:p w:rsidR="00442904" w:rsidRDefault="00253B7E">
      <w:pPr>
        <w:pStyle w:val="TOC3"/>
        <w:rPr>
          <w:iCs w:val="0"/>
          <w:szCs w:val="22"/>
        </w:rPr>
      </w:pPr>
      <w:hyperlink w:anchor="_Toc417477226" w:history="1">
        <w:r w:rsidR="00442904" w:rsidRPr="005A7A0D">
          <w:rPr>
            <w:rStyle w:val="Hyperlink"/>
            <w:rFonts w:ascii="Calibri" w:eastAsia="Times New Roman" w:hAnsi="Calibri"/>
          </w:rPr>
          <w:t>4.3.10</w:t>
        </w:r>
        <w:r w:rsidR="00442904">
          <w:rPr>
            <w:iCs w:val="0"/>
            <w:szCs w:val="22"/>
          </w:rPr>
          <w:tab/>
        </w:r>
        <w:r w:rsidR="00442904" w:rsidRPr="005A7A0D">
          <w:rPr>
            <w:rStyle w:val="Hyperlink"/>
            <w:rFonts w:ascii="Calibri" w:eastAsia="Times New Roman" w:hAnsi="Calibri"/>
          </w:rPr>
          <w:t>UC – 1010 Transactions Posting</w:t>
        </w:r>
        <w:r w:rsidR="00442904">
          <w:rPr>
            <w:webHidden/>
          </w:rPr>
          <w:tab/>
        </w:r>
        <w:r w:rsidR="00442904">
          <w:rPr>
            <w:webHidden/>
          </w:rPr>
          <w:fldChar w:fldCharType="begin"/>
        </w:r>
        <w:r w:rsidR="00442904">
          <w:rPr>
            <w:webHidden/>
          </w:rPr>
          <w:instrText xml:space="preserve"> PAGEREF _Toc417477226 \h </w:instrText>
        </w:r>
        <w:r w:rsidR="00442904">
          <w:rPr>
            <w:webHidden/>
          </w:rPr>
        </w:r>
        <w:r w:rsidR="00442904">
          <w:rPr>
            <w:webHidden/>
          </w:rPr>
          <w:fldChar w:fldCharType="separate"/>
        </w:r>
        <w:r>
          <w:rPr>
            <w:webHidden/>
          </w:rPr>
          <w:t>40</w:t>
        </w:r>
        <w:r w:rsidR="00442904">
          <w:rPr>
            <w:webHidden/>
          </w:rPr>
          <w:fldChar w:fldCharType="end"/>
        </w:r>
      </w:hyperlink>
    </w:p>
    <w:p w:rsidR="00442904" w:rsidRDefault="00253B7E">
      <w:pPr>
        <w:pStyle w:val="TOC3"/>
        <w:rPr>
          <w:iCs w:val="0"/>
          <w:szCs w:val="22"/>
        </w:rPr>
      </w:pPr>
      <w:hyperlink w:anchor="_Toc417477227" w:history="1">
        <w:r w:rsidR="00442904" w:rsidRPr="005A7A0D">
          <w:rPr>
            <w:rStyle w:val="Hyperlink"/>
            <w:rFonts w:ascii="Calibri" w:eastAsia="Times New Roman" w:hAnsi="Calibri"/>
          </w:rPr>
          <w:t>4.3.11</w:t>
        </w:r>
        <w:r w:rsidR="00442904">
          <w:rPr>
            <w:iCs w:val="0"/>
            <w:szCs w:val="22"/>
          </w:rPr>
          <w:tab/>
        </w:r>
        <w:r w:rsidR="00442904" w:rsidRPr="005A7A0D">
          <w:rPr>
            <w:rStyle w:val="Hyperlink"/>
            <w:rFonts w:ascii="Calibri" w:eastAsia="Times New Roman" w:hAnsi="Calibri"/>
          </w:rPr>
          <w:t>UC – 1011 Rejection/Re-entry Posting</w:t>
        </w:r>
        <w:r w:rsidR="00442904">
          <w:rPr>
            <w:webHidden/>
          </w:rPr>
          <w:tab/>
        </w:r>
        <w:r w:rsidR="00442904">
          <w:rPr>
            <w:webHidden/>
          </w:rPr>
          <w:fldChar w:fldCharType="begin"/>
        </w:r>
        <w:r w:rsidR="00442904">
          <w:rPr>
            <w:webHidden/>
          </w:rPr>
          <w:instrText xml:space="preserve"> PAGEREF _Toc417477227 \h </w:instrText>
        </w:r>
        <w:r w:rsidR="00442904">
          <w:rPr>
            <w:webHidden/>
          </w:rPr>
        </w:r>
        <w:r w:rsidR="00442904">
          <w:rPr>
            <w:webHidden/>
          </w:rPr>
          <w:fldChar w:fldCharType="separate"/>
        </w:r>
        <w:r>
          <w:rPr>
            <w:webHidden/>
          </w:rPr>
          <w:t>41</w:t>
        </w:r>
        <w:r w:rsidR="00442904">
          <w:rPr>
            <w:webHidden/>
          </w:rPr>
          <w:fldChar w:fldCharType="end"/>
        </w:r>
      </w:hyperlink>
    </w:p>
    <w:p w:rsidR="00442904" w:rsidRDefault="00253B7E">
      <w:pPr>
        <w:pStyle w:val="TOC3"/>
        <w:rPr>
          <w:iCs w:val="0"/>
          <w:szCs w:val="22"/>
        </w:rPr>
      </w:pPr>
      <w:hyperlink w:anchor="_Toc417477228" w:history="1">
        <w:r w:rsidR="00442904" w:rsidRPr="005A7A0D">
          <w:rPr>
            <w:rStyle w:val="Hyperlink"/>
            <w:rFonts w:ascii="Calibri" w:eastAsia="Times New Roman" w:hAnsi="Calibri"/>
          </w:rPr>
          <w:t>4.3.12</w:t>
        </w:r>
        <w:r w:rsidR="00442904">
          <w:rPr>
            <w:iCs w:val="0"/>
            <w:szCs w:val="22"/>
          </w:rPr>
          <w:tab/>
        </w:r>
        <w:r w:rsidR="00442904" w:rsidRPr="005A7A0D">
          <w:rPr>
            <w:rStyle w:val="Hyperlink"/>
            <w:rFonts w:ascii="Calibri" w:eastAsia="Times New Roman" w:hAnsi="Calibri"/>
          </w:rPr>
          <w:t>UC – 1012 Settlement to Merchant</w:t>
        </w:r>
        <w:r w:rsidR="00442904">
          <w:rPr>
            <w:webHidden/>
          </w:rPr>
          <w:tab/>
        </w:r>
        <w:r w:rsidR="00442904">
          <w:rPr>
            <w:webHidden/>
          </w:rPr>
          <w:fldChar w:fldCharType="begin"/>
        </w:r>
        <w:r w:rsidR="00442904">
          <w:rPr>
            <w:webHidden/>
          </w:rPr>
          <w:instrText xml:space="preserve"> PAGEREF _Toc417477228 \h </w:instrText>
        </w:r>
        <w:r w:rsidR="00442904">
          <w:rPr>
            <w:webHidden/>
          </w:rPr>
        </w:r>
        <w:r w:rsidR="00442904">
          <w:rPr>
            <w:webHidden/>
          </w:rPr>
          <w:fldChar w:fldCharType="separate"/>
        </w:r>
        <w:r>
          <w:rPr>
            <w:webHidden/>
          </w:rPr>
          <w:t>43</w:t>
        </w:r>
        <w:r w:rsidR="00442904">
          <w:rPr>
            <w:webHidden/>
          </w:rPr>
          <w:fldChar w:fldCharType="end"/>
        </w:r>
      </w:hyperlink>
    </w:p>
    <w:p w:rsidR="00442904" w:rsidRDefault="00253B7E">
      <w:pPr>
        <w:pStyle w:val="TOC3"/>
        <w:rPr>
          <w:iCs w:val="0"/>
          <w:szCs w:val="22"/>
        </w:rPr>
      </w:pPr>
      <w:hyperlink w:anchor="_Toc417477229" w:history="1">
        <w:r w:rsidR="00442904" w:rsidRPr="005A7A0D">
          <w:rPr>
            <w:rStyle w:val="Hyperlink"/>
            <w:rFonts w:ascii="Calibri" w:eastAsia="Times New Roman" w:hAnsi="Calibri"/>
          </w:rPr>
          <w:t>4.3.13</w:t>
        </w:r>
        <w:r w:rsidR="00442904">
          <w:rPr>
            <w:iCs w:val="0"/>
            <w:szCs w:val="22"/>
          </w:rPr>
          <w:tab/>
        </w:r>
        <w:r w:rsidR="00442904" w:rsidRPr="005A7A0D">
          <w:rPr>
            <w:rStyle w:val="Hyperlink"/>
            <w:rFonts w:ascii="Calibri" w:eastAsia="Times New Roman" w:hAnsi="Calibri"/>
          </w:rPr>
          <w:t>UC – 1013 Clearing and Settlement to Schemes</w:t>
        </w:r>
        <w:r w:rsidR="00442904">
          <w:rPr>
            <w:webHidden/>
          </w:rPr>
          <w:tab/>
        </w:r>
        <w:r w:rsidR="00442904">
          <w:rPr>
            <w:webHidden/>
          </w:rPr>
          <w:fldChar w:fldCharType="begin"/>
        </w:r>
        <w:r w:rsidR="00442904">
          <w:rPr>
            <w:webHidden/>
          </w:rPr>
          <w:instrText xml:space="preserve"> PAGEREF _Toc417477229 \h </w:instrText>
        </w:r>
        <w:r w:rsidR="00442904">
          <w:rPr>
            <w:webHidden/>
          </w:rPr>
        </w:r>
        <w:r w:rsidR="00442904">
          <w:rPr>
            <w:webHidden/>
          </w:rPr>
          <w:fldChar w:fldCharType="separate"/>
        </w:r>
        <w:r>
          <w:rPr>
            <w:webHidden/>
          </w:rPr>
          <w:t>44</w:t>
        </w:r>
        <w:r w:rsidR="00442904">
          <w:rPr>
            <w:webHidden/>
          </w:rPr>
          <w:fldChar w:fldCharType="end"/>
        </w:r>
      </w:hyperlink>
    </w:p>
    <w:p w:rsidR="00442904" w:rsidRDefault="00253B7E">
      <w:pPr>
        <w:pStyle w:val="TOC3"/>
        <w:rPr>
          <w:iCs w:val="0"/>
          <w:szCs w:val="22"/>
        </w:rPr>
      </w:pPr>
      <w:hyperlink w:anchor="_Toc417477230" w:history="1">
        <w:r w:rsidR="00442904" w:rsidRPr="005A7A0D">
          <w:rPr>
            <w:rStyle w:val="Hyperlink"/>
            <w:rFonts w:ascii="Calibri" w:eastAsia="Times New Roman" w:hAnsi="Calibri"/>
          </w:rPr>
          <w:t>4.3.14</w:t>
        </w:r>
        <w:r w:rsidR="00442904">
          <w:rPr>
            <w:iCs w:val="0"/>
            <w:szCs w:val="22"/>
          </w:rPr>
          <w:tab/>
        </w:r>
        <w:r w:rsidR="00442904" w:rsidRPr="005A7A0D">
          <w:rPr>
            <w:rStyle w:val="Hyperlink"/>
            <w:rFonts w:ascii="Calibri" w:eastAsia="Times New Roman" w:hAnsi="Calibri"/>
          </w:rPr>
          <w:t>UC – 1014 Payment Options</w:t>
        </w:r>
        <w:r w:rsidR="00442904">
          <w:rPr>
            <w:webHidden/>
          </w:rPr>
          <w:tab/>
        </w:r>
        <w:r w:rsidR="00442904">
          <w:rPr>
            <w:webHidden/>
          </w:rPr>
          <w:fldChar w:fldCharType="begin"/>
        </w:r>
        <w:r w:rsidR="00442904">
          <w:rPr>
            <w:webHidden/>
          </w:rPr>
          <w:instrText xml:space="preserve"> PAGEREF _Toc417477230 \h </w:instrText>
        </w:r>
        <w:r w:rsidR="00442904">
          <w:rPr>
            <w:webHidden/>
          </w:rPr>
        </w:r>
        <w:r w:rsidR="00442904">
          <w:rPr>
            <w:webHidden/>
          </w:rPr>
          <w:fldChar w:fldCharType="separate"/>
        </w:r>
        <w:r>
          <w:rPr>
            <w:webHidden/>
          </w:rPr>
          <w:t>45</w:t>
        </w:r>
        <w:r w:rsidR="00442904">
          <w:rPr>
            <w:webHidden/>
          </w:rPr>
          <w:fldChar w:fldCharType="end"/>
        </w:r>
      </w:hyperlink>
    </w:p>
    <w:p w:rsidR="00442904" w:rsidRDefault="00253B7E">
      <w:pPr>
        <w:pStyle w:val="TOC3"/>
        <w:rPr>
          <w:iCs w:val="0"/>
          <w:szCs w:val="22"/>
        </w:rPr>
      </w:pPr>
      <w:hyperlink w:anchor="_Toc417477231" w:history="1">
        <w:r w:rsidR="00442904" w:rsidRPr="005A7A0D">
          <w:rPr>
            <w:rStyle w:val="Hyperlink"/>
            <w:rFonts w:ascii="Calibri" w:eastAsia="Times New Roman" w:hAnsi="Calibri"/>
          </w:rPr>
          <w:t>4.3.15</w:t>
        </w:r>
        <w:r w:rsidR="00442904">
          <w:rPr>
            <w:iCs w:val="0"/>
            <w:szCs w:val="22"/>
          </w:rPr>
          <w:tab/>
        </w:r>
        <w:r w:rsidR="00442904" w:rsidRPr="005A7A0D">
          <w:rPr>
            <w:rStyle w:val="Hyperlink"/>
            <w:rFonts w:ascii="Calibri" w:eastAsia="Times New Roman" w:hAnsi="Calibri"/>
          </w:rPr>
          <w:t>UC – 1015 Balance Transfers</w:t>
        </w:r>
        <w:r w:rsidR="00442904">
          <w:rPr>
            <w:webHidden/>
          </w:rPr>
          <w:tab/>
        </w:r>
        <w:r w:rsidR="00442904">
          <w:rPr>
            <w:webHidden/>
          </w:rPr>
          <w:fldChar w:fldCharType="begin"/>
        </w:r>
        <w:r w:rsidR="00442904">
          <w:rPr>
            <w:webHidden/>
          </w:rPr>
          <w:instrText xml:space="preserve"> PAGEREF _Toc417477231 \h </w:instrText>
        </w:r>
        <w:r w:rsidR="00442904">
          <w:rPr>
            <w:webHidden/>
          </w:rPr>
        </w:r>
        <w:r w:rsidR="00442904">
          <w:rPr>
            <w:webHidden/>
          </w:rPr>
          <w:fldChar w:fldCharType="separate"/>
        </w:r>
        <w:r>
          <w:rPr>
            <w:webHidden/>
          </w:rPr>
          <w:t>47</w:t>
        </w:r>
        <w:r w:rsidR="00442904">
          <w:rPr>
            <w:webHidden/>
          </w:rPr>
          <w:fldChar w:fldCharType="end"/>
        </w:r>
      </w:hyperlink>
    </w:p>
    <w:p w:rsidR="00442904" w:rsidRDefault="00253B7E">
      <w:pPr>
        <w:pStyle w:val="TOC3"/>
        <w:rPr>
          <w:iCs w:val="0"/>
          <w:szCs w:val="22"/>
        </w:rPr>
      </w:pPr>
      <w:hyperlink w:anchor="_Toc417477232" w:history="1">
        <w:r w:rsidR="00442904" w:rsidRPr="005A7A0D">
          <w:rPr>
            <w:rStyle w:val="Hyperlink"/>
            <w:rFonts w:ascii="Calibri" w:eastAsia="Times New Roman" w:hAnsi="Calibri"/>
          </w:rPr>
          <w:t>4.3.16</w:t>
        </w:r>
        <w:r w:rsidR="00442904">
          <w:rPr>
            <w:iCs w:val="0"/>
            <w:szCs w:val="22"/>
          </w:rPr>
          <w:tab/>
        </w:r>
        <w:r w:rsidR="00442904" w:rsidRPr="005A7A0D">
          <w:rPr>
            <w:rStyle w:val="Hyperlink"/>
            <w:rFonts w:ascii="Calibri" w:eastAsia="Times New Roman" w:hAnsi="Calibri"/>
          </w:rPr>
          <w:t>UC – 1016 Loyalty Programs</w:t>
        </w:r>
        <w:r w:rsidR="00442904">
          <w:rPr>
            <w:webHidden/>
          </w:rPr>
          <w:tab/>
        </w:r>
        <w:r w:rsidR="00442904">
          <w:rPr>
            <w:webHidden/>
          </w:rPr>
          <w:fldChar w:fldCharType="begin"/>
        </w:r>
        <w:r w:rsidR="00442904">
          <w:rPr>
            <w:webHidden/>
          </w:rPr>
          <w:instrText xml:space="preserve"> PAGEREF _Toc417477232 \h </w:instrText>
        </w:r>
        <w:r w:rsidR="00442904">
          <w:rPr>
            <w:webHidden/>
          </w:rPr>
        </w:r>
        <w:r w:rsidR="00442904">
          <w:rPr>
            <w:webHidden/>
          </w:rPr>
          <w:fldChar w:fldCharType="separate"/>
        </w:r>
        <w:r>
          <w:rPr>
            <w:webHidden/>
          </w:rPr>
          <w:t>48</w:t>
        </w:r>
        <w:r w:rsidR="00442904">
          <w:rPr>
            <w:webHidden/>
          </w:rPr>
          <w:fldChar w:fldCharType="end"/>
        </w:r>
      </w:hyperlink>
    </w:p>
    <w:p w:rsidR="00442904" w:rsidRDefault="00253B7E">
      <w:pPr>
        <w:pStyle w:val="TOC3"/>
        <w:rPr>
          <w:iCs w:val="0"/>
          <w:szCs w:val="22"/>
        </w:rPr>
      </w:pPr>
      <w:hyperlink w:anchor="_Toc417477233" w:history="1">
        <w:r w:rsidR="00442904" w:rsidRPr="005A7A0D">
          <w:rPr>
            <w:rStyle w:val="Hyperlink"/>
            <w:rFonts w:ascii="Calibri" w:eastAsia="Times New Roman" w:hAnsi="Calibri"/>
          </w:rPr>
          <w:t>4.3.17</w:t>
        </w:r>
        <w:r w:rsidR="00442904">
          <w:rPr>
            <w:iCs w:val="0"/>
            <w:szCs w:val="22"/>
          </w:rPr>
          <w:tab/>
        </w:r>
        <w:r w:rsidR="00442904" w:rsidRPr="005A7A0D">
          <w:rPr>
            <w:rStyle w:val="Hyperlink"/>
            <w:rFonts w:ascii="Calibri" w:eastAsia="Times New Roman" w:hAnsi="Calibri"/>
          </w:rPr>
          <w:t>UC – 1017 Collections</w:t>
        </w:r>
        <w:r w:rsidR="00442904">
          <w:rPr>
            <w:webHidden/>
          </w:rPr>
          <w:tab/>
        </w:r>
        <w:r w:rsidR="00442904">
          <w:rPr>
            <w:webHidden/>
          </w:rPr>
          <w:fldChar w:fldCharType="begin"/>
        </w:r>
        <w:r w:rsidR="00442904">
          <w:rPr>
            <w:webHidden/>
          </w:rPr>
          <w:instrText xml:space="preserve"> PAGEREF _Toc417477233 \h </w:instrText>
        </w:r>
        <w:r w:rsidR="00442904">
          <w:rPr>
            <w:webHidden/>
          </w:rPr>
        </w:r>
        <w:r w:rsidR="00442904">
          <w:rPr>
            <w:webHidden/>
          </w:rPr>
          <w:fldChar w:fldCharType="separate"/>
        </w:r>
        <w:r>
          <w:rPr>
            <w:webHidden/>
          </w:rPr>
          <w:t>50</w:t>
        </w:r>
        <w:r w:rsidR="00442904">
          <w:rPr>
            <w:webHidden/>
          </w:rPr>
          <w:fldChar w:fldCharType="end"/>
        </w:r>
      </w:hyperlink>
    </w:p>
    <w:p w:rsidR="00442904" w:rsidRDefault="00253B7E">
      <w:pPr>
        <w:pStyle w:val="TOC3"/>
        <w:rPr>
          <w:iCs w:val="0"/>
          <w:szCs w:val="22"/>
        </w:rPr>
      </w:pPr>
      <w:hyperlink w:anchor="_Toc417477234" w:history="1">
        <w:r w:rsidR="00442904" w:rsidRPr="005A7A0D">
          <w:rPr>
            <w:rStyle w:val="Hyperlink"/>
            <w:rFonts w:ascii="Calibri" w:eastAsia="Times New Roman" w:hAnsi="Calibri"/>
          </w:rPr>
          <w:t>4.3.18</w:t>
        </w:r>
        <w:r w:rsidR="00442904">
          <w:rPr>
            <w:iCs w:val="0"/>
            <w:szCs w:val="22"/>
          </w:rPr>
          <w:tab/>
        </w:r>
        <w:r w:rsidR="00442904" w:rsidRPr="005A7A0D">
          <w:rPr>
            <w:rStyle w:val="Hyperlink"/>
            <w:rFonts w:ascii="Calibri" w:eastAsia="Times New Roman" w:hAnsi="Calibri"/>
          </w:rPr>
          <w:t>UC – 1018 Risk and Fraud Management</w:t>
        </w:r>
        <w:r w:rsidR="00442904">
          <w:rPr>
            <w:webHidden/>
          </w:rPr>
          <w:tab/>
        </w:r>
        <w:r w:rsidR="00442904">
          <w:rPr>
            <w:webHidden/>
          </w:rPr>
          <w:fldChar w:fldCharType="begin"/>
        </w:r>
        <w:r w:rsidR="00442904">
          <w:rPr>
            <w:webHidden/>
          </w:rPr>
          <w:instrText xml:space="preserve"> PAGEREF _Toc417477234 \h </w:instrText>
        </w:r>
        <w:r w:rsidR="00442904">
          <w:rPr>
            <w:webHidden/>
          </w:rPr>
        </w:r>
        <w:r w:rsidR="00442904">
          <w:rPr>
            <w:webHidden/>
          </w:rPr>
          <w:fldChar w:fldCharType="separate"/>
        </w:r>
        <w:r>
          <w:rPr>
            <w:webHidden/>
          </w:rPr>
          <w:t>52</w:t>
        </w:r>
        <w:r w:rsidR="00442904">
          <w:rPr>
            <w:webHidden/>
          </w:rPr>
          <w:fldChar w:fldCharType="end"/>
        </w:r>
      </w:hyperlink>
    </w:p>
    <w:p w:rsidR="00442904" w:rsidRDefault="00253B7E">
      <w:pPr>
        <w:pStyle w:val="TOC1"/>
        <w:rPr>
          <w:b w:val="0"/>
          <w:bCs w:val="0"/>
          <w:color w:val="auto"/>
          <w:sz w:val="22"/>
          <w:szCs w:val="22"/>
        </w:rPr>
      </w:pPr>
      <w:hyperlink w:anchor="_Toc417477235" w:history="1">
        <w:r w:rsidR="00442904" w:rsidRPr="005A7A0D">
          <w:rPr>
            <w:rStyle w:val="Hyperlink"/>
            <w:rFonts w:ascii="Calibri" w:eastAsia="Times New Roman" w:hAnsi="Calibri"/>
          </w:rPr>
          <w:t>5</w:t>
        </w:r>
        <w:r w:rsidR="00442904">
          <w:rPr>
            <w:b w:val="0"/>
            <w:bCs w:val="0"/>
            <w:color w:val="auto"/>
            <w:sz w:val="22"/>
            <w:szCs w:val="22"/>
          </w:rPr>
          <w:tab/>
        </w:r>
        <w:r w:rsidR="00442904" w:rsidRPr="005A7A0D">
          <w:rPr>
            <w:rStyle w:val="Hyperlink"/>
            <w:rFonts w:ascii="Calibri" w:eastAsia="Times New Roman" w:hAnsi="Calibri"/>
          </w:rPr>
          <w:t>Business Requirements</w:t>
        </w:r>
        <w:r w:rsidR="00442904">
          <w:rPr>
            <w:webHidden/>
          </w:rPr>
          <w:tab/>
        </w:r>
        <w:r w:rsidR="00442904">
          <w:rPr>
            <w:webHidden/>
          </w:rPr>
          <w:fldChar w:fldCharType="begin"/>
        </w:r>
        <w:r w:rsidR="00442904">
          <w:rPr>
            <w:webHidden/>
          </w:rPr>
          <w:instrText xml:space="preserve"> PAGEREF _Toc417477235 \h </w:instrText>
        </w:r>
        <w:r w:rsidR="00442904">
          <w:rPr>
            <w:webHidden/>
          </w:rPr>
        </w:r>
        <w:r w:rsidR="00442904">
          <w:rPr>
            <w:webHidden/>
          </w:rPr>
          <w:fldChar w:fldCharType="separate"/>
        </w:r>
        <w:r>
          <w:rPr>
            <w:webHidden/>
          </w:rPr>
          <w:t>54</w:t>
        </w:r>
        <w:r w:rsidR="00442904">
          <w:rPr>
            <w:webHidden/>
          </w:rPr>
          <w:fldChar w:fldCharType="end"/>
        </w:r>
      </w:hyperlink>
    </w:p>
    <w:p w:rsidR="00442904" w:rsidRDefault="00253B7E">
      <w:pPr>
        <w:pStyle w:val="TOC2"/>
        <w:rPr>
          <w:szCs w:val="22"/>
        </w:rPr>
      </w:pPr>
      <w:hyperlink w:anchor="_Toc417477236" w:history="1">
        <w:r w:rsidR="00442904" w:rsidRPr="005A7A0D">
          <w:rPr>
            <w:rStyle w:val="Hyperlink"/>
            <w:rFonts w:ascii="Calibri" w:eastAsia="Times New Roman" w:hAnsi="Calibri"/>
          </w:rPr>
          <w:t>5.1</w:t>
        </w:r>
        <w:r w:rsidR="00442904">
          <w:rPr>
            <w:szCs w:val="22"/>
          </w:rPr>
          <w:tab/>
        </w:r>
        <w:r w:rsidR="00442904" w:rsidRPr="005A7A0D">
          <w:rPr>
            <w:rStyle w:val="Hyperlink"/>
            <w:rFonts w:ascii="Calibri" w:eastAsia="Times New Roman" w:hAnsi="Calibri"/>
          </w:rPr>
          <w:t>Business Rules/Requirements</w:t>
        </w:r>
        <w:r w:rsidR="00442904">
          <w:rPr>
            <w:webHidden/>
          </w:rPr>
          <w:tab/>
        </w:r>
        <w:r w:rsidR="00442904">
          <w:rPr>
            <w:webHidden/>
          </w:rPr>
          <w:fldChar w:fldCharType="begin"/>
        </w:r>
        <w:r w:rsidR="00442904">
          <w:rPr>
            <w:webHidden/>
          </w:rPr>
          <w:instrText xml:space="preserve"> PAGEREF _Toc417477236 \h </w:instrText>
        </w:r>
        <w:r w:rsidR="00442904">
          <w:rPr>
            <w:webHidden/>
          </w:rPr>
        </w:r>
        <w:r w:rsidR="00442904">
          <w:rPr>
            <w:webHidden/>
          </w:rPr>
          <w:fldChar w:fldCharType="separate"/>
        </w:r>
        <w:r>
          <w:rPr>
            <w:webHidden/>
          </w:rPr>
          <w:t>54</w:t>
        </w:r>
        <w:r w:rsidR="00442904">
          <w:rPr>
            <w:webHidden/>
          </w:rPr>
          <w:fldChar w:fldCharType="end"/>
        </w:r>
      </w:hyperlink>
    </w:p>
    <w:p w:rsidR="00442904" w:rsidRDefault="00253B7E">
      <w:pPr>
        <w:pStyle w:val="TOC3"/>
        <w:rPr>
          <w:iCs w:val="0"/>
          <w:szCs w:val="22"/>
        </w:rPr>
      </w:pPr>
      <w:hyperlink w:anchor="_Toc417477237" w:history="1">
        <w:r w:rsidR="00442904" w:rsidRPr="005A7A0D">
          <w:rPr>
            <w:rStyle w:val="Hyperlink"/>
            <w:rFonts w:ascii="Calibri" w:eastAsia="Times New Roman" w:hAnsi="Calibri"/>
          </w:rPr>
          <w:t>5.1.1</w:t>
        </w:r>
        <w:r w:rsidR="00442904">
          <w:rPr>
            <w:iCs w:val="0"/>
            <w:szCs w:val="22"/>
          </w:rPr>
          <w:tab/>
        </w:r>
        <w:r w:rsidR="00442904" w:rsidRPr="005A7A0D">
          <w:rPr>
            <w:rStyle w:val="Hyperlink"/>
            <w:rFonts w:ascii="Calibri" w:eastAsia="Times New Roman" w:hAnsi="Calibri"/>
          </w:rPr>
          <w:t>BUR - 1001 BIN Structure</w:t>
        </w:r>
        <w:r w:rsidR="00442904">
          <w:rPr>
            <w:webHidden/>
          </w:rPr>
          <w:tab/>
        </w:r>
        <w:r w:rsidR="00442904">
          <w:rPr>
            <w:webHidden/>
          </w:rPr>
          <w:fldChar w:fldCharType="begin"/>
        </w:r>
        <w:r w:rsidR="00442904">
          <w:rPr>
            <w:webHidden/>
          </w:rPr>
          <w:instrText xml:space="preserve"> PAGEREF _Toc417477237 \h </w:instrText>
        </w:r>
        <w:r w:rsidR="00442904">
          <w:rPr>
            <w:webHidden/>
          </w:rPr>
        </w:r>
        <w:r w:rsidR="00442904">
          <w:rPr>
            <w:webHidden/>
          </w:rPr>
          <w:fldChar w:fldCharType="separate"/>
        </w:r>
        <w:r>
          <w:rPr>
            <w:webHidden/>
          </w:rPr>
          <w:t>54</w:t>
        </w:r>
        <w:r w:rsidR="00442904">
          <w:rPr>
            <w:webHidden/>
          </w:rPr>
          <w:fldChar w:fldCharType="end"/>
        </w:r>
      </w:hyperlink>
    </w:p>
    <w:p w:rsidR="00442904" w:rsidRDefault="00253B7E">
      <w:pPr>
        <w:pStyle w:val="TOC3"/>
        <w:rPr>
          <w:iCs w:val="0"/>
          <w:szCs w:val="22"/>
        </w:rPr>
      </w:pPr>
      <w:hyperlink w:anchor="_Toc417477238" w:history="1">
        <w:r w:rsidR="00442904" w:rsidRPr="005A7A0D">
          <w:rPr>
            <w:rStyle w:val="Hyperlink"/>
            <w:rFonts w:ascii="Calibri" w:eastAsia="Times New Roman" w:hAnsi="Calibri"/>
          </w:rPr>
          <w:t>5.1.2</w:t>
        </w:r>
        <w:r w:rsidR="00442904">
          <w:rPr>
            <w:iCs w:val="0"/>
            <w:szCs w:val="22"/>
          </w:rPr>
          <w:tab/>
        </w:r>
        <w:r w:rsidR="00442904" w:rsidRPr="005A7A0D">
          <w:rPr>
            <w:rStyle w:val="Hyperlink"/>
            <w:rFonts w:ascii="Calibri" w:eastAsia="Times New Roman" w:hAnsi="Calibri"/>
          </w:rPr>
          <w:t>BUR – 1002 Credit Card Products</w:t>
        </w:r>
        <w:r w:rsidR="00442904">
          <w:rPr>
            <w:webHidden/>
          </w:rPr>
          <w:tab/>
        </w:r>
        <w:r w:rsidR="00442904">
          <w:rPr>
            <w:webHidden/>
          </w:rPr>
          <w:fldChar w:fldCharType="begin"/>
        </w:r>
        <w:r w:rsidR="00442904">
          <w:rPr>
            <w:webHidden/>
          </w:rPr>
          <w:instrText xml:space="preserve"> PAGEREF _Toc417477238 \h </w:instrText>
        </w:r>
        <w:r w:rsidR="00442904">
          <w:rPr>
            <w:webHidden/>
          </w:rPr>
        </w:r>
        <w:r w:rsidR="00442904">
          <w:rPr>
            <w:webHidden/>
          </w:rPr>
          <w:fldChar w:fldCharType="separate"/>
        </w:r>
        <w:r>
          <w:rPr>
            <w:webHidden/>
          </w:rPr>
          <w:t>55</w:t>
        </w:r>
        <w:r w:rsidR="00442904">
          <w:rPr>
            <w:webHidden/>
          </w:rPr>
          <w:fldChar w:fldCharType="end"/>
        </w:r>
      </w:hyperlink>
    </w:p>
    <w:p w:rsidR="00442904" w:rsidRDefault="00253B7E">
      <w:pPr>
        <w:pStyle w:val="TOC3"/>
        <w:rPr>
          <w:iCs w:val="0"/>
          <w:szCs w:val="22"/>
        </w:rPr>
      </w:pPr>
      <w:hyperlink w:anchor="_Toc417477239" w:history="1">
        <w:r w:rsidR="00442904" w:rsidRPr="005A7A0D">
          <w:rPr>
            <w:rStyle w:val="Hyperlink"/>
            <w:rFonts w:ascii="Calibri" w:eastAsia="Times New Roman" w:hAnsi="Calibri"/>
          </w:rPr>
          <w:t>5.1.3</w:t>
        </w:r>
        <w:r w:rsidR="00442904">
          <w:rPr>
            <w:iCs w:val="0"/>
            <w:szCs w:val="22"/>
          </w:rPr>
          <w:tab/>
        </w:r>
        <w:r w:rsidR="00442904" w:rsidRPr="005A7A0D">
          <w:rPr>
            <w:rStyle w:val="Hyperlink"/>
            <w:rFonts w:ascii="Calibri" w:eastAsia="Times New Roman" w:hAnsi="Calibri"/>
          </w:rPr>
          <w:t>BUR – 1003 Prepaid Products</w:t>
        </w:r>
        <w:r w:rsidR="00442904">
          <w:rPr>
            <w:webHidden/>
          </w:rPr>
          <w:tab/>
        </w:r>
        <w:r w:rsidR="00442904">
          <w:rPr>
            <w:webHidden/>
          </w:rPr>
          <w:fldChar w:fldCharType="begin"/>
        </w:r>
        <w:r w:rsidR="00442904">
          <w:rPr>
            <w:webHidden/>
          </w:rPr>
          <w:instrText xml:space="preserve"> PAGEREF _Toc417477239 \h </w:instrText>
        </w:r>
        <w:r w:rsidR="00442904">
          <w:rPr>
            <w:webHidden/>
          </w:rPr>
        </w:r>
        <w:r w:rsidR="00442904">
          <w:rPr>
            <w:webHidden/>
          </w:rPr>
          <w:fldChar w:fldCharType="separate"/>
        </w:r>
        <w:r>
          <w:rPr>
            <w:webHidden/>
          </w:rPr>
          <w:t>56</w:t>
        </w:r>
        <w:r w:rsidR="00442904">
          <w:rPr>
            <w:webHidden/>
          </w:rPr>
          <w:fldChar w:fldCharType="end"/>
        </w:r>
      </w:hyperlink>
    </w:p>
    <w:p w:rsidR="00442904" w:rsidRDefault="00253B7E">
      <w:pPr>
        <w:pStyle w:val="TOC3"/>
        <w:rPr>
          <w:iCs w:val="0"/>
          <w:szCs w:val="22"/>
        </w:rPr>
      </w:pPr>
      <w:hyperlink w:anchor="_Toc417477240" w:history="1">
        <w:r w:rsidR="00442904" w:rsidRPr="005A7A0D">
          <w:rPr>
            <w:rStyle w:val="Hyperlink"/>
            <w:rFonts w:ascii="Calibri" w:eastAsia="Times New Roman" w:hAnsi="Calibri"/>
          </w:rPr>
          <w:t>5.1.4</w:t>
        </w:r>
        <w:r w:rsidR="00442904">
          <w:rPr>
            <w:iCs w:val="0"/>
            <w:szCs w:val="22"/>
          </w:rPr>
          <w:tab/>
        </w:r>
        <w:r w:rsidR="00442904" w:rsidRPr="005A7A0D">
          <w:rPr>
            <w:rStyle w:val="Hyperlink"/>
            <w:rFonts w:ascii="Calibri" w:eastAsia="Times New Roman" w:hAnsi="Calibri"/>
          </w:rPr>
          <w:t>BUR – 1004 Risk Acceptance Criteria</w:t>
        </w:r>
        <w:r w:rsidR="00442904">
          <w:rPr>
            <w:webHidden/>
          </w:rPr>
          <w:tab/>
        </w:r>
        <w:r w:rsidR="00442904">
          <w:rPr>
            <w:webHidden/>
          </w:rPr>
          <w:fldChar w:fldCharType="begin"/>
        </w:r>
        <w:r w:rsidR="00442904">
          <w:rPr>
            <w:webHidden/>
          </w:rPr>
          <w:instrText xml:space="preserve"> PAGEREF _Toc417477240 \h </w:instrText>
        </w:r>
        <w:r w:rsidR="00442904">
          <w:rPr>
            <w:webHidden/>
          </w:rPr>
        </w:r>
        <w:r w:rsidR="00442904">
          <w:rPr>
            <w:webHidden/>
          </w:rPr>
          <w:fldChar w:fldCharType="separate"/>
        </w:r>
        <w:r>
          <w:rPr>
            <w:webHidden/>
          </w:rPr>
          <w:t>57</w:t>
        </w:r>
        <w:r w:rsidR="00442904">
          <w:rPr>
            <w:webHidden/>
          </w:rPr>
          <w:fldChar w:fldCharType="end"/>
        </w:r>
      </w:hyperlink>
    </w:p>
    <w:p w:rsidR="00442904" w:rsidRDefault="00253B7E">
      <w:pPr>
        <w:pStyle w:val="TOC3"/>
        <w:rPr>
          <w:iCs w:val="0"/>
          <w:szCs w:val="22"/>
        </w:rPr>
      </w:pPr>
      <w:hyperlink w:anchor="_Toc417477241" w:history="1">
        <w:r w:rsidR="00442904" w:rsidRPr="005A7A0D">
          <w:rPr>
            <w:rStyle w:val="Hyperlink"/>
            <w:rFonts w:ascii="Calibri" w:eastAsia="Times New Roman" w:hAnsi="Calibri"/>
          </w:rPr>
          <w:t>5.1.5</w:t>
        </w:r>
        <w:r w:rsidR="00442904">
          <w:rPr>
            <w:iCs w:val="0"/>
            <w:szCs w:val="22"/>
          </w:rPr>
          <w:tab/>
        </w:r>
        <w:r w:rsidR="00442904" w:rsidRPr="005A7A0D">
          <w:rPr>
            <w:rStyle w:val="Hyperlink"/>
            <w:rFonts w:ascii="Calibri" w:eastAsia="Times New Roman" w:hAnsi="Calibri"/>
          </w:rPr>
          <w:t>BUR – 1005 SIMAH Check for New Applications</w:t>
        </w:r>
        <w:r w:rsidR="00442904">
          <w:rPr>
            <w:webHidden/>
          </w:rPr>
          <w:tab/>
        </w:r>
        <w:r w:rsidR="00442904">
          <w:rPr>
            <w:webHidden/>
          </w:rPr>
          <w:fldChar w:fldCharType="begin"/>
        </w:r>
        <w:r w:rsidR="00442904">
          <w:rPr>
            <w:webHidden/>
          </w:rPr>
          <w:instrText xml:space="preserve"> PAGEREF _Toc417477241 \h </w:instrText>
        </w:r>
        <w:r w:rsidR="00442904">
          <w:rPr>
            <w:webHidden/>
          </w:rPr>
        </w:r>
        <w:r w:rsidR="00442904">
          <w:rPr>
            <w:webHidden/>
          </w:rPr>
          <w:fldChar w:fldCharType="separate"/>
        </w:r>
        <w:r>
          <w:rPr>
            <w:webHidden/>
          </w:rPr>
          <w:t>58</w:t>
        </w:r>
        <w:r w:rsidR="00442904">
          <w:rPr>
            <w:webHidden/>
          </w:rPr>
          <w:fldChar w:fldCharType="end"/>
        </w:r>
      </w:hyperlink>
    </w:p>
    <w:p w:rsidR="00442904" w:rsidRDefault="00253B7E">
      <w:pPr>
        <w:pStyle w:val="TOC3"/>
        <w:rPr>
          <w:iCs w:val="0"/>
          <w:szCs w:val="22"/>
        </w:rPr>
      </w:pPr>
      <w:hyperlink w:anchor="_Toc417477242" w:history="1">
        <w:r w:rsidR="00442904" w:rsidRPr="005A7A0D">
          <w:rPr>
            <w:rStyle w:val="Hyperlink"/>
            <w:rFonts w:ascii="Calibri" w:eastAsia="Times New Roman" w:hAnsi="Calibri"/>
          </w:rPr>
          <w:t>5.1.6</w:t>
        </w:r>
        <w:r w:rsidR="00442904">
          <w:rPr>
            <w:iCs w:val="0"/>
            <w:szCs w:val="22"/>
          </w:rPr>
          <w:tab/>
        </w:r>
        <w:r w:rsidR="00442904" w:rsidRPr="005A7A0D">
          <w:rPr>
            <w:rStyle w:val="Hyperlink"/>
            <w:rFonts w:ascii="Calibri" w:eastAsia="Times New Roman" w:hAnsi="Calibri"/>
          </w:rPr>
          <w:t>BUR – 1006 Credit Card Product Tier</w:t>
        </w:r>
        <w:r w:rsidR="00442904">
          <w:rPr>
            <w:webHidden/>
          </w:rPr>
          <w:tab/>
        </w:r>
        <w:r w:rsidR="00442904">
          <w:rPr>
            <w:webHidden/>
          </w:rPr>
          <w:fldChar w:fldCharType="begin"/>
        </w:r>
        <w:r w:rsidR="00442904">
          <w:rPr>
            <w:webHidden/>
          </w:rPr>
          <w:instrText xml:space="preserve"> PAGEREF _Toc417477242 \h </w:instrText>
        </w:r>
        <w:r w:rsidR="00442904">
          <w:rPr>
            <w:webHidden/>
          </w:rPr>
        </w:r>
        <w:r w:rsidR="00442904">
          <w:rPr>
            <w:webHidden/>
          </w:rPr>
          <w:fldChar w:fldCharType="separate"/>
        </w:r>
        <w:r>
          <w:rPr>
            <w:webHidden/>
          </w:rPr>
          <w:t>59</w:t>
        </w:r>
        <w:r w:rsidR="00442904">
          <w:rPr>
            <w:webHidden/>
          </w:rPr>
          <w:fldChar w:fldCharType="end"/>
        </w:r>
      </w:hyperlink>
    </w:p>
    <w:p w:rsidR="00442904" w:rsidRDefault="00253B7E">
      <w:pPr>
        <w:pStyle w:val="TOC3"/>
        <w:rPr>
          <w:iCs w:val="0"/>
          <w:szCs w:val="22"/>
        </w:rPr>
      </w:pPr>
      <w:hyperlink w:anchor="_Toc417477243" w:history="1">
        <w:r w:rsidR="00442904" w:rsidRPr="005A7A0D">
          <w:rPr>
            <w:rStyle w:val="Hyperlink"/>
            <w:rFonts w:ascii="Calibri" w:eastAsia="Times New Roman" w:hAnsi="Calibri"/>
          </w:rPr>
          <w:t>5.1.7</w:t>
        </w:r>
        <w:r w:rsidR="00442904">
          <w:rPr>
            <w:iCs w:val="0"/>
            <w:szCs w:val="22"/>
          </w:rPr>
          <w:tab/>
        </w:r>
        <w:r w:rsidR="00442904" w:rsidRPr="005A7A0D">
          <w:rPr>
            <w:rStyle w:val="Hyperlink"/>
            <w:rFonts w:ascii="Calibri" w:eastAsia="Times New Roman" w:hAnsi="Calibri"/>
          </w:rPr>
          <w:t>BUR – 1007 Customer Segments</w:t>
        </w:r>
        <w:r w:rsidR="00442904">
          <w:rPr>
            <w:webHidden/>
          </w:rPr>
          <w:tab/>
        </w:r>
        <w:r w:rsidR="00442904">
          <w:rPr>
            <w:webHidden/>
          </w:rPr>
          <w:fldChar w:fldCharType="begin"/>
        </w:r>
        <w:r w:rsidR="00442904">
          <w:rPr>
            <w:webHidden/>
          </w:rPr>
          <w:instrText xml:space="preserve"> PAGEREF _Toc417477243 \h </w:instrText>
        </w:r>
        <w:r w:rsidR="00442904">
          <w:rPr>
            <w:webHidden/>
          </w:rPr>
        </w:r>
        <w:r w:rsidR="00442904">
          <w:rPr>
            <w:webHidden/>
          </w:rPr>
          <w:fldChar w:fldCharType="separate"/>
        </w:r>
        <w:r>
          <w:rPr>
            <w:webHidden/>
          </w:rPr>
          <w:t>60</w:t>
        </w:r>
        <w:r w:rsidR="00442904">
          <w:rPr>
            <w:webHidden/>
          </w:rPr>
          <w:fldChar w:fldCharType="end"/>
        </w:r>
      </w:hyperlink>
    </w:p>
    <w:p w:rsidR="00442904" w:rsidRDefault="00253B7E">
      <w:pPr>
        <w:pStyle w:val="TOC3"/>
        <w:rPr>
          <w:iCs w:val="0"/>
          <w:szCs w:val="22"/>
        </w:rPr>
      </w:pPr>
      <w:hyperlink w:anchor="_Toc417477244" w:history="1">
        <w:r w:rsidR="00442904" w:rsidRPr="005A7A0D">
          <w:rPr>
            <w:rStyle w:val="Hyperlink"/>
            <w:rFonts w:ascii="Calibri" w:eastAsia="Times New Roman" w:hAnsi="Calibri"/>
          </w:rPr>
          <w:t>5.1.8</w:t>
        </w:r>
        <w:r w:rsidR="00442904">
          <w:rPr>
            <w:iCs w:val="0"/>
            <w:szCs w:val="22"/>
          </w:rPr>
          <w:tab/>
        </w:r>
        <w:r w:rsidR="00442904" w:rsidRPr="005A7A0D">
          <w:rPr>
            <w:rStyle w:val="Hyperlink"/>
            <w:rFonts w:ascii="Calibri" w:eastAsia="Times New Roman" w:hAnsi="Calibri"/>
          </w:rPr>
          <w:t>BUR – 1008 Customer Socio Code</w:t>
        </w:r>
        <w:r w:rsidR="00442904">
          <w:rPr>
            <w:webHidden/>
          </w:rPr>
          <w:tab/>
        </w:r>
        <w:r w:rsidR="00442904">
          <w:rPr>
            <w:webHidden/>
          </w:rPr>
          <w:fldChar w:fldCharType="begin"/>
        </w:r>
        <w:r w:rsidR="00442904">
          <w:rPr>
            <w:webHidden/>
          </w:rPr>
          <w:instrText xml:space="preserve"> PAGEREF _Toc417477244 \h </w:instrText>
        </w:r>
        <w:r w:rsidR="00442904">
          <w:rPr>
            <w:webHidden/>
          </w:rPr>
        </w:r>
        <w:r w:rsidR="00442904">
          <w:rPr>
            <w:webHidden/>
          </w:rPr>
          <w:fldChar w:fldCharType="separate"/>
        </w:r>
        <w:r>
          <w:rPr>
            <w:webHidden/>
          </w:rPr>
          <w:t>61</w:t>
        </w:r>
        <w:r w:rsidR="00442904">
          <w:rPr>
            <w:webHidden/>
          </w:rPr>
          <w:fldChar w:fldCharType="end"/>
        </w:r>
      </w:hyperlink>
    </w:p>
    <w:p w:rsidR="00442904" w:rsidRDefault="00253B7E">
      <w:pPr>
        <w:pStyle w:val="TOC3"/>
        <w:rPr>
          <w:iCs w:val="0"/>
          <w:szCs w:val="22"/>
        </w:rPr>
      </w:pPr>
      <w:hyperlink w:anchor="_Toc417477245" w:history="1">
        <w:r w:rsidR="00442904" w:rsidRPr="005A7A0D">
          <w:rPr>
            <w:rStyle w:val="Hyperlink"/>
            <w:rFonts w:ascii="Calibri" w:eastAsia="Times New Roman" w:hAnsi="Calibri"/>
          </w:rPr>
          <w:t>5.1.9</w:t>
        </w:r>
        <w:r w:rsidR="00442904">
          <w:rPr>
            <w:iCs w:val="0"/>
            <w:szCs w:val="22"/>
          </w:rPr>
          <w:tab/>
        </w:r>
        <w:r w:rsidR="00442904" w:rsidRPr="005A7A0D">
          <w:rPr>
            <w:rStyle w:val="Hyperlink"/>
            <w:rFonts w:ascii="Calibri" w:eastAsia="Times New Roman" w:hAnsi="Calibri"/>
          </w:rPr>
          <w:t>BUR – 1009 Limits Assignment</w:t>
        </w:r>
        <w:r w:rsidR="00442904">
          <w:rPr>
            <w:webHidden/>
          </w:rPr>
          <w:tab/>
        </w:r>
        <w:r w:rsidR="00442904">
          <w:rPr>
            <w:webHidden/>
          </w:rPr>
          <w:fldChar w:fldCharType="begin"/>
        </w:r>
        <w:r w:rsidR="00442904">
          <w:rPr>
            <w:webHidden/>
          </w:rPr>
          <w:instrText xml:space="preserve"> PAGEREF _Toc417477245 \h </w:instrText>
        </w:r>
        <w:r w:rsidR="00442904">
          <w:rPr>
            <w:webHidden/>
          </w:rPr>
        </w:r>
        <w:r w:rsidR="00442904">
          <w:rPr>
            <w:webHidden/>
          </w:rPr>
          <w:fldChar w:fldCharType="separate"/>
        </w:r>
        <w:r>
          <w:rPr>
            <w:webHidden/>
          </w:rPr>
          <w:t>62</w:t>
        </w:r>
        <w:r w:rsidR="00442904">
          <w:rPr>
            <w:webHidden/>
          </w:rPr>
          <w:fldChar w:fldCharType="end"/>
        </w:r>
      </w:hyperlink>
    </w:p>
    <w:p w:rsidR="00442904" w:rsidRDefault="00253B7E">
      <w:pPr>
        <w:pStyle w:val="TOC3"/>
        <w:rPr>
          <w:iCs w:val="0"/>
          <w:szCs w:val="22"/>
        </w:rPr>
      </w:pPr>
      <w:hyperlink w:anchor="_Toc417477246" w:history="1">
        <w:r w:rsidR="00442904" w:rsidRPr="005A7A0D">
          <w:rPr>
            <w:rStyle w:val="Hyperlink"/>
            <w:rFonts w:ascii="Calibri" w:eastAsia="Times New Roman" w:hAnsi="Calibri"/>
          </w:rPr>
          <w:t>5.1.10</w:t>
        </w:r>
        <w:r w:rsidR="00442904">
          <w:rPr>
            <w:iCs w:val="0"/>
            <w:szCs w:val="22"/>
          </w:rPr>
          <w:tab/>
        </w:r>
        <w:r w:rsidR="00442904" w:rsidRPr="005A7A0D">
          <w:rPr>
            <w:rStyle w:val="Hyperlink"/>
            <w:rFonts w:ascii="Calibri" w:eastAsia="Times New Roman" w:hAnsi="Calibri"/>
          </w:rPr>
          <w:t>BUR – 1010 Limits Increase and Decrease</w:t>
        </w:r>
        <w:r w:rsidR="00442904">
          <w:rPr>
            <w:webHidden/>
          </w:rPr>
          <w:tab/>
        </w:r>
        <w:r w:rsidR="00442904">
          <w:rPr>
            <w:webHidden/>
          </w:rPr>
          <w:fldChar w:fldCharType="begin"/>
        </w:r>
        <w:r w:rsidR="00442904">
          <w:rPr>
            <w:webHidden/>
          </w:rPr>
          <w:instrText xml:space="preserve"> PAGEREF _Toc417477246 \h </w:instrText>
        </w:r>
        <w:r w:rsidR="00442904">
          <w:rPr>
            <w:webHidden/>
          </w:rPr>
        </w:r>
        <w:r w:rsidR="00442904">
          <w:rPr>
            <w:webHidden/>
          </w:rPr>
          <w:fldChar w:fldCharType="separate"/>
        </w:r>
        <w:r>
          <w:rPr>
            <w:webHidden/>
          </w:rPr>
          <w:t>63</w:t>
        </w:r>
        <w:r w:rsidR="00442904">
          <w:rPr>
            <w:webHidden/>
          </w:rPr>
          <w:fldChar w:fldCharType="end"/>
        </w:r>
      </w:hyperlink>
    </w:p>
    <w:p w:rsidR="00442904" w:rsidRDefault="00253B7E">
      <w:pPr>
        <w:pStyle w:val="TOC3"/>
        <w:rPr>
          <w:iCs w:val="0"/>
          <w:szCs w:val="22"/>
        </w:rPr>
      </w:pPr>
      <w:hyperlink w:anchor="_Toc417477247" w:history="1">
        <w:r w:rsidR="00442904" w:rsidRPr="005A7A0D">
          <w:rPr>
            <w:rStyle w:val="Hyperlink"/>
            <w:rFonts w:ascii="Calibri" w:eastAsia="Times New Roman" w:hAnsi="Calibri"/>
          </w:rPr>
          <w:t>5.1.11</w:t>
        </w:r>
        <w:r w:rsidR="00442904">
          <w:rPr>
            <w:iCs w:val="0"/>
            <w:szCs w:val="22"/>
          </w:rPr>
          <w:tab/>
        </w:r>
        <w:r w:rsidR="00442904" w:rsidRPr="005A7A0D">
          <w:rPr>
            <w:rStyle w:val="Hyperlink"/>
            <w:rFonts w:ascii="Calibri" w:eastAsia="Times New Roman" w:hAnsi="Calibri"/>
          </w:rPr>
          <w:t>BUR – 1011 Tier Upgrade</w:t>
        </w:r>
        <w:r w:rsidR="00442904">
          <w:rPr>
            <w:webHidden/>
          </w:rPr>
          <w:tab/>
        </w:r>
        <w:r w:rsidR="00442904">
          <w:rPr>
            <w:webHidden/>
          </w:rPr>
          <w:fldChar w:fldCharType="begin"/>
        </w:r>
        <w:r w:rsidR="00442904">
          <w:rPr>
            <w:webHidden/>
          </w:rPr>
          <w:instrText xml:space="preserve"> PAGEREF _Toc417477247 \h </w:instrText>
        </w:r>
        <w:r w:rsidR="00442904">
          <w:rPr>
            <w:webHidden/>
          </w:rPr>
        </w:r>
        <w:r w:rsidR="00442904">
          <w:rPr>
            <w:webHidden/>
          </w:rPr>
          <w:fldChar w:fldCharType="separate"/>
        </w:r>
        <w:r>
          <w:rPr>
            <w:webHidden/>
          </w:rPr>
          <w:t>64</w:t>
        </w:r>
        <w:r w:rsidR="00442904">
          <w:rPr>
            <w:webHidden/>
          </w:rPr>
          <w:fldChar w:fldCharType="end"/>
        </w:r>
      </w:hyperlink>
    </w:p>
    <w:p w:rsidR="00442904" w:rsidRDefault="00253B7E">
      <w:pPr>
        <w:pStyle w:val="TOC3"/>
        <w:rPr>
          <w:iCs w:val="0"/>
          <w:szCs w:val="22"/>
        </w:rPr>
      </w:pPr>
      <w:hyperlink w:anchor="_Toc417477248" w:history="1">
        <w:r w:rsidR="00442904" w:rsidRPr="005A7A0D">
          <w:rPr>
            <w:rStyle w:val="Hyperlink"/>
            <w:rFonts w:ascii="Calibri" w:eastAsia="Times New Roman" w:hAnsi="Calibri"/>
          </w:rPr>
          <w:t>5.1.12</w:t>
        </w:r>
        <w:r w:rsidR="00442904">
          <w:rPr>
            <w:iCs w:val="0"/>
            <w:szCs w:val="22"/>
          </w:rPr>
          <w:tab/>
        </w:r>
        <w:r w:rsidR="00442904" w:rsidRPr="005A7A0D">
          <w:rPr>
            <w:rStyle w:val="Hyperlink"/>
            <w:rFonts w:ascii="Calibri" w:eastAsia="Times New Roman" w:hAnsi="Calibri"/>
          </w:rPr>
          <w:t>BUR – 1012 Card and Account Relationship</w:t>
        </w:r>
        <w:r w:rsidR="00442904">
          <w:rPr>
            <w:webHidden/>
          </w:rPr>
          <w:tab/>
        </w:r>
        <w:r w:rsidR="00442904">
          <w:rPr>
            <w:webHidden/>
          </w:rPr>
          <w:fldChar w:fldCharType="begin"/>
        </w:r>
        <w:r w:rsidR="00442904">
          <w:rPr>
            <w:webHidden/>
          </w:rPr>
          <w:instrText xml:space="preserve"> PAGEREF _Toc417477248 \h </w:instrText>
        </w:r>
        <w:r w:rsidR="00442904">
          <w:rPr>
            <w:webHidden/>
          </w:rPr>
        </w:r>
        <w:r w:rsidR="00442904">
          <w:rPr>
            <w:webHidden/>
          </w:rPr>
          <w:fldChar w:fldCharType="separate"/>
        </w:r>
        <w:r>
          <w:rPr>
            <w:webHidden/>
          </w:rPr>
          <w:t>65</w:t>
        </w:r>
        <w:r w:rsidR="00442904">
          <w:rPr>
            <w:webHidden/>
          </w:rPr>
          <w:fldChar w:fldCharType="end"/>
        </w:r>
      </w:hyperlink>
    </w:p>
    <w:p w:rsidR="00442904" w:rsidRDefault="00253B7E">
      <w:pPr>
        <w:pStyle w:val="TOC3"/>
        <w:rPr>
          <w:iCs w:val="0"/>
          <w:szCs w:val="22"/>
        </w:rPr>
      </w:pPr>
      <w:hyperlink w:anchor="_Toc417477249" w:history="1">
        <w:r w:rsidR="00442904" w:rsidRPr="005A7A0D">
          <w:rPr>
            <w:rStyle w:val="Hyperlink"/>
            <w:rFonts w:ascii="Calibri" w:eastAsia="Times New Roman" w:hAnsi="Calibri"/>
          </w:rPr>
          <w:t>5.1.13</w:t>
        </w:r>
        <w:r w:rsidR="00442904">
          <w:rPr>
            <w:iCs w:val="0"/>
            <w:szCs w:val="22"/>
          </w:rPr>
          <w:tab/>
        </w:r>
        <w:r w:rsidR="00442904" w:rsidRPr="005A7A0D">
          <w:rPr>
            <w:rStyle w:val="Hyperlink"/>
            <w:rFonts w:ascii="Calibri" w:eastAsia="Times New Roman" w:hAnsi="Calibri"/>
          </w:rPr>
          <w:t>BUR – 1013 New Card application from Branches</w:t>
        </w:r>
        <w:r w:rsidR="00442904">
          <w:rPr>
            <w:webHidden/>
          </w:rPr>
          <w:tab/>
        </w:r>
        <w:r w:rsidR="00442904">
          <w:rPr>
            <w:webHidden/>
          </w:rPr>
          <w:fldChar w:fldCharType="begin"/>
        </w:r>
        <w:r w:rsidR="00442904">
          <w:rPr>
            <w:webHidden/>
          </w:rPr>
          <w:instrText xml:space="preserve"> PAGEREF _Toc417477249 \h </w:instrText>
        </w:r>
        <w:r w:rsidR="00442904">
          <w:rPr>
            <w:webHidden/>
          </w:rPr>
        </w:r>
        <w:r w:rsidR="00442904">
          <w:rPr>
            <w:webHidden/>
          </w:rPr>
          <w:fldChar w:fldCharType="separate"/>
        </w:r>
        <w:r>
          <w:rPr>
            <w:webHidden/>
          </w:rPr>
          <w:t>65</w:t>
        </w:r>
        <w:r w:rsidR="00442904">
          <w:rPr>
            <w:webHidden/>
          </w:rPr>
          <w:fldChar w:fldCharType="end"/>
        </w:r>
      </w:hyperlink>
    </w:p>
    <w:p w:rsidR="00442904" w:rsidRDefault="00253B7E">
      <w:pPr>
        <w:pStyle w:val="TOC3"/>
        <w:rPr>
          <w:iCs w:val="0"/>
          <w:szCs w:val="22"/>
        </w:rPr>
      </w:pPr>
      <w:hyperlink w:anchor="_Toc417477250" w:history="1">
        <w:r w:rsidR="00442904" w:rsidRPr="005A7A0D">
          <w:rPr>
            <w:rStyle w:val="Hyperlink"/>
            <w:rFonts w:ascii="Calibri" w:eastAsia="Times New Roman" w:hAnsi="Calibri"/>
          </w:rPr>
          <w:t>5.1.14</w:t>
        </w:r>
        <w:r w:rsidR="00442904">
          <w:rPr>
            <w:iCs w:val="0"/>
            <w:szCs w:val="22"/>
          </w:rPr>
          <w:tab/>
        </w:r>
        <w:r w:rsidR="00442904" w:rsidRPr="005A7A0D">
          <w:rPr>
            <w:rStyle w:val="Hyperlink"/>
            <w:rFonts w:ascii="Calibri" w:eastAsia="Times New Roman" w:hAnsi="Calibri"/>
          </w:rPr>
          <w:t>BUR – 1014 New Card application through Batch File</w:t>
        </w:r>
        <w:r w:rsidR="00442904">
          <w:rPr>
            <w:webHidden/>
          </w:rPr>
          <w:tab/>
        </w:r>
        <w:r w:rsidR="00442904">
          <w:rPr>
            <w:webHidden/>
          </w:rPr>
          <w:fldChar w:fldCharType="begin"/>
        </w:r>
        <w:r w:rsidR="00442904">
          <w:rPr>
            <w:webHidden/>
          </w:rPr>
          <w:instrText xml:space="preserve"> PAGEREF _Toc417477250 \h </w:instrText>
        </w:r>
        <w:r w:rsidR="00442904">
          <w:rPr>
            <w:webHidden/>
          </w:rPr>
        </w:r>
        <w:r w:rsidR="00442904">
          <w:rPr>
            <w:webHidden/>
          </w:rPr>
          <w:fldChar w:fldCharType="separate"/>
        </w:r>
        <w:r>
          <w:rPr>
            <w:webHidden/>
          </w:rPr>
          <w:t>66</w:t>
        </w:r>
        <w:r w:rsidR="00442904">
          <w:rPr>
            <w:webHidden/>
          </w:rPr>
          <w:fldChar w:fldCharType="end"/>
        </w:r>
      </w:hyperlink>
    </w:p>
    <w:p w:rsidR="00442904" w:rsidRDefault="00253B7E">
      <w:pPr>
        <w:pStyle w:val="TOC3"/>
        <w:rPr>
          <w:iCs w:val="0"/>
          <w:szCs w:val="22"/>
        </w:rPr>
      </w:pPr>
      <w:hyperlink w:anchor="_Toc417477251" w:history="1">
        <w:r w:rsidR="00442904" w:rsidRPr="005A7A0D">
          <w:rPr>
            <w:rStyle w:val="Hyperlink"/>
            <w:rFonts w:ascii="Calibri" w:eastAsia="Times New Roman" w:hAnsi="Calibri"/>
          </w:rPr>
          <w:t>5.1.15</w:t>
        </w:r>
        <w:r w:rsidR="00442904">
          <w:rPr>
            <w:iCs w:val="0"/>
            <w:szCs w:val="22"/>
          </w:rPr>
          <w:tab/>
        </w:r>
        <w:r w:rsidR="00442904" w:rsidRPr="005A7A0D">
          <w:rPr>
            <w:rStyle w:val="Hyperlink"/>
            <w:rFonts w:ascii="Calibri" w:eastAsia="Times New Roman" w:hAnsi="Calibri"/>
          </w:rPr>
          <w:t>BUR – 1015 New Card application by Back Office Team</w:t>
        </w:r>
        <w:r w:rsidR="00442904">
          <w:rPr>
            <w:webHidden/>
          </w:rPr>
          <w:tab/>
        </w:r>
        <w:r w:rsidR="00442904">
          <w:rPr>
            <w:webHidden/>
          </w:rPr>
          <w:fldChar w:fldCharType="begin"/>
        </w:r>
        <w:r w:rsidR="00442904">
          <w:rPr>
            <w:webHidden/>
          </w:rPr>
          <w:instrText xml:space="preserve"> PAGEREF _Toc417477251 \h </w:instrText>
        </w:r>
        <w:r w:rsidR="00442904">
          <w:rPr>
            <w:webHidden/>
          </w:rPr>
        </w:r>
        <w:r w:rsidR="00442904">
          <w:rPr>
            <w:webHidden/>
          </w:rPr>
          <w:fldChar w:fldCharType="separate"/>
        </w:r>
        <w:r>
          <w:rPr>
            <w:webHidden/>
          </w:rPr>
          <w:t>66</w:t>
        </w:r>
        <w:r w:rsidR="00442904">
          <w:rPr>
            <w:webHidden/>
          </w:rPr>
          <w:fldChar w:fldCharType="end"/>
        </w:r>
      </w:hyperlink>
    </w:p>
    <w:p w:rsidR="00442904" w:rsidRDefault="00253B7E">
      <w:pPr>
        <w:pStyle w:val="TOC3"/>
        <w:rPr>
          <w:iCs w:val="0"/>
          <w:szCs w:val="22"/>
        </w:rPr>
      </w:pPr>
      <w:hyperlink w:anchor="_Toc417477252" w:history="1">
        <w:r w:rsidR="00442904" w:rsidRPr="005A7A0D">
          <w:rPr>
            <w:rStyle w:val="Hyperlink"/>
            <w:rFonts w:ascii="Calibri" w:eastAsia="Times New Roman" w:hAnsi="Calibri"/>
          </w:rPr>
          <w:t>5.1.16</w:t>
        </w:r>
        <w:r w:rsidR="00442904">
          <w:rPr>
            <w:iCs w:val="0"/>
            <w:szCs w:val="22"/>
          </w:rPr>
          <w:tab/>
        </w:r>
        <w:r w:rsidR="00442904" w:rsidRPr="005A7A0D">
          <w:rPr>
            <w:rStyle w:val="Hyperlink"/>
            <w:rFonts w:ascii="Calibri" w:eastAsia="Times New Roman" w:hAnsi="Calibri"/>
          </w:rPr>
          <w:t>BUR – 1016 Card Renewal</w:t>
        </w:r>
        <w:r w:rsidR="00442904">
          <w:rPr>
            <w:webHidden/>
          </w:rPr>
          <w:tab/>
        </w:r>
        <w:r w:rsidR="00442904">
          <w:rPr>
            <w:webHidden/>
          </w:rPr>
          <w:fldChar w:fldCharType="begin"/>
        </w:r>
        <w:r w:rsidR="00442904">
          <w:rPr>
            <w:webHidden/>
          </w:rPr>
          <w:instrText xml:space="preserve"> PAGEREF _Toc417477252 \h </w:instrText>
        </w:r>
        <w:r w:rsidR="00442904">
          <w:rPr>
            <w:webHidden/>
          </w:rPr>
        </w:r>
        <w:r w:rsidR="00442904">
          <w:rPr>
            <w:webHidden/>
          </w:rPr>
          <w:fldChar w:fldCharType="separate"/>
        </w:r>
        <w:r>
          <w:rPr>
            <w:webHidden/>
          </w:rPr>
          <w:t>67</w:t>
        </w:r>
        <w:r w:rsidR="00442904">
          <w:rPr>
            <w:webHidden/>
          </w:rPr>
          <w:fldChar w:fldCharType="end"/>
        </w:r>
      </w:hyperlink>
    </w:p>
    <w:p w:rsidR="00442904" w:rsidRDefault="00253B7E">
      <w:pPr>
        <w:pStyle w:val="TOC3"/>
        <w:rPr>
          <w:iCs w:val="0"/>
          <w:szCs w:val="22"/>
        </w:rPr>
      </w:pPr>
      <w:hyperlink w:anchor="_Toc417477253" w:history="1">
        <w:r w:rsidR="00442904" w:rsidRPr="005A7A0D">
          <w:rPr>
            <w:rStyle w:val="Hyperlink"/>
            <w:rFonts w:ascii="Calibri" w:eastAsia="Times New Roman" w:hAnsi="Calibri"/>
          </w:rPr>
          <w:t>5.1.17</w:t>
        </w:r>
        <w:r w:rsidR="00442904">
          <w:rPr>
            <w:iCs w:val="0"/>
            <w:szCs w:val="22"/>
          </w:rPr>
          <w:tab/>
        </w:r>
        <w:r w:rsidR="00442904" w:rsidRPr="005A7A0D">
          <w:rPr>
            <w:rStyle w:val="Hyperlink"/>
            <w:rFonts w:ascii="Calibri" w:eastAsia="Times New Roman" w:hAnsi="Calibri"/>
          </w:rPr>
          <w:t>BUR – 1017 CC Statement generation</w:t>
        </w:r>
        <w:r w:rsidR="00442904">
          <w:rPr>
            <w:webHidden/>
          </w:rPr>
          <w:tab/>
        </w:r>
        <w:r w:rsidR="00442904">
          <w:rPr>
            <w:webHidden/>
          </w:rPr>
          <w:fldChar w:fldCharType="begin"/>
        </w:r>
        <w:r w:rsidR="00442904">
          <w:rPr>
            <w:webHidden/>
          </w:rPr>
          <w:instrText xml:space="preserve"> PAGEREF _Toc417477253 \h </w:instrText>
        </w:r>
        <w:r w:rsidR="00442904">
          <w:rPr>
            <w:webHidden/>
          </w:rPr>
        </w:r>
        <w:r w:rsidR="00442904">
          <w:rPr>
            <w:webHidden/>
          </w:rPr>
          <w:fldChar w:fldCharType="separate"/>
        </w:r>
        <w:r>
          <w:rPr>
            <w:webHidden/>
          </w:rPr>
          <w:t>68</w:t>
        </w:r>
        <w:r w:rsidR="00442904">
          <w:rPr>
            <w:webHidden/>
          </w:rPr>
          <w:fldChar w:fldCharType="end"/>
        </w:r>
      </w:hyperlink>
    </w:p>
    <w:p w:rsidR="00442904" w:rsidRDefault="00253B7E">
      <w:pPr>
        <w:pStyle w:val="TOC3"/>
        <w:rPr>
          <w:iCs w:val="0"/>
          <w:szCs w:val="22"/>
        </w:rPr>
      </w:pPr>
      <w:hyperlink w:anchor="_Toc417477254" w:history="1">
        <w:r w:rsidR="00442904" w:rsidRPr="005A7A0D">
          <w:rPr>
            <w:rStyle w:val="Hyperlink"/>
            <w:rFonts w:ascii="Calibri" w:eastAsia="Times New Roman" w:hAnsi="Calibri"/>
          </w:rPr>
          <w:t>5.1.18</w:t>
        </w:r>
        <w:r w:rsidR="00442904">
          <w:rPr>
            <w:iCs w:val="0"/>
            <w:szCs w:val="22"/>
          </w:rPr>
          <w:tab/>
        </w:r>
        <w:r w:rsidR="00442904" w:rsidRPr="005A7A0D">
          <w:rPr>
            <w:rStyle w:val="Hyperlink"/>
            <w:rFonts w:ascii="Calibri" w:eastAsia="Times New Roman" w:hAnsi="Calibri"/>
          </w:rPr>
          <w:t>BUR – 1018 SMS and e-mail notifications</w:t>
        </w:r>
        <w:r w:rsidR="00442904">
          <w:rPr>
            <w:webHidden/>
          </w:rPr>
          <w:tab/>
        </w:r>
        <w:r w:rsidR="00442904">
          <w:rPr>
            <w:webHidden/>
          </w:rPr>
          <w:fldChar w:fldCharType="begin"/>
        </w:r>
        <w:r w:rsidR="00442904">
          <w:rPr>
            <w:webHidden/>
          </w:rPr>
          <w:instrText xml:space="preserve"> PAGEREF _Toc417477254 \h </w:instrText>
        </w:r>
        <w:r w:rsidR="00442904">
          <w:rPr>
            <w:webHidden/>
          </w:rPr>
        </w:r>
        <w:r w:rsidR="00442904">
          <w:rPr>
            <w:webHidden/>
          </w:rPr>
          <w:fldChar w:fldCharType="separate"/>
        </w:r>
        <w:r>
          <w:rPr>
            <w:webHidden/>
          </w:rPr>
          <w:t>69</w:t>
        </w:r>
        <w:r w:rsidR="00442904">
          <w:rPr>
            <w:webHidden/>
          </w:rPr>
          <w:fldChar w:fldCharType="end"/>
        </w:r>
      </w:hyperlink>
    </w:p>
    <w:p w:rsidR="00442904" w:rsidRDefault="00253B7E">
      <w:pPr>
        <w:pStyle w:val="TOC3"/>
        <w:rPr>
          <w:iCs w:val="0"/>
          <w:szCs w:val="22"/>
        </w:rPr>
      </w:pPr>
      <w:hyperlink w:anchor="_Toc417477255" w:history="1">
        <w:r w:rsidR="00442904" w:rsidRPr="005A7A0D">
          <w:rPr>
            <w:rStyle w:val="Hyperlink"/>
            <w:rFonts w:ascii="Calibri" w:eastAsia="Times New Roman" w:hAnsi="Calibri"/>
          </w:rPr>
          <w:t>5.1.19</w:t>
        </w:r>
        <w:r w:rsidR="00442904">
          <w:rPr>
            <w:iCs w:val="0"/>
            <w:szCs w:val="22"/>
          </w:rPr>
          <w:tab/>
        </w:r>
        <w:r w:rsidR="00442904" w:rsidRPr="005A7A0D">
          <w:rPr>
            <w:rStyle w:val="Hyperlink"/>
            <w:rFonts w:ascii="Calibri" w:eastAsia="Times New Roman" w:hAnsi="Calibri"/>
          </w:rPr>
          <w:t>BUR – 1019 Fees and Commission</w:t>
        </w:r>
        <w:r w:rsidR="00442904">
          <w:rPr>
            <w:webHidden/>
          </w:rPr>
          <w:tab/>
        </w:r>
        <w:r w:rsidR="00442904">
          <w:rPr>
            <w:webHidden/>
          </w:rPr>
          <w:fldChar w:fldCharType="begin"/>
        </w:r>
        <w:r w:rsidR="00442904">
          <w:rPr>
            <w:webHidden/>
          </w:rPr>
          <w:instrText xml:space="preserve"> PAGEREF _Toc417477255 \h </w:instrText>
        </w:r>
        <w:r w:rsidR="00442904">
          <w:rPr>
            <w:webHidden/>
          </w:rPr>
        </w:r>
        <w:r w:rsidR="00442904">
          <w:rPr>
            <w:webHidden/>
          </w:rPr>
          <w:fldChar w:fldCharType="separate"/>
        </w:r>
        <w:r>
          <w:rPr>
            <w:webHidden/>
          </w:rPr>
          <w:t>70</w:t>
        </w:r>
        <w:r w:rsidR="00442904">
          <w:rPr>
            <w:webHidden/>
          </w:rPr>
          <w:fldChar w:fldCharType="end"/>
        </w:r>
      </w:hyperlink>
    </w:p>
    <w:p w:rsidR="00442904" w:rsidRDefault="00253B7E">
      <w:pPr>
        <w:pStyle w:val="TOC3"/>
        <w:rPr>
          <w:iCs w:val="0"/>
          <w:szCs w:val="22"/>
        </w:rPr>
      </w:pPr>
      <w:hyperlink w:anchor="_Toc417477256" w:history="1">
        <w:r w:rsidR="00442904" w:rsidRPr="005A7A0D">
          <w:rPr>
            <w:rStyle w:val="Hyperlink"/>
            <w:rFonts w:ascii="Calibri" w:eastAsia="Times New Roman" w:hAnsi="Calibri"/>
          </w:rPr>
          <w:t>5.1.20</w:t>
        </w:r>
        <w:r w:rsidR="00442904">
          <w:rPr>
            <w:iCs w:val="0"/>
            <w:szCs w:val="22"/>
          </w:rPr>
          <w:tab/>
        </w:r>
        <w:r w:rsidR="00442904" w:rsidRPr="005A7A0D">
          <w:rPr>
            <w:rStyle w:val="Hyperlink"/>
            <w:rFonts w:ascii="Calibri" w:eastAsia="Times New Roman" w:hAnsi="Calibri"/>
          </w:rPr>
          <w:t>BUR – 1020 Billing Cycle</w:t>
        </w:r>
        <w:r w:rsidR="00442904">
          <w:rPr>
            <w:webHidden/>
          </w:rPr>
          <w:tab/>
        </w:r>
        <w:r w:rsidR="00442904">
          <w:rPr>
            <w:webHidden/>
          </w:rPr>
          <w:fldChar w:fldCharType="begin"/>
        </w:r>
        <w:r w:rsidR="00442904">
          <w:rPr>
            <w:webHidden/>
          </w:rPr>
          <w:instrText xml:space="preserve"> PAGEREF _Toc417477256 \h </w:instrText>
        </w:r>
        <w:r w:rsidR="00442904">
          <w:rPr>
            <w:webHidden/>
          </w:rPr>
        </w:r>
        <w:r w:rsidR="00442904">
          <w:rPr>
            <w:webHidden/>
          </w:rPr>
          <w:fldChar w:fldCharType="separate"/>
        </w:r>
        <w:r>
          <w:rPr>
            <w:webHidden/>
          </w:rPr>
          <w:t>71</w:t>
        </w:r>
        <w:r w:rsidR="00442904">
          <w:rPr>
            <w:webHidden/>
          </w:rPr>
          <w:fldChar w:fldCharType="end"/>
        </w:r>
      </w:hyperlink>
    </w:p>
    <w:p w:rsidR="00442904" w:rsidRDefault="00253B7E">
      <w:pPr>
        <w:pStyle w:val="TOC3"/>
        <w:rPr>
          <w:iCs w:val="0"/>
          <w:szCs w:val="22"/>
        </w:rPr>
      </w:pPr>
      <w:hyperlink w:anchor="_Toc417477257" w:history="1">
        <w:r w:rsidR="00442904" w:rsidRPr="005A7A0D">
          <w:rPr>
            <w:rStyle w:val="Hyperlink"/>
            <w:rFonts w:ascii="Calibri" w:eastAsia="Times New Roman" w:hAnsi="Calibri"/>
          </w:rPr>
          <w:t>5.1.21</w:t>
        </w:r>
        <w:r w:rsidR="00442904">
          <w:rPr>
            <w:iCs w:val="0"/>
            <w:szCs w:val="22"/>
          </w:rPr>
          <w:tab/>
        </w:r>
        <w:r w:rsidR="00442904" w:rsidRPr="005A7A0D">
          <w:rPr>
            <w:rStyle w:val="Hyperlink"/>
            <w:rFonts w:ascii="Calibri" w:eastAsia="Times New Roman" w:hAnsi="Calibri"/>
          </w:rPr>
          <w:t>BUR – 1021 Payment Method</w:t>
        </w:r>
        <w:r w:rsidR="00442904">
          <w:rPr>
            <w:webHidden/>
          </w:rPr>
          <w:tab/>
        </w:r>
        <w:r w:rsidR="00442904">
          <w:rPr>
            <w:webHidden/>
          </w:rPr>
          <w:fldChar w:fldCharType="begin"/>
        </w:r>
        <w:r w:rsidR="00442904">
          <w:rPr>
            <w:webHidden/>
          </w:rPr>
          <w:instrText xml:space="preserve"> PAGEREF _Toc417477257 \h </w:instrText>
        </w:r>
        <w:r w:rsidR="00442904">
          <w:rPr>
            <w:webHidden/>
          </w:rPr>
        </w:r>
        <w:r w:rsidR="00442904">
          <w:rPr>
            <w:webHidden/>
          </w:rPr>
          <w:fldChar w:fldCharType="separate"/>
        </w:r>
        <w:r>
          <w:rPr>
            <w:webHidden/>
          </w:rPr>
          <w:t>71</w:t>
        </w:r>
        <w:r w:rsidR="00442904">
          <w:rPr>
            <w:webHidden/>
          </w:rPr>
          <w:fldChar w:fldCharType="end"/>
        </w:r>
      </w:hyperlink>
    </w:p>
    <w:p w:rsidR="00442904" w:rsidRDefault="00253B7E">
      <w:pPr>
        <w:pStyle w:val="TOC3"/>
        <w:rPr>
          <w:iCs w:val="0"/>
          <w:szCs w:val="22"/>
        </w:rPr>
      </w:pPr>
      <w:hyperlink w:anchor="_Toc417477258" w:history="1">
        <w:r w:rsidR="00442904" w:rsidRPr="005A7A0D">
          <w:rPr>
            <w:rStyle w:val="Hyperlink"/>
            <w:rFonts w:ascii="Calibri" w:eastAsia="Times New Roman" w:hAnsi="Calibri"/>
          </w:rPr>
          <w:t>5.1.22</w:t>
        </w:r>
        <w:r w:rsidR="00442904">
          <w:rPr>
            <w:iCs w:val="0"/>
            <w:szCs w:val="22"/>
          </w:rPr>
          <w:tab/>
        </w:r>
        <w:r w:rsidR="00442904" w:rsidRPr="005A7A0D">
          <w:rPr>
            <w:rStyle w:val="Hyperlink"/>
            <w:rFonts w:ascii="Calibri" w:eastAsia="Times New Roman" w:hAnsi="Calibri"/>
          </w:rPr>
          <w:t>BUR – 1022 Markup Calculation</w:t>
        </w:r>
        <w:r w:rsidR="00442904">
          <w:rPr>
            <w:webHidden/>
          </w:rPr>
          <w:tab/>
        </w:r>
        <w:r w:rsidR="00442904">
          <w:rPr>
            <w:webHidden/>
          </w:rPr>
          <w:fldChar w:fldCharType="begin"/>
        </w:r>
        <w:r w:rsidR="00442904">
          <w:rPr>
            <w:webHidden/>
          </w:rPr>
          <w:instrText xml:space="preserve"> PAGEREF _Toc417477258 \h </w:instrText>
        </w:r>
        <w:r w:rsidR="00442904">
          <w:rPr>
            <w:webHidden/>
          </w:rPr>
        </w:r>
        <w:r w:rsidR="00442904">
          <w:rPr>
            <w:webHidden/>
          </w:rPr>
          <w:fldChar w:fldCharType="separate"/>
        </w:r>
        <w:r>
          <w:rPr>
            <w:webHidden/>
          </w:rPr>
          <w:t>72</w:t>
        </w:r>
        <w:r w:rsidR="00442904">
          <w:rPr>
            <w:webHidden/>
          </w:rPr>
          <w:fldChar w:fldCharType="end"/>
        </w:r>
      </w:hyperlink>
    </w:p>
    <w:p w:rsidR="00442904" w:rsidRDefault="00253B7E">
      <w:pPr>
        <w:pStyle w:val="TOC3"/>
        <w:rPr>
          <w:iCs w:val="0"/>
          <w:szCs w:val="22"/>
        </w:rPr>
      </w:pPr>
      <w:hyperlink w:anchor="_Toc417477259" w:history="1">
        <w:r w:rsidR="00442904" w:rsidRPr="005A7A0D">
          <w:rPr>
            <w:rStyle w:val="Hyperlink"/>
            <w:rFonts w:ascii="Calibri" w:eastAsia="Times New Roman" w:hAnsi="Calibri"/>
          </w:rPr>
          <w:t>5.1.23</w:t>
        </w:r>
        <w:r w:rsidR="00442904">
          <w:rPr>
            <w:iCs w:val="0"/>
            <w:szCs w:val="22"/>
          </w:rPr>
          <w:tab/>
        </w:r>
        <w:r w:rsidR="00442904" w:rsidRPr="005A7A0D">
          <w:rPr>
            <w:rStyle w:val="Hyperlink"/>
            <w:rFonts w:ascii="Calibri" w:eastAsia="Times New Roman" w:hAnsi="Calibri"/>
          </w:rPr>
          <w:t>BUR – 1023 Credit Shield Insurance</w:t>
        </w:r>
        <w:r w:rsidR="00442904">
          <w:rPr>
            <w:webHidden/>
          </w:rPr>
          <w:tab/>
        </w:r>
        <w:r w:rsidR="00442904">
          <w:rPr>
            <w:webHidden/>
          </w:rPr>
          <w:fldChar w:fldCharType="begin"/>
        </w:r>
        <w:r w:rsidR="00442904">
          <w:rPr>
            <w:webHidden/>
          </w:rPr>
          <w:instrText xml:space="preserve"> PAGEREF _Toc417477259 \h </w:instrText>
        </w:r>
        <w:r w:rsidR="00442904">
          <w:rPr>
            <w:webHidden/>
          </w:rPr>
        </w:r>
        <w:r w:rsidR="00442904">
          <w:rPr>
            <w:webHidden/>
          </w:rPr>
          <w:fldChar w:fldCharType="separate"/>
        </w:r>
        <w:r>
          <w:rPr>
            <w:webHidden/>
          </w:rPr>
          <w:t>73</w:t>
        </w:r>
        <w:r w:rsidR="00442904">
          <w:rPr>
            <w:webHidden/>
          </w:rPr>
          <w:fldChar w:fldCharType="end"/>
        </w:r>
      </w:hyperlink>
    </w:p>
    <w:p w:rsidR="00442904" w:rsidRDefault="00253B7E">
      <w:pPr>
        <w:pStyle w:val="TOC3"/>
        <w:rPr>
          <w:iCs w:val="0"/>
          <w:szCs w:val="22"/>
        </w:rPr>
      </w:pPr>
      <w:hyperlink w:anchor="_Toc417477260" w:history="1">
        <w:r w:rsidR="00442904" w:rsidRPr="005A7A0D">
          <w:rPr>
            <w:rStyle w:val="Hyperlink"/>
            <w:rFonts w:ascii="Calibri" w:eastAsia="Times New Roman" w:hAnsi="Calibri"/>
          </w:rPr>
          <w:t>5.1.24</w:t>
        </w:r>
        <w:r w:rsidR="00442904">
          <w:rPr>
            <w:iCs w:val="0"/>
            <w:szCs w:val="22"/>
          </w:rPr>
          <w:tab/>
        </w:r>
        <w:r w:rsidR="00442904" w:rsidRPr="005A7A0D">
          <w:rPr>
            <w:rStyle w:val="Hyperlink"/>
            <w:rFonts w:ascii="Calibri" w:eastAsia="Times New Roman" w:hAnsi="Calibri"/>
          </w:rPr>
          <w:t>BUR – 1024 Corporate Cards</w:t>
        </w:r>
        <w:r w:rsidR="00442904">
          <w:rPr>
            <w:webHidden/>
          </w:rPr>
          <w:tab/>
        </w:r>
        <w:r w:rsidR="00442904">
          <w:rPr>
            <w:webHidden/>
          </w:rPr>
          <w:fldChar w:fldCharType="begin"/>
        </w:r>
        <w:r w:rsidR="00442904">
          <w:rPr>
            <w:webHidden/>
          </w:rPr>
          <w:instrText xml:space="preserve"> PAGEREF _Toc417477260 \h </w:instrText>
        </w:r>
        <w:r w:rsidR="00442904">
          <w:rPr>
            <w:webHidden/>
          </w:rPr>
        </w:r>
        <w:r w:rsidR="00442904">
          <w:rPr>
            <w:webHidden/>
          </w:rPr>
          <w:fldChar w:fldCharType="separate"/>
        </w:r>
        <w:r>
          <w:rPr>
            <w:webHidden/>
          </w:rPr>
          <w:t>74</w:t>
        </w:r>
        <w:r w:rsidR="00442904">
          <w:rPr>
            <w:webHidden/>
          </w:rPr>
          <w:fldChar w:fldCharType="end"/>
        </w:r>
      </w:hyperlink>
    </w:p>
    <w:p w:rsidR="00442904" w:rsidRDefault="00253B7E">
      <w:pPr>
        <w:pStyle w:val="TOC3"/>
        <w:rPr>
          <w:iCs w:val="0"/>
          <w:szCs w:val="22"/>
        </w:rPr>
      </w:pPr>
      <w:hyperlink w:anchor="_Toc417477261" w:history="1">
        <w:r w:rsidR="00442904" w:rsidRPr="005A7A0D">
          <w:rPr>
            <w:rStyle w:val="Hyperlink"/>
            <w:rFonts w:ascii="Calibri" w:eastAsia="Times New Roman" w:hAnsi="Calibri"/>
          </w:rPr>
          <w:t>5.1.25</w:t>
        </w:r>
        <w:r w:rsidR="00442904">
          <w:rPr>
            <w:iCs w:val="0"/>
            <w:szCs w:val="22"/>
          </w:rPr>
          <w:tab/>
        </w:r>
        <w:r w:rsidR="00442904" w:rsidRPr="005A7A0D">
          <w:rPr>
            <w:rStyle w:val="Hyperlink"/>
            <w:rFonts w:ascii="Calibri" w:eastAsia="Times New Roman" w:hAnsi="Calibri"/>
          </w:rPr>
          <w:t>BUR – 1025 Installment Plan – Fixed Term</w:t>
        </w:r>
        <w:r w:rsidR="00442904">
          <w:rPr>
            <w:webHidden/>
          </w:rPr>
          <w:tab/>
        </w:r>
        <w:r w:rsidR="00442904">
          <w:rPr>
            <w:webHidden/>
          </w:rPr>
          <w:fldChar w:fldCharType="begin"/>
        </w:r>
        <w:r w:rsidR="00442904">
          <w:rPr>
            <w:webHidden/>
          </w:rPr>
          <w:instrText xml:space="preserve"> PAGEREF _Toc417477261 \h </w:instrText>
        </w:r>
        <w:r w:rsidR="00442904">
          <w:rPr>
            <w:webHidden/>
          </w:rPr>
        </w:r>
        <w:r w:rsidR="00442904">
          <w:rPr>
            <w:webHidden/>
          </w:rPr>
          <w:fldChar w:fldCharType="separate"/>
        </w:r>
        <w:r>
          <w:rPr>
            <w:webHidden/>
          </w:rPr>
          <w:t>75</w:t>
        </w:r>
        <w:r w:rsidR="00442904">
          <w:rPr>
            <w:webHidden/>
          </w:rPr>
          <w:fldChar w:fldCharType="end"/>
        </w:r>
      </w:hyperlink>
    </w:p>
    <w:p w:rsidR="00442904" w:rsidRDefault="00253B7E">
      <w:pPr>
        <w:pStyle w:val="TOC3"/>
        <w:rPr>
          <w:iCs w:val="0"/>
          <w:szCs w:val="22"/>
        </w:rPr>
      </w:pPr>
      <w:hyperlink w:anchor="_Toc417477262" w:history="1">
        <w:r w:rsidR="00442904" w:rsidRPr="005A7A0D">
          <w:rPr>
            <w:rStyle w:val="Hyperlink"/>
            <w:rFonts w:ascii="Calibri" w:eastAsia="Times New Roman" w:hAnsi="Calibri"/>
          </w:rPr>
          <w:t>5.1.26</w:t>
        </w:r>
        <w:r w:rsidR="00442904">
          <w:rPr>
            <w:iCs w:val="0"/>
            <w:szCs w:val="22"/>
          </w:rPr>
          <w:tab/>
        </w:r>
        <w:r w:rsidR="00442904" w:rsidRPr="005A7A0D">
          <w:rPr>
            <w:rStyle w:val="Hyperlink"/>
            <w:rFonts w:ascii="Calibri" w:eastAsia="Times New Roman" w:hAnsi="Calibri"/>
          </w:rPr>
          <w:t>BUR – 1026 Installment Plan – Fixed Markup</w:t>
        </w:r>
        <w:r w:rsidR="00442904">
          <w:rPr>
            <w:webHidden/>
          </w:rPr>
          <w:tab/>
        </w:r>
        <w:r w:rsidR="00442904">
          <w:rPr>
            <w:webHidden/>
          </w:rPr>
          <w:fldChar w:fldCharType="begin"/>
        </w:r>
        <w:r w:rsidR="00442904">
          <w:rPr>
            <w:webHidden/>
          </w:rPr>
          <w:instrText xml:space="preserve"> PAGEREF _Toc417477262 \h </w:instrText>
        </w:r>
        <w:r w:rsidR="00442904">
          <w:rPr>
            <w:webHidden/>
          </w:rPr>
        </w:r>
        <w:r w:rsidR="00442904">
          <w:rPr>
            <w:webHidden/>
          </w:rPr>
          <w:fldChar w:fldCharType="separate"/>
        </w:r>
        <w:r>
          <w:rPr>
            <w:webHidden/>
          </w:rPr>
          <w:t>75</w:t>
        </w:r>
        <w:r w:rsidR="00442904">
          <w:rPr>
            <w:webHidden/>
          </w:rPr>
          <w:fldChar w:fldCharType="end"/>
        </w:r>
      </w:hyperlink>
    </w:p>
    <w:p w:rsidR="00442904" w:rsidRDefault="00253B7E">
      <w:pPr>
        <w:pStyle w:val="TOC3"/>
        <w:rPr>
          <w:iCs w:val="0"/>
          <w:szCs w:val="22"/>
        </w:rPr>
      </w:pPr>
      <w:hyperlink w:anchor="_Toc417477263" w:history="1">
        <w:r w:rsidR="00442904" w:rsidRPr="005A7A0D">
          <w:rPr>
            <w:rStyle w:val="Hyperlink"/>
            <w:rFonts w:ascii="Calibri" w:eastAsia="Times New Roman" w:hAnsi="Calibri"/>
          </w:rPr>
          <w:t>5.1.27</w:t>
        </w:r>
        <w:r w:rsidR="00442904">
          <w:rPr>
            <w:iCs w:val="0"/>
            <w:szCs w:val="22"/>
          </w:rPr>
          <w:tab/>
        </w:r>
        <w:r w:rsidR="00442904" w:rsidRPr="005A7A0D">
          <w:rPr>
            <w:rStyle w:val="Hyperlink"/>
            <w:rFonts w:ascii="Calibri" w:eastAsia="Times New Roman" w:hAnsi="Calibri"/>
          </w:rPr>
          <w:t>BUR – 1027 Installment Plan – Reschedule Request</w:t>
        </w:r>
        <w:r w:rsidR="00442904">
          <w:rPr>
            <w:webHidden/>
          </w:rPr>
          <w:tab/>
        </w:r>
        <w:r w:rsidR="00442904">
          <w:rPr>
            <w:webHidden/>
          </w:rPr>
          <w:fldChar w:fldCharType="begin"/>
        </w:r>
        <w:r w:rsidR="00442904">
          <w:rPr>
            <w:webHidden/>
          </w:rPr>
          <w:instrText xml:space="preserve"> PAGEREF _Toc417477263 \h </w:instrText>
        </w:r>
        <w:r w:rsidR="00442904">
          <w:rPr>
            <w:webHidden/>
          </w:rPr>
        </w:r>
        <w:r w:rsidR="00442904">
          <w:rPr>
            <w:webHidden/>
          </w:rPr>
          <w:fldChar w:fldCharType="separate"/>
        </w:r>
        <w:r>
          <w:rPr>
            <w:webHidden/>
          </w:rPr>
          <w:t>76</w:t>
        </w:r>
        <w:r w:rsidR="00442904">
          <w:rPr>
            <w:webHidden/>
          </w:rPr>
          <w:fldChar w:fldCharType="end"/>
        </w:r>
      </w:hyperlink>
    </w:p>
    <w:p w:rsidR="00442904" w:rsidRDefault="00253B7E">
      <w:pPr>
        <w:pStyle w:val="TOC3"/>
        <w:rPr>
          <w:iCs w:val="0"/>
          <w:szCs w:val="22"/>
        </w:rPr>
      </w:pPr>
      <w:hyperlink w:anchor="_Toc417477264" w:history="1">
        <w:r w:rsidR="00442904" w:rsidRPr="005A7A0D">
          <w:rPr>
            <w:rStyle w:val="Hyperlink"/>
            <w:rFonts w:ascii="Calibri" w:eastAsia="Times New Roman" w:hAnsi="Calibri"/>
          </w:rPr>
          <w:t>5.1.28</w:t>
        </w:r>
        <w:r w:rsidR="00442904">
          <w:rPr>
            <w:iCs w:val="0"/>
            <w:szCs w:val="22"/>
          </w:rPr>
          <w:tab/>
        </w:r>
        <w:r w:rsidR="00442904" w:rsidRPr="005A7A0D">
          <w:rPr>
            <w:rStyle w:val="Hyperlink"/>
            <w:rFonts w:ascii="Calibri" w:eastAsia="Times New Roman" w:hAnsi="Calibri"/>
          </w:rPr>
          <w:t>BUR – 1028 Authorization Requests</w:t>
        </w:r>
        <w:r w:rsidR="00442904">
          <w:rPr>
            <w:webHidden/>
          </w:rPr>
          <w:tab/>
        </w:r>
        <w:r w:rsidR="00442904">
          <w:rPr>
            <w:webHidden/>
          </w:rPr>
          <w:fldChar w:fldCharType="begin"/>
        </w:r>
        <w:r w:rsidR="00442904">
          <w:rPr>
            <w:webHidden/>
          </w:rPr>
          <w:instrText xml:space="preserve"> PAGEREF _Toc417477264 \h </w:instrText>
        </w:r>
        <w:r w:rsidR="00442904">
          <w:rPr>
            <w:webHidden/>
          </w:rPr>
        </w:r>
        <w:r w:rsidR="00442904">
          <w:rPr>
            <w:webHidden/>
          </w:rPr>
          <w:fldChar w:fldCharType="separate"/>
        </w:r>
        <w:r>
          <w:rPr>
            <w:webHidden/>
          </w:rPr>
          <w:t>76</w:t>
        </w:r>
        <w:r w:rsidR="00442904">
          <w:rPr>
            <w:webHidden/>
          </w:rPr>
          <w:fldChar w:fldCharType="end"/>
        </w:r>
      </w:hyperlink>
    </w:p>
    <w:p w:rsidR="00442904" w:rsidRDefault="00253B7E">
      <w:pPr>
        <w:pStyle w:val="TOC3"/>
        <w:rPr>
          <w:iCs w:val="0"/>
          <w:szCs w:val="22"/>
        </w:rPr>
      </w:pPr>
      <w:hyperlink w:anchor="_Toc417477265" w:history="1">
        <w:r w:rsidR="00442904" w:rsidRPr="005A7A0D">
          <w:rPr>
            <w:rStyle w:val="Hyperlink"/>
            <w:rFonts w:ascii="Calibri" w:eastAsia="Times New Roman" w:hAnsi="Calibri"/>
          </w:rPr>
          <w:t>5.1.29</w:t>
        </w:r>
        <w:r w:rsidR="00442904">
          <w:rPr>
            <w:iCs w:val="0"/>
            <w:szCs w:val="22"/>
          </w:rPr>
          <w:tab/>
        </w:r>
        <w:r w:rsidR="00442904" w:rsidRPr="005A7A0D">
          <w:rPr>
            <w:rStyle w:val="Hyperlink"/>
            <w:rFonts w:ascii="Calibri" w:eastAsia="Times New Roman" w:hAnsi="Calibri"/>
          </w:rPr>
          <w:t>BUR – 1029 Transaction Type and Source</w:t>
        </w:r>
        <w:r w:rsidR="00442904">
          <w:rPr>
            <w:webHidden/>
          </w:rPr>
          <w:tab/>
        </w:r>
        <w:r w:rsidR="00442904">
          <w:rPr>
            <w:webHidden/>
          </w:rPr>
          <w:fldChar w:fldCharType="begin"/>
        </w:r>
        <w:r w:rsidR="00442904">
          <w:rPr>
            <w:webHidden/>
          </w:rPr>
          <w:instrText xml:space="preserve"> PAGEREF _Toc417477265 \h </w:instrText>
        </w:r>
        <w:r w:rsidR="00442904">
          <w:rPr>
            <w:webHidden/>
          </w:rPr>
        </w:r>
        <w:r w:rsidR="00442904">
          <w:rPr>
            <w:webHidden/>
          </w:rPr>
          <w:fldChar w:fldCharType="separate"/>
        </w:r>
        <w:r>
          <w:rPr>
            <w:webHidden/>
          </w:rPr>
          <w:t>77</w:t>
        </w:r>
        <w:r w:rsidR="00442904">
          <w:rPr>
            <w:webHidden/>
          </w:rPr>
          <w:fldChar w:fldCharType="end"/>
        </w:r>
      </w:hyperlink>
    </w:p>
    <w:p w:rsidR="00442904" w:rsidRDefault="00253B7E">
      <w:pPr>
        <w:pStyle w:val="TOC3"/>
        <w:rPr>
          <w:iCs w:val="0"/>
          <w:szCs w:val="22"/>
        </w:rPr>
      </w:pPr>
      <w:hyperlink w:anchor="_Toc417477266" w:history="1">
        <w:r w:rsidR="00442904" w:rsidRPr="005A7A0D">
          <w:rPr>
            <w:rStyle w:val="Hyperlink"/>
            <w:rFonts w:ascii="Calibri" w:eastAsia="Times New Roman" w:hAnsi="Calibri"/>
          </w:rPr>
          <w:t>5.1.30</w:t>
        </w:r>
        <w:r w:rsidR="00442904">
          <w:rPr>
            <w:iCs w:val="0"/>
            <w:szCs w:val="22"/>
          </w:rPr>
          <w:tab/>
        </w:r>
        <w:r w:rsidR="00442904" w:rsidRPr="005A7A0D">
          <w:rPr>
            <w:rStyle w:val="Hyperlink"/>
            <w:rFonts w:ascii="Calibri" w:eastAsia="Times New Roman" w:hAnsi="Calibri"/>
          </w:rPr>
          <w:t>BUR – 1030 Reversal Request for Pending Transactions</w:t>
        </w:r>
        <w:r w:rsidR="00442904">
          <w:rPr>
            <w:webHidden/>
          </w:rPr>
          <w:tab/>
        </w:r>
        <w:r w:rsidR="00442904">
          <w:rPr>
            <w:webHidden/>
          </w:rPr>
          <w:fldChar w:fldCharType="begin"/>
        </w:r>
        <w:r w:rsidR="00442904">
          <w:rPr>
            <w:webHidden/>
          </w:rPr>
          <w:instrText xml:space="preserve"> PAGEREF _Toc417477266 \h </w:instrText>
        </w:r>
        <w:r w:rsidR="00442904">
          <w:rPr>
            <w:webHidden/>
          </w:rPr>
        </w:r>
        <w:r w:rsidR="00442904">
          <w:rPr>
            <w:webHidden/>
          </w:rPr>
          <w:fldChar w:fldCharType="separate"/>
        </w:r>
        <w:r>
          <w:rPr>
            <w:webHidden/>
          </w:rPr>
          <w:t>78</w:t>
        </w:r>
        <w:r w:rsidR="00442904">
          <w:rPr>
            <w:webHidden/>
          </w:rPr>
          <w:fldChar w:fldCharType="end"/>
        </w:r>
      </w:hyperlink>
    </w:p>
    <w:p w:rsidR="00442904" w:rsidRDefault="00253B7E">
      <w:pPr>
        <w:pStyle w:val="TOC3"/>
        <w:rPr>
          <w:iCs w:val="0"/>
          <w:szCs w:val="22"/>
        </w:rPr>
      </w:pPr>
      <w:hyperlink w:anchor="_Toc417477267" w:history="1">
        <w:r w:rsidR="00442904" w:rsidRPr="005A7A0D">
          <w:rPr>
            <w:rStyle w:val="Hyperlink"/>
            <w:rFonts w:ascii="Calibri" w:eastAsia="Times New Roman" w:hAnsi="Calibri"/>
          </w:rPr>
          <w:t>5.1.31</w:t>
        </w:r>
        <w:r w:rsidR="00442904">
          <w:rPr>
            <w:iCs w:val="0"/>
            <w:szCs w:val="22"/>
          </w:rPr>
          <w:tab/>
        </w:r>
        <w:r w:rsidR="00442904" w:rsidRPr="005A7A0D">
          <w:rPr>
            <w:rStyle w:val="Hyperlink"/>
            <w:rFonts w:ascii="Calibri" w:eastAsia="Times New Roman" w:hAnsi="Calibri"/>
          </w:rPr>
          <w:t>BUR – 1031 Credit Limits Usage</w:t>
        </w:r>
        <w:r w:rsidR="00442904">
          <w:rPr>
            <w:webHidden/>
          </w:rPr>
          <w:tab/>
        </w:r>
        <w:r w:rsidR="00442904">
          <w:rPr>
            <w:webHidden/>
          </w:rPr>
          <w:fldChar w:fldCharType="begin"/>
        </w:r>
        <w:r w:rsidR="00442904">
          <w:rPr>
            <w:webHidden/>
          </w:rPr>
          <w:instrText xml:space="preserve"> PAGEREF _Toc417477267 \h </w:instrText>
        </w:r>
        <w:r w:rsidR="00442904">
          <w:rPr>
            <w:webHidden/>
          </w:rPr>
        </w:r>
        <w:r w:rsidR="00442904">
          <w:rPr>
            <w:webHidden/>
          </w:rPr>
          <w:fldChar w:fldCharType="separate"/>
        </w:r>
        <w:r>
          <w:rPr>
            <w:webHidden/>
          </w:rPr>
          <w:t>79</w:t>
        </w:r>
        <w:r w:rsidR="00442904">
          <w:rPr>
            <w:webHidden/>
          </w:rPr>
          <w:fldChar w:fldCharType="end"/>
        </w:r>
      </w:hyperlink>
    </w:p>
    <w:p w:rsidR="00442904" w:rsidRDefault="00253B7E">
      <w:pPr>
        <w:pStyle w:val="TOC3"/>
        <w:rPr>
          <w:iCs w:val="0"/>
          <w:szCs w:val="22"/>
        </w:rPr>
      </w:pPr>
      <w:hyperlink w:anchor="_Toc417477268" w:history="1">
        <w:r w:rsidR="00442904" w:rsidRPr="005A7A0D">
          <w:rPr>
            <w:rStyle w:val="Hyperlink"/>
            <w:rFonts w:ascii="Calibri" w:eastAsia="Times New Roman" w:hAnsi="Calibri"/>
          </w:rPr>
          <w:t>5.1.32</w:t>
        </w:r>
        <w:r w:rsidR="00442904">
          <w:rPr>
            <w:iCs w:val="0"/>
            <w:szCs w:val="22"/>
          </w:rPr>
          <w:tab/>
        </w:r>
        <w:r w:rsidR="00442904" w:rsidRPr="005A7A0D">
          <w:rPr>
            <w:rStyle w:val="Hyperlink"/>
            <w:rFonts w:ascii="Calibri" w:eastAsia="Times New Roman" w:hAnsi="Calibri"/>
          </w:rPr>
          <w:t>BUR – 1032 Over-limit Transactions</w:t>
        </w:r>
        <w:r w:rsidR="00442904">
          <w:rPr>
            <w:webHidden/>
          </w:rPr>
          <w:tab/>
        </w:r>
        <w:r w:rsidR="00442904">
          <w:rPr>
            <w:webHidden/>
          </w:rPr>
          <w:fldChar w:fldCharType="begin"/>
        </w:r>
        <w:r w:rsidR="00442904">
          <w:rPr>
            <w:webHidden/>
          </w:rPr>
          <w:instrText xml:space="preserve"> PAGEREF _Toc417477268 \h </w:instrText>
        </w:r>
        <w:r w:rsidR="00442904">
          <w:rPr>
            <w:webHidden/>
          </w:rPr>
        </w:r>
        <w:r w:rsidR="00442904">
          <w:rPr>
            <w:webHidden/>
          </w:rPr>
          <w:fldChar w:fldCharType="separate"/>
        </w:r>
        <w:r>
          <w:rPr>
            <w:webHidden/>
          </w:rPr>
          <w:t>80</w:t>
        </w:r>
        <w:r w:rsidR="00442904">
          <w:rPr>
            <w:webHidden/>
          </w:rPr>
          <w:fldChar w:fldCharType="end"/>
        </w:r>
      </w:hyperlink>
    </w:p>
    <w:p w:rsidR="00442904" w:rsidRDefault="00253B7E">
      <w:pPr>
        <w:pStyle w:val="TOC3"/>
        <w:rPr>
          <w:iCs w:val="0"/>
          <w:szCs w:val="22"/>
        </w:rPr>
      </w:pPr>
      <w:hyperlink w:anchor="_Toc417477269" w:history="1">
        <w:r w:rsidR="00442904" w:rsidRPr="005A7A0D">
          <w:rPr>
            <w:rStyle w:val="Hyperlink"/>
            <w:rFonts w:ascii="Calibri" w:eastAsia="Times New Roman" w:hAnsi="Calibri"/>
          </w:rPr>
          <w:t>5.1.33</w:t>
        </w:r>
        <w:r w:rsidR="00442904">
          <w:rPr>
            <w:iCs w:val="0"/>
            <w:szCs w:val="22"/>
          </w:rPr>
          <w:tab/>
        </w:r>
        <w:r w:rsidR="00442904" w:rsidRPr="005A7A0D">
          <w:rPr>
            <w:rStyle w:val="Hyperlink"/>
            <w:rFonts w:ascii="Calibri" w:eastAsia="Times New Roman" w:hAnsi="Calibri"/>
          </w:rPr>
          <w:t>BUR – 1033 VISA Base II files</w:t>
        </w:r>
        <w:r w:rsidR="00442904">
          <w:rPr>
            <w:webHidden/>
          </w:rPr>
          <w:tab/>
        </w:r>
        <w:r w:rsidR="00442904">
          <w:rPr>
            <w:webHidden/>
          </w:rPr>
          <w:fldChar w:fldCharType="begin"/>
        </w:r>
        <w:r w:rsidR="00442904">
          <w:rPr>
            <w:webHidden/>
          </w:rPr>
          <w:instrText xml:space="preserve"> PAGEREF _Toc417477269 \h </w:instrText>
        </w:r>
        <w:r w:rsidR="00442904">
          <w:rPr>
            <w:webHidden/>
          </w:rPr>
        </w:r>
        <w:r w:rsidR="00442904">
          <w:rPr>
            <w:webHidden/>
          </w:rPr>
          <w:fldChar w:fldCharType="separate"/>
        </w:r>
        <w:r>
          <w:rPr>
            <w:webHidden/>
          </w:rPr>
          <w:t>81</w:t>
        </w:r>
        <w:r w:rsidR="00442904">
          <w:rPr>
            <w:webHidden/>
          </w:rPr>
          <w:fldChar w:fldCharType="end"/>
        </w:r>
      </w:hyperlink>
    </w:p>
    <w:p w:rsidR="00442904" w:rsidRDefault="00253B7E">
      <w:pPr>
        <w:pStyle w:val="TOC3"/>
        <w:rPr>
          <w:iCs w:val="0"/>
          <w:szCs w:val="22"/>
        </w:rPr>
      </w:pPr>
      <w:hyperlink w:anchor="_Toc417477270" w:history="1">
        <w:r w:rsidR="00442904" w:rsidRPr="005A7A0D">
          <w:rPr>
            <w:rStyle w:val="Hyperlink"/>
            <w:rFonts w:ascii="Calibri" w:eastAsia="Times New Roman" w:hAnsi="Calibri"/>
          </w:rPr>
          <w:t>5.1.34</w:t>
        </w:r>
        <w:r w:rsidR="00442904">
          <w:rPr>
            <w:iCs w:val="0"/>
            <w:szCs w:val="22"/>
          </w:rPr>
          <w:tab/>
        </w:r>
        <w:r w:rsidR="00442904" w:rsidRPr="005A7A0D">
          <w:rPr>
            <w:rStyle w:val="Hyperlink"/>
            <w:rFonts w:ascii="Calibri" w:eastAsia="Times New Roman" w:hAnsi="Calibri"/>
          </w:rPr>
          <w:t>BUR – 1034 MasterCard IPM Files</w:t>
        </w:r>
        <w:r w:rsidR="00442904">
          <w:rPr>
            <w:webHidden/>
          </w:rPr>
          <w:tab/>
        </w:r>
        <w:r w:rsidR="00442904">
          <w:rPr>
            <w:webHidden/>
          </w:rPr>
          <w:fldChar w:fldCharType="begin"/>
        </w:r>
        <w:r w:rsidR="00442904">
          <w:rPr>
            <w:webHidden/>
          </w:rPr>
          <w:instrText xml:space="preserve"> PAGEREF _Toc417477270 \h </w:instrText>
        </w:r>
        <w:r w:rsidR="00442904">
          <w:rPr>
            <w:webHidden/>
          </w:rPr>
        </w:r>
        <w:r w:rsidR="00442904">
          <w:rPr>
            <w:webHidden/>
          </w:rPr>
          <w:fldChar w:fldCharType="separate"/>
        </w:r>
        <w:r>
          <w:rPr>
            <w:webHidden/>
          </w:rPr>
          <w:t>82</w:t>
        </w:r>
        <w:r w:rsidR="00442904">
          <w:rPr>
            <w:webHidden/>
          </w:rPr>
          <w:fldChar w:fldCharType="end"/>
        </w:r>
      </w:hyperlink>
    </w:p>
    <w:p w:rsidR="00442904" w:rsidRDefault="00253B7E">
      <w:pPr>
        <w:pStyle w:val="TOC3"/>
        <w:rPr>
          <w:iCs w:val="0"/>
          <w:szCs w:val="22"/>
        </w:rPr>
      </w:pPr>
      <w:hyperlink w:anchor="_Toc417477271" w:history="1">
        <w:r w:rsidR="00442904" w:rsidRPr="005A7A0D">
          <w:rPr>
            <w:rStyle w:val="Hyperlink"/>
            <w:rFonts w:ascii="Calibri" w:eastAsia="Times New Roman" w:hAnsi="Calibri"/>
          </w:rPr>
          <w:t>5.1.35</w:t>
        </w:r>
        <w:r w:rsidR="00442904">
          <w:rPr>
            <w:iCs w:val="0"/>
            <w:szCs w:val="22"/>
          </w:rPr>
          <w:tab/>
        </w:r>
        <w:r w:rsidR="00442904" w:rsidRPr="005A7A0D">
          <w:rPr>
            <w:rStyle w:val="Hyperlink"/>
            <w:rFonts w:ascii="Calibri" w:eastAsia="Times New Roman" w:hAnsi="Calibri"/>
          </w:rPr>
          <w:t>BUR - 1035 System Configuration for Merchants</w:t>
        </w:r>
        <w:r w:rsidR="00442904">
          <w:rPr>
            <w:webHidden/>
          </w:rPr>
          <w:tab/>
        </w:r>
        <w:r w:rsidR="00442904">
          <w:rPr>
            <w:webHidden/>
          </w:rPr>
          <w:fldChar w:fldCharType="begin"/>
        </w:r>
        <w:r w:rsidR="00442904">
          <w:rPr>
            <w:webHidden/>
          </w:rPr>
          <w:instrText xml:space="preserve"> PAGEREF _Toc417477271 \h </w:instrText>
        </w:r>
        <w:r w:rsidR="00442904">
          <w:rPr>
            <w:webHidden/>
          </w:rPr>
        </w:r>
        <w:r w:rsidR="00442904">
          <w:rPr>
            <w:webHidden/>
          </w:rPr>
          <w:fldChar w:fldCharType="separate"/>
        </w:r>
        <w:r>
          <w:rPr>
            <w:webHidden/>
          </w:rPr>
          <w:t>83</w:t>
        </w:r>
        <w:r w:rsidR="00442904">
          <w:rPr>
            <w:webHidden/>
          </w:rPr>
          <w:fldChar w:fldCharType="end"/>
        </w:r>
      </w:hyperlink>
    </w:p>
    <w:p w:rsidR="00442904" w:rsidRDefault="00253B7E">
      <w:pPr>
        <w:pStyle w:val="TOC3"/>
        <w:rPr>
          <w:iCs w:val="0"/>
          <w:szCs w:val="22"/>
        </w:rPr>
      </w:pPr>
      <w:hyperlink w:anchor="_Toc417477272" w:history="1">
        <w:r w:rsidR="00442904" w:rsidRPr="005A7A0D">
          <w:rPr>
            <w:rStyle w:val="Hyperlink"/>
            <w:rFonts w:ascii="Calibri" w:eastAsia="Times New Roman" w:hAnsi="Calibri"/>
          </w:rPr>
          <w:t>5.1.36</w:t>
        </w:r>
        <w:r w:rsidR="00442904">
          <w:rPr>
            <w:iCs w:val="0"/>
            <w:szCs w:val="22"/>
          </w:rPr>
          <w:tab/>
        </w:r>
        <w:r w:rsidR="00442904" w:rsidRPr="005A7A0D">
          <w:rPr>
            <w:rStyle w:val="Hyperlink"/>
            <w:rFonts w:ascii="Calibri" w:eastAsia="Times New Roman" w:hAnsi="Calibri"/>
          </w:rPr>
          <w:t>BUR - 1036 Merchant POS Inventory Module</w:t>
        </w:r>
        <w:r w:rsidR="00442904">
          <w:rPr>
            <w:webHidden/>
          </w:rPr>
          <w:tab/>
        </w:r>
        <w:r w:rsidR="00442904">
          <w:rPr>
            <w:webHidden/>
          </w:rPr>
          <w:fldChar w:fldCharType="begin"/>
        </w:r>
        <w:r w:rsidR="00442904">
          <w:rPr>
            <w:webHidden/>
          </w:rPr>
          <w:instrText xml:space="preserve"> PAGEREF _Toc417477272 \h </w:instrText>
        </w:r>
        <w:r w:rsidR="00442904">
          <w:rPr>
            <w:webHidden/>
          </w:rPr>
        </w:r>
        <w:r w:rsidR="00442904">
          <w:rPr>
            <w:webHidden/>
          </w:rPr>
          <w:fldChar w:fldCharType="separate"/>
        </w:r>
        <w:r>
          <w:rPr>
            <w:webHidden/>
          </w:rPr>
          <w:t>83</w:t>
        </w:r>
        <w:r w:rsidR="00442904">
          <w:rPr>
            <w:webHidden/>
          </w:rPr>
          <w:fldChar w:fldCharType="end"/>
        </w:r>
      </w:hyperlink>
    </w:p>
    <w:p w:rsidR="00442904" w:rsidRDefault="00253B7E">
      <w:pPr>
        <w:pStyle w:val="TOC3"/>
        <w:rPr>
          <w:iCs w:val="0"/>
          <w:szCs w:val="22"/>
        </w:rPr>
      </w:pPr>
      <w:hyperlink w:anchor="_Toc417477273" w:history="1">
        <w:r w:rsidR="00442904" w:rsidRPr="005A7A0D">
          <w:rPr>
            <w:rStyle w:val="Hyperlink"/>
            <w:rFonts w:ascii="Calibri" w:eastAsia="Times New Roman" w:hAnsi="Calibri"/>
          </w:rPr>
          <w:t>5.1.37</w:t>
        </w:r>
        <w:r w:rsidR="00442904">
          <w:rPr>
            <w:iCs w:val="0"/>
            <w:szCs w:val="22"/>
          </w:rPr>
          <w:tab/>
        </w:r>
        <w:r w:rsidR="00442904" w:rsidRPr="005A7A0D">
          <w:rPr>
            <w:rStyle w:val="Hyperlink"/>
            <w:rFonts w:ascii="Calibri" w:eastAsia="Times New Roman" w:hAnsi="Calibri"/>
          </w:rPr>
          <w:t>BUR - 1037 Maintenance of Merchant and Terminal data</w:t>
        </w:r>
        <w:r w:rsidR="00442904">
          <w:rPr>
            <w:webHidden/>
          </w:rPr>
          <w:tab/>
        </w:r>
        <w:r w:rsidR="00442904">
          <w:rPr>
            <w:webHidden/>
          </w:rPr>
          <w:fldChar w:fldCharType="begin"/>
        </w:r>
        <w:r w:rsidR="00442904">
          <w:rPr>
            <w:webHidden/>
          </w:rPr>
          <w:instrText xml:space="preserve"> PAGEREF _Toc417477273 \h </w:instrText>
        </w:r>
        <w:r w:rsidR="00442904">
          <w:rPr>
            <w:webHidden/>
          </w:rPr>
        </w:r>
        <w:r w:rsidR="00442904">
          <w:rPr>
            <w:webHidden/>
          </w:rPr>
          <w:fldChar w:fldCharType="separate"/>
        </w:r>
        <w:r>
          <w:rPr>
            <w:webHidden/>
          </w:rPr>
          <w:t>84</w:t>
        </w:r>
        <w:r w:rsidR="00442904">
          <w:rPr>
            <w:webHidden/>
          </w:rPr>
          <w:fldChar w:fldCharType="end"/>
        </w:r>
      </w:hyperlink>
    </w:p>
    <w:p w:rsidR="00442904" w:rsidRDefault="00253B7E">
      <w:pPr>
        <w:pStyle w:val="TOC3"/>
        <w:rPr>
          <w:iCs w:val="0"/>
          <w:szCs w:val="22"/>
        </w:rPr>
      </w:pPr>
      <w:hyperlink w:anchor="_Toc417477274" w:history="1">
        <w:r w:rsidR="00442904" w:rsidRPr="005A7A0D">
          <w:rPr>
            <w:rStyle w:val="Hyperlink"/>
            <w:rFonts w:ascii="Calibri" w:eastAsia="Times New Roman" w:hAnsi="Calibri"/>
          </w:rPr>
          <w:t>5.1.38</w:t>
        </w:r>
        <w:r w:rsidR="00442904">
          <w:rPr>
            <w:iCs w:val="0"/>
            <w:szCs w:val="22"/>
          </w:rPr>
          <w:tab/>
        </w:r>
        <w:r w:rsidR="00442904" w:rsidRPr="005A7A0D">
          <w:rPr>
            <w:rStyle w:val="Hyperlink"/>
            <w:rFonts w:ascii="Calibri" w:eastAsia="Times New Roman" w:hAnsi="Calibri"/>
          </w:rPr>
          <w:t>BUR – 1038 Exception Management</w:t>
        </w:r>
        <w:r w:rsidR="00442904">
          <w:rPr>
            <w:webHidden/>
          </w:rPr>
          <w:tab/>
        </w:r>
        <w:r w:rsidR="00442904">
          <w:rPr>
            <w:webHidden/>
          </w:rPr>
          <w:fldChar w:fldCharType="begin"/>
        </w:r>
        <w:r w:rsidR="00442904">
          <w:rPr>
            <w:webHidden/>
          </w:rPr>
          <w:instrText xml:space="preserve"> PAGEREF _Toc417477274 \h </w:instrText>
        </w:r>
        <w:r w:rsidR="00442904">
          <w:rPr>
            <w:webHidden/>
          </w:rPr>
        </w:r>
        <w:r w:rsidR="00442904">
          <w:rPr>
            <w:webHidden/>
          </w:rPr>
          <w:fldChar w:fldCharType="separate"/>
        </w:r>
        <w:r>
          <w:rPr>
            <w:webHidden/>
          </w:rPr>
          <w:t>85</w:t>
        </w:r>
        <w:r w:rsidR="00442904">
          <w:rPr>
            <w:webHidden/>
          </w:rPr>
          <w:fldChar w:fldCharType="end"/>
        </w:r>
      </w:hyperlink>
    </w:p>
    <w:p w:rsidR="00442904" w:rsidRDefault="00253B7E">
      <w:pPr>
        <w:pStyle w:val="TOC3"/>
        <w:rPr>
          <w:iCs w:val="0"/>
          <w:szCs w:val="22"/>
        </w:rPr>
      </w:pPr>
      <w:hyperlink w:anchor="_Toc417477275" w:history="1">
        <w:r w:rsidR="00442904" w:rsidRPr="005A7A0D">
          <w:rPr>
            <w:rStyle w:val="Hyperlink"/>
            <w:rFonts w:ascii="Calibri" w:eastAsia="Times New Roman" w:hAnsi="Calibri"/>
          </w:rPr>
          <w:t>5.1.39</w:t>
        </w:r>
        <w:r w:rsidR="00442904">
          <w:rPr>
            <w:iCs w:val="0"/>
            <w:szCs w:val="22"/>
          </w:rPr>
          <w:tab/>
        </w:r>
        <w:r w:rsidR="00442904" w:rsidRPr="005A7A0D">
          <w:rPr>
            <w:rStyle w:val="Hyperlink"/>
            <w:rFonts w:ascii="Calibri" w:eastAsia="Times New Roman" w:hAnsi="Calibri"/>
          </w:rPr>
          <w:t>BUR - 1039 Debt Management and Collections</w:t>
        </w:r>
        <w:r w:rsidR="00442904">
          <w:rPr>
            <w:webHidden/>
          </w:rPr>
          <w:tab/>
        </w:r>
        <w:r w:rsidR="00442904">
          <w:rPr>
            <w:webHidden/>
          </w:rPr>
          <w:fldChar w:fldCharType="begin"/>
        </w:r>
        <w:r w:rsidR="00442904">
          <w:rPr>
            <w:webHidden/>
          </w:rPr>
          <w:instrText xml:space="preserve"> PAGEREF _Toc417477275 \h </w:instrText>
        </w:r>
        <w:r w:rsidR="00442904">
          <w:rPr>
            <w:webHidden/>
          </w:rPr>
        </w:r>
        <w:r w:rsidR="00442904">
          <w:rPr>
            <w:webHidden/>
          </w:rPr>
          <w:fldChar w:fldCharType="separate"/>
        </w:r>
        <w:r>
          <w:rPr>
            <w:webHidden/>
          </w:rPr>
          <w:t>86</w:t>
        </w:r>
        <w:r w:rsidR="00442904">
          <w:rPr>
            <w:webHidden/>
          </w:rPr>
          <w:fldChar w:fldCharType="end"/>
        </w:r>
      </w:hyperlink>
    </w:p>
    <w:p w:rsidR="00442904" w:rsidRDefault="00253B7E">
      <w:pPr>
        <w:pStyle w:val="TOC3"/>
        <w:rPr>
          <w:iCs w:val="0"/>
          <w:szCs w:val="22"/>
        </w:rPr>
      </w:pPr>
      <w:hyperlink w:anchor="_Toc417477276" w:history="1">
        <w:r w:rsidR="00442904" w:rsidRPr="005A7A0D">
          <w:rPr>
            <w:rStyle w:val="Hyperlink"/>
            <w:rFonts w:ascii="Calibri" w:eastAsia="Times New Roman" w:hAnsi="Calibri"/>
          </w:rPr>
          <w:t>5.1.40</w:t>
        </w:r>
        <w:r w:rsidR="00442904">
          <w:rPr>
            <w:iCs w:val="0"/>
            <w:szCs w:val="22"/>
          </w:rPr>
          <w:tab/>
        </w:r>
        <w:r w:rsidR="00442904" w:rsidRPr="005A7A0D">
          <w:rPr>
            <w:rStyle w:val="Hyperlink"/>
            <w:rFonts w:ascii="Calibri" w:eastAsia="Times New Roman" w:hAnsi="Calibri"/>
          </w:rPr>
          <w:t>BUR - 1040 Collection Tracking and Analysis</w:t>
        </w:r>
        <w:r w:rsidR="00442904">
          <w:rPr>
            <w:webHidden/>
          </w:rPr>
          <w:tab/>
        </w:r>
        <w:r w:rsidR="00442904">
          <w:rPr>
            <w:webHidden/>
          </w:rPr>
          <w:fldChar w:fldCharType="begin"/>
        </w:r>
        <w:r w:rsidR="00442904">
          <w:rPr>
            <w:webHidden/>
          </w:rPr>
          <w:instrText xml:space="preserve"> PAGEREF _Toc417477276 \h </w:instrText>
        </w:r>
        <w:r w:rsidR="00442904">
          <w:rPr>
            <w:webHidden/>
          </w:rPr>
        </w:r>
        <w:r w:rsidR="00442904">
          <w:rPr>
            <w:webHidden/>
          </w:rPr>
          <w:fldChar w:fldCharType="separate"/>
        </w:r>
        <w:r>
          <w:rPr>
            <w:webHidden/>
          </w:rPr>
          <w:t>87</w:t>
        </w:r>
        <w:r w:rsidR="00442904">
          <w:rPr>
            <w:webHidden/>
          </w:rPr>
          <w:fldChar w:fldCharType="end"/>
        </w:r>
      </w:hyperlink>
    </w:p>
    <w:p w:rsidR="00442904" w:rsidRDefault="00253B7E">
      <w:pPr>
        <w:pStyle w:val="TOC3"/>
        <w:rPr>
          <w:iCs w:val="0"/>
          <w:szCs w:val="22"/>
        </w:rPr>
      </w:pPr>
      <w:hyperlink w:anchor="_Toc417477277" w:history="1">
        <w:r w:rsidR="00442904" w:rsidRPr="005A7A0D">
          <w:rPr>
            <w:rStyle w:val="Hyperlink"/>
            <w:rFonts w:ascii="Calibri" w:eastAsia="Times New Roman" w:hAnsi="Calibri"/>
          </w:rPr>
          <w:t>5.1.41</w:t>
        </w:r>
        <w:r w:rsidR="00442904">
          <w:rPr>
            <w:iCs w:val="0"/>
            <w:szCs w:val="22"/>
          </w:rPr>
          <w:tab/>
        </w:r>
        <w:r w:rsidR="00442904" w:rsidRPr="005A7A0D">
          <w:rPr>
            <w:rStyle w:val="Hyperlink"/>
            <w:rFonts w:ascii="Calibri" w:eastAsia="Times New Roman" w:hAnsi="Calibri"/>
          </w:rPr>
          <w:t>BUR - 1041 Integration</w:t>
        </w:r>
        <w:r w:rsidR="00442904">
          <w:rPr>
            <w:webHidden/>
          </w:rPr>
          <w:tab/>
        </w:r>
        <w:r w:rsidR="00442904">
          <w:rPr>
            <w:webHidden/>
          </w:rPr>
          <w:fldChar w:fldCharType="begin"/>
        </w:r>
        <w:r w:rsidR="00442904">
          <w:rPr>
            <w:webHidden/>
          </w:rPr>
          <w:instrText xml:space="preserve"> PAGEREF _Toc417477277 \h </w:instrText>
        </w:r>
        <w:r w:rsidR="00442904">
          <w:rPr>
            <w:webHidden/>
          </w:rPr>
        </w:r>
        <w:r w:rsidR="00442904">
          <w:rPr>
            <w:webHidden/>
          </w:rPr>
          <w:fldChar w:fldCharType="separate"/>
        </w:r>
        <w:r>
          <w:rPr>
            <w:webHidden/>
          </w:rPr>
          <w:t>88</w:t>
        </w:r>
        <w:r w:rsidR="00442904">
          <w:rPr>
            <w:webHidden/>
          </w:rPr>
          <w:fldChar w:fldCharType="end"/>
        </w:r>
      </w:hyperlink>
    </w:p>
    <w:p w:rsidR="00442904" w:rsidRDefault="00253B7E">
      <w:pPr>
        <w:pStyle w:val="TOC3"/>
        <w:rPr>
          <w:iCs w:val="0"/>
          <w:szCs w:val="22"/>
        </w:rPr>
      </w:pPr>
      <w:hyperlink w:anchor="_Toc417477278" w:history="1">
        <w:r w:rsidR="00442904" w:rsidRPr="005A7A0D">
          <w:rPr>
            <w:rStyle w:val="Hyperlink"/>
            <w:rFonts w:ascii="Calibri" w:eastAsia="Times New Roman" w:hAnsi="Calibri"/>
          </w:rPr>
          <w:t>5.1.42</w:t>
        </w:r>
        <w:r w:rsidR="00442904">
          <w:rPr>
            <w:iCs w:val="0"/>
            <w:szCs w:val="22"/>
          </w:rPr>
          <w:tab/>
        </w:r>
        <w:r w:rsidR="00442904" w:rsidRPr="005A7A0D">
          <w:rPr>
            <w:rStyle w:val="Hyperlink"/>
            <w:rFonts w:ascii="Calibri" w:eastAsia="Times New Roman" w:hAnsi="Calibri"/>
          </w:rPr>
          <w:t>BUR - 1042 Loyalty Points and Redemption</w:t>
        </w:r>
        <w:r w:rsidR="00442904">
          <w:rPr>
            <w:webHidden/>
          </w:rPr>
          <w:tab/>
        </w:r>
        <w:r w:rsidR="00442904">
          <w:rPr>
            <w:webHidden/>
          </w:rPr>
          <w:fldChar w:fldCharType="begin"/>
        </w:r>
        <w:r w:rsidR="00442904">
          <w:rPr>
            <w:webHidden/>
          </w:rPr>
          <w:instrText xml:space="preserve"> PAGEREF _Toc417477278 \h </w:instrText>
        </w:r>
        <w:r w:rsidR="00442904">
          <w:rPr>
            <w:webHidden/>
          </w:rPr>
        </w:r>
        <w:r w:rsidR="00442904">
          <w:rPr>
            <w:webHidden/>
          </w:rPr>
          <w:fldChar w:fldCharType="separate"/>
        </w:r>
        <w:r>
          <w:rPr>
            <w:webHidden/>
          </w:rPr>
          <w:t>89</w:t>
        </w:r>
        <w:r w:rsidR="00442904">
          <w:rPr>
            <w:webHidden/>
          </w:rPr>
          <w:fldChar w:fldCharType="end"/>
        </w:r>
      </w:hyperlink>
    </w:p>
    <w:p w:rsidR="00442904" w:rsidRDefault="00253B7E">
      <w:pPr>
        <w:pStyle w:val="TOC3"/>
        <w:rPr>
          <w:iCs w:val="0"/>
          <w:szCs w:val="22"/>
        </w:rPr>
      </w:pPr>
      <w:hyperlink w:anchor="_Toc417477279" w:history="1">
        <w:r w:rsidR="00442904" w:rsidRPr="005A7A0D">
          <w:rPr>
            <w:rStyle w:val="Hyperlink"/>
            <w:rFonts w:ascii="Calibri" w:eastAsia="Times New Roman" w:hAnsi="Calibri"/>
          </w:rPr>
          <w:t>5.1.43</w:t>
        </w:r>
        <w:r w:rsidR="00442904">
          <w:rPr>
            <w:iCs w:val="0"/>
            <w:szCs w:val="22"/>
          </w:rPr>
          <w:tab/>
        </w:r>
        <w:r w:rsidR="00442904" w:rsidRPr="005A7A0D">
          <w:rPr>
            <w:rStyle w:val="Hyperlink"/>
            <w:rFonts w:ascii="Calibri" w:eastAsia="Times New Roman" w:hAnsi="Calibri"/>
          </w:rPr>
          <w:t>BUR - 1043 Loyalty Account Number Creation</w:t>
        </w:r>
        <w:r w:rsidR="00442904">
          <w:rPr>
            <w:webHidden/>
          </w:rPr>
          <w:tab/>
        </w:r>
        <w:r w:rsidR="00442904">
          <w:rPr>
            <w:webHidden/>
          </w:rPr>
          <w:fldChar w:fldCharType="begin"/>
        </w:r>
        <w:r w:rsidR="00442904">
          <w:rPr>
            <w:webHidden/>
          </w:rPr>
          <w:instrText xml:space="preserve"> PAGEREF _Toc417477279 \h </w:instrText>
        </w:r>
        <w:r w:rsidR="00442904">
          <w:rPr>
            <w:webHidden/>
          </w:rPr>
        </w:r>
        <w:r w:rsidR="00442904">
          <w:rPr>
            <w:webHidden/>
          </w:rPr>
          <w:fldChar w:fldCharType="separate"/>
        </w:r>
        <w:r>
          <w:rPr>
            <w:webHidden/>
          </w:rPr>
          <w:t>90</w:t>
        </w:r>
        <w:r w:rsidR="00442904">
          <w:rPr>
            <w:webHidden/>
          </w:rPr>
          <w:fldChar w:fldCharType="end"/>
        </w:r>
      </w:hyperlink>
    </w:p>
    <w:p w:rsidR="00442904" w:rsidRDefault="00253B7E">
      <w:pPr>
        <w:pStyle w:val="TOC3"/>
        <w:rPr>
          <w:iCs w:val="0"/>
          <w:szCs w:val="22"/>
        </w:rPr>
      </w:pPr>
      <w:hyperlink w:anchor="_Toc417477280" w:history="1">
        <w:r w:rsidR="00442904" w:rsidRPr="005A7A0D">
          <w:rPr>
            <w:rStyle w:val="Hyperlink"/>
            <w:rFonts w:ascii="Calibri" w:eastAsia="Times New Roman" w:hAnsi="Calibri"/>
          </w:rPr>
          <w:t>5.1.44</w:t>
        </w:r>
        <w:r w:rsidR="00442904">
          <w:rPr>
            <w:iCs w:val="0"/>
            <w:szCs w:val="22"/>
          </w:rPr>
          <w:tab/>
        </w:r>
        <w:r w:rsidR="00442904" w:rsidRPr="005A7A0D">
          <w:rPr>
            <w:rStyle w:val="Hyperlink"/>
            <w:rFonts w:ascii="Calibri" w:eastAsia="Times New Roman" w:hAnsi="Calibri"/>
          </w:rPr>
          <w:t>BUR - 1044 Security and PCI Compliance</w:t>
        </w:r>
        <w:r w:rsidR="00442904">
          <w:rPr>
            <w:webHidden/>
          </w:rPr>
          <w:tab/>
        </w:r>
        <w:r w:rsidR="00442904">
          <w:rPr>
            <w:webHidden/>
          </w:rPr>
          <w:fldChar w:fldCharType="begin"/>
        </w:r>
        <w:r w:rsidR="00442904">
          <w:rPr>
            <w:webHidden/>
          </w:rPr>
          <w:instrText xml:space="preserve"> PAGEREF _Toc417477280 \h </w:instrText>
        </w:r>
        <w:r w:rsidR="00442904">
          <w:rPr>
            <w:webHidden/>
          </w:rPr>
        </w:r>
        <w:r w:rsidR="00442904">
          <w:rPr>
            <w:webHidden/>
          </w:rPr>
          <w:fldChar w:fldCharType="separate"/>
        </w:r>
        <w:r>
          <w:rPr>
            <w:webHidden/>
          </w:rPr>
          <w:t>90</w:t>
        </w:r>
        <w:r w:rsidR="00442904">
          <w:rPr>
            <w:webHidden/>
          </w:rPr>
          <w:fldChar w:fldCharType="end"/>
        </w:r>
      </w:hyperlink>
    </w:p>
    <w:p w:rsidR="00442904" w:rsidRDefault="00253B7E">
      <w:pPr>
        <w:pStyle w:val="TOC3"/>
        <w:rPr>
          <w:iCs w:val="0"/>
          <w:szCs w:val="22"/>
        </w:rPr>
      </w:pPr>
      <w:hyperlink w:anchor="_Toc417477281" w:history="1">
        <w:r w:rsidR="00442904" w:rsidRPr="005A7A0D">
          <w:rPr>
            <w:rStyle w:val="Hyperlink"/>
            <w:rFonts w:ascii="Calibri" w:eastAsia="Times New Roman" w:hAnsi="Calibri"/>
          </w:rPr>
          <w:t>5.1.45</w:t>
        </w:r>
        <w:r w:rsidR="00442904">
          <w:rPr>
            <w:iCs w:val="0"/>
            <w:szCs w:val="22"/>
          </w:rPr>
          <w:tab/>
        </w:r>
        <w:r w:rsidR="00442904" w:rsidRPr="005A7A0D">
          <w:rPr>
            <w:rStyle w:val="Hyperlink"/>
            <w:rFonts w:ascii="Calibri" w:eastAsia="Times New Roman" w:hAnsi="Calibri"/>
          </w:rPr>
          <w:t>BUR - 1045 Clearing MIGS/Cybersource</w:t>
        </w:r>
        <w:r w:rsidR="00442904">
          <w:rPr>
            <w:webHidden/>
          </w:rPr>
          <w:tab/>
        </w:r>
        <w:r w:rsidR="00442904">
          <w:rPr>
            <w:webHidden/>
          </w:rPr>
          <w:fldChar w:fldCharType="begin"/>
        </w:r>
        <w:r w:rsidR="00442904">
          <w:rPr>
            <w:webHidden/>
          </w:rPr>
          <w:instrText xml:space="preserve"> PAGEREF _Toc417477281 \h </w:instrText>
        </w:r>
        <w:r w:rsidR="00442904">
          <w:rPr>
            <w:webHidden/>
          </w:rPr>
        </w:r>
        <w:r w:rsidR="00442904">
          <w:rPr>
            <w:webHidden/>
          </w:rPr>
          <w:fldChar w:fldCharType="separate"/>
        </w:r>
        <w:r>
          <w:rPr>
            <w:webHidden/>
          </w:rPr>
          <w:t>91</w:t>
        </w:r>
        <w:r w:rsidR="00442904">
          <w:rPr>
            <w:webHidden/>
          </w:rPr>
          <w:fldChar w:fldCharType="end"/>
        </w:r>
      </w:hyperlink>
    </w:p>
    <w:p w:rsidR="00442904" w:rsidRDefault="00253B7E">
      <w:pPr>
        <w:pStyle w:val="TOC3"/>
        <w:rPr>
          <w:iCs w:val="0"/>
          <w:szCs w:val="22"/>
        </w:rPr>
      </w:pPr>
      <w:hyperlink w:anchor="_Toc417477282" w:history="1">
        <w:r w:rsidR="00442904" w:rsidRPr="005A7A0D">
          <w:rPr>
            <w:rStyle w:val="Hyperlink"/>
            <w:rFonts w:ascii="Calibri" w:eastAsia="Times New Roman" w:hAnsi="Calibri"/>
          </w:rPr>
          <w:t>5.1.46</w:t>
        </w:r>
        <w:r w:rsidR="00442904">
          <w:rPr>
            <w:iCs w:val="0"/>
            <w:szCs w:val="22"/>
          </w:rPr>
          <w:tab/>
        </w:r>
        <w:r w:rsidR="00442904" w:rsidRPr="005A7A0D">
          <w:rPr>
            <w:rStyle w:val="Hyperlink"/>
            <w:rFonts w:ascii="Calibri" w:eastAsia="Times New Roman" w:hAnsi="Calibri"/>
          </w:rPr>
          <w:t>BUR - 1046 User Profile</w:t>
        </w:r>
        <w:r w:rsidR="00442904">
          <w:rPr>
            <w:webHidden/>
          </w:rPr>
          <w:tab/>
        </w:r>
        <w:r w:rsidR="00442904">
          <w:rPr>
            <w:webHidden/>
          </w:rPr>
          <w:fldChar w:fldCharType="begin"/>
        </w:r>
        <w:r w:rsidR="00442904">
          <w:rPr>
            <w:webHidden/>
          </w:rPr>
          <w:instrText xml:space="preserve"> PAGEREF _Toc417477282 \h </w:instrText>
        </w:r>
        <w:r w:rsidR="00442904">
          <w:rPr>
            <w:webHidden/>
          </w:rPr>
        </w:r>
        <w:r w:rsidR="00442904">
          <w:rPr>
            <w:webHidden/>
          </w:rPr>
          <w:fldChar w:fldCharType="separate"/>
        </w:r>
        <w:r>
          <w:rPr>
            <w:webHidden/>
          </w:rPr>
          <w:t>91</w:t>
        </w:r>
        <w:r w:rsidR="00442904">
          <w:rPr>
            <w:webHidden/>
          </w:rPr>
          <w:fldChar w:fldCharType="end"/>
        </w:r>
      </w:hyperlink>
    </w:p>
    <w:p w:rsidR="00442904" w:rsidRDefault="00253B7E">
      <w:pPr>
        <w:pStyle w:val="TOC3"/>
        <w:rPr>
          <w:iCs w:val="0"/>
          <w:szCs w:val="22"/>
        </w:rPr>
      </w:pPr>
      <w:hyperlink w:anchor="_Toc417477283" w:history="1">
        <w:r w:rsidR="00442904" w:rsidRPr="005A7A0D">
          <w:rPr>
            <w:rStyle w:val="Hyperlink"/>
            <w:rFonts w:ascii="Calibri" w:eastAsia="Times New Roman" w:hAnsi="Calibri"/>
          </w:rPr>
          <w:t>5.1.47</w:t>
        </w:r>
        <w:r w:rsidR="00442904">
          <w:rPr>
            <w:iCs w:val="0"/>
            <w:szCs w:val="22"/>
          </w:rPr>
          <w:tab/>
        </w:r>
        <w:r w:rsidR="00442904" w:rsidRPr="005A7A0D">
          <w:rPr>
            <w:rStyle w:val="Hyperlink"/>
            <w:rFonts w:ascii="Calibri" w:eastAsia="Times New Roman" w:hAnsi="Calibri"/>
          </w:rPr>
          <w:t>BUR – 1047 Audit Trail</w:t>
        </w:r>
        <w:r w:rsidR="00442904">
          <w:rPr>
            <w:webHidden/>
          </w:rPr>
          <w:tab/>
        </w:r>
        <w:r w:rsidR="00442904">
          <w:rPr>
            <w:webHidden/>
          </w:rPr>
          <w:fldChar w:fldCharType="begin"/>
        </w:r>
        <w:r w:rsidR="00442904">
          <w:rPr>
            <w:webHidden/>
          </w:rPr>
          <w:instrText xml:space="preserve"> PAGEREF _Toc417477283 \h </w:instrText>
        </w:r>
        <w:r w:rsidR="00442904">
          <w:rPr>
            <w:webHidden/>
          </w:rPr>
        </w:r>
        <w:r w:rsidR="00442904">
          <w:rPr>
            <w:webHidden/>
          </w:rPr>
          <w:fldChar w:fldCharType="separate"/>
        </w:r>
        <w:r>
          <w:rPr>
            <w:webHidden/>
          </w:rPr>
          <w:t>92</w:t>
        </w:r>
        <w:r w:rsidR="00442904">
          <w:rPr>
            <w:webHidden/>
          </w:rPr>
          <w:fldChar w:fldCharType="end"/>
        </w:r>
      </w:hyperlink>
    </w:p>
    <w:p w:rsidR="00442904" w:rsidRDefault="00253B7E">
      <w:pPr>
        <w:pStyle w:val="TOC3"/>
        <w:rPr>
          <w:iCs w:val="0"/>
          <w:szCs w:val="22"/>
        </w:rPr>
      </w:pPr>
      <w:hyperlink w:anchor="_Toc417477284" w:history="1">
        <w:r w:rsidR="00442904" w:rsidRPr="005A7A0D">
          <w:rPr>
            <w:rStyle w:val="Hyperlink"/>
            <w:rFonts w:ascii="Calibri" w:eastAsia="Times New Roman" w:hAnsi="Calibri"/>
          </w:rPr>
          <w:t>5.1.48</w:t>
        </w:r>
        <w:r w:rsidR="00442904">
          <w:rPr>
            <w:iCs w:val="0"/>
            <w:szCs w:val="22"/>
          </w:rPr>
          <w:tab/>
        </w:r>
        <w:r w:rsidR="00442904" w:rsidRPr="005A7A0D">
          <w:rPr>
            <w:rStyle w:val="Hyperlink"/>
            <w:rFonts w:ascii="Calibri" w:eastAsia="Times New Roman" w:hAnsi="Calibri"/>
          </w:rPr>
          <w:t>BUR - 1048 Correspondence related requirements</w:t>
        </w:r>
        <w:r w:rsidR="00442904">
          <w:rPr>
            <w:webHidden/>
          </w:rPr>
          <w:tab/>
        </w:r>
        <w:r w:rsidR="00442904">
          <w:rPr>
            <w:webHidden/>
          </w:rPr>
          <w:fldChar w:fldCharType="begin"/>
        </w:r>
        <w:r w:rsidR="00442904">
          <w:rPr>
            <w:webHidden/>
          </w:rPr>
          <w:instrText xml:space="preserve"> PAGEREF _Toc417477284 \h </w:instrText>
        </w:r>
        <w:r w:rsidR="00442904">
          <w:rPr>
            <w:webHidden/>
          </w:rPr>
        </w:r>
        <w:r w:rsidR="00442904">
          <w:rPr>
            <w:webHidden/>
          </w:rPr>
          <w:fldChar w:fldCharType="separate"/>
        </w:r>
        <w:r>
          <w:rPr>
            <w:webHidden/>
          </w:rPr>
          <w:t>92</w:t>
        </w:r>
        <w:r w:rsidR="00442904">
          <w:rPr>
            <w:webHidden/>
          </w:rPr>
          <w:fldChar w:fldCharType="end"/>
        </w:r>
      </w:hyperlink>
    </w:p>
    <w:p w:rsidR="00442904" w:rsidRDefault="00253B7E">
      <w:pPr>
        <w:pStyle w:val="TOC3"/>
        <w:rPr>
          <w:iCs w:val="0"/>
          <w:szCs w:val="22"/>
        </w:rPr>
      </w:pPr>
      <w:hyperlink w:anchor="_Toc417477285" w:history="1">
        <w:r w:rsidR="00442904" w:rsidRPr="005A7A0D">
          <w:rPr>
            <w:rStyle w:val="Hyperlink"/>
            <w:rFonts w:ascii="Calibri" w:eastAsia="Times New Roman" w:hAnsi="Calibri"/>
          </w:rPr>
          <w:t>5.1.49</w:t>
        </w:r>
        <w:r w:rsidR="00442904">
          <w:rPr>
            <w:iCs w:val="0"/>
            <w:szCs w:val="22"/>
          </w:rPr>
          <w:tab/>
        </w:r>
        <w:r w:rsidR="00442904" w:rsidRPr="005A7A0D">
          <w:rPr>
            <w:rStyle w:val="Hyperlink"/>
            <w:rFonts w:ascii="Calibri" w:eastAsia="Times New Roman" w:hAnsi="Calibri"/>
          </w:rPr>
          <w:t>BUR - 1049 Authorization Monitoring</w:t>
        </w:r>
        <w:r w:rsidR="00442904">
          <w:rPr>
            <w:webHidden/>
          </w:rPr>
          <w:tab/>
        </w:r>
        <w:r w:rsidR="00442904">
          <w:rPr>
            <w:webHidden/>
          </w:rPr>
          <w:fldChar w:fldCharType="begin"/>
        </w:r>
        <w:r w:rsidR="00442904">
          <w:rPr>
            <w:webHidden/>
          </w:rPr>
          <w:instrText xml:space="preserve"> PAGEREF _Toc417477285 \h </w:instrText>
        </w:r>
        <w:r w:rsidR="00442904">
          <w:rPr>
            <w:webHidden/>
          </w:rPr>
        </w:r>
        <w:r w:rsidR="00442904">
          <w:rPr>
            <w:webHidden/>
          </w:rPr>
          <w:fldChar w:fldCharType="separate"/>
        </w:r>
        <w:r>
          <w:rPr>
            <w:webHidden/>
          </w:rPr>
          <w:t>93</w:t>
        </w:r>
        <w:r w:rsidR="00442904">
          <w:rPr>
            <w:webHidden/>
          </w:rPr>
          <w:fldChar w:fldCharType="end"/>
        </w:r>
      </w:hyperlink>
    </w:p>
    <w:p w:rsidR="00442904" w:rsidRDefault="00253B7E">
      <w:pPr>
        <w:pStyle w:val="TOC3"/>
        <w:rPr>
          <w:iCs w:val="0"/>
          <w:szCs w:val="22"/>
        </w:rPr>
      </w:pPr>
      <w:hyperlink w:anchor="_Toc417477286" w:history="1">
        <w:r w:rsidR="00442904" w:rsidRPr="005A7A0D">
          <w:rPr>
            <w:rStyle w:val="Hyperlink"/>
            <w:rFonts w:ascii="Calibri" w:eastAsia="Times New Roman" w:hAnsi="Calibri"/>
          </w:rPr>
          <w:t>5.1.50</w:t>
        </w:r>
        <w:r w:rsidR="00442904">
          <w:rPr>
            <w:iCs w:val="0"/>
            <w:szCs w:val="22"/>
          </w:rPr>
          <w:tab/>
        </w:r>
        <w:r w:rsidR="00442904" w:rsidRPr="005A7A0D">
          <w:rPr>
            <w:rStyle w:val="Hyperlink"/>
            <w:rFonts w:ascii="Calibri" w:eastAsia="Times New Roman" w:hAnsi="Calibri"/>
          </w:rPr>
          <w:t>BUR - 1050 Authorization Monitoring – Alert Management</w:t>
        </w:r>
        <w:r w:rsidR="00442904">
          <w:rPr>
            <w:webHidden/>
          </w:rPr>
          <w:tab/>
        </w:r>
        <w:r w:rsidR="00442904">
          <w:rPr>
            <w:webHidden/>
          </w:rPr>
          <w:fldChar w:fldCharType="begin"/>
        </w:r>
        <w:r w:rsidR="00442904">
          <w:rPr>
            <w:webHidden/>
          </w:rPr>
          <w:instrText xml:space="preserve"> PAGEREF _Toc417477286 \h </w:instrText>
        </w:r>
        <w:r w:rsidR="00442904">
          <w:rPr>
            <w:webHidden/>
          </w:rPr>
        </w:r>
        <w:r w:rsidR="00442904">
          <w:rPr>
            <w:webHidden/>
          </w:rPr>
          <w:fldChar w:fldCharType="separate"/>
        </w:r>
        <w:r>
          <w:rPr>
            <w:webHidden/>
          </w:rPr>
          <w:t>96</w:t>
        </w:r>
        <w:r w:rsidR="00442904">
          <w:rPr>
            <w:webHidden/>
          </w:rPr>
          <w:fldChar w:fldCharType="end"/>
        </w:r>
      </w:hyperlink>
    </w:p>
    <w:p w:rsidR="00442904" w:rsidRDefault="00253B7E">
      <w:pPr>
        <w:pStyle w:val="TOC2"/>
        <w:rPr>
          <w:szCs w:val="22"/>
        </w:rPr>
      </w:pPr>
      <w:hyperlink w:anchor="_Toc417477287" w:history="1">
        <w:r w:rsidR="00442904" w:rsidRPr="005A7A0D">
          <w:rPr>
            <w:rStyle w:val="Hyperlink"/>
            <w:rFonts w:ascii="Calibri" w:eastAsia="Times New Roman" w:hAnsi="Calibri"/>
          </w:rPr>
          <w:t>5.2</w:t>
        </w:r>
        <w:r w:rsidR="00442904">
          <w:rPr>
            <w:szCs w:val="22"/>
          </w:rPr>
          <w:tab/>
        </w:r>
        <w:r w:rsidR="00442904" w:rsidRPr="005A7A0D">
          <w:rPr>
            <w:rStyle w:val="Hyperlink"/>
            <w:rFonts w:ascii="Calibri" w:eastAsia="Times New Roman" w:hAnsi="Calibri"/>
          </w:rPr>
          <w:t>Non-Functional Requirements</w:t>
        </w:r>
        <w:r w:rsidR="00442904">
          <w:rPr>
            <w:webHidden/>
          </w:rPr>
          <w:tab/>
        </w:r>
        <w:r w:rsidR="00442904">
          <w:rPr>
            <w:webHidden/>
          </w:rPr>
          <w:fldChar w:fldCharType="begin"/>
        </w:r>
        <w:r w:rsidR="00442904">
          <w:rPr>
            <w:webHidden/>
          </w:rPr>
          <w:instrText xml:space="preserve"> PAGEREF _Toc417477287 \h </w:instrText>
        </w:r>
        <w:r w:rsidR="00442904">
          <w:rPr>
            <w:webHidden/>
          </w:rPr>
        </w:r>
        <w:r w:rsidR="00442904">
          <w:rPr>
            <w:webHidden/>
          </w:rPr>
          <w:fldChar w:fldCharType="separate"/>
        </w:r>
        <w:r>
          <w:rPr>
            <w:webHidden/>
          </w:rPr>
          <w:t>97</w:t>
        </w:r>
        <w:r w:rsidR="00442904">
          <w:rPr>
            <w:webHidden/>
          </w:rPr>
          <w:fldChar w:fldCharType="end"/>
        </w:r>
      </w:hyperlink>
    </w:p>
    <w:p w:rsidR="00442904" w:rsidRDefault="00253B7E">
      <w:pPr>
        <w:pStyle w:val="TOC3"/>
        <w:rPr>
          <w:iCs w:val="0"/>
          <w:szCs w:val="22"/>
        </w:rPr>
      </w:pPr>
      <w:hyperlink w:anchor="_Toc417477288" w:history="1">
        <w:r w:rsidR="00442904" w:rsidRPr="005A7A0D">
          <w:rPr>
            <w:rStyle w:val="Hyperlink"/>
            <w:rFonts w:ascii="Calibri" w:eastAsia="Times New Roman" w:hAnsi="Calibri"/>
          </w:rPr>
          <w:t>5.2.1</w:t>
        </w:r>
        <w:r w:rsidR="00442904">
          <w:rPr>
            <w:iCs w:val="0"/>
            <w:szCs w:val="22"/>
          </w:rPr>
          <w:tab/>
        </w:r>
        <w:r w:rsidR="00442904" w:rsidRPr="005A7A0D">
          <w:rPr>
            <w:rStyle w:val="Hyperlink"/>
            <w:rFonts w:ascii="Calibri" w:eastAsia="Times New Roman" w:hAnsi="Calibri"/>
          </w:rPr>
          <w:t>NFR - 1001 Interfacing Requirements</w:t>
        </w:r>
        <w:r w:rsidR="00442904">
          <w:rPr>
            <w:webHidden/>
          </w:rPr>
          <w:tab/>
        </w:r>
        <w:r w:rsidR="00442904">
          <w:rPr>
            <w:webHidden/>
          </w:rPr>
          <w:fldChar w:fldCharType="begin"/>
        </w:r>
        <w:r w:rsidR="00442904">
          <w:rPr>
            <w:webHidden/>
          </w:rPr>
          <w:instrText xml:space="preserve"> PAGEREF _Toc417477288 \h </w:instrText>
        </w:r>
        <w:r w:rsidR="00442904">
          <w:rPr>
            <w:webHidden/>
          </w:rPr>
        </w:r>
        <w:r w:rsidR="00442904">
          <w:rPr>
            <w:webHidden/>
          </w:rPr>
          <w:fldChar w:fldCharType="separate"/>
        </w:r>
        <w:r>
          <w:rPr>
            <w:webHidden/>
          </w:rPr>
          <w:t>97</w:t>
        </w:r>
        <w:r w:rsidR="00442904">
          <w:rPr>
            <w:webHidden/>
          </w:rPr>
          <w:fldChar w:fldCharType="end"/>
        </w:r>
      </w:hyperlink>
    </w:p>
    <w:p w:rsidR="00442904" w:rsidRDefault="00253B7E">
      <w:pPr>
        <w:pStyle w:val="TOC3"/>
        <w:rPr>
          <w:iCs w:val="0"/>
          <w:szCs w:val="22"/>
        </w:rPr>
      </w:pPr>
      <w:hyperlink w:anchor="_Toc417477289" w:history="1">
        <w:r w:rsidR="00442904" w:rsidRPr="005A7A0D">
          <w:rPr>
            <w:rStyle w:val="Hyperlink"/>
            <w:rFonts w:ascii="Calibri" w:eastAsia="Times New Roman" w:hAnsi="Calibri"/>
          </w:rPr>
          <w:t>5.2.2</w:t>
        </w:r>
        <w:r w:rsidR="00442904">
          <w:rPr>
            <w:iCs w:val="0"/>
            <w:szCs w:val="22"/>
          </w:rPr>
          <w:tab/>
        </w:r>
        <w:r w:rsidR="00442904" w:rsidRPr="005A7A0D">
          <w:rPr>
            <w:rStyle w:val="Hyperlink"/>
            <w:rFonts w:ascii="Calibri" w:eastAsia="Times New Roman" w:hAnsi="Calibri"/>
          </w:rPr>
          <w:t>NFR - 1002 Network Connectivity</w:t>
        </w:r>
        <w:r w:rsidR="00442904">
          <w:rPr>
            <w:webHidden/>
          </w:rPr>
          <w:tab/>
        </w:r>
        <w:r w:rsidR="00442904">
          <w:rPr>
            <w:webHidden/>
          </w:rPr>
          <w:fldChar w:fldCharType="begin"/>
        </w:r>
        <w:r w:rsidR="00442904">
          <w:rPr>
            <w:webHidden/>
          </w:rPr>
          <w:instrText xml:space="preserve"> PAGEREF _Toc417477289 \h </w:instrText>
        </w:r>
        <w:r w:rsidR="00442904">
          <w:rPr>
            <w:webHidden/>
          </w:rPr>
        </w:r>
        <w:r w:rsidR="00442904">
          <w:rPr>
            <w:webHidden/>
          </w:rPr>
          <w:fldChar w:fldCharType="separate"/>
        </w:r>
        <w:r>
          <w:rPr>
            <w:webHidden/>
          </w:rPr>
          <w:t>98</w:t>
        </w:r>
        <w:r w:rsidR="00442904">
          <w:rPr>
            <w:webHidden/>
          </w:rPr>
          <w:fldChar w:fldCharType="end"/>
        </w:r>
      </w:hyperlink>
    </w:p>
    <w:p w:rsidR="00442904" w:rsidRDefault="00253B7E">
      <w:pPr>
        <w:pStyle w:val="TOC3"/>
        <w:rPr>
          <w:iCs w:val="0"/>
          <w:szCs w:val="22"/>
        </w:rPr>
      </w:pPr>
      <w:hyperlink w:anchor="_Toc417477290" w:history="1">
        <w:r w:rsidR="00442904" w:rsidRPr="005A7A0D">
          <w:rPr>
            <w:rStyle w:val="Hyperlink"/>
            <w:rFonts w:ascii="Calibri" w:eastAsia="Times New Roman" w:hAnsi="Calibri"/>
          </w:rPr>
          <w:t>5.2.3</w:t>
        </w:r>
        <w:r w:rsidR="00442904">
          <w:rPr>
            <w:iCs w:val="0"/>
            <w:szCs w:val="22"/>
          </w:rPr>
          <w:tab/>
        </w:r>
        <w:r w:rsidR="00442904" w:rsidRPr="005A7A0D">
          <w:rPr>
            <w:rStyle w:val="Hyperlink"/>
            <w:rFonts w:ascii="Calibri" w:eastAsia="Times New Roman" w:hAnsi="Calibri"/>
          </w:rPr>
          <w:t>NFR - 1003 Ecommerce 3D Verification by VISA</w:t>
        </w:r>
        <w:r w:rsidR="00442904">
          <w:rPr>
            <w:webHidden/>
          </w:rPr>
          <w:tab/>
        </w:r>
        <w:r w:rsidR="00442904">
          <w:rPr>
            <w:webHidden/>
          </w:rPr>
          <w:fldChar w:fldCharType="begin"/>
        </w:r>
        <w:r w:rsidR="00442904">
          <w:rPr>
            <w:webHidden/>
          </w:rPr>
          <w:instrText xml:space="preserve"> PAGEREF _Toc417477290 \h </w:instrText>
        </w:r>
        <w:r w:rsidR="00442904">
          <w:rPr>
            <w:webHidden/>
          </w:rPr>
        </w:r>
        <w:r w:rsidR="00442904">
          <w:rPr>
            <w:webHidden/>
          </w:rPr>
          <w:fldChar w:fldCharType="separate"/>
        </w:r>
        <w:r>
          <w:rPr>
            <w:webHidden/>
          </w:rPr>
          <w:t>99</w:t>
        </w:r>
        <w:r w:rsidR="00442904">
          <w:rPr>
            <w:webHidden/>
          </w:rPr>
          <w:fldChar w:fldCharType="end"/>
        </w:r>
      </w:hyperlink>
    </w:p>
    <w:p w:rsidR="00442904" w:rsidRDefault="00253B7E">
      <w:pPr>
        <w:pStyle w:val="TOC2"/>
        <w:rPr>
          <w:szCs w:val="22"/>
        </w:rPr>
      </w:pPr>
      <w:hyperlink w:anchor="_Toc417477291" w:history="1">
        <w:r w:rsidR="00442904" w:rsidRPr="005A7A0D">
          <w:rPr>
            <w:rStyle w:val="Hyperlink"/>
            <w:rFonts w:ascii="Calibri" w:eastAsia="Times New Roman" w:hAnsi="Calibri"/>
          </w:rPr>
          <w:t>5.3</w:t>
        </w:r>
        <w:r w:rsidR="00442904">
          <w:rPr>
            <w:szCs w:val="22"/>
          </w:rPr>
          <w:tab/>
        </w:r>
        <w:r w:rsidR="00442904" w:rsidRPr="005A7A0D">
          <w:rPr>
            <w:rStyle w:val="Hyperlink"/>
            <w:rFonts w:ascii="Calibri" w:eastAsia="Times New Roman" w:hAnsi="Calibri"/>
          </w:rPr>
          <w:t>Information Requirements</w:t>
        </w:r>
        <w:r w:rsidR="00442904">
          <w:rPr>
            <w:webHidden/>
          </w:rPr>
          <w:tab/>
        </w:r>
        <w:r w:rsidR="00442904">
          <w:rPr>
            <w:webHidden/>
          </w:rPr>
          <w:fldChar w:fldCharType="begin"/>
        </w:r>
        <w:r w:rsidR="00442904">
          <w:rPr>
            <w:webHidden/>
          </w:rPr>
          <w:instrText xml:space="preserve"> PAGEREF _Toc417477291 \h </w:instrText>
        </w:r>
        <w:r w:rsidR="00442904">
          <w:rPr>
            <w:webHidden/>
          </w:rPr>
        </w:r>
        <w:r w:rsidR="00442904">
          <w:rPr>
            <w:webHidden/>
          </w:rPr>
          <w:fldChar w:fldCharType="separate"/>
        </w:r>
        <w:r>
          <w:rPr>
            <w:webHidden/>
          </w:rPr>
          <w:t>99</w:t>
        </w:r>
        <w:r w:rsidR="00442904">
          <w:rPr>
            <w:webHidden/>
          </w:rPr>
          <w:fldChar w:fldCharType="end"/>
        </w:r>
      </w:hyperlink>
    </w:p>
    <w:p w:rsidR="00442904" w:rsidRDefault="00253B7E">
      <w:pPr>
        <w:pStyle w:val="TOC3"/>
        <w:rPr>
          <w:iCs w:val="0"/>
          <w:szCs w:val="22"/>
        </w:rPr>
      </w:pPr>
      <w:hyperlink w:anchor="_Toc417477292" w:history="1">
        <w:r w:rsidR="00442904" w:rsidRPr="005A7A0D">
          <w:rPr>
            <w:rStyle w:val="Hyperlink"/>
            <w:rFonts w:ascii="Calibri" w:eastAsia="Times New Roman" w:hAnsi="Calibri"/>
          </w:rPr>
          <w:t>5.3.1</w:t>
        </w:r>
        <w:r w:rsidR="00442904">
          <w:rPr>
            <w:iCs w:val="0"/>
            <w:szCs w:val="22"/>
          </w:rPr>
          <w:tab/>
        </w:r>
        <w:r w:rsidR="00442904" w:rsidRPr="005A7A0D">
          <w:rPr>
            <w:rStyle w:val="Hyperlink"/>
            <w:rFonts w:ascii="Calibri" w:eastAsia="Times New Roman" w:hAnsi="Calibri"/>
          </w:rPr>
          <w:t>INF - 1001 Not Applicable</w:t>
        </w:r>
        <w:r w:rsidR="00442904">
          <w:rPr>
            <w:webHidden/>
          </w:rPr>
          <w:tab/>
        </w:r>
        <w:r w:rsidR="00442904">
          <w:rPr>
            <w:webHidden/>
          </w:rPr>
          <w:fldChar w:fldCharType="begin"/>
        </w:r>
        <w:r w:rsidR="00442904">
          <w:rPr>
            <w:webHidden/>
          </w:rPr>
          <w:instrText xml:space="preserve"> PAGEREF _Toc417477292 \h </w:instrText>
        </w:r>
        <w:r w:rsidR="00442904">
          <w:rPr>
            <w:webHidden/>
          </w:rPr>
        </w:r>
        <w:r w:rsidR="00442904">
          <w:rPr>
            <w:webHidden/>
          </w:rPr>
          <w:fldChar w:fldCharType="separate"/>
        </w:r>
        <w:r>
          <w:rPr>
            <w:webHidden/>
          </w:rPr>
          <w:t>99</w:t>
        </w:r>
        <w:r w:rsidR="00442904">
          <w:rPr>
            <w:webHidden/>
          </w:rPr>
          <w:fldChar w:fldCharType="end"/>
        </w:r>
      </w:hyperlink>
    </w:p>
    <w:p w:rsidR="00442904" w:rsidRDefault="00253B7E">
      <w:pPr>
        <w:pStyle w:val="TOC2"/>
        <w:rPr>
          <w:szCs w:val="22"/>
        </w:rPr>
      </w:pPr>
      <w:hyperlink w:anchor="_Toc417477293" w:history="1">
        <w:r w:rsidR="00442904" w:rsidRPr="005A7A0D">
          <w:rPr>
            <w:rStyle w:val="Hyperlink"/>
            <w:rFonts w:ascii="Calibri" w:eastAsia="Times New Roman" w:hAnsi="Calibri"/>
          </w:rPr>
          <w:t>5.4</w:t>
        </w:r>
        <w:r w:rsidR="00442904">
          <w:rPr>
            <w:szCs w:val="22"/>
          </w:rPr>
          <w:tab/>
        </w:r>
        <w:r w:rsidR="00442904" w:rsidRPr="005A7A0D">
          <w:rPr>
            <w:rStyle w:val="Hyperlink"/>
            <w:rFonts w:ascii="Calibri" w:eastAsia="Times New Roman" w:hAnsi="Calibri"/>
          </w:rPr>
          <w:t>Reporting Requirements</w:t>
        </w:r>
        <w:r w:rsidR="00442904">
          <w:rPr>
            <w:webHidden/>
          </w:rPr>
          <w:tab/>
        </w:r>
        <w:r w:rsidR="00442904">
          <w:rPr>
            <w:webHidden/>
          </w:rPr>
          <w:fldChar w:fldCharType="begin"/>
        </w:r>
        <w:r w:rsidR="00442904">
          <w:rPr>
            <w:webHidden/>
          </w:rPr>
          <w:instrText xml:space="preserve"> PAGEREF _Toc417477293 \h </w:instrText>
        </w:r>
        <w:r w:rsidR="00442904">
          <w:rPr>
            <w:webHidden/>
          </w:rPr>
        </w:r>
        <w:r w:rsidR="00442904">
          <w:rPr>
            <w:webHidden/>
          </w:rPr>
          <w:fldChar w:fldCharType="separate"/>
        </w:r>
        <w:r>
          <w:rPr>
            <w:webHidden/>
          </w:rPr>
          <w:t>100</w:t>
        </w:r>
        <w:r w:rsidR="00442904">
          <w:rPr>
            <w:webHidden/>
          </w:rPr>
          <w:fldChar w:fldCharType="end"/>
        </w:r>
      </w:hyperlink>
    </w:p>
    <w:p w:rsidR="00442904" w:rsidRDefault="00253B7E">
      <w:pPr>
        <w:pStyle w:val="TOC3"/>
        <w:rPr>
          <w:iCs w:val="0"/>
          <w:szCs w:val="22"/>
        </w:rPr>
      </w:pPr>
      <w:hyperlink w:anchor="_Toc417477294" w:history="1">
        <w:r w:rsidR="00442904" w:rsidRPr="005A7A0D">
          <w:rPr>
            <w:rStyle w:val="Hyperlink"/>
            <w:rFonts w:ascii="Calibri" w:eastAsia="Times New Roman" w:hAnsi="Calibri"/>
          </w:rPr>
          <w:t>5.4.1</w:t>
        </w:r>
        <w:r w:rsidR="00442904">
          <w:rPr>
            <w:iCs w:val="0"/>
            <w:szCs w:val="22"/>
          </w:rPr>
          <w:tab/>
        </w:r>
        <w:r w:rsidR="00442904" w:rsidRPr="005A7A0D">
          <w:rPr>
            <w:rStyle w:val="Hyperlink"/>
            <w:rFonts w:ascii="Calibri" w:eastAsia="Times New Roman" w:hAnsi="Calibri"/>
          </w:rPr>
          <w:t>RR - 1001 Operational Files</w:t>
        </w:r>
        <w:r w:rsidR="00442904">
          <w:rPr>
            <w:webHidden/>
          </w:rPr>
          <w:tab/>
        </w:r>
        <w:r w:rsidR="00442904">
          <w:rPr>
            <w:webHidden/>
          </w:rPr>
          <w:fldChar w:fldCharType="begin"/>
        </w:r>
        <w:r w:rsidR="00442904">
          <w:rPr>
            <w:webHidden/>
          </w:rPr>
          <w:instrText xml:space="preserve"> PAGEREF _Toc417477294 \h </w:instrText>
        </w:r>
        <w:r w:rsidR="00442904">
          <w:rPr>
            <w:webHidden/>
          </w:rPr>
        </w:r>
        <w:r w:rsidR="00442904">
          <w:rPr>
            <w:webHidden/>
          </w:rPr>
          <w:fldChar w:fldCharType="separate"/>
        </w:r>
        <w:r>
          <w:rPr>
            <w:webHidden/>
          </w:rPr>
          <w:t>100</w:t>
        </w:r>
        <w:r w:rsidR="00442904">
          <w:rPr>
            <w:webHidden/>
          </w:rPr>
          <w:fldChar w:fldCharType="end"/>
        </w:r>
      </w:hyperlink>
    </w:p>
    <w:p w:rsidR="00442904" w:rsidRDefault="00253B7E">
      <w:pPr>
        <w:pStyle w:val="TOC3"/>
        <w:rPr>
          <w:iCs w:val="0"/>
          <w:szCs w:val="22"/>
        </w:rPr>
      </w:pPr>
      <w:hyperlink w:anchor="_Toc417477295" w:history="1">
        <w:r w:rsidR="00442904" w:rsidRPr="005A7A0D">
          <w:rPr>
            <w:rStyle w:val="Hyperlink"/>
            <w:rFonts w:ascii="Calibri" w:eastAsia="Times New Roman" w:hAnsi="Calibri"/>
          </w:rPr>
          <w:t>5.4.2</w:t>
        </w:r>
        <w:r w:rsidR="00442904">
          <w:rPr>
            <w:iCs w:val="0"/>
            <w:szCs w:val="22"/>
          </w:rPr>
          <w:tab/>
        </w:r>
        <w:r w:rsidR="00442904" w:rsidRPr="005A7A0D">
          <w:rPr>
            <w:rStyle w:val="Hyperlink"/>
            <w:rFonts w:ascii="Calibri" w:eastAsia="Times New Roman" w:hAnsi="Calibri"/>
          </w:rPr>
          <w:t>RR - 1002 Reports</w:t>
        </w:r>
        <w:r w:rsidR="00442904">
          <w:rPr>
            <w:webHidden/>
          </w:rPr>
          <w:tab/>
        </w:r>
        <w:r w:rsidR="00442904">
          <w:rPr>
            <w:webHidden/>
          </w:rPr>
          <w:fldChar w:fldCharType="begin"/>
        </w:r>
        <w:r w:rsidR="00442904">
          <w:rPr>
            <w:webHidden/>
          </w:rPr>
          <w:instrText xml:space="preserve"> PAGEREF _Toc417477295 \h </w:instrText>
        </w:r>
        <w:r w:rsidR="00442904">
          <w:rPr>
            <w:webHidden/>
          </w:rPr>
        </w:r>
        <w:r w:rsidR="00442904">
          <w:rPr>
            <w:webHidden/>
          </w:rPr>
          <w:fldChar w:fldCharType="separate"/>
        </w:r>
        <w:r>
          <w:rPr>
            <w:webHidden/>
          </w:rPr>
          <w:t>102</w:t>
        </w:r>
        <w:r w:rsidR="00442904">
          <w:rPr>
            <w:webHidden/>
          </w:rPr>
          <w:fldChar w:fldCharType="end"/>
        </w:r>
      </w:hyperlink>
    </w:p>
    <w:p w:rsidR="00442904" w:rsidRDefault="00253B7E">
      <w:pPr>
        <w:pStyle w:val="TOC2"/>
        <w:rPr>
          <w:szCs w:val="22"/>
        </w:rPr>
      </w:pPr>
      <w:hyperlink w:anchor="_Toc417477296" w:history="1">
        <w:r w:rsidR="00442904" w:rsidRPr="005A7A0D">
          <w:rPr>
            <w:rStyle w:val="Hyperlink"/>
            <w:rFonts w:ascii="Calibri" w:eastAsia="Times New Roman" w:hAnsi="Calibri"/>
          </w:rPr>
          <w:t>5.5</w:t>
        </w:r>
        <w:r w:rsidR="00442904">
          <w:rPr>
            <w:szCs w:val="22"/>
          </w:rPr>
          <w:tab/>
        </w:r>
        <w:r w:rsidR="00442904" w:rsidRPr="005A7A0D">
          <w:rPr>
            <w:rStyle w:val="Hyperlink"/>
            <w:rFonts w:ascii="Calibri" w:eastAsia="Times New Roman" w:hAnsi="Calibri"/>
          </w:rPr>
          <w:t>User Interface Requirements</w:t>
        </w:r>
        <w:r w:rsidR="00442904">
          <w:rPr>
            <w:webHidden/>
          </w:rPr>
          <w:tab/>
        </w:r>
        <w:r w:rsidR="00442904">
          <w:rPr>
            <w:webHidden/>
          </w:rPr>
          <w:fldChar w:fldCharType="begin"/>
        </w:r>
        <w:r w:rsidR="00442904">
          <w:rPr>
            <w:webHidden/>
          </w:rPr>
          <w:instrText xml:space="preserve"> PAGEREF _Toc417477296 \h </w:instrText>
        </w:r>
        <w:r w:rsidR="00442904">
          <w:rPr>
            <w:webHidden/>
          </w:rPr>
        </w:r>
        <w:r w:rsidR="00442904">
          <w:rPr>
            <w:webHidden/>
          </w:rPr>
          <w:fldChar w:fldCharType="separate"/>
        </w:r>
        <w:r>
          <w:rPr>
            <w:webHidden/>
          </w:rPr>
          <w:t>103</w:t>
        </w:r>
        <w:r w:rsidR="00442904">
          <w:rPr>
            <w:webHidden/>
          </w:rPr>
          <w:fldChar w:fldCharType="end"/>
        </w:r>
      </w:hyperlink>
    </w:p>
    <w:p w:rsidR="00442904" w:rsidRDefault="00253B7E">
      <w:pPr>
        <w:pStyle w:val="TOC3"/>
        <w:rPr>
          <w:iCs w:val="0"/>
          <w:szCs w:val="22"/>
        </w:rPr>
      </w:pPr>
      <w:hyperlink w:anchor="_Toc417477297" w:history="1">
        <w:r w:rsidR="00442904" w:rsidRPr="005A7A0D">
          <w:rPr>
            <w:rStyle w:val="Hyperlink"/>
            <w:rFonts w:ascii="Calibri" w:eastAsia="Times New Roman" w:hAnsi="Calibri"/>
          </w:rPr>
          <w:t>5.5.1</w:t>
        </w:r>
        <w:r w:rsidR="00442904">
          <w:rPr>
            <w:iCs w:val="0"/>
            <w:szCs w:val="22"/>
          </w:rPr>
          <w:tab/>
        </w:r>
        <w:r w:rsidR="00442904" w:rsidRPr="005A7A0D">
          <w:rPr>
            <w:rStyle w:val="Hyperlink"/>
            <w:rFonts w:ascii="Calibri" w:eastAsia="Times New Roman" w:hAnsi="Calibri"/>
          </w:rPr>
          <w:t>UI - 1001 Not Applicable</w:t>
        </w:r>
        <w:r w:rsidR="00442904">
          <w:rPr>
            <w:webHidden/>
          </w:rPr>
          <w:tab/>
        </w:r>
        <w:r w:rsidR="00442904">
          <w:rPr>
            <w:webHidden/>
          </w:rPr>
          <w:fldChar w:fldCharType="begin"/>
        </w:r>
        <w:r w:rsidR="00442904">
          <w:rPr>
            <w:webHidden/>
          </w:rPr>
          <w:instrText xml:space="preserve"> PAGEREF _Toc417477297 \h </w:instrText>
        </w:r>
        <w:r w:rsidR="00442904">
          <w:rPr>
            <w:webHidden/>
          </w:rPr>
        </w:r>
        <w:r w:rsidR="00442904">
          <w:rPr>
            <w:webHidden/>
          </w:rPr>
          <w:fldChar w:fldCharType="separate"/>
        </w:r>
        <w:r>
          <w:rPr>
            <w:webHidden/>
          </w:rPr>
          <w:t>103</w:t>
        </w:r>
        <w:r w:rsidR="00442904">
          <w:rPr>
            <w:webHidden/>
          </w:rPr>
          <w:fldChar w:fldCharType="end"/>
        </w:r>
      </w:hyperlink>
    </w:p>
    <w:p w:rsidR="00442904" w:rsidRDefault="00253B7E">
      <w:pPr>
        <w:pStyle w:val="TOC1"/>
        <w:rPr>
          <w:b w:val="0"/>
          <w:bCs w:val="0"/>
          <w:color w:val="auto"/>
          <w:sz w:val="22"/>
          <w:szCs w:val="22"/>
        </w:rPr>
      </w:pPr>
      <w:hyperlink w:anchor="_Toc417477298" w:history="1">
        <w:r w:rsidR="00442904" w:rsidRPr="005A7A0D">
          <w:rPr>
            <w:rStyle w:val="Hyperlink"/>
            <w:rFonts w:ascii="Calibri" w:eastAsia="Times New Roman" w:hAnsi="Calibri"/>
          </w:rPr>
          <w:t>6</w:t>
        </w:r>
        <w:r w:rsidR="00442904">
          <w:rPr>
            <w:b w:val="0"/>
            <w:bCs w:val="0"/>
            <w:color w:val="auto"/>
            <w:sz w:val="22"/>
            <w:szCs w:val="22"/>
          </w:rPr>
          <w:tab/>
        </w:r>
        <w:r w:rsidR="00442904" w:rsidRPr="005A7A0D">
          <w:rPr>
            <w:rStyle w:val="Hyperlink"/>
            <w:rFonts w:ascii="Calibri" w:eastAsia="Times New Roman" w:hAnsi="Calibri"/>
          </w:rPr>
          <w:t>Issue List</w:t>
        </w:r>
        <w:r w:rsidR="00442904">
          <w:rPr>
            <w:webHidden/>
          </w:rPr>
          <w:tab/>
        </w:r>
        <w:r w:rsidR="00442904">
          <w:rPr>
            <w:webHidden/>
          </w:rPr>
          <w:fldChar w:fldCharType="begin"/>
        </w:r>
        <w:r w:rsidR="00442904">
          <w:rPr>
            <w:webHidden/>
          </w:rPr>
          <w:instrText xml:space="preserve"> PAGEREF _Toc417477298 \h </w:instrText>
        </w:r>
        <w:r w:rsidR="00442904">
          <w:rPr>
            <w:webHidden/>
          </w:rPr>
        </w:r>
        <w:r w:rsidR="00442904">
          <w:rPr>
            <w:webHidden/>
          </w:rPr>
          <w:fldChar w:fldCharType="separate"/>
        </w:r>
        <w:r>
          <w:rPr>
            <w:webHidden/>
          </w:rPr>
          <w:t>104</w:t>
        </w:r>
        <w:r w:rsidR="00442904">
          <w:rPr>
            <w:webHidden/>
          </w:rPr>
          <w:fldChar w:fldCharType="end"/>
        </w:r>
      </w:hyperlink>
    </w:p>
    <w:p w:rsidR="00442904" w:rsidRDefault="00253B7E">
      <w:pPr>
        <w:pStyle w:val="TOC1"/>
        <w:rPr>
          <w:b w:val="0"/>
          <w:bCs w:val="0"/>
          <w:color w:val="auto"/>
          <w:sz w:val="22"/>
          <w:szCs w:val="22"/>
        </w:rPr>
      </w:pPr>
      <w:hyperlink w:anchor="_Toc417477299" w:history="1">
        <w:r w:rsidR="00442904" w:rsidRPr="005A7A0D">
          <w:rPr>
            <w:rStyle w:val="Hyperlink"/>
            <w:rFonts w:ascii="Calibri" w:eastAsia="Times New Roman" w:hAnsi="Calibri"/>
          </w:rPr>
          <w:t>7</w:t>
        </w:r>
        <w:r w:rsidR="00442904">
          <w:rPr>
            <w:b w:val="0"/>
            <w:bCs w:val="0"/>
            <w:color w:val="auto"/>
            <w:sz w:val="22"/>
            <w:szCs w:val="22"/>
          </w:rPr>
          <w:tab/>
        </w:r>
        <w:r w:rsidR="00442904" w:rsidRPr="005A7A0D">
          <w:rPr>
            <w:rStyle w:val="Hyperlink"/>
            <w:rFonts w:ascii="Calibri" w:eastAsia="Times New Roman" w:hAnsi="Calibri"/>
          </w:rPr>
          <w:t>Risk List</w:t>
        </w:r>
        <w:r w:rsidR="00442904">
          <w:rPr>
            <w:webHidden/>
          </w:rPr>
          <w:tab/>
        </w:r>
        <w:r w:rsidR="00442904">
          <w:rPr>
            <w:webHidden/>
          </w:rPr>
          <w:fldChar w:fldCharType="begin"/>
        </w:r>
        <w:r w:rsidR="00442904">
          <w:rPr>
            <w:webHidden/>
          </w:rPr>
          <w:instrText xml:space="preserve"> PAGEREF _Toc417477299 \h </w:instrText>
        </w:r>
        <w:r w:rsidR="00442904">
          <w:rPr>
            <w:webHidden/>
          </w:rPr>
        </w:r>
        <w:r w:rsidR="00442904">
          <w:rPr>
            <w:webHidden/>
          </w:rPr>
          <w:fldChar w:fldCharType="separate"/>
        </w:r>
        <w:r>
          <w:rPr>
            <w:webHidden/>
          </w:rPr>
          <w:t>104</w:t>
        </w:r>
        <w:r w:rsidR="00442904">
          <w:rPr>
            <w:webHidden/>
          </w:rPr>
          <w:fldChar w:fldCharType="end"/>
        </w:r>
      </w:hyperlink>
    </w:p>
    <w:p w:rsidR="00442904" w:rsidRDefault="00253B7E">
      <w:pPr>
        <w:pStyle w:val="TOC1"/>
        <w:rPr>
          <w:b w:val="0"/>
          <w:bCs w:val="0"/>
          <w:color w:val="auto"/>
          <w:sz w:val="22"/>
          <w:szCs w:val="22"/>
        </w:rPr>
      </w:pPr>
      <w:hyperlink w:anchor="_Toc417477300" w:history="1">
        <w:r w:rsidR="00442904" w:rsidRPr="005A7A0D">
          <w:rPr>
            <w:rStyle w:val="Hyperlink"/>
            <w:rFonts w:ascii="Calibri" w:eastAsia="Times New Roman" w:hAnsi="Calibri"/>
          </w:rPr>
          <w:t>8</w:t>
        </w:r>
        <w:r w:rsidR="00442904">
          <w:rPr>
            <w:b w:val="0"/>
            <w:bCs w:val="0"/>
            <w:color w:val="auto"/>
            <w:sz w:val="22"/>
            <w:szCs w:val="22"/>
          </w:rPr>
          <w:tab/>
        </w:r>
        <w:r w:rsidR="00442904" w:rsidRPr="005A7A0D">
          <w:rPr>
            <w:rStyle w:val="Hyperlink"/>
            <w:rFonts w:ascii="Calibri" w:eastAsia="Times New Roman" w:hAnsi="Calibri"/>
          </w:rPr>
          <w:t>Appendix</w:t>
        </w:r>
        <w:r w:rsidR="00442904">
          <w:rPr>
            <w:webHidden/>
          </w:rPr>
          <w:tab/>
        </w:r>
        <w:r w:rsidR="00442904">
          <w:rPr>
            <w:webHidden/>
          </w:rPr>
          <w:fldChar w:fldCharType="begin"/>
        </w:r>
        <w:r w:rsidR="00442904">
          <w:rPr>
            <w:webHidden/>
          </w:rPr>
          <w:instrText xml:space="preserve"> PAGEREF _Toc417477300 \h </w:instrText>
        </w:r>
        <w:r w:rsidR="00442904">
          <w:rPr>
            <w:webHidden/>
          </w:rPr>
        </w:r>
        <w:r w:rsidR="00442904">
          <w:rPr>
            <w:webHidden/>
          </w:rPr>
          <w:fldChar w:fldCharType="separate"/>
        </w:r>
        <w:r>
          <w:rPr>
            <w:webHidden/>
          </w:rPr>
          <w:t>105</w:t>
        </w:r>
        <w:r w:rsidR="00442904">
          <w:rPr>
            <w:webHidden/>
          </w:rPr>
          <w:fldChar w:fldCharType="end"/>
        </w:r>
      </w:hyperlink>
    </w:p>
    <w:p w:rsidR="00442904" w:rsidRDefault="00253B7E">
      <w:pPr>
        <w:pStyle w:val="TOC2"/>
        <w:rPr>
          <w:szCs w:val="22"/>
        </w:rPr>
      </w:pPr>
      <w:hyperlink w:anchor="_Toc417477301" w:history="1">
        <w:r w:rsidR="00442904" w:rsidRPr="005A7A0D">
          <w:rPr>
            <w:rStyle w:val="Hyperlink"/>
            <w:rFonts w:ascii="Calibri" w:eastAsia="Times New Roman" w:hAnsi="Calibri"/>
          </w:rPr>
          <w:t>8.1</w:t>
        </w:r>
        <w:r w:rsidR="00442904">
          <w:rPr>
            <w:szCs w:val="22"/>
          </w:rPr>
          <w:tab/>
        </w:r>
        <w:r w:rsidR="00442904" w:rsidRPr="005A7A0D">
          <w:rPr>
            <w:rStyle w:val="Hyperlink"/>
            <w:rFonts w:ascii="Calibri" w:eastAsia="Times New Roman" w:hAnsi="Calibri"/>
          </w:rPr>
          <w:t>Glossary</w:t>
        </w:r>
        <w:r w:rsidR="00442904">
          <w:rPr>
            <w:webHidden/>
          </w:rPr>
          <w:tab/>
        </w:r>
        <w:r w:rsidR="00442904">
          <w:rPr>
            <w:webHidden/>
          </w:rPr>
          <w:fldChar w:fldCharType="begin"/>
        </w:r>
        <w:r w:rsidR="00442904">
          <w:rPr>
            <w:webHidden/>
          </w:rPr>
          <w:instrText xml:space="preserve"> PAGEREF _Toc417477301 \h </w:instrText>
        </w:r>
        <w:r w:rsidR="00442904">
          <w:rPr>
            <w:webHidden/>
          </w:rPr>
        </w:r>
        <w:r w:rsidR="00442904">
          <w:rPr>
            <w:webHidden/>
          </w:rPr>
          <w:fldChar w:fldCharType="separate"/>
        </w:r>
        <w:r>
          <w:rPr>
            <w:webHidden/>
          </w:rPr>
          <w:t>105</w:t>
        </w:r>
        <w:r w:rsidR="00442904">
          <w:rPr>
            <w:webHidden/>
          </w:rPr>
          <w:fldChar w:fldCharType="end"/>
        </w:r>
      </w:hyperlink>
    </w:p>
    <w:p w:rsidR="000F2643" w:rsidRDefault="000F2643" w:rsidP="000F2643">
      <w:pPr>
        <w:tabs>
          <w:tab w:val="left" w:pos="720"/>
        </w:tabs>
      </w:pPr>
      <w:r>
        <w:rPr>
          <w:b/>
          <w:bCs/>
          <w:noProof/>
        </w:rPr>
        <w:fldChar w:fldCharType="end"/>
      </w:r>
    </w:p>
    <w:p w:rsidR="000F2643" w:rsidRPr="00D45C75" w:rsidRDefault="000F2643" w:rsidP="00000AFF"/>
    <w:p w:rsidR="00802A3D" w:rsidRDefault="00802A3D" w:rsidP="00000AFF">
      <w:pPr>
        <w:rPr>
          <w:rFonts w:eastAsia="Arial"/>
          <w:b/>
          <w:sz w:val="44"/>
        </w:rPr>
      </w:pPr>
    </w:p>
    <w:p w:rsidR="000F2643" w:rsidRDefault="000F2643" w:rsidP="00000AFF">
      <w:pPr>
        <w:rPr>
          <w:rFonts w:eastAsia="Arial"/>
          <w:b/>
          <w:sz w:val="44"/>
        </w:rPr>
      </w:pPr>
    </w:p>
    <w:p w:rsidR="000F2643" w:rsidRDefault="000F2643" w:rsidP="00000AFF">
      <w:pPr>
        <w:rPr>
          <w:rFonts w:eastAsia="Arial"/>
          <w:b/>
          <w:sz w:val="44"/>
        </w:rPr>
      </w:pPr>
    </w:p>
    <w:p w:rsidR="000F2643" w:rsidRDefault="000F2643" w:rsidP="00000AFF">
      <w:pPr>
        <w:rPr>
          <w:rFonts w:eastAsia="Arial"/>
          <w:b/>
          <w:sz w:val="44"/>
        </w:rPr>
      </w:pPr>
    </w:p>
    <w:p w:rsidR="000F2643" w:rsidRDefault="000F2643" w:rsidP="00000AFF">
      <w:pPr>
        <w:rPr>
          <w:rFonts w:eastAsia="Arial"/>
          <w:b/>
          <w:sz w:val="44"/>
        </w:rPr>
      </w:pPr>
    </w:p>
    <w:p w:rsidR="00101831" w:rsidRDefault="00101831" w:rsidP="00000AFF">
      <w:pPr>
        <w:rPr>
          <w:rFonts w:eastAsia="Arial"/>
          <w:b/>
          <w:sz w:val="44"/>
        </w:rPr>
      </w:pPr>
    </w:p>
    <w:p w:rsidR="00101831" w:rsidRDefault="00101831" w:rsidP="00000AFF">
      <w:pPr>
        <w:rPr>
          <w:rFonts w:eastAsia="Arial"/>
          <w:b/>
          <w:sz w:val="44"/>
        </w:rPr>
      </w:pPr>
    </w:p>
    <w:p w:rsidR="00101831" w:rsidRDefault="00101831" w:rsidP="00000AFF">
      <w:pPr>
        <w:rPr>
          <w:rFonts w:eastAsia="Arial"/>
          <w:b/>
          <w:sz w:val="44"/>
        </w:rPr>
      </w:pPr>
    </w:p>
    <w:p w:rsidR="00101831" w:rsidRDefault="00101831" w:rsidP="00000AFF">
      <w:pPr>
        <w:rPr>
          <w:rFonts w:eastAsia="Arial"/>
          <w:b/>
          <w:sz w:val="44"/>
        </w:rPr>
      </w:pPr>
    </w:p>
    <w:p w:rsidR="00AF5861" w:rsidRPr="00D45C75" w:rsidRDefault="0017500B" w:rsidP="00000AFF">
      <w:r w:rsidRPr="00D45C75">
        <w:rPr>
          <w:rFonts w:eastAsia="Arial"/>
          <w:b/>
          <w:sz w:val="44"/>
        </w:rPr>
        <w:lastRenderedPageBreak/>
        <w:t>Document</w:t>
      </w:r>
      <w:r w:rsidR="00AF5861" w:rsidRPr="00D45C75">
        <w:rPr>
          <w:rFonts w:eastAsia="Arial"/>
          <w:b/>
          <w:sz w:val="44"/>
        </w:rPr>
        <w:t xml:space="preserve"> Control</w:t>
      </w:r>
    </w:p>
    <w:p w:rsidR="00AF5861" w:rsidRPr="00D45C75" w:rsidRDefault="00AF5861">
      <w:r w:rsidRPr="00D45C75">
        <w:rPr>
          <w:b/>
          <w:sz w:val="28"/>
        </w:rPr>
        <w:t>Enterprise Project Delivery</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060"/>
        <w:gridCol w:w="2556"/>
        <w:gridCol w:w="1800"/>
        <w:gridCol w:w="2160"/>
      </w:tblGrid>
      <w:tr w:rsidR="00AF5861" w:rsidRPr="005A7A0D" w:rsidTr="002F2F7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Reviewed by</w:t>
            </w:r>
          </w:p>
        </w:tc>
        <w:tc>
          <w:tcPr>
            <w:tcW w:w="2556" w:type="dxa"/>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Name</w:t>
            </w:r>
          </w:p>
        </w:tc>
        <w:tc>
          <w:tcPr>
            <w:tcW w:w="1800" w:type="dxa"/>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Signature</w:t>
            </w:r>
          </w:p>
        </w:tc>
        <w:tc>
          <w:tcPr>
            <w:tcW w:w="2160" w:type="dxa"/>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Date</w:t>
            </w:r>
          </w:p>
        </w:tc>
      </w:tr>
      <w:tr w:rsidR="00AF5861" w:rsidRPr="005A7A0D" w:rsidTr="002F2F7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t>Author / Editor (Business Analyst)</w:t>
            </w:r>
          </w:p>
        </w:tc>
        <w:tc>
          <w:tcPr>
            <w:tcW w:w="2556" w:type="dxa"/>
            <w:tcBorders>
              <w:top w:val="single" w:sz="8" w:space="0" w:color="000000"/>
              <w:left w:val="single" w:sz="8" w:space="0" w:color="000000"/>
              <w:bottom w:val="single" w:sz="8" w:space="0" w:color="000000"/>
              <w:right w:val="single" w:sz="8" w:space="0" w:color="000000"/>
            </w:tcBorders>
          </w:tcPr>
          <w:p w:rsidR="00AF5861" w:rsidRPr="005A7A0D" w:rsidRDefault="00111320">
            <w:r w:rsidRPr="005A7A0D">
              <w:t xml:space="preserve">Senthil Kumar </w:t>
            </w:r>
          </w:p>
        </w:tc>
        <w:tc>
          <w:tcPr>
            <w:tcW w:w="1800" w:type="dxa"/>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2160" w:type="dxa"/>
            <w:tcBorders>
              <w:top w:val="single" w:sz="8" w:space="0" w:color="000000"/>
              <w:left w:val="single" w:sz="8" w:space="0" w:color="000000"/>
              <w:bottom w:val="single" w:sz="8" w:space="0" w:color="000000"/>
              <w:right w:val="single" w:sz="8" w:space="0" w:color="000000"/>
            </w:tcBorders>
          </w:tcPr>
          <w:p w:rsidR="00AF5861" w:rsidRPr="005A7A0D" w:rsidRDefault="00AF5861"/>
        </w:tc>
      </w:tr>
      <w:tr w:rsidR="00AF5861" w:rsidRPr="005A7A0D" w:rsidTr="002F2F7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t>Project Manager</w:t>
            </w:r>
          </w:p>
        </w:tc>
        <w:tc>
          <w:tcPr>
            <w:tcW w:w="2556" w:type="dxa"/>
            <w:tcBorders>
              <w:top w:val="single" w:sz="8" w:space="0" w:color="000000"/>
              <w:left w:val="single" w:sz="8" w:space="0" w:color="000000"/>
              <w:bottom w:val="single" w:sz="8" w:space="0" w:color="000000"/>
              <w:right w:val="single" w:sz="8" w:space="0" w:color="000000"/>
            </w:tcBorders>
          </w:tcPr>
          <w:p w:rsidR="00AF5861" w:rsidRPr="005A7A0D" w:rsidRDefault="00111320">
            <w:r w:rsidRPr="005A7A0D">
              <w:t>Razwan Sajid</w:t>
            </w:r>
          </w:p>
        </w:tc>
        <w:tc>
          <w:tcPr>
            <w:tcW w:w="1800" w:type="dxa"/>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2160" w:type="dxa"/>
            <w:tcBorders>
              <w:top w:val="single" w:sz="8" w:space="0" w:color="000000"/>
              <w:left w:val="single" w:sz="8" w:space="0" w:color="000000"/>
              <w:bottom w:val="single" w:sz="8" w:space="0" w:color="000000"/>
              <w:right w:val="single" w:sz="8" w:space="0" w:color="000000"/>
            </w:tcBorders>
          </w:tcPr>
          <w:p w:rsidR="00AF5861" w:rsidRPr="005A7A0D" w:rsidRDefault="00AF5861"/>
        </w:tc>
      </w:tr>
      <w:tr w:rsidR="00AF5861" w:rsidRPr="005A7A0D" w:rsidTr="002F2F7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t>Account Manager</w:t>
            </w:r>
          </w:p>
        </w:tc>
        <w:tc>
          <w:tcPr>
            <w:tcW w:w="2556" w:type="dxa"/>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1800" w:type="dxa"/>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2160" w:type="dxa"/>
            <w:tcBorders>
              <w:top w:val="single" w:sz="8" w:space="0" w:color="000000"/>
              <w:left w:val="single" w:sz="8" w:space="0" w:color="000000"/>
              <w:bottom w:val="single" w:sz="8" w:space="0" w:color="000000"/>
              <w:right w:val="single" w:sz="8" w:space="0" w:color="000000"/>
            </w:tcBorders>
          </w:tcPr>
          <w:p w:rsidR="00AF5861" w:rsidRPr="005A7A0D" w:rsidRDefault="00AF5861"/>
        </w:tc>
      </w:tr>
      <w:tr w:rsidR="00AF5861" w:rsidRPr="005A7A0D" w:rsidTr="002F2F7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t>Policy &amp; Procedure</w:t>
            </w:r>
          </w:p>
        </w:tc>
        <w:tc>
          <w:tcPr>
            <w:tcW w:w="2556" w:type="dxa"/>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1800" w:type="dxa"/>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2160" w:type="dxa"/>
            <w:tcBorders>
              <w:top w:val="single" w:sz="8" w:space="0" w:color="000000"/>
              <w:left w:val="single" w:sz="8" w:space="0" w:color="000000"/>
              <w:bottom w:val="single" w:sz="8" w:space="0" w:color="000000"/>
              <w:right w:val="single" w:sz="8" w:space="0" w:color="000000"/>
            </w:tcBorders>
          </w:tcPr>
          <w:p w:rsidR="00AF5861" w:rsidRPr="005A7A0D" w:rsidRDefault="00AF5861"/>
        </w:tc>
      </w:tr>
    </w:tbl>
    <w:p w:rsidR="00802A3D" w:rsidRDefault="00802A3D">
      <w:pPr>
        <w:rPr>
          <w:b/>
          <w:sz w:val="28"/>
        </w:rPr>
      </w:pPr>
    </w:p>
    <w:p w:rsidR="00AF5861" w:rsidRPr="00D45C75" w:rsidRDefault="00AF5861">
      <w:r w:rsidRPr="00D45C75">
        <w:rPr>
          <w:b/>
          <w:sz w:val="28"/>
        </w:rPr>
        <w:t>Approvals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499"/>
        <w:gridCol w:w="3117"/>
        <w:gridCol w:w="1800"/>
        <w:gridCol w:w="2160"/>
      </w:tblGrid>
      <w:tr w:rsidR="00AF5861" w:rsidRPr="005A7A0D" w:rsidTr="002F2F7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Approved by</w:t>
            </w:r>
          </w:p>
        </w:tc>
        <w:tc>
          <w:tcPr>
            <w:tcW w:w="3117" w:type="dxa"/>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Name</w:t>
            </w:r>
          </w:p>
        </w:tc>
        <w:tc>
          <w:tcPr>
            <w:tcW w:w="1800" w:type="dxa"/>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Signature</w:t>
            </w:r>
          </w:p>
        </w:tc>
        <w:tc>
          <w:tcPr>
            <w:tcW w:w="2160" w:type="dxa"/>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Date</w:t>
            </w:r>
          </w:p>
        </w:tc>
      </w:tr>
      <w:tr w:rsidR="00AF5861" w:rsidRPr="005A7A0D" w:rsidTr="002F2F7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t>Accountable Executive</w:t>
            </w:r>
          </w:p>
        </w:tc>
        <w:tc>
          <w:tcPr>
            <w:tcW w:w="3117" w:type="dxa"/>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1800" w:type="dxa"/>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2160" w:type="dxa"/>
            <w:tcBorders>
              <w:top w:val="single" w:sz="8" w:space="0" w:color="000000"/>
              <w:left w:val="single" w:sz="8" w:space="0" w:color="000000"/>
              <w:bottom w:val="single" w:sz="8" w:space="0" w:color="000000"/>
              <w:right w:val="single" w:sz="8" w:space="0" w:color="000000"/>
            </w:tcBorders>
          </w:tcPr>
          <w:p w:rsidR="00AF5861" w:rsidRPr="005A7A0D" w:rsidRDefault="00AF5861"/>
        </w:tc>
      </w:tr>
      <w:tr w:rsidR="00AF5861" w:rsidRPr="005A7A0D" w:rsidTr="002F2F7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t>Business Representative(s)</w:t>
            </w:r>
          </w:p>
        </w:tc>
        <w:tc>
          <w:tcPr>
            <w:tcW w:w="3117" w:type="dxa"/>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1800" w:type="dxa"/>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2160" w:type="dxa"/>
            <w:tcBorders>
              <w:top w:val="single" w:sz="8" w:space="0" w:color="000000"/>
              <w:left w:val="single" w:sz="8" w:space="0" w:color="000000"/>
              <w:bottom w:val="single" w:sz="8" w:space="0" w:color="000000"/>
              <w:right w:val="single" w:sz="8" w:space="0" w:color="000000"/>
            </w:tcBorders>
          </w:tcPr>
          <w:p w:rsidR="00AF5861" w:rsidRPr="005A7A0D" w:rsidRDefault="00AF5861"/>
        </w:tc>
      </w:tr>
    </w:tbl>
    <w:p w:rsidR="00802A3D" w:rsidRDefault="00802A3D">
      <w:pPr>
        <w:rPr>
          <w:b/>
          <w:sz w:val="28"/>
        </w:rPr>
      </w:pPr>
    </w:p>
    <w:p w:rsidR="00AF5861" w:rsidRPr="00D45C75" w:rsidRDefault="00AF5861">
      <w:r w:rsidRPr="00D45C75">
        <w:rPr>
          <w:b/>
          <w:sz w:val="28"/>
        </w:rPr>
        <w:t>Reference Documents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498"/>
        <w:gridCol w:w="5035"/>
        <w:gridCol w:w="1800"/>
        <w:gridCol w:w="2160"/>
      </w:tblGrid>
      <w:tr w:rsidR="00AF5861" w:rsidRPr="005A7A0D" w:rsidTr="002F2F7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Nr.</w:t>
            </w:r>
          </w:p>
        </w:tc>
        <w:tc>
          <w:tcPr>
            <w:tcW w:w="5035" w:type="dxa"/>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Document</w:t>
            </w:r>
          </w:p>
        </w:tc>
        <w:tc>
          <w:tcPr>
            <w:tcW w:w="1800" w:type="dxa"/>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Version</w:t>
            </w:r>
          </w:p>
        </w:tc>
        <w:tc>
          <w:tcPr>
            <w:tcW w:w="2160" w:type="dxa"/>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Date</w:t>
            </w:r>
          </w:p>
        </w:tc>
      </w:tr>
      <w:tr w:rsidR="00AF5861" w:rsidRPr="005A7A0D" w:rsidTr="002F2F7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t>[1]</w:t>
            </w:r>
          </w:p>
        </w:tc>
        <w:tc>
          <w:tcPr>
            <w:tcW w:w="5035" w:type="dxa"/>
            <w:tcBorders>
              <w:top w:val="single" w:sz="8" w:space="0" w:color="000000"/>
              <w:left w:val="single" w:sz="8" w:space="0" w:color="000000"/>
              <w:bottom w:val="single" w:sz="8" w:space="0" w:color="000000"/>
              <w:right w:val="single" w:sz="8" w:space="0" w:color="000000"/>
            </w:tcBorders>
          </w:tcPr>
          <w:p w:rsidR="00AF5861" w:rsidRPr="005A7A0D" w:rsidRDefault="00111320">
            <w:r w:rsidRPr="005A7A0D">
              <w:t>CC As_Is Req Functions</w:t>
            </w:r>
          </w:p>
        </w:tc>
        <w:tc>
          <w:tcPr>
            <w:tcW w:w="1800" w:type="dxa"/>
            <w:tcBorders>
              <w:top w:val="single" w:sz="8" w:space="0" w:color="000000"/>
              <w:left w:val="single" w:sz="8" w:space="0" w:color="000000"/>
              <w:bottom w:val="single" w:sz="8" w:space="0" w:color="000000"/>
              <w:right w:val="single" w:sz="8" w:space="0" w:color="000000"/>
            </w:tcBorders>
          </w:tcPr>
          <w:p w:rsidR="00AF5861" w:rsidRPr="005A7A0D" w:rsidRDefault="00111320">
            <w:r w:rsidRPr="005A7A0D">
              <w:t>5.0</w:t>
            </w:r>
          </w:p>
        </w:tc>
        <w:tc>
          <w:tcPr>
            <w:tcW w:w="2160" w:type="dxa"/>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t> </w:t>
            </w:r>
          </w:p>
        </w:tc>
      </w:tr>
      <w:tr w:rsidR="00AF5861" w:rsidRPr="005A7A0D" w:rsidTr="002F2F7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t>[2]</w:t>
            </w:r>
          </w:p>
        </w:tc>
        <w:tc>
          <w:tcPr>
            <w:tcW w:w="5035" w:type="dxa"/>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1800" w:type="dxa"/>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2160" w:type="dxa"/>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t> </w:t>
            </w:r>
          </w:p>
        </w:tc>
      </w:tr>
    </w:tbl>
    <w:p w:rsidR="00802A3D" w:rsidRDefault="00802A3D">
      <w:pPr>
        <w:rPr>
          <w:b/>
          <w:sz w:val="28"/>
        </w:rPr>
      </w:pPr>
    </w:p>
    <w:p w:rsidR="00802A3D" w:rsidRDefault="00802A3D">
      <w:pPr>
        <w:rPr>
          <w:b/>
          <w:sz w:val="28"/>
        </w:rPr>
      </w:pPr>
    </w:p>
    <w:p w:rsidR="00802A3D" w:rsidRDefault="00802A3D">
      <w:pPr>
        <w:rPr>
          <w:b/>
          <w:sz w:val="28"/>
        </w:rPr>
      </w:pPr>
    </w:p>
    <w:p w:rsidR="00AF5861" w:rsidRPr="00D45C75" w:rsidRDefault="00AF5861">
      <w:r w:rsidRPr="00D45C75">
        <w:rPr>
          <w:b/>
          <w:sz w:val="28"/>
        </w:rPr>
        <w:lastRenderedPageBreak/>
        <w:t>Document History</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914"/>
        <w:gridCol w:w="1205"/>
        <w:gridCol w:w="1618"/>
        <w:gridCol w:w="1887"/>
        <w:gridCol w:w="3952"/>
      </w:tblGrid>
      <w:tr w:rsidR="00AF5861" w:rsidRPr="005A7A0D" w:rsidTr="00442904">
        <w:trPr>
          <w:cantSplit/>
          <w:trHeight w:val="853"/>
        </w:trPr>
        <w:tc>
          <w:tcPr>
            <w:tcW w:w="0" w:type="auto"/>
            <w:tcBorders>
              <w:top w:val="single" w:sz="8" w:space="0" w:color="000000"/>
              <w:left w:val="single" w:sz="8" w:space="0" w:color="000000"/>
              <w:bottom w:val="single" w:sz="8" w:space="0" w:color="000000"/>
              <w:right w:val="single" w:sz="8" w:space="0" w:color="000000"/>
            </w:tcBorders>
            <w:vAlign w:val="center"/>
          </w:tcPr>
          <w:p w:rsidR="00AF5861" w:rsidRPr="005A7A0D" w:rsidRDefault="00AF5861">
            <w:pPr>
              <w:jc w:val="center"/>
            </w:pPr>
            <w:r w:rsidRPr="005A7A0D">
              <w:t xml:space="preserve"> </w:t>
            </w:r>
          </w:p>
          <w:p w:rsidR="00AF5861" w:rsidRPr="005A7A0D" w:rsidRDefault="00AF5861">
            <w:pPr>
              <w:jc w:val="center"/>
            </w:pPr>
            <w:r w:rsidRPr="005A7A0D">
              <w:rPr>
                <w:b/>
              </w:rPr>
              <w:t>Version</w:t>
            </w:r>
          </w:p>
          <w:p w:rsidR="00AF5861" w:rsidRPr="005A7A0D" w:rsidRDefault="00AF5861">
            <w:r w:rsidRPr="005A7A0D">
              <w:t xml:space="preserve"> </w:t>
            </w:r>
          </w:p>
        </w:tc>
        <w:tc>
          <w:tcPr>
            <w:tcW w:w="1148" w:type="dxa"/>
            <w:tcBorders>
              <w:top w:val="single" w:sz="8" w:space="0" w:color="000000"/>
              <w:left w:val="single" w:sz="8" w:space="0" w:color="000000"/>
              <w:bottom w:val="single" w:sz="8" w:space="0" w:color="000000"/>
              <w:right w:val="single" w:sz="8" w:space="0" w:color="000000"/>
            </w:tcBorders>
            <w:vAlign w:val="center"/>
          </w:tcPr>
          <w:p w:rsidR="00AF5861" w:rsidRPr="005A7A0D" w:rsidRDefault="00AF5861">
            <w:pPr>
              <w:jc w:val="center"/>
            </w:pPr>
            <w:r w:rsidRPr="005A7A0D">
              <w:t xml:space="preserve"> </w:t>
            </w:r>
          </w:p>
          <w:p w:rsidR="00AF5861" w:rsidRPr="005A7A0D" w:rsidRDefault="00AF5861">
            <w:pPr>
              <w:jc w:val="center"/>
            </w:pPr>
            <w:r w:rsidRPr="005A7A0D">
              <w:rPr>
                <w:b/>
              </w:rPr>
              <w:t>Date</w:t>
            </w:r>
          </w:p>
          <w:p w:rsidR="00AF5861" w:rsidRPr="005A7A0D" w:rsidRDefault="00AF5861">
            <w:r w:rsidRPr="005A7A0D">
              <w:t xml:space="preserve"> </w:t>
            </w:r>
          </w:p>
        </w:tc>
        <w:tc>
          <w:tcPr>
            <w:tcW w:w="1620" w:type="dxa"/>
            <w:tcBorders>
              <w:top w:val="single" w:sz="8" w:space="0" w:color="000000"/>
              <w:left w:val="single" w:sz="8" w:space="0" w:color="000000"/>
              <w:bottom w:val="single" w:sz="8" w:space="0" w:color="000000"/>
              <w:right w:val="single" w:sz="8" w:space="0" w:color="000000"/>
            </w:tcBorders>
            <w:vAlign w:val="center"/>
          </w:tcPr>
          <w:p w:rsidR="00AF5861" w:rsidRPr="005A7A0D" w:rsidRDefault="00AF5861">
            <w:pPr>
              <w:jc w:val="center"/>
            </w:pPr>
            <w:r w:rsidRPr="005A7A0D">
              <w:t xml:space="preserve"> </w:t>
            </w:r>
          </w:p>
          <w:p w:rsidR="00AF5861" w:rsidRPr="005A7A0D" w:rsidRDefault="00AF5861">
            <w:pPr>
              <w:jc w:val="center"/>
            </w:pPr>
            <w:r w:rsidRPr="005A7A0D">
              <w:rPr>
                <w:b/>
              </w:rPr>
              <w:t>Status</w:t>
            </w:r>
          </w:p>
          <w:p w:rsidR="00AF5861" w:rsidRPr="005A7A0D" w:rsidRDefault="00AF5861">
            <w:r w:rsidRPr="005A7A0D">
              <w:t xml:space="preserve"> </w:t>
            </w:r>
          </w:p>
        </w:tc>
        <w:tc>
          <w:tcPr>
            <w:tcW w:w="1890" w:type="dxa"/>
            <w:tcBorders>
              <w:top w:val="single" w:sz="8" w:space="0" w:color="000000"/>
              <w:left w:val="single" w:sz="8" w:space="0" w:color="000000"/>
              <w:bottom w:val="single" w:sz="8" w:space="0" w:color="000000"/>
              <w:right w:val="single" w:sz="8" w:space="0" w:color="000000"/>
            </w:tcBorders>
            <w:vAlign w:val="center"/>
          </w:tcPr>
          <w:p w:rsidR="00AF5861" w:rsidRPr="005A7A0D" w:rsidRDefault="00AF5861">
            <w:pPr>
              <w:jc w:val="center"/>
            </w:pPr>
            <w:r w:rsidRPr="005A7A0D">
              <w:t xml:space="preserve"> </w:t>
            </w:r>
          </w:p>
          <w:p w:rsidR="00AF5861" w:rsidRPr="005A7A0D" w:rsidRDefault="00AF5861">
            <w:pPr>
              <w:jc w:val="center"/>
            </w:pPr>
            <w:r w:rsidRPr="005A7A0D">
              <w:rPr>
                <w:b/>
              </w:rPr>
              <w:t>Revised by</w:t>
            </w:r>
          </w:p>
          <w:p w:rsidR="00AF5861" w:rsidRPr="005A7A0D" w:rsidRDefault="00AF5861">
            <w:r w:rsidRPr="005A7A0D">
              <w:t xml:space="preserve"> </w:t>
            </w:r>
          </w:p>
        </w:tc>
        <w:tc>
          <w:tcPr>
            <w:tcW w:w="3960" w:type="dxa"/>
            <w:tcBorders>
              <w:top w:val="single" w:sz="8" w:space="0" w:color="000000"/>
              <w:left w:val="single" w:sz="8" w:space="0" w:color="000000"/>
              <w:bottom w:val="single" w:sz="8" w:space="0" w:color="000000"/>
              <w:right w:val="single" w:sz="8" w:space="0" w:color="000000"/>
            </w:tcBorders>
            <w:vAlign w:val="center"/>
          </w:tcPr>
          <w:p w:rsidR="00AF5861" w:rsidRPr="005A7A0D" w:rsidRDefault="00AF5861">
            <w:pPr>
              <w:jc w:val="center"/>
            </w:pPr>
            <w:r w:rsidRPr="005A7A0D">
              <w:t xml:space="preserve"> </w:t>
            </w:r>
          </w:p>
          <w:p w:rsidR="00AF5861" w:rsidRPr="005A7A0D" w:rsidRDefault="00AF5861">
            <w:pPr>
              <w:jc w:val="center"/>
            </w:pPr>
            <w:r w:rsidRPr="005A7A0D">
              <w:rPr>
                <w:b/>
              </w:rPr>
              <w:t>Revision Details</w:t>
            </w:r>
          </w:p>
          <w:p w:rsidR="00AF5861" w:rsidRPr="005A7A0D" w:rsidRDefault="00AF5861">
            <w:r w:rsidRPr="005A7A0D">
              <w:t xml:space="preserve"> </w:t>
            </w:r>
          </w:p>
        </w:tc>
      </w:tr>
      <w:tr w:rsidR="00AF5861" w:rsidRPr="005A7A0D" w:rsidTr="00001A05">
        <w:trPr>
          <w:cantSplit/>
          <w:trHeight w:val="385"/>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111320">
            <w:r w:rsidRPr="005A7A0D">
              <w:t>0.1</w:t>
            </w:r>
          </w:p>
        </w:tc>
        <w:tc>
          <w:tcPr>
            <w:tcW w:w="1148" w:type="dxa"/>
            <w:tcBorders>
              <w:top w:val="single" w:sz="8" w:space="0" w:color="000000"/>
              <w:left w:val="single" w:sz="8" w:space="0" w:color="000000"/>
              <w:bottom w:val="single" w:sz="8" w:space="0" w:color="000000"/>
              <w:right w:val="single" w:sz="8" w:space="0" w:color="000000"/>
            </w:tcBorders>
          </w:tcPr>
          <w:p w:rsidR="00AF5861" w:rsidRPr="005A7A0D" w:rsidRDefault="00442904">
            <w:r w:rsidRPr="005A7A0D">
              <w:t>09Apr2015</w:t>
            </w:r>
          </w:p>
        </w:tc>
        <w:tc>
          <w:tcPr>
            <w:tcW w:w="1620" w:type="dxa"/>
            <w:tcBorders>
              <w:top w:val="single" w:sz="8" w:space="0" w:color="000000"/>
              <w:left w:val="single" w:sz="8" w:space="0" w:color="000000"/>
              <w:bottom w:val="single" w:sz="8" w:space="0" w:color="000000"/>
              <w:right w:val="single" w:sz="8" w:space="0" w:color="000000"/>
            </w:tcBorders>
          </w:tcPr>
          <w:p w:rsidR="00AF5861" w:rsidRPr="005A7A0D" w:rsidRDefault="00111320">
            <w:r w:rsidRPr="005A7A0D">
              <w:t>Initial Draft</w:t>
            </w:r>
          </w:p>
        </w:tc>
        <w:tc>
          <w:tcPr>
            <w:tcW w:w="1890" w:type="dxa"/>
            <w:tcBorders>
              <w:top w:val="single" w:sz="8" w:space="0" w:color="000000"/>
              <w:left w:val="single" w:sz="8" w:space="0" w:color="000000"/>
              <w:bottom w:val="single" w:sz="8" w:space="0" w:color="000000"/>
              <w:right w:val="single" w:sz="8" w:space="0" w:color="000000"/>
            </w:tcBorders>
          </w:tcPr>
          <w:p w:rsidR="00AF5861" w:rsidRPr="005A7A0D" w:rsidRDefault="00442904">
            <w:r w:rsidRPr="005A7A0D">
              <w:t>Senthil</w:t>
            </w:r>
          </w:p>
        </w:tc>
        <w:tc>
          <w:tcPr>
            <w:tcW w:w="3960" w:type="dxa"/>
            <w:tcBorders>
              <w:top w:val="single" w:sz="8" w:space="0" w:color="000000"/>
              <w:left w:val="single" w:sz="8" w:space="0" w:color="000000"/>
              <w:bottom w:val="single" w:sz="8" w:space="0" w:color="000000"/>
              <w:right w:val="single" w:sz="8" w:space="0" w:color="000000"/>
            </w:tcBorders>
          </w:tcPr>
          <w:p w:rsidR="00AF5861" w:rsidRPr="005A7A0D" w:rsidRDefault="00442904" w:rsidP="00442904">
            <w:r w:rsidRPr="005A7A0D">
              <w:t>Incorporated Mr. Hamdani’s comments on the Basic Version</w:t>
            </w:r>
          </w:p>
          <w:p w:rsidR="00AF5861" w:rsidRPr="005A7A0D" w:rsidRDefault="00AF5861"/>
        </w:tc>
      </w:tr>
      <w:tr w:rsidR="00AF5861" w:rsidRPr="005A7A0D" w:rsidTr="002F2F7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442904">
            <w:r w:rsidRPr="005A7A0D">
              <w:t>1.0</w:t>
            </w:r>
          </w:p>
        </w:tc>
        <w:tc>
          <w:tcPr>
            <w:tcW w:w="1148" w:type="dxa"/>
            <w:tcBorders>
              <w:top w:val="single" w:sz="8" w:space="0" w:color="000000"/>
              <w:left w:val="single" w:sz="8" w:space="0" w:color="000000"/>
              <w:bottom w:val="single" w:sz="8" w:space="0" w:color="000000"/>
              <w:right w:val="single" w:sz="8" w:space="0" w:color="000000"/>
            </w:tcBorders>
          </w:tcPr>
          <w:p w:rsidR="00AF5861" w:rsidRPr="005A7A0D" w:rsidRDefault="00442904">
            <w:r w:rsidRPr="005A7A0D">
              <w:t>22Apr2015</w:t>
            </w:r>
          </w:p>
        </w:tc>
        <w:tc>
          <w:tcPr>
            <w:tcW w:w="1620" w:type="dxa"/>
            <w:tcBorders>
              <w:top w:val="single" w:sz="8" w:space="0" w:color="000000"/>
              <w:left w:val="single" w:sz="8" w:space="0" w:color="000000"/>
              <w:bottom w:val="single" w:sz="8" w:space="0" w:color="000000"/>
              <w:right w:val="single" w:sz="8" w:space="0" w:color="000000"/>
            </w:tcBorders>
          </w:tcPr>
          <w:p w:rsidR="00AF5861" w:rsidRPr="005A7A0D" w:rsidRDefault="00442904">
            <w:r w:rsidRPr="005A7A0D">
              <w:t>Draft</w:t>
            </w:r>
          </w:p>
        </w:tc>
        <w:tc>
          <w:tcPr>
            <w:tcW w:w="1890" w:type="dxa"/>
            <w:tcBorders>
              <w:top w:val="single" w:sz="8" w:space="0" w:color="000000"/>
              <w:left w:val="single" w:sz="8" w:space="0" w:color="000000"/>
              <w:bottom w:val="single" w:sz="8" w:space="0" w:color="000000"/>
              <w:right w:val="single" w:sz="8" w:space="0" w:color="000000"/>
            </w:tcBorders>
          </w:tcPr>
          <w:p w:rsidR="00AF5861" w:rsidRPr="005A7A0D" w:rsidRDefault="00442904">
            <w:r w:rsidRPr="005A7A0D">
              <w:t>Senthil</w:t>
            </w:r>
          </w:p>
        </w:tc>
        <w:tc>
          <w:tcPr>
            <w:tcW w:w="3960" w:type="dxa"/>
            <w:tcBorders>
              <w:top w:val="single" w:sz="8" w:space="0" w:color="000000"/>
              <w:left w:val="single" w:sz="8" w:space="0" w:color="000000"/>
              <w:bottom w:val="single" w:sz="8" w:space="0" w:color="000000"/>
              <w:right w:val="single" w:sz="8" w:space="0" w:color="000000"/>
            </w:tcBorders>
          </w:tcPr>
          <w:p w:rsidR="00AF5861" w:rsidRPr="005A7A0D" w:rsidRDefault="00AF5861"/>
        </w:tc>
      </w:tr>
      <w:tr w:rsidR="00AF5861" w:rsidRPr="005A7A0D" w:rsidTr="002F2F7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1148" w:type="dxa"/>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1620" w:type="dxa"/>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1890" w:type="dxa"/>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3960" w:type="dxa"/>
            <w:tcBorders>
              <w:top w:val="single" w:sz="8" w:space="0" w:color="000000"/>
              <w:left w:val="single" w:sz="8" w:space="0" w:color="000000"/>
              <w:bottom w:val="single" w:sz="8" w:space="0" w:color="000000"/>
              <w:right w:val="single" w:sz="8" w:space="0" w:color="000000"/>
            </w:tcBorders>
          </w:tcPr>
          <w:p w:rsidR="00AF5861" w:rsidRPr="005A7A0D" w:rsidRDefault="00AF5861"/>
        </w:tc>
      </w:tr>
    </w:tbl>
    <w:p w:rsidR="00802A3D" w:rsidRDefault="00802A3D" w:rsidP="00802A3D"/>
    <w:p w:rsidR="00802A3D" w:rsidRDefault="00802A3D" w:rsidP="00802A3D"/>
    <w:p w:rsidR="00802A3D" w:rsidRDefault="00802A3D" w:rsidP="00802A3D"/>
    <w:p w:rsidR="00802A3D" w:rsidRDefault="00802A3D" w:rsidP="00802A3D"/>
    <w:p w:rsidR="00802A3D" w:rsidRDefault="00802A3D" w:rsidP="00802A3D"/>
    <w:p w:rsidR="00802A3D" w:rsidRDefault="00802A3D" w:rsidP="00802A3D"/>
    <w:p w:rsidR="00802A3D" w:rsidRDefault="00802A3D" w:rsidP="00802A3D"/>
    <w:p w:rsidR="00802A3D" w:rsidRDefault="00802A3D" w:rsidP="00802A3D"/>
    <w:p w:rsidR="00802A3D" w:rsidRDefault="00802A3D" w:rsidP="00802A3D"/>
    <w:p w:rsidR="00802A3D" w:rsidRDefault="00802A3D" w:rsidP="00802A3D"/>
    <w:p w:rsidR="00802A3D" w:rsidRDefault="00802A3D" w:rsidP="00802A3D"/>
    <w:p w:rsidR="00802A3D" w:rsidRDefault="00802A3D" w:rsidP="00802A3D"/>
    <w:p w:rsidR="00802A3D" w:rsidRDefault="00802A3D" w:rsidP="00802A3D"/>
    <w:p w:rsidR="001C45A3" w:rsidRPr="005A7A0D" w:rsidRDefault="00AF5861" w:rsidP="00781208">
      <w:pPr>
        <w:pStyle w:val="Heading1"/>
        <w:rPr>
          <w:color w:val="4F81BD"/>
        </w:rPr>
      </w:pPr>
      <w:bookmarkStart w:id="1" w:name="_Toc416102983"/>
      <w:bookmarkStart w:id="2" w:name="_Toc417477201"/>
      <w:r w:rsidRPr="005A7A0D">
        <w:rPr>
          <w:color w:val="4F81BD"/>
        </w:rPr>
        <w:lastRenderedPageBreak/>
        <w:t>Introduction</w:t>
      </w:r>
      <w:bookmarkEnd w:id="1"/>
      <w:bookmarkEnd w:id="2"/>
    </w:p>
    <w:p w:rsidR="00111320" w:rsidRPr="00D45C75" w:rsidRDefault="00AF5861" w:rsidP="00802A3D">
      <w:pPr>
        <w:pStyle w:val="Senthil-Heading2"/>
      </w:pPr>
      <w:bookmarkStart w:id="3" w:name="_Toc416102984"/>
      <w:bookmarkStart w:id="4" w:name="_Toc417477202"/>
      <w:r w:rsidRPr="00802A3D">
        <w:t>Overview</w:t>
      </w:r>
      <w:bookmarkEnd w:id="3"/>
      <w:bookmarkEnd w:id="4"/>
    </w:p>
    <w:p w:rsidR="001D1711" w:rsidRPr="00AF7882" w:rsidRDefault="001D1711" w:rsidP="00DF278A">
      <w:pPr>
        <w:pStyle w:val="Body"/>
        <w:rPr>
          <w:rFonts w:ascii="Calibri" w:hAnsi="Calibri"/>
        </w:rPr>
      </w:pPr>
      <w:r w:rsidRPr="00AF7882">
        <w:rPr>
          <w:rFonts w:ascii="Calibri" w:hAnsi="Calibri"/>
        </w:rPr>
        <w:t>Currently, NCB’s (National Commercial Bank) Credit Card Platform – Vision+ (Vision Plus) is situated and operated from outside the Kingdom by a vendor (AFS). Due to the Strategic and Operational objectives of the Bank, it is now decided that the Vision Plus system will be replaced with a New System and shall be implemented and operated within the Bank.</w:t>
      </w:r>
    </w:p>
    <w:p w:rsidR="00802A3D" w:rsidRPr="00AF7882" w:rsidRDefault="00802A3D" w:rsidP="00DF278A">
      <w:pPr>
        <w:pStyle w:val="Body"/>
        <w:rPr>
          <w:rFonts w:ascii="Calibri" w:hAnsi="Calibri"/>
        </w:rPr>
      </w:pPr>
    </w:p>
    <w:p w:rsidR="005E2BDA" w:rsidRDefault="005C667E" w:rsidP="00DF278A">
      <w:pPr>
        <w:pStyle w:val="Body"/>
        <w:rPr>
          <w:rFonts w:ascii="Calibri" w:hAnsi="Calibri"/>
        </w:rPr>
      </w:pPr>
      <w:r>
        <w:rPr>
          <w:rFonts w:ascii="Calibri" w:hAnsi="Calibri"/>
        </w:rPr>
        <w:t>Further</w:t>
      </w:r>
      <w:r w:rsidR="001D1711" w:rsidRPr="00AF7882">
        <w:rPr>
          <w:rFonts w:ascii="Calibri" w:hAnsi="Calibri"/>
        </w:rPr>
        <w:t xml:space="preserve">, this decision will support the Bank </w:t>
      </w:r>
    </w:p>
    <w:p w:rsidR="005E2BDA" w:rsidRDefault="005E2BDA" w:rsidP="00AD53FB">
      <w:pPr>
        <w:pStyle w:val="Body"/>
        <w:numPr>
          <w:ilvl w:val="0"/>
          <w:numId w:val="27"/>
        </w:numPr>
        <w:rPr>
          <w:rFonts w:ascii="Calibri" w:hAnsi="Calibri"/>
        </w:rPr>
      </w:pPr>
      <w:r>
        <w:rPr>
          <w:rFonts w:ascii="Calibri" w:hAnsi="Calibri"/>
        </w:rPr>
        <w:t>I</w:t>
      </w:r>
      <w:r w:rsidR="001D1711" w:rsidRPr="00AF7882">
        <w:rPr>
          <w:rFonts w:ascii="Calibri" w:hAnsi="Calibri"/>
        </w:rPr>
        <w:t>n mitigating the SAMA (Saudi Arabian Monetary Agency) findings, such as</w:t>
      </w:r>
    </w:p>
    <w:p w:rsidR="001D1711" w:rsidRPr="005E2BDA" w:rsidRDefault="001D1711" w:rsidP="00AD53FB">
      <w:pPr>
        <w:pStyle w:val="Body"/>
        <w:numPr>
          <w:ilvl w:val="0"/>
          <w:numId w:val="28"/>
        </w:numPr>
        <w:rPr>
          <w:rFonts w:ascii="Calibri" w:hAnsi="Calibri"/>
        </w:rPr>
      </w:pPr>
      <w:r w:rsidRPr="005E2BDA">
        <w:rPr>
          <w:rFonts w:ascii="Calibri" w:hAnsi="Calibri"/>
        </w:rPr>
        <w:t>Ensuring Customer confidential data are stored locally or in-house.</w:t>
      </w:r>
    </w:p>
    <w:p w:rsidR="001D1711" w:rsidRPr="00AF7882" w:rsidRDefault="001D1711" w:rsidP="00AD53FB">
      <w:pPr>
        <w:pStyle w:val="Body"/>
        <w:numPr>
          <w:ilvl w:val="0"/>
          <w:numId w:val="28"/>
        </w:numPr>
        <w:rPr>
          <w:rFonts w:ascii="Calibri" w:hAnsi="Calibri"/>
        </w:rPr>
      </w:pPr>
      <w:r w:rsidRPr="00AF7882">
        <w:rPr>
          <w:rFonts w:ascii="Calibri" w:hAnsi="Calibri"/>
        </w:rPr>
        <w:t>Monitoring the Vendor activities (application, database, OS) to prevent unauthorized or fraudulent activities.</w:t>
      </w:r>
    </w:p>
    <w:p w:rsidR="001D1711" w:rsidRPr="00AF7882" w:rsidRDefault="001D1711" w:rsidP="00AD53FB">
      <w:pPr>
        <w:pStyle w:val="Body"/>
        <w:numPr>
          <w:ilvl w:val="0"/>
          <w:numId w:val="28"/>
        </w:numPr>
        <w:rPr>
          <w:rFonts w:ascii="Calibri" w:hAnsi="Calibri"/>
        </w:rPr>
      </w:pPr>
      <w:r w:rsidRPr="00AF7882">
        <w:rPr>
          <w:rFonts w:ascii="Calibri" w:hAnsi="Calibri"/>
        </w:rPr>
        <w:t>Ensuring User Access Management is handled in-house under the ACU (Access Control Unit).</w:t>
      </w:r>
    </w:p>
    <w:p w:rsidR="001D1711" w:rsidRPr="00AF7882" w:rsidRDefault="001D1711" w:rsidP="00AD53FB">
      <w:pPr>
        <w:pStyle w:val="Body"/>
        <w:numPr>
          <w:ilvl w:val="0"/>
          <w:numId w:val="28"/>
        </w:numPr>
        <w:rPr>
          <w:rFonts w:ascii="Calibri" w:hAnsi="Calibri"/>
        </w:rPr>
      </w:pPr>
      <w:r w:rsidRPr="00AF7882">
        <w:rPr>
          <w:rFonts w:ascii="Calibri" w:hAnsi="Calibri"/>
        </w:rPr>
        <w:t>Implementing NCB’s User Access Management Policy.</w:t>
      </w:r>
    </w:p>
    <w:p w:rsidR="001D1711" w:rsidRDefault="001D1711" w:rsidP="00AD53FB">
      <w:pPr>
        <w:pStyle w:val="Body"/>
        <w:numPr>
          <w:ilvl w:val="0"/>
          <w:numId w:val="28"/>
        </w:numPr>
        <w:rPr>
          <w:rFonts w:ascii="Calibri" w:hAnsi="Calibri"/>
        </w:rPr>
      </w:pPr>
      <w:r w:rsidRPr="00AF7882">
        <w:rPr>
          <w:rFonts w:ascii="Calibri" w:hAnsi="Calibri"/>
        </w:rPr>
        <w:t>Implementing NCB’s Security Management Policy.</w:t>
      </w:r>
    </w:p>
    <w:p w:rsidR="005E2BDA" w:rsidRDefault="005E2BDA" w:rsidP="00AD53FB">
      <w:pPr>
        <w:pStyle w:val="Body"/>
        <w:numPr>
          <w:ilvl w:val="0"/>
          <w:numId w:val="27"/>
        </w:numPr>
        <w:rPr>
          <w:rFonts w:ascii="Calibri" w:hAnsi="Calibri"/>
        </w:rPr>
      </w:pPr>
      <w:r>
        <w:rPr>
          <w:rFonts w:ascii="Calibri" w:hAnsi="Calibri"/>
        </w:rPr>
        <w:t>Having Latest System with the latest and robust technology</w:t>
      </w:r>
    </w:p>
    <w:p w:rsidR="005E2BDA" w:rsidRDefault="005E2BDA" w:rsidP="00AD53FB">
      <w:pPr>
        <w:pStyle w:val="Body"/>
        <w:numPr>
          <w:ilvl w:val="0"/>
          <w:numId w:val="28"/>
        </w:numPr>
        <w:rPr>
          <w:rFonts w:ascii="Calibri" w:hAnsi="Calibri"/>
        </w:rPr>
      </w:pPr>
      <w:r>
        <w:rPr>
          <w:rFonts w:ascii="Calibri" w:hAnsi="Calibri"/>
        </w:rPr>
        <w:t>Implementing less customized system to meet business needs.</w:t>
      </w:r>
    </w:p>
    <w:p w:rsidR="002222AC" w:rsidRPr="00AF7882" w:rsidRDefault="002222AC" w:rsidP="00AD53FB">
      <w:pPr>
        <w:pStyle w:val="Body"/>
        <w:numPr>
          <w:ilvl w:val="0"/>
          <w:numId w:val="27"/>
        </w:numPr>
        <w:rPr>
          <w:rFonts w:ascii="Calibri" w:hAnsi="Calibri"/>
        </w:rPr>
      </w:pPr>
      <w:r>
        <w:rPr>
          <w:rFonts w:ascii="Calibri" w:hAnsi="Calibri"/>
        </w:rPr>
        <w:t>Major Cost Saving for long term period</w:t>
      </w:r>
    </w:p>
    <w:p w:rsidR="00802A3D" w:rsidRPr="00AF7882" w:rsidRDefault="00802A3D" w:rsidP="00802A3D">
      <w:pPr>
        <w:pStyle w:val="Body"/>
        <w:ind w:left="720"/>
        <w:rPr>
          <w:rFonts w:ascii="Calibri" w:hAnsi="Calibri"/>
        </w:rPr>
      </w:pPr>
    </w:p>
    <w:p w:rsidR="001D1711" w:rsidRPr="00AF7882" w:rsidRDefault="001D1711" w:rsidP="00DF278A">
      <w:pPr>
        <w:pStyle w:val="Body"/>
        <w:rPr>
          <w:rFonts w:ascii="Calibri" w:hAnsi="Calibri"/>
        </w:rPr>
      </w:pPr>
      <w:r w:rsidRPr="00AF7882">
        <w:rPr>
          <w:rFonts w:ascii="Calibri" w:hAnsi="Calibri"/>
        </w:rPr>
        <w:t>Hence the objectives of this project is to implement a New Credit Card Platform which will result in reduced cost of ownership of the CC Platform, to provide Business with an advanced parameterized functions leading to product and sales flexibility and thus supporting business growth.</w:t>
      </w:r>
    </w:p>
    <w:p w:rsidR="00802A3D" w:rsidRPr="00AF7882" w:rsidRDefault="00802A3D" w:rsidP="00DF278A">
      <w:pPr>
        <w:pStyle w:val="Body"/>
        <w:rPr>
          <w:rFonts w:ascii="Calibri" w:hAnsi="Calibri"/>
        </w:rPr>
      </w:pPr>
    </w:p>
    <w:p w:rsidR="001D1711" w:rsidRDefault="001D1711" w:rsidP="00DF278A">
      <w:pPr>
        <w:pStyle w:val="Body"/>
        <w:rPr>
          <w:rFonts w:ascii="Calibri" w:hAnsi="Calibri"/>
        </w:rPr>
      </w:pPr>
      <w:r w:rsidRPr="00AF7882">
        <w:rPr>
          <w:rFonts w:ascii="Calibri" w:hAnsi="Calibri"/>
        </w:rPr>
        <w:t>This document aims to capture the As-is Business functionalities available in the Bank in order to cross reference with the To-be solution provided by the prospective system and to make sure that all aspects of the current functions are supported and is available from day one of the implementation. Also, this document will act as the baseline requirements for the SQA (Software Quality Assurance) team to test and certify the product.</w:t>
      </w:r>
    </w:p>
    <w:p w:rsidR="00E031CD" w:rsidRDefault="00E031CD" w:rsidP="00DF278A">
      <w:pPr>
        <w:pStyle w:val="Body"/>
        <w:rPr>
          <w:rFonts w:ascii="Calibri" w:hAnsi="Calibri"/>
        </w:rPr>
      </w:pPr>
    </w:p>
    <w:p w:rsidR="00E031CD" w:rsidRDefault="00E031CD" w:rsidP="00DF278A">
      <w:pPr>
        <w:pStyle w:val="Body"/>
        <w:rPr>
          <w:rFonts w:ascii="Calibri" w:hAnsi="Calibri"/>
        </w:rPr>
      </w:pPr>
    </w:p>
    <w:p w:rsidR="00E031CD" w:rsidRDefault="00E031CD" w:rsidP="00DF278A">
      <w:pPr>
        <w:pStyle w:val="Body"/>
        <w:rPr>
          <w:rFonts w:ascii="Calibri" w:hAnsi="Calibri"/>
        </w:rPr>
      </w:pPr>
    </w:p>
    <w:p w:rsidR="00E031CD" w:rsidRDefault="00E031CD" w:rsidP="00DF278A">
      <w:pPr>
        <w:pStyle w:val="Body"/>
        <w:rPr>
          <w:rFonts w:ascii="Calibri" w:hAnsi="Calibri"/>
        </w:rPr>
      </w:pPr>
    </w:p>
    <w:p w:rsidR="00E031CD" w:rsidRDefault="00E031CD" w:rsidP="00DF278A">
      <w:pPr>
        <w:pStyle w:val="Body"/>
        <w:rPr>
          <w:rFonts w:ascii="Calibri" w:hAnsi="Calibri"/>
        </w:rPr>
      </w:pPr>
    </w:p>
    <w:p w:rsidR="00E031CD" w:rsidRDefault="00E031CD" w:rsidP="00DF278A">
      <w:pPr>
        <w:pStyle w:val="Body"/>
        <w:rPr>
          <w:rFonts w:ascii="Calibri" w:hAnsi="Calibri"/>
          <w:szCs w:val="24"/>
        </w:rPr>
      </w:pPr>
    </w:p>
    <w:p w:rsidR="00442904" w:rsidRPr="00AF7882" w:rsidRDefault="00442904" w:rsidP="00DF278A">
      <w:pPr>
        <w:pStyle w:val="Body"/>
        <w:rPr>
          <w:rFonts w:ascii="Calibri" w:hAnsi="Calibri"/>
          <w:szCs w:val="24"/>
        </w:rPr>
      </w:pPr>
    </w:p>
    <w:p w:rsidR="00111320" w:rsidRPr="00AF7882" w:rsidRDefault="00AF5861" w:rsidP="00111320">
      <w:pPr>
        <w:pStyle w:val="Heading2"/>
        <w:rPr>
          <w:rFonts w:ascii="Calibri" w:hAnsi="Calibri"/>
        </w:rPr>
      </w:pPr>
      <w:bookmarkStart w:id="5" w:name="_Toc416102985"/>
      <w:bookmarkStart w:id="6" w:name="_Toc417477203"/>
      <w:r w:rsidRPr="00AF7882">
        <w:rPr>
          <w:rFonts w:ascii="Calibri" w:hAnsi="Calibri"/>
        </w:rPr>
        <w:lastRenderedPageBreak/>
        <w:t>Stakeholders/Customers</w:t>
      </w:r>
      <w:bookmarkEnd w:id="5"/>
      <w:bookmarkEnd w:id="6"/>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671"/>
        <w:gridCol w:w="2234"/>
        <w:gridCol w:w="2758"/>
        <w:gridCol w:w="1800"/>
      </w:tblGrid>
      <w:tr w:rsidR="00AF5861" w:rsidRPr="005A7A0D">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Stakeholder</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Stakeholder Type</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Representative Interviewed</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Interview Date(s)</w:t>
            </w:r>
          </w:p>
        </w:tc>
      </w:tr>
      <w:tr w:rsidR="00AF5861" w:rsidRPr="005A7A0D">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2222AC">
            <w:pPr>
              <w:rPr>
                <w:sz w:val="20"/>
                <w:szCs w:val="20"/>
              </w:rPr>
            </w:pPr>
            <w:r w:rsidRPr="005A7A0D">
              <w:rPr>
                <w:sz w:val="20"/>
                <w:szCs w:val="20"/>
              </w:rPr>
              <w:t>Operation Support</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2222AC">
            <w:pPr>
              <w:rPr>
                <w:sz w:val="20"/>
                <w:szCs w:val="20"/>
              </w:rPr>
            </w:pPr>
            <w:r w:rsidRPr="005A7A0D">
              <w:rPr>
                <w:sz w:val="20"/>
                <w:szCs w:val="20"/>
              </w:rPr>
              <w:t>Operation Management</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2222AC">
            <w:pPr>
              <w:rPr>
                <w:sz w:val="20"/>
                <w:szCs w:val="20"/>
              </w:rPr>
            </w:pPr>
            <w:r w:rsidRPr="005A7A0D">
              <w:rPr>
                <w:sz w:val="20"/>
                <w:szCs w:val="20"/>
              </w:rPr>
              <w:t>Ghassan Hasnain</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t> </w:t>
            </w:r>
          </w:p>
        </w:tc>
      </w:tr>
      <w:tr w:rsidR="002222AC" w:rsidRPr="005A7A0D">
        <w:trPr>
          <w:cantSplit/>
        </w:trPr>
        <w:tc>
          <w:tcPr>
            <w:tcW w:w="0" w:type="auto"/>
            <w:tcBorders>
              <w:top w:val="single" w:sz="8" w:space="0" w:color="000000"/>
              <w:left w:val="single" w:sz="8" w:space="0" w:color="000000"/>
              <w:bottom w:val="single" w:sz="8" w:space="0" w:color="000000"/>
              <w:right w:val="single" w:sz="8" w:space="0" w:color="000000"/>
            </w:tcBorders>
          </w:tcPr>
          <w:p w:rsidR="002222AC" w:rsidRPr="005A7A0D" w:rsidRDefault="002222AC" w:rsidP="008236B2">
            <w:pPr>
              <w:rPr>
                <w:sz w:val="20"/>
                <w:szCs w:val="20"/>
              </w:rPr>
            </w:pPr>
            <w:r w:rsidRPr="005A7A0D">
              <w:rPr>
                <w:sz w:val="20"/>
                <w:szCs w:val="20"/>
              </w:rPr>
              <w:t>Product Maintenance Support</w:t>
            </w:r>
          </w:p>
        </w:tc>
        <w:tc>
          <w:tcPr>
            <w:tcW w:w="0" w:type="auto"/>
            <w:tcBorders>
              <w:top w:val="single" w:sz="8" w:space="0" w:color="000000"/>
              <w:left w:val="single" w:sz="8" w:space="0" w:color="000000"/>
              <w:bottom w:val="single" w:sz="8" w:space="0" w:color="000000"/>
              <w:right w:val="single" w:sz="8" w:space="0" w:color="000000"/>
            </w:tcBorders>
          </w:tcPr>
          <w:p w:rsidR="002222AC" w:rsidRPr="005A7A0D" w:rsidRDefault="002222AC" w:rsidP="008236B2">
            <w:pPr>
              <w:rPr>
                <w:sz w:val="20"/>
                <w:szCs w:val="20"/>
              </w:rPr>
            </w:pPr>
            <w:r w:rsidRPr="005A7A0D">
              <w:rPr>
                <w:sz w:val="20"/>
                <w:szCs w:val="20"/>
              </w:rPr>
              <w:t>Business Operations</w:t>
            </w:r>
          </w:p>
        </w:tc>
        <w:tc>
          <w:tcPr>
            <w:tcW w:w="0" w:type="auto"/>
            <w:tcBorders>
              <w:top w:val="single" w:sz="8" w:space="0" w:color="000000"/>
              <w:left w:val="single" w:sz="8" w:space="0" w:color="000000"/>
              <w:bottom w:val="single" w:sz="8" w:space="0" w:color="000000"/>
              <w:right w:val="single" w:sz="8" w:space="0" w:color="000000"/>
            </w:tcBorders>
          </w:tcPr>
          <w:p w:rsidR="002222AC" w:rsidRPr="005A7A0D" w:rsidRDefault="002222AC" w:rsidP="008236B2">
            <w:pPr>
              <w:rPr>
                <w:sz w:val="20"/>
                <w:szCs w:val="20"/>
              </w:rPr>
            </w:pPr>
            <w:r w:rsidRPr="005A7A0D">
              <w:rPr>
                <w:sz w:val="20"/>
                <w:szCs w:val="20"/>
              </w:rPr>
              <w:t>Hamdani Abdullah</w:t>
            </w:r>
          </w:p>
        </w:tc>
        <w:tc>
          <w:tcPr>
            <w:tcW w:w="0" w:type="auto"/>
            <w:tcBorders>
              <w:top w:val="single" w:sz="8" w:space="0" w:color="000000"/>
              <w:left w:val="single" w:sz="8" w:space="0" w:color="000000"/>
              <w:bottom w:val="single" w:sz="8" w:space="0" w:color="000000"/>
              <w:right w:val="single" w:sz="8" w:space="0" w:color="000000"/>
            </w:tcBorders>
          </w:tcPr>
          <w:p w:rsidR="002222AC" w:rsidRPr="005A7A0D" w:rsidRDefault="002222AC">
            <w:r w:rsidRPr="005A7A0D">
              <w:t> </w:t>
            </w:r>
          </w:p>
        </w:tc>
      </w:tr>
      <w:tr w:rsidR="002222AC" w:rsidRPr="005A7A0D">
        <w:trPr>
          <w:cantSplit/>
        </w:trPr>
        <w:tc>
          <w:tcPr>
            <w:tcW w:w="0" w:type="auto"/>
            <w:tcBorders>
              <w:top w:val="single" w:sz="8" w:space="0" w:color="000000"/>
              <w:left w:val="single" w:sz="8" w:space="0" w:color="000000"/>
              <w:bottom w:val="single" w:sz="8" w:space="0" w:color="000000"/>
              <w:right w:val="single" w:sz="8" w:space="0" w:color="000000"/>
            </w:tcBorders>
          </w:tcPr>
          <w:p w:rsidR="002222AC" w:rsidRPr="005A7A0D" w:rsidRDefault="002222AC" w:rsidP="008236B2">
            <w:pPr>
              <w:rPr>
                <w:sz w:val="20"/>
                <w:szCs w:val="20"/>
              </w:rPr>
            </w:pPr>
            <w:r w:rsidRPr="005A7A0D">
              <w:rPr>
                <w:sz w:val="20"/>
                <w:szCs w:val="20"/>
              </w:rPr>
              <w:t>Credit Card Business</w:t>
            </w:r>
          </w:p>
        </w:tc>
        <w:tc>
          <w:tcPr>
            <w:tcW w:w="0" w:type="auto"/>
            <w:tcBorders>
              <w:top w:val="single" w:sz="8" w:space="0" w:color="000000"/>
              <w:left w:val="single" w:sz="8" w:space="0" w:color="000000"/>
              <w:bottom w:val="single" w:sz="8" w:space="0" w:color="000000"/>
              <w:right w:val="single" w:sz="8" w:space="0" w:color="000000"/>
            </w:tcBorders>
          </w:tcPr>
          <w:p w:rsidR="002222AC" w:rsidRPr="005A7A0D" w:rsidRDefault="002222AC" w:rsidP="008236B2">
            <w:pPr>
              <w:rPr>
                <w:sz w:val="20"/>
                <w:szCs w:val="20"/>
              </w:rPr>
            </w:pPr>
            <w:r w:rsidRPr="005A7A0D">
              <w:rPr>
                <w:sz w:val="20"/>
                <w:szCs w:val="20"/>
              </w:rPr>
              <w:t>CC Sales</w:t>
            </w:r>
          </w:p>
        </w:tc>
        <w:tc>
          <w:tcPr>
            <w:tcW w:w="0" w:type="auto"/>
            <w:tcBorders>
              <w:top w:val="single" w:sz="8" w:space="0" w:color="000000"/>
              <w:left w:val="single" w:sz="8" w:space="0" w:color="000000"/>
              <w:bottom w:val="single" w:sz="8" w:space="0" w:color="000000"/>
              <w:right w:val="single" w:sz="8" w:space="0" w:color="000000"/>
            </w:tcBorders>
          </w:tcPr>
          <w:p w:rsidR="002222AC" w:rsidRPr="005A7A0D" w:rsidRDefault="002222AC" w:rsidP="008236B2">
            <w:pPr>
              <w:rPr>
                <w:sz w:val="20"/>
                <w:szCs w:val="20"/>
              </w:rPr>
            </w:pPr>
            <w:r w:rsidRPr="005A7A0D">
              <w:rPr>
                <w:sz w:val="20"/>
                <w:szCs w:val="20"/>
              </w:rPr>
              <w:t>Chan K. Veng</w:t>
            </w:r>
          </w:p>
        </w:tc>
        <w:tc>
          <w:tcPr>
            <w:tcW w:w="0" w:type="auto"/>
            <w:tcBorders>
              <w:top w:val="single" w:sz="8" w:space="0" w:color="000000"/>
              <w:left w:val="single" w:sz="8" w:space="0" w:color="000000"/>
              <w:bottom w:val="single" w:sz="8" w:space="0" w:color="000000"/>
              <w:right w:val="single" w:sz="8" w:space="0" w:color="000000"/>
            </w:tcBorders>
          </w:tcPr>
          <w:p w:rsidR="002222AC" w:rsidRPr="005A7A0D" w:rsidRDefault="002222AC"/>
        </w:tc>
      </w:tr>
      <w:tr w:rsidR="002222AC" w:rsidRPr="005A7A0D">
        <w:trPr>
          <w:cantSplit/>
        </w:trPr>
        <w:tc>
          <w:tcPr>
            <w:tcW w:w="0" w:type="auto"/>
            <w:tcBorders>
              <w:top w:val="single" w:sz="8" w:space="0" w:color="000000"/>
              <w:left w:val="single" w:sz="8" w:space="0" w:color="000000"/>
              <w:bottom w:val="single" w:sz="8" w:space="0" w:color="000000"/>
              <w:right w:val="single" w:sz="8" w:space="0" w:color="000000"/>
            </w:tcBorders>
          </w:tcPr>
          <w:p w:rsidR="002222AC" w:rsidRPr="005A7A0D" w:rsidRDefault="002222AC" w:rsidP="008236B2">
            <w:pPr>
              <w:rPr>
                <w:sz w:val="20"/>
                <w:szCs w:val="20"/>
              </w:rPr>
            </w:pPr>
            <w:r w:rsidRPr="005A7A0D">
              <w:rPr>
                <w:sz w:val="20"/>
                <w:szCs w:val="20"/>
              </w:rPr>
              <w:t>Reconciliation and Settlement</w:t>
            </w:r>
          </w:p>
        </w:tc>
        <w:tc>
          <w:tcPr>
            <w:tcW w:w="0" w:type="auto"/>
            <w:tcBorders>
              <w:top w:val="single" w:sz="8" w:space="0" w:color="000000"/>
              <w:left w:val="single" w:sz="8" w:space="0" w:color="000000"/>
              <w:bottom w:val="single" w:sz="8" w:space="0" w:color="000000"/>
              <w:right w:val="single" w:sz="8" w:space="0" w:color="000000"/>
            </w:tcBorders>
          </w:tcPr>
          <w:p w:rsidR="002222AC" w:rsidRPr="005A7A0D" w:rsidRDefault="002222AC" w:rsidP="008236B2">
            <w:pPr>
              <w:rPr>
                <w:sz w:val="20"/>
                <w:szCs w:val="20"/>
              </w:rPr>
            </w:pPr>
            <w:r w:rsidRPr="005A7A0D">
              <w:rPr>
                <w:sz w:val="20"/>
                <w:szCs w:val="20"/>
              </w:rPr>
              <w:t>Retail Lending Operation</w:t>
            </w:r>
          </w:p>
        </w:tc>
        <w:tc>
          <w:tcPr>
            <w:tcW w:w="0" w:type="auto"/>
            <w:tcBorders>
              <w:top w:val="single" w:sz="8" w:space="0" w:color="000000"/>
              <w:left w:val="single" w:sz="8" w:space="0" w:color="000000"/>
              <w:bottom w:val="single" w:sz="8" w:space="0" w:color="000000"/>
              <w:right w:val="single" w:sz="8" w:space="0" w:color="000000"/>
            </w:tcBorders>
          </w:tcPr>
          <w:p w:rsidR="002222AC" w:rsidRPr="005A7A0D" w:rsidRDefault="002222AC" w:rsidP="008236B2">
            <w:pPr>
              <w:rPr>
                <w:sz w:val="20"/>
                <w:szCs w:val="20"/>
              </w:rPr>
            </w:pPr>
            <w:r w:rsidRPr="005A7A0D">
              <w:rPr>
                <w:sz w:val="20"/>
                <w:szCs w:val="20"/>
              </w:rPr>
              <w:t>Wael Al Orabi</w:t>
            </w:r>
          </w:p>
        </w:tc>
        <w:tc>
          <w:tcPr>
            <w:tcW w:w="0" w:type="auto"/>
            <w:tcBorders>
              <w:top w:val="single" w:sz="8" w:space="0" w:color="000000"/>
              <w:left w:val="single" w:sz="8" w:space="0" w:color="000000"/>
              <w:bottom w:val="single" w:sz="8" w:space="0" w:color="000000"/>
              <w:right w:val="single" w:sz="8" w:space="0" w:color="000000"/>
            </w:tcBorders>
          </w:tcPr>
          <w:p w:rsidR="002222AC" w:rsidRPr="005A7A0D" w:rsidRDefault="002222AC"/>
        </w:tc>
      </w:tr>
      <w:tr w:rsidR="002222AC" w:rsidRPr="005A7A0D">
        <w:trPr>
          <w:cantSplit/>
        </w:trPr>
        <w:tc>
          <w:tcPr>
            <w:tcW w:w="0" w:type="auto"/>
            <w:tcBorders>
              <w:top w:val="single" w:sz="8" w:space="0" w:color="000000"/>
              <w:left w:val="single" w:sz="8" w:space="0" w:color="000000"/>
              <w:bottom w:val="single" w:sz="8" w:space="0" w:color="000000"/>
              <w:right w:val="single" w:sz="8" w:space="0" w:color="000000"/>
            </w:tcBorders>
          </w:tcPr>
          <w:p w:rsidR="002222AC" w:rsidRPr="005A7A0D" w:rsidRDefault="002222AC" w:rsidP="008236B2">
            <w:pPr>
              <w:rPr>
                <w:sz w:val="20"/>
                <w:szCs w:val="20"/>
              </w:rPr>
            </w:pPr>
            <w:r w:rsidRPr="005A7A0D">
              <w:rPr>
                <w:sz w:val="20"/>
                <w:szCs w:val="20"/>
              </w:rPr>
              <w:t>Portfolio Management</w:t>
            </w:r>
          </w:p>
        </w:tc>
        <w:tc>
          <w:tcPr>
            <w:tcW w:w="0" w:type="auto"/>
            <w:tcBorders>
              <w:top w:val="single" w:sz="8" w:space="0" w:color="000000"/>
              <w:left w:val="single" w:sz="8" w:space="0" w:color="000000"/>
              <w:bottom w:val="single" w:sz="8" w:space="0" w:color="000000"/>
              <w:right w:val="single" w:sz="8" w:space="0" w:color="000000"/>
            </w:tcBorders>
          </w:tcPr>
          <w:p w:rsidR="002222AC" w:rsidRPr="005A7A0D" w:rsidRDefault="002222AC" w:rsidP="008236B2">
            <w:pPr>
              <w:rPr>
                <w:sz w:val="20"/>
                <w:szCs w:val="20"/>
              </w:rPr>
            </w:pPr>
            <w:r w:rsidRPr="005A7A0D">
              <w:rPr>
                <w:sz w:val="20"/>
                <w:szCs w:val="20"/>
              </w:rPr>
              <w:t>Loyalty Programs</w:t>
            </w:r>
          </w:p>
        </w:tc>
        <w:tc>
          <w:tcPr>
            <w:tcW w:w="0" w:type="auto"/>
            <w:tcBorders>
              <w:top w:val="single" w:sz="8" w:space="0" w:color="000000"/>
              <w:left w:val="single" w:sz="8" w:space="0" w:color="000000"/>
              <w:bottom w:val="single" w:sz="8" w:space="0" w:color="000000"/>
              <w:right w:val="single" w:sz="8" w:space="0" w:color="000000"/>
            </w:tcBorders>
          </w:tcPr>
          <w:p w:rsidR="002222AC" w:rsidRPr="005A7A0D" w:rsidRDefault="002222AC" w:rsidP="008236B2">
            <w:pPr>
              <w:rPr>
                <w:sz w:val="20"/>
                <w:szCs w:val="20"/>
              </w:rPr>
            </w:pPr>
            <w:r w:rsidRPr="005A7A0D">
              <w:rPr>
                <w:sz w:val="20"/>
                <w:szCs w:val="20"/>
              </w:rPr>
              <w:t>Abdullah S. Basher</w:t>
            </w:r>
          </w:p>
        </w:tc>
        <w:tc>
          <w:tcPr>
            <w:tcW w:w="0" w:type="auto"/>
            <w:tcBorders>
              <w:top w:val="single" w:sz="8" w:space="0" w:color="000000"/>
              <w:left w:val="single" w:sz="8" w:space="0" w:color="000000"/>
              <w:bottom w:val="single" w:sz="8" w:space="0" w:color="000000"/>
              <w:right w:val="single" w:sz="8" w:space="0" w:color="000000"/>
            </w:tcBorders>
          </w:tcPr>
          <w:p w:rsidR="002222AC" w:rsidRPr="005A7A0D" w:rsidRDefault="002222AC"/>
        </w:tc>
      </w:tr>
      <w:tr w:rsidR="002222AC" w:rsidRPr="005A7A0D">
        <w:trPr>
          <w:cantSplit/>
        </w:trPr>
        <w:tc>
          <w:tcPr>
            <w:tcW w:w="0" w:type="auto"/>
            <w:tcBorders>
              <w:top w:val="single" w:sz="8" w:space="0" w:color="000000"/>
              <w:left w:val="single" w:sz="8" w:space="0" w:color="000000"/>
              <w:bottom w:val="single" w:sz="8" w:space="0" w:color="000000"/>
              <w:right w:val="single" w:sz="8" w:space="0" w:color="000000"/>
            </w:tcBorders>
          </w:tcPr>
          <w:p w:rsidR="002222AC" w:rsidRPr="005A7A0D" w:rsidRDefault="002222AC" w:rsidP="008236B2">
            <w:pPr>
              <w:rPr>
                <w:sz w:val="20"/>
                <w:szCs w:val="20"/>
              </w:rPr>
            </w:pPr>
            <w:r w:rsidRPr="005A7A0D">
              <w:rPr>
                <w:sz w:val="20"/>
                <w:szCs w:val="20"/>
              </w:rPr>
              <w:t>Collections Management</w:t>
            </w:r>
          </w:p>
        </w:tc>
        <w:tc>
          <w:tcPr>
            <w:tcW w:w="0" w:type="auto"/>
            <w:tcBorders>
              <w:top w:val="single" w:sz="8" w:space="0" w:color="000000"/>
              <w:left w:val="single" w:sz="8" w:space="0" w:color="000000"/>
              <w:bottom w:val="single" w:sz="8" w:space="0" w:color="000000"/>
              <w:right w:val="single" w:sz="8" w:space="0" w:color="000000"/>
            </w:tcBorders>
          </w:tcPr>
          <w:p w:rsidR="002222AC" w:rsidRPr="005A7A0D" w:rsidRDefault="002222AC" w:rsidP="008236B2">
            <w:pPr>
              <w:rPr>
                <w:sz w:val="20"/>
                <w:szCs w:val="20"/>
              </w:rPr>
            </w:pPr>
            <w:r w:rsidRPr="005A7A0D">
              <w:rPr>
                <w:sz w:val="20"/>
                <w:szCs w:val="20"/>
              </w:rPr>
              <w:t>Collections</w:t>
            </w:r>
          </w:p>
        </w:tc>
        <w:tc>
          <w:tcPr>
            <w:tcW w:w="0" w:type="auto"/>
            <w:tcBorders>
              <w:top w:val="single" w:sz="8" w:space="0" w:color="000000"/>
              <w:left w:val="single" w:sz="8" w:space="0" w:color="000000"/>
              <w:bottom w:val="single" w:sz="8" w:space="0" w:color="000000"/>
              <w:right w:val="single" w:sz="8" w:space="0" w:color="000000"/>
            </w:tcBorders>
          </w:tcPr>
          <w:p w:rsidR="002222AC" w:rsidRPr="005A7A0D" w:rsidRDefault="002222AC" w:rsidP="008236B2">
            <w:pPr>
              <w:rPr>
                <w:sz w:val="20"/>
                <w:szCs w:val="20"/>
              </w:rPr>
            </w:pPr>
            <w:r w:rsidRPr="005A7A0D">
              <w:rPr>
                <w:sz w:val="20"/>
                <w:szCs w:val="20"/>
              </w:rPr>
              <w:t>Dicky Zakiudin</w:t>
            </w:r>
          </w:p>
        </w:tc>
        <w:tc>
          <w:tcPr>
            <w:tcW w:w="0" w:type="auto"/>
            <w:tcBorders>
              <w:top w:val="single" w:sz="8" w:space="0" w:color="000000"/>
              <w:left w:val="single" w:sz="8" w:space="0" w:color="000000"/>
              <w:bottom w:val="single" w:sz="8" w:space="0" w:color="000000"/>
              <w:right w:val="single" w:sz="8" w:space="0" w:color="000000"/>
            </w:tcBorders>
          </w:tcPr>
          <w:p w:rsidR="002222AC" w:rsidRPr="005A7A0D" w:rsidRDefault="002222AC"/>
        </w:tc>
      </w:tr>
      <w:tr w:rsidR="002222AC" w:rsidRPr="005A7A0D">
        <w:trPr>
          <w:cantSplit/>
        </w:trPr>
        <w:tc>
          <w:tcPr>
            <w:tcW w:w="0" w:type="auto"/>
            <w:tcBorders>
              <w:top w:val="single" w:sz="8" w:space="0" w:color="000000"/>
              <w:left w:val="single" w:sz="8" w:space="0" w:color="000000"/>
              <w:bottom w:val="single" w:sz="8" w:space="0" w:color="000000"/>
              <w:right w:val="single" w:sz="8" w:space="0" w:color="000000"/>
            </w:tcBorders>
          </w:tcPr>
          <w:p w:rsidR="002222AC" w:rsidRPr="005A7A0D" w:rsidRDefault="002222AC" w:rsidP="008236B2">
            <w:pPr>
              <w:rPr>
                <w:sz w:val="20"/>
                <w:szCs w:val="20"/>
              </w:rPr>
            </w:pPr>
            <w:r w:rsidRPr="005A7A0D">
              <w:rPr>
                <w:sz w:val="20"/>
                <w:szCs w:val="20"/>
              </w:rPr>
              <w:t>Risk and Fraud Management</w:t>
            </w:r>
          </w:p>
        </w:tc>
        <w:tc>
          <w:tcPr>
            <w:tcW w:w="0" w:type="auto"/>
            <w:tcBorders>
              <w:top w:val="single" w:sz="8" w:space="0" w:color="000000"/>
              <w:left w:val="single" w:sz="8" w:space="0" w:color="000000"/>
              <w:bottom w:val="single" w:sz="8" w:space="0" w:color="000000"/>
              <w:right w:val="single" w:sz="8" w:space="0" w:color="000000"/>
            </w:tcBorders>
          </w:tcPr>
          <w:p w:rsidR="002222AC" w:rsidRPr="005A7A0D" w:rsidRDefault="002222AC" w:rsidP="008236B2">
            <w:pPr>
              <w:rPr>
                <w:sz w:val="20"/>
                <w:szCs w:val="20"/>
              </w:rPr>
            </w:pPr>
            <w:r w:rsidRPr="005A7A0D">
              <w:rPr>
                <w:sz w:val="20"/>
                <w:szCs w:val="20"/>
              </w:rPr>
              <w:t>TSSD</w:t>
            </w:r>
          </w:p>
        </w:tc>
        <w:tc>
          <w:tcPr>
            <w:tcW w:w="0" w:type="auto"/>
            <w:tcBorders>
              <w:top w:val="single" w:sz="8" w:space="0" w:color="000000"/>
              <w:left w:val="single" w:sz="8" w:space="0" w:color="000000"/>
              <w:bottom w:val="single" w:sz="8" w:space="0" w:color="000000"/>
              <w:right w:val="single" w:sz="8" w:space="0" w:color="000000"/>
            </w:tcBorders>
          </w:tcPr>
          <w:p w:rsidR="002222AC" w:rsidRPr="005A7A0D" w:rsidRDefault="002222AC" w:rsidP="008236B2">
            <w:pPr>
              <w:rPr>
                <w:sz w:val="20"/>
                <w:szCs w:val="20"/>
              </w:rPr>
            </w:pPr>
            <w:r w:rsidRPr="005A7A0D">
              <w:rPr>
                <w:sz w:val="20"/>
                <w:szCs w:val="20"/>
              </w:rPr>
              <w:t>Naser Zahran</w:t>
            </w:r>
          </w:p>
        </w:tc>
        <w:tc>
          <w:tcPr>
            <w:tcW w:w="0" w:type="auto"/>
            <w:tcBorders>
              <w:top w:val="single" w:sz="8" w:space="0" w:color="000000"/>
              <w:left w:val="single" w:sz="8" w:space="0" w:color="000000"/>
              <w:bottom w:val="single" w:sz="8" w:space="0" w:color="000000"/>
              <w:right w:val="single" w:sz="8" w:space="0" w:color="000000"/>
            </w:tcBorders>
          </w:tcPr>
          <w:p w:rsidR="002222AC" w:rsidRPr="005A7A0D" w:rsidRDefault="002222AC"/>
        </w:tc>
      </w:tr>
    </w:tbl>
    <w:p w:rsidR="00DF278A" w:rsidRPr="00D45C75" w:rsidRDefault="00AF5861" w:rsidP="00C11078">
      <w:r w:rsidRPr="00D45C75">
        <w:t> </w:t>
      </w:r>
    </w:p>
    <w:p w:rsidR="00111320" w:rsidRPr="00AF7882" w:rsidRDefault="00AF5861" w:rsidP="00111320">
      <w:pPr>
        <w:pStyle w:val="Heading2"/>
        <w:rPr>
          <w:rFonts w:ascii="Calibri" w:hAnsi="Calibri"/>
        </w:rPr>
      </w:pPr>
      <w:bookmarkStart w:id="7" w:name="_Toc416102986"/>
      <w:bookmarkStart w:id="8" w:name="_Toc417477204"/>
      <w:r w:rsidRPr="00AF7882">
        <w:rPr>
          <w:rFonts w:ascii="Calibri" w:hAnsi="Calibri"/>
        </w:rPr>
        <w:t>In </w:t>
      </w:r>
      <w:r w:rsidR="00111320" w:rsidRPr="00AF7882">
        <w:rPr>
          <w:rFonts w:ascii="Calibri" w:hAnsi="Calibri"/>
        </w:rPr>
        <w:t>–</w:t>
      </w:r>
      <w:r w:rsidRPr="00AF7882">
        <w:rPr>
          <w:rFonts w:ascii="Calibri" w:hAnsi="Calibri"/>
        </w:rPr>
        <w:t> Scope</w:t>
      </w:r>
      <w:bookmarkEnd w:id="7"/>
      <w:bookmarkEnd w:id="8"/>
    </w:p>
    <w:p w:rsidR="00D45C75" w:rsidRPr="00AF7882" w:rsidRDefault="00D45C75" w:rsidP="00D45C75">
      <w:pPr>
        <w:pStyle w:val="Body"/>
        <w:rPr>
          <w:rFonts w:ascii="Calibri" w:hAnsi="Calibri"/>
        </w:rPr>
      </w:pPr>
      <w:r w:rsidRPr="00AF7882">
        <w:rPr>
          <w:rFonts w:ascii="Calibri" w:hAnsi="Calibri"/>
        </w:rPr>
        <w:t>All the as-is functionalities available today for the Credit Card product are within the scope of this project.</w:t>
      </w:r>
    </w:p>
    <w:p w:rsidR="00D45C75" w:rsidRPr="00AF7882" w:rsidRDefault="00D45C75" w:rsidP="00D45C75">
      <w:pPr>
        <w:pStyle w:val="Body"/>
        <w:rPr>
          <w:rFonts w:ascii="Calibri" w:hAnsi="Calibri"/>
        </w:rPr>
      </w:pPr>
      <w:r w:rsidRPr="00AF7882">
        <w:rPr>
          <w:rFonts w:ascii="Calibri" w:hAnsi="Calibri"/>
        </w:rPr>
        <w:t xml:space="preserve">  </w:t>
      </w:r>
    </w:p>
    <w:p w:rsidR="00AF5861" w:rsidRPr="00AF7882" w:rsidRDefault="00AF5861">
      <w:pPr>
        <w:pStyle w:val="Heading2"/>
        <w:rPr>
          <w:rFonts w:ascii="Calibri" w:hAnsi="Calibri"/>
        </w:rPr>
      </w:pPr>
      <w:bookmarkStart w:id="9" w:name="_Toc416102987"/>
      <w:bookmarkStart w:id="10" w:name="_Toc417477205"/>
      <w:r w:rsidRPr="00AF7882">
        <w:rPr>
          <w:rFonts w:ascii="Calibri" w:hAnsi="Calibri"/>
        </w:rPr>
        <w:t>Out-of-Scope</w:t>
      </w:r>
      <w:bookmarkEnd w:id="9"/>
      <w:bookmarkEnd w:id="10"/>
    </w:p>
    <w:p w:rsidR="00D45C75" w:rsidRDefault="00111320" w:rsidP="00D45C75">
      <w:pPr>
        <w:pStyle w:val="Body"/>
        <w:rPr>
          <w:rFonts w:ascii="Calibri" w:hAnsi="Calibri"/>
        </w:rPr>
      </w:pPr>
      <w:r w:rsidRPr="00AF7882">
        <w:rPr>
          <w:rFonts w:ascii="Calibri" w:hAnsi="Calibri"/>
        </w:rPr>
        <w:t>Anything other than the as-is functionality and the new requirements from business will be treated as out of scope of this project.</w:t>
      </w:r>
      <w:r w:rsidR="002222AC">
        <w:rPr>
          <w:rFonts w:ascii="Calibri" w:hAnsi="Calibri"/>
        </w:rPr>
        <w:t xml:space="preserve"> However, the requirements may still be added to verify that the new required features could be catered without customization in the new system.</w:t>
      </w:r>
    </w:p>
    <w:p w:rsidR="00E031CD" w:rsidRPr="00AF7882" w:rsidRDefault="00E031CD" w:rsidP="00D45C75">
      <w:pPr>
        <w:pStyle w:val="Body"/>
        <w:rPr>
          <w:rFonts w:ascii="Calibri" w:hAnsi="Calibri"/>
        </w:rPr>
      </w:pPr>
    </w:p>
    <w:p w:rsidR="00111320" w:rsidRPr="00AF7882" w:rsidRDefault="00AF5861" w:rsidP="00D45C75">
      <w:pPr>
        <w:pStyle w:val="Heading2"/>
        <w:rPr>
          <w:rFonts w:ascii="Calibri" w:hAnsi="Calibri"/>
        </w:rPr>
      </w:pPr>
      <w:bookmarkStart w:id="11" w:name="_Toc416102988"/>
      <w:bookmarkStart w:id="12" w:name="_Toc417477206"/>
      <w:r w:rsidRPr="00AF7882">
        <w:rPr>
          <w:rFonts w:ascii="Calibri" w:hAnsi="Calibri"/>
        </w:rPr>
        <w:t>Assumptions</w:t>
      </w:r>
      <w:bookmarkEnd w:id="11"/>
      <w:bookmarkEnd w:id="12"/>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003"/>
        <w:gridCol w:w="8573"/>
      </w:tblGrid>
      <w:tr w:rsidR="00AF5861" w:rsidRPr="005A7A0D">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Serial No.</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Assumptions</w:t>
            </w:r>
          </w:p>
        </w:tc>
      </w:tr>
      <w:tr w:rsidR="00AF5861" w:rsidRPr="005A7A0D">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t>1</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111320">
            <w:pPr>
              <w:rPr>
                <w:sz w:val="20"/>
                <w:szCs w:val="20"/>
              </w:rPr>
            </w:pPr>
            <w:r w:rsidRPr="005A7A0D">
              <w:rPr>
                <w:sz w:val="20"/>
                <w:szCs w:val="20"/>
              </w:rPr>
              <w:t>During Requirement Gathering, Business shall provide only the requirements that is existing in the Vision+ platform</w:t>
            </w:r>
          </w:p>
        </w:tc>
      </w:tr>
      <w:tr w:rsidR="00AF5861" w:rsidRPr="005A7A0D">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t>2</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111320">
            <w:pPr>
              <w:rPr>
                <w:sz w:val="20"/>
                <w:szCs w:val="20"/>
              </w:rPr>
            </w:pPr>
            <w:r w:rsidRPr="005A7A0D">
              <w:rPr>
                <w:sz w:val="20"/>
                <w:szCs w:val="20"/>
              </w:rPr>
              <w:t>The High Level function document provided by Business (CC As_Is Req Functions v5.0) should be considered as the baseline functions</w:t>
            </w:r>
          </w:p>
        </w:tc>
      </w:tr>
      <w:tr w:rsidR="00AF5861" w:rsidRPr="005A7A0D">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t>3</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2222AC">
            <w:pPr>
              <w:rPr>
                <w:sz w:val="20"/>
                <w:szCs w:val="20"/>
              </w:rPr>
            </w:pPr>
            <w:r w:rsidRPr="005A7A0D">
              <w:rPr>
                <w:sz w:val="20"/>
                <w:szCs w:val="20"/>
              </w:rPr>
              <w:t xml:space="preserve">Considering </w:t>
            </w:r>
            <w:r w:rsidR="009A6E8A" w:rsidRPr="005A7A0D">
              <w:rPr>
                <w:sz w:val="20"/>
                <w:szCs w:val="20"/>
              </w:rPr>
              <w:t>Must have, nice to have as a decision and baseline</w:t>
            </w:r>
          </w:p>
        </w:tc>
      </w:tr>
      <w:tr w:rsidR="00AF5861" w:rsidRPr="005A7A0D">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t>4</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r>
    </w:tbl>
    <w:p w:rsidR="000F2643" w:rsidRPr="005A7A0D" w:rsidRDefault="00AF5861" w:rsidP="00442904">
      <w:pPr>
        <w:pStyle w:val="Heading1"/>
        <w:rPr>
          <w:color w:val="4F81BD"/>
        </w:rPr>
      </w:pPr>
      <w:bookmarkStart w:id="13" w:name="_Toc416102989"/>
      <w:bookmarkStart w:id="14" w:name="_Toc417477207"/>
      <w:r w:rsidRPr="005A7A0D">
        <w:rPr>
          <w:color w:val="4F81BD"/>
        </w:rPr>
        <w:lastRenderedPageBreak/>
        <w:t>Operating Context Overview</w:t>
      </w:r>
      <w:bookmarkEnd w:id="13"/>
      <w:bookmarkEnd w:id="14"/>
    </w:p>
    <w:p w:rsidR="000F2643" w:rsidRPr="00D95130" w:rsidRDefault="000F2643" w:rsidP="000F2643"/>
    <w:p w:rsidR="005939FC" w:rsidRDefault="000F2643">
      <w:r>
        <w:object w:dxaOrig="16752" w:dyaOrig="94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67.25pt;height:264pt" o:ole="">
            <v:imagedata r:id="rId12" o:title=""/>
          </v:shape>
          <o:OLEObject Type="Embed" ProgID="Visio.Drawing.11" ShapeID="_x0000_i1025" DrawAspect="Content" ObjectID="_1493391445" r:id="rId13"/>
        </w:object>
      </w:r>
    </w:p>
    <w:p w:rsidR="000F2643" w:rsidRDefault="000F2643" w:rsidP="00D932BA"/>
    <w:p w:rsidR="00D932BA" w:rsidRDefault="00D932BA" w:rsidP="00D932BA"/>
    <w:p w:rsidR="00D932BA" w:rsidRDefault="00D932BA" w:rsidP="00D932BA"/>
    <w:p w:rsidR="00D932BA" w:rsidRDefault="00D932BA" w:rsidP="00D932BA"/>
    <w:p w:rsidR="00D932BA" w:rsidRDefault="00D932BA" w:rsidP="00D932BA"/>
    <w:p w:rsidR="00D932BA" w:rsidRDefault="00D932BA" w:rsidP="00D932BA"/>
    <w:p w:rsidR="00D932BA" w:rsidRDefault="00D932BA" w:rsidP="00D932BA"/>
    <w:p w:rsidR="00D932BA" w:rsidRDefault="00D932BA" w:rsidP="00D932BA"/>
    <w:p w:rsidR="00D932BA" w:rsidRDefault="00D932BA" w:rsidP="00D932BA"/>
    <w:p w:rsidR="00AF5861" w:rsidRPr="005A7A0D" w:rsidRDefault="00AF5861">
      <w:pPr>
        <w:pStyle w:val="Heading1"/>
        <w:rPr>
          <w:color w:val="4F81BD"/>
        </w:rPr>
      </w:pPr>
      <w:bookmarkStart w:id="15" w:name="_Toc416102990"/>
      <w:bookmarkStart w:id="16" w:name="_Toc417477208"/>
      <w:r w:rsidRPr="005A7A0D">
        <w:rPr>
          <w:color w:val="4F81BD"/>
        </w:rPr>
        <w:lastRenderedPageBreak/>
        <w:t>Business Process</w:t>
      </w:r>
      <w:bookmarkEnd w:id="15"/>
      <w:bookmarkEnd w:id="16"/>
      <w:r w:rsidRPr="005A7A0D">
        <w:rPr>
          <w:color w:val="4F81BD"/>
        </w:rPr>
        <w:t> </w:t>
      </w:r>
    </w:p>
    <w:p w:rsidR="00383D67" w:rsidRPr="00383D67" w:rsidRDefault="00AF5861" w:rsidP="00383D67">
      <w:pPr>
        <w:pStyle w:val="Heading2"/>
        <w:rPr>
          <w:rFonts w:ascii="Calibri" w:hAnsi="Calibri"/>
        </w:rPr>
      </w:pPr>
      <w:bookmarkStart w:id="17" w:name="_Toc416102991"/>
      <w:bookmarkStart w:id="18" w:name="_Toc417477209"/>
      <w:r w:rsidRPr="00AF7882">
        <w:rPr>
          <w:rFonts w:ascii="Calibri" w:hAnsi="Calibri"/>
        </w:rPr>
        <w:t>As - Is Process Overview</w:t>
      </w:r>
      <w:bookmarkEnd w:id="17"/>
      <w:bookmarkEnd w:id="18"/>
    </w:p>
    <w:p w:rsidR="00383D67" w:rsidRPr="00383D67" w:rsidRDefault="00383D67" w:rsidP="00383D67"/>
    <w:p w:rsidR="00383D67" w:rsidRDefault="00383D67" w:rsidP="00383D67">
      <w:r>
        <w:object w:dxaOrig="15230" w:dyaOrig="10174">
          <v:shape id="_x0000_i1026" type="#_x0000_t75" style="width:467.25pt;height:312pt" o:ole="">
            <v:imagedata r:id="rId14" o:title=""/>
          </v:shape>
          <o:OLEObject Type="Embed" ProgID="Visio.Drawing.11" ShapeID="_x0000_i1026" DrawAspect="Content" ObjectID="_1493391446" r:id="rId15"/>
        </w:object>
      </w:r>
    </w:p>
    <w:p w:rsidR="00383D67" w:rsidRDefault="00383D67" w:rsidP="00383D67">
      <w:pPr>
        <w:jc w:val="center"/>
        <w:rPr>
          <w:i/>
        </w:rPr>
      </w:pPr>
      <w:r w:rsidRPr="00D45C75">
        <w:rPr>
          <w:i/>
        </w:rPr>
        <w:t xml:space="preserve">Figure </w:t>
      </w:r>
      <w:r>
        <w:rPr>
          <w:i/>
        </w:rPr>
        <w:t>1.1 As-Is Process for New Credit Card Issuance</w:t>
      </w:r>
    </w:p>
    <w:p w:rsidR="00383D67" w:rsidRDefault="00383D67" w:rsidP="00383D67">
      <w:pPr>
        <w:jc w:val="center"/>
        <w:rPr>
          <w:i/>
        </w:rPr>
      </w:pPr>
    </w:p>
    <w:p w:rsidR="00383D67" w:rsidRDefault="00383D67" w:rsidP="00383D67">
      <w:pPr>
        <w:jc w:val="center"/>
        <w:rPr>
          <w:i/>
        </w:rPr>
      </w:pPr>
    </w:p>
    <w:p w:rsidR="00383D67" w:rsidRDefault="00383D67" w:rsidP="00383D67">
      <w:pPr>
        <w:jc w:val="center"/>
        <w:rPr>
          <w:i/>
        </w:rPr>
      </w:pPr>
    </w:p>
    <w:p w:rsidR="00383D67" w:rsidRPr="00D45C75" w:rsidRDefault="00383D67" w:rsidP="00383D67">
      <w:pPr>
        <w:jc w:val="center"/>
        <w:rPr>
          <w:i/>
        </w:rPr>
      </w:pPr>
    </w:p>
    <w:p w:rsidR="00383D67" w:rsidRDefault="00383D67" w:rsidP="00383D67"/>
    <w:p w:rsidR="00383D67" w:rsidRDefault="00383D67" w:rsidP="00383D67"/>
    <w:p w:rsidR="00383D67" w:rsidRDefault="00383D67" w:rsidP="00383D67"/>
    <w:p w:rsidR="00383D67" w:rsidRDefault="00383D67" w:rsidP="00383D67">
      <w:r>
        <w:object w:dxaOrig="15199" w:dyaOrig="10018">
          <v:shape id="_x0000_i1027" type="#_x0000_t75" style="width:467.25pt;height:308.25pt" o:ole="">
            <v:imagedata r:id="rId16" o:title=""/>
          </v:shape>
          <o:OLEObject Type="Embed" ProgID="Visio.Drawing.11" ShapeID="_x0000_i1027" DrawAspect="Content" ObjectID="_1493391447" r:id="rId17"/>
        </w:object>
      </w:r>
    </w:p>
    <w:p w:rsidR="00383D67" w:rsidRDefault="00383D67" w:rsidP="00383D67">
      <w:pPr>
        <w:jc w:val="center"/>
        <w:rPr>
          <w:i/>
        </w:rPr>
      </w:pPr>
      <w:r w:rsidRPr="00D45C75">
        <w:rPr>
          <w:i/>
        </w:rPr>
        <w:t xml:space="preserve">Figure </w:t>
      </w:r>
      <w:r>
        <w:rPr>
          <w:i/>
        </w:rPr>
        <w:t>1.2 As-Is Process for Account Creation and PIN Distribution</w:t>
      </w:r>
    </w:p>
    <w:p w:rsidR="00383D67" w:rsidRDefault="00383D67" w:rsidP="00383D67">
      <w:pPr>
        <w:jc w:val="center"/>
        <w:rPr>
          <w:i/>
        </w:rPr>
      </w:pPr>
    </w:p>
    <w:p w:rsidR="00383D67" w:rsidRDefault="00383D67" w:rsidP="00383D67">
      <w:pPr>
        <w:jc w:val="center"/>
        <w:rPr>
          <w:i/>
        </w:rPr>
      </w:pPr>
      <w:r>
        <w:object w:dxaOrig="15230" w:dyaOrig="10174">
          <v:shape id="_x0000_i1028" type="#_x0000_t75" style="width:467.25pt;height:312pt" o:ole="">
            <v:imagedata r:id="rId18" o:title=""/>
          </v:shape>
          <o:OLEObject Type="Embed" ProgID="Visio.Drawing.11" ShapeID="_x0000_i1028" DrawAspect="Content" ObjectID="_1493391448" r:id="rId19"/>
        </w:object>
      </w:r>
    </w:p>
    <w:p w:rsidR="00383D67" w:rsidRDefault="00383D67" w:rsidP="00383D67">
      <w:pPr>
        <w:jc w:val="center"/>
        <w:rPr>
          <w:i/>
        </w:rPr>
      </w:pPr>
      <w:r w:rsidRPr="00D45C75">
        <w:rPr>
          <w:i/>
        </w:rPr>
        <w:t xml:space="preserve">Figure </w:t>
      </w:r>
      <w:r>
        <w:rPr>
          <w:i/>
        </w:rPr>
        <w:t>1.3 As-Is Process for Corporate Credit Card Issuance</w:t>
      </w:r>
    </w:p>
    <w:p w:rsidR="00412992" w:rsidRDefault="00412992" w:rsidP="00383D67">
      <w:pPr>
        <w:jc w:val="center"/>
        <w:rPr>
          <w:i/>
        </w:rPr>
      </w:pPr>
    </w:p>
    <w:p w:rsidR="00412992" w:rsidRDefault="00412992" w:rsidP="00383D67">
      <w:pPr>
        <w:jc w:val="center"/>
        <w:rPr>
          <w:i/>
        </w:rPr>
      </w:pPr>
    </w:p>
    <w:p w:rsidR="00412992" w:rsidRDefault="00412992" w:rsidP="00383D67">
      <w:pPr>
        <w:jc w:val="center"/>
        <w:rPr>
          <w:i/>
        </w:rPr>
      </w:pPr>
    </w:p>
    <w:p w:rsidR="00412992" w:rsidRDefault="00412992" w:rsidP="00383D67">
      <w:pPr>
        <w:jc w:val="center"/>
        <w:rPr>
          <w:i/>
        </w:rPr>
      </w:pPr>
    </w:p>
    <w:p w:rsidR="00412992" w:rsidRDefault="00412992" w:rsidP="00383D67">
      <w:pPr>
        <w:jc w:val="center"/>
        <w:rPr>
          <w:i/>
        </w:rPr>
      </w:pPr>
    </w:p>
    <w:p w:rsidR="00412992" w:rsidRDefault="00412992" w:rsidP="00383D67">
      <w:pPr>
        <w:jc w:val="center"/>
        <w:rPr>
          <w:i/>
        </w:rPr>
      </w:pPr>
    </w:p>
    <w:p w:rsidR="00412992" w:rsidRDefault="00412992" w:rsidP="00383D67">
      <w:pPr>
        <w:jc w:val="center"/>
        <w:rPr>
          <w:i/>
        </w:rPr>
      </w:pPr>
    </w:p>
    <w:p w:rsidR="00412992" w:rsidRDefault="00412992" w:rsidP="00383D67">
      <w:pPr>
        <w:jc w:val="center"/>
        <w:rPr>
          <w:i/>
        </w:rPr>
      </w:pPr>
    </w:p>
    <w:p w:rsidR="00412992" w:rsidRDefault="00412992" w:rsidP="00383D67">
      <w:pPr>
        <w:jc w:val="center"/>
        <w:rPr>
          <w:i/>
        </w:rPr>
      </w:pPr>
    </w:p>
    <w:p w:rsidR="00412992" w:rsidRDefault="00412992" w:rsidP="00383D67">
      <w:pPr>
        <w:jc w:val="center"/>
        <w:rPr>
          <w:i/>
        </w:rPr>
      </w:pPr>
    </w:p>
    <w:p w:rsidR="00412992" w:rsidRDefault="00412992" w:rsidP="00383D67">
      <w:pPr>
        <w:jc w:val="center"/>
        <w:rPr>
          <w:i/>
        </w:rPr>
        <w:sectPr w:rsidR="00412992">
          <w:headerReference w:type="even" r:id="rId20"/>
          <w:headerReference w:type="default" r:id="rId21"/>
          <w:footerReference w:type="even" r:id="rId22"/>
          <w:footerReference w:type="default" r:id="rId23"/>
          <w:headerReference w:type="first" r:id="rId24"/>
          <w:footerReference w:type="first" r:id="rId25"/>
          <w:pgSz w:w="12240" w:h="15840"/>
          <w:pgMar w:top="1440" w:right="1440" w:bottom="1440" w:left="1440" w:header="720" w:footer="720" w:gutter="0"/>
          <w:pgBorders w:offsetFrom="page">
            <w:top w:val="none" w:sz="0" w:space="24" w:color="auto"/>
            <w:left w:val="none" w:sz="0" w:space="24" w:color="auto"/>
            <w:bottom w:val="none" w:sz="0" w:space="24" w:color="auto"/>
            <w:right w:val="none" w:sz="0" w:space="24" w:color="auto"/>
          </w:pgBorders>
          <w:cols w:space="720"/>
        </w:sectPr>
      </w:pPr>
    </w:p>
    <w:p w:rsidR="00412992" w:rsidRDefault="00412992" w:rsidP="00383D67">
      <w:pPr>
        <w:jc w:val="center"/>
        <w:rPr>
          <w:i/>
        </w:rPr>
      </w:pPr>
      <w:r>
        <w:object w:dxaOrig="19534" w:dyaOrig="9084">
          <v:shape id="_x0000_i1029" type="#_x0000_t75" style="width:647.25pt;height:339pt" o:ole="">
            <v:imagedata r:id="rId26" o:title=""/>
          </v:shape>
          <o:OLEObject Type="Embed" ProgID="Visio.Drawing.11" ShapeID="_x0000_i1029" DrawAspect="Content" ObjectID="_1493391449" r:id="rId27"/>
        </w:object>
      </w:r>
    </w:p>
    <w:p w:rsidR="00412992" w:rsidRDefault="00412992" w:rsidP="00412992">
      <w:pPr>
        <w:jc w:val="center"/>
        <w:rPr>
          <w:i/>
        </w:rPr>
      </w:pPr>
      <w:r w:rsidRPr="00D45C75">
        <w:rPr>
          <w:i/>
        </w:rPr>
        <w:t xml:space="preserve">Figure </w:t>
      </w:r>
      <w:r>
        <w:rPr>
          <w:i/>
        </w:rPr>
        <w:t>1.4 As-Is Process for Credit Card Re-Issuance/Replacement</w:t>
      </w:r>
    </w:p>
    <w:p w:rsidR="00412992" w:rsidRDefault="00412992" w:rsidP="00412992">
      <w:pPr>
        <w:jc w:val="center"/>
        <w:rPr>
          <w:i/>
        </w:rPr>
      </w:pPr>
    </w:p>
    <w:p w:rsidR="00412992" w:rsidRDefault="00412992" w:rsidP="00412992">
      <w:pPr>
        <w:jc w:val="center"/>
        <w:rPr>
          <w:i/>
        </w:rPr>
        <w:sectPr w:rsidR="00412992" w:rsidSect="00412992">
          <w:pgSz w:w="15840" w:h="12240" w:orient="landscape"/>
          <w:pgMar w:top="1440" w:right="1440" w:bottom="1440" w:left="1440" w:header="720" w:footer="720" w:gutter="0"/>
          <w:pgBorders w:offsetFrom="page">
            <w:top w:val="none" w:sz="0" w:space="24" w:color="auto"/>
            <w:left w:val="none" w:sz="0" w:space="24" w:color="auto"/>
            <w:bottom w:val="none" w:sz="0" w:space="24" w:color="auto"/>
            <w:right w:val="none" w:sz="0" w:space="24" w:color="auto"/>
          </w:pgBorders>
          <w:cols w:space="720"/>
        </w:sectPr>
      </w:pPr>
    </w:p>
    <w:p w:rsidR="00412992" w:rsidRDefault="00412992" w:rsidP="00412992">
      <w:pPr>
        <w:jc w:val="center"/>
      </w:pPr>
      <w:r>
        <w:object w:dxaOrig="21424" w:dyaOrig="8664">
          <v:shape id="_x0000_i1030" type="#_x0000_t75" style="width:647.25pt;height:294pt" o:ole="">
            <v:imagedata r:id="rId28" o:title=""/>
          </v:shape>
          <o:OLEObject Type="Embed" ProgID="Visio.Drawing.11" ShapeID="_x0000_i1030" DrawAspect="Content" ObjectID="_1493391450" r:id="rId29"/>
        </w:object>
      </w:r>
    </w:p>
    <w:p w:rsidR="00412992" w:rsidRDefault="00412992" w:rsidP="00412992">
      <w:r>
        <w:object w:dxaOrig="624" w:dyaOrig="624">
          <v:shape id="_x0000_i1031" type="#_x0000_t75" style="width:21pt;height:21pt" o:ole="">
            <v:imagedata r:id="rId30" o:title=""/>
          </v:shape>
          <o:OLEObject Type="Embed" ProgID="Visio.Drawing.11" ShapeID="_x0000_i1031" DrawAspect="Content" ObjectID="_1493391451" r:id="rId31"/>
        </w:object>
      </w:r>
      <w:r>
        <w:t xml:space="preserve"> Post </w:t>
      </w:r>
      <w:r w:rsidR="00D932BA">
        <w:t xml:space="preserve">the Authorization approval, </w:t>
      </w:r>
      <w:r>
        <w:t>Credit Card platform accumulates the reward points for the transactions and provides the feed to XLS Loyalty System.</w:t>
      </w:r>
    </w:p>
    <w:p w:rsidR="00412992" w:rsidRDefault="00412992" w:rsidP="00412992">
      <w:pPr>
        <w:jc w:val="center"/>
        <w:rPr>
          <w:i/>
        </w:rPr>
        <w:sectPr w:rsidR="00412992" w:rsidSect="00412992">
          <w:pgSz w:w="15840" w:h="12240" w:orient="landscape"/>
          <w:pgMar w:top="1440" w:right="1440" w:bottom="1440" w:left="1440" w:header="720" w:footer="720" w:gutter="0"/>
          <w:pgBorders w:offsetFrom="page">
            <w:top w:val="none" w:sz="0" w:space="24" w:color="auto"/>
            <w:left w:val="none" w:sz="0" w:space="24" w:color="auto"/>
            <w:bottom w:val="none" w:sz="0" w:space="24" w:color="auto"/>
            <w:right w:val="none" w:sz="0" w:space="24" w:color="auto"/>
          </w:pgBorders>
          <w:cols w:space="720"/>
        </w:sectPr>
      </w:pPr>
      <w:r w:rsidRPr="00D45C75">
        <w:rPr>
          <w:i/>
        </w:rPr>
        <w:t xml:space="preserve">Figure </w:t>
      </w:r>
      <w:r>
        <w:rPr>
          <w:i/>
        </w:rPr>
        <w:t>1.5 As-Is Process for Credit Card Transactions Authorization process</w:t>
      </w:r>
    </w:p>
    <w:p w:rsidR="00412992" w:rsidRDefault="00412992" w:rsidP="00412992">
      <w:pPr>
        <w:jc w:val="center"/>
        <w:rPr>
          <w:i/>
        </w:rPr>
      </w:pPr>
    </w:p>
    <w:p w:rsidR="00412992" w:rsidRDefault="00412992" w:rsidP="00412992">
      <w:pPr>
        <w:jc w:val="center"/>
        <w:rPr>
          <w:i/>
        </w:rPr>
      </w:pPr>
      <w:r>
        <w:object w:dxaOrig="15214" w:dyaOrig="7294">
          <v:shape id="_x0000_i1032" type="#_x0000_t75" style="width:468pt;height:243.75pt" o:ole="">
            <v:imagedata r:id="rId32" o:title=""/>
          </v:shape>
          <o:OLEObject Type="Embed" ProgID="Visio.Drawing.11" ShapeID="_x0000_i1032" DrawAspect="Content" ObjectID="_1493391452" r:id="rId33"/>
        </w:object>
      </w:r>
    </w:p>
    <w:p w:rsidR="00412992" w:rsidRDefault="00412992" w:rsidP="00412992">
      <w:pPr>
        <w:jc w:val="center"/>
        <w:rPr>
          <w:i/>
        </w:rPr>
      </w:pPr>
      <w:r w:rsidRPr="00D45C75">
        <w:rPr>
          <w:i/>
        </w:rPr>
        <w:t xml:space="preserve">Figure </w:t>
      </w:r>
      <w:r>
        <w:rPr>
          <w:i/>
        </w:rPr>
        <w:t>1.6 As-Is Process for Clearing and Settlement to Schemes</w:t>
      </w:r>
    </w:p>
    <w:p w:rsidR="00412992" w:rsidRDefault="00412992" w:rsidP="00383D67">
      <w:pPr>
        <w:jc w:val="center"/>
        <w:rPr>
          <w:i/>
        </w:rPr>
      </w:pPr>
    </w:p>
    <w:p w:rsidR="00412992" w:rsidRDefault="00412992" w:rsidP="00383D67">
      <w:pPr>
        <w:jc w:val="center"/>
        <w:rPr>
          <w:i/>
        </w:rPr>
      </w:pPr>
    </w:p>
    <w:p w:rsidR="00383D67" w:rsidRDefault="00383D67" w:rsidP="00383D67">
      <w:pPr>
        <w:jc w:val="center"/>
        <w:rPr>
          <w:i/>
        </w:rPr>
      </w:pPr>
    </w:p>
    <w:p w:rsidR="00383D67" w:rsidRDefault="00383D67" w:rsidP="00383D67"/>
    <w:p w:rsidR="00412992" w:rsidRDefault="00412992" w:rsidP="00383D67"/>
    <w:p w:rsidR="00412992" w:rsidRDefault="00412992" w:rsidP="00383D67"/>
    <w:p w:rsidR="00412992" w:rsidRDefault="00412992" w:rsidP="00383D67"/>
    <w:p w:rsidR="00412992" w:rsidRDefault="00412992" w:rsidP="00383D67"/>
    <w:p w:rsidR="00412992" w:rsidRDefault="00412992" w:rsidP="00383D67"/>
    <w:p w:rsidR="00412992" w:rsidRDefault="00412992" w:rsidP="00383D67"/>
    <w:p w:rsidR="00412992" w:rsidRPr="00383D67" w:rsidRDefault="00412992" w:rsidP="00383D67"/>
    <w:p w:rsidR="00AF5861" w:rsidRPr="00AF7882" w:rsidRDefault="00AF5861">
      <w:pPr>
        <w:pStyle w:val="Heading2"/>
        <w:rPr>
          <w:rFonts w:ascii="Calibri" w:hAnsi="Calibri"/>
        </w:rPr>
      </w:pPr>
      <w:bookmarkStart w:id="19" w:name="_Toc416102992"/>
      <w:bookmarkStart w:id="20" w:name="_Toc417477210"/>
      <w:r w:rsidRPr="00AF7882">
        <w:rPr>
          <w:rFonts w:ascii="Calibri" w:hAnsi="Calibri"/>
        </w:rPr>
        <w:lastRenderedPageBreak/>
        <w:t>To - Be Process Overview</w:t>
      </w:r>
      <w:bookmarkEnd w:id="19"/>
      <w:bookmarkEnd w:id="20"/>
    </w:p>
    <w:p w:rsidR="00D932BA" w:rsidRDefault="00D932BA" w:rsidP="00D932BA"/>
    <w:p w:rsidR="00AF5861" w:rsidRPr="00D45C75" w:rsidRDefault="00D932BA" w:rsidP="00D932BA">
      <w:r>
        <w:t>Not Applicable</w:t>
      </w:r>
    </w:p>
    <w:p w:rsidR="00816499" w:rsidRPr="00D45C75" w:rsidRDefault="00816499" w:rsidP="00816499"/>
    <w:p w:rsidR="00816499" w:rsidRPr="00D45C75" w:rsidRDefault="00816499" w:rsidP="00816499"/>
    <w:p w:rsidR="00816499" w:rsidRPr="00D45C75" w:rsidRDefault="00816499" w:rsidP="00816499"/>
    <w:p w:rsidR="00816499" w:rsidRPr="00D45C75" w:rsidRDefault="00816499" w:rsidP="00816499"/>
    <w:p w:rsidR="00816499" w:rsidRPr="00D45C75" w:rsidRDefault="00816499" w:rsidP="00816499"/>
    <w:p w:rsidR="00816499" w:rsidRPr="00D45C75" w:rsidRDefault="00816499" w:rsidP="00816499"/>
    <w:p w:rsidR="00816499" w:rsidRPr="00D45C75" w:rsidRDefault="00816499" w:rsidP="00816499"/>
    <w:p w:rsidR="00816499" w:rsidRPr="00D45C75" w:rsidRDefault="00816499" w:rsidP="00816499"/>
    <w:p w:rsidR="00816499" w:rsidRPr="00D45C75" w:rsidRDefault="00816499" w:rsidP="00816499"/>
    <w:p w:rsidR="00816499" w:rsidRPr="00D45C75" w:rsidRDefault="00816499" w:rsidP="00816499"/>
    <w:p w:rsidR="00816499" w:rsidRPr="00D45C75" w:rsidRDefault="00816499" w:rsidP="00816499"/>
    <w:p w:rsidR="00816499" w:rsidRPr="00D45C75" w:rsidRDefault="00816499" w:rsidP="00816499"/>
    <w:p w:rsidR="00816499" w:rsidRPr="00D45C75" w:rsidRDefault="00816499" w:rsidP="00816499"/>
    <w:p w:rsidR="00816499" w:rsidRDefault="00816499" w:rsidP="00816499"/>
    <w:p w:rsidR="00D932BA" w:rsidRDefault="00D932BA" w:rsidP="00816499"/>
    <w:p w:rsidR="00D932BA" w:rsidRDefault="00D932BA" w:rsidP="00816499"/>
    <w:p w:rsidR="00D932BA" w:rsidRDefault="00D932BA" w:rsidP="00816499"/>
    <w:p w:rsidR="00D932BA" w:rsidRDefault="00D932BA" w:rsidP="00816499"/>
    <w:p w:rsidR="00D932BA" w:rsidRPr="00D45C75" w:rsidRDefault="00D932BA" w:rsidP="00816499"/>
    <w:p w:rsidR="00AF5861" w:rsidRPr="005A7A0D" w:rsidRDefault="00AF5861">
      <w:pPr>
        <w:pStyle w:val="Heading1"/>
        <w:rPr>
          <w:color w:val="4F81BD"/>
        </w:rPr>
      </w:pPr>
      <w:bookmarkStart w:id="21" w:name="_Toc416102993"/>
      <w:bookmarkStart w:id="22" w:name="_Toc417477211"/>
      <w:r w:rsidRPr="005A7A0D">
        <w:rPr>
          <w:color w:val="4F81BD"/>
        </w:rPr>
        <w:lastRenderedPageBreak/>
        <w:t>Use Case Model</w:t>
      </w:r>
      <w:bookmarkEnd w:id="21"/>
      <w:bookmarkEnd w:id="22"/>
    </w:p>
    <w:p w:rsidR="00AF5861" w:rsidRPr="00AF7882" w:rsidRDefault="00AF5861">
      <w:pPr>
        <w:pStyle w:val="Heading2"/>
        <w:rPr>
          <w:rFonts w:ascii="Calibri" w:hAnsi="Calibri"/>
        </w:rPr>
      </w:pPr>
      <w:bookmarkStart w:id="23" w:name="_Toc416102994"/>
      <w:bookmarkStart w:id="24" w:name="_Toc417477212"/>
      <w:r w:rsidRPr="00AF7882">
        <w:rPr>
          <w:rFonts w:ascii="Calibri" w:hAnsi="Calibri"/>
        </w:rPr>
        <w:t>Actors</w:t>
      </w:r>
      <w:bookmarkEnd w:id="23"/>
      <w:bookmarkEnd w:id="24"/>
    </w:p>
    <w:p w:rsidR="00AF5861" w:rsidRPr="00D45C75" w:rsidRDefault="00AF5861">
      <w:r w:rsidRPr="00D45C75">
        <w:t>This chapter describes the human and the non-human actors that interact with the system.</w:t>
      </w:r>
    </w:p>
    <w:p w:rsidR="00AF5861" w:rsidRDefault="00AF5861">
      <w:pPr>
        <w:pStyle w:val="Heading3"/>
        <w:rPr>
          <w:rFonts w:ascii="Calibri" w:hAnsi="Calibri"/>
        </w:rPr>
      </w:pPr>
      <w:bookmarkStart w:id="25" w:name="_Toc416102995"/>
      <w:bookmarkStart w:id="26" w:name="_Toc417477213"/>
      <w:r w:rsidRPr="00AF7882">
        <w:rPr>
          <w:rFonts w:ascii="Calibri" w:hAnsi="Calibri"/>
        </w:rPr>
        <w:t>Human Actor</w:t>
      </w:r>
      <w:bookmarkEnd w:id="25"/>
      <w:bookmarkEnd w:id="26"/>
    </w:p>
    <w:p w:rsidR="00AF5861" w:rsidRPr="00D45C75" w:rsidRDefault="00AF5861">
      <w:r w:rsidRPr="00D45C75">
        <w:rPr>
          <w:b/>
        </w:rPr>
        <w:t>Actor 1</w:t>
      </w:r>
      <w:r w:rsidR="00111320" w:rsidRPr="00D45C75">
        <w:rPr>
          <w:b/>
        </w:rPr>
        <w:t xml:space="preserve"> – Credit Card Customer</w:t>
      </w:r>
      <w:r w:rsidR="004751D8">
        <w:rPr>
          <w:b/>
        </w:rPr>
        <w:t>/Card Holder</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029"/>
        <w:gridCol w:w="7547"/>
      </w:tblGrid>
      <w:tr w:rsidR="009A6E8A" w:rsidRPr="005A7A0D">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Brief Description</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111320">
            <w:r w:rsidRPr="005A7A0D">
              <w:t>C</w:t>
            </w:r>
            <w:r w:rsidR="00CF0D69" w:rsidRPr="005A7A0D">
              <w:t xml:space="preserve">redit </w:t>
            </w:r>
            <w:r w:rsidRPr="005A7A0D">
              <w:t>C</w:t>
            </w:r>
            <w:r w:rsidR="00CF0D69" w:rsidRPr="005A7A0D">
              <w:t>ard</w:t>
            </w:r>
            <w:r w:rsidRPr="005A7A0D">
              <w:t xml:space="preserve"> Customer is represented as a Card holder. Can be an Individual Customer or a Corporate Customer</w:t>
            </w:r>
          </w:p>
        </w:tc>
      </w:tr>
      <w:tr w:rsidR="009A6E8A" w:rsidRPr="005A7A0D">
        <w:trPr>
          <w:cantSplit/>
        </w:trPr>
        <w:tc>
          <w:tcPr>
            <w:tcW w:w="0" w:type="auto"/>
            <w:tcBorders>
              <w:top w:val="single" w:sz="8" w:space="0" w:color="000000"/>
              <w:left w:val="single" w:sz="8" w:space="0" w:color="000000"/>
              <w:bottom w:val="single" w:sz="8" w:space="0" w:color="000000"/>
              <w:right w:val="single" w:sz="8" w:space="0" w:color="000000"/>
            </w:tcBorders>
          </w:tcPr>
          <w:p w:rsidR="00111320" w:rsidRPr="005A7A0D" w:rsidRDefault="00111320">
            <w:r w:rsidRPr="005A7A0D">
              <w:rPr>
                <w:b/>
              </w:rPr>
              <w:t>Relationships</w:t>
            </w:r>
          </w:p>
        </w:tc>
        <w:tc>
          <w:tcPr>
            <w:tcW w:w="0" w:type="auto"/>
            <w:tcBorders>
              <w:top w:val="single" w:sz="8" w:space="0" w:color="000000"/>
              <w:left w:val="single" w:sz="8" w:space="0" w:color="000000"/>
              <w:bottom w:val="single" w:sz="8" w:space="0" w:color="000000"/>
              <w:right w:val="single" w:sz="8" w:space="0" w:color="000000"/>
            </w:tcBorders>
          </w:tcPr>
          <w:p w:rsidR="00111320" w:rsidRPr="00AF7882" w:rsidRDefault="009A6E8A" w:rsidP="009A6E8A">
            <w:pPr>
              <w:pStyle w:val="TableBody"/>
              <w:rPr>
                <w:rFonts w:ascii="Calibri" w:hAnsi="Calibri"/>
              </w:rPr>
            </w:pPr>
            <w:r>
              <w:rPr>
                <w:rFonts w:ascii="Calibri" w:hAnsi="Calibri"/>
              </w:rPr>
              <w:t xml:space="preserve">Customer visits NCB Branch for applying Credit Card, </w:t>
            </w:r>
            <w:r w:rsidR="00111320" w:rsidRPr="00AF7882">
              <w:rPr>
                <w:rFonts w:ascii="Calibri" w:hAnsi="Calibri"/>
              </w:rPr>
              <w:t>performs transaction Online, through a Merchant POS by swiping the card or from an ATM Machine</w:t>
            </w:r>
          </w:p>
        </w:tc>
      </w:tr>
      <w:tr w:rsidR="009A6E8A" w:rsidRPr="005A7A0D">
        <w:trPr>
          <w:cantSplit/>
        </w:trPr>
        <w:tc>
          <w:tcPr>
            <w:tcW w:w="0" w:type="auto"/>
            <w:tcBorders>
              <w:top w:val="single" w:sz="8" w:space="0" w:color="000000"/>
              <w:left w:val="single" w:sz="8" w:space="0" w:color="000000"/>
              <w:bottom w:val="single" w:sz="8" w:space="0" w:color="000000"/>
              <w:right w:val="single" w:sz="8" w:space="0" w:color="000000"/>
            </w:tcBorders>
          </w:tcPr>
          <w:p w:rsidR="00111320" w:rsidRPr="005A7A0D" w:rsidRDefault="00111320">
            <w:r w:rsidRPr="005A7A0D">
              <w:rPr>
                <w:b/>
              </w:rPr>
              <w:t>Associations to Use Case(s)</w:t>
            </w:r>
          </w:p>
        </w:tc>
        <w:tc>
          <w:tcPr>
            <w:tcW w:w="0" w:type="auto"/>
            <w:tcBorders>
              <w:top w:val="single" w:sz="8" w:space="0" w:color="000000"/>
              <w:left w:val="single" w:sz="8" w:space="0" w:color="000000"/>
              <w:bottom w:val="single" w:sz="8" w:space="0" w:color="000000"/>
              <w:right w:val="single" w:sz="8" w:space="0" w:color="000000"/>
            </w:tcBorders>
          </w:tcPr>
          <w:p w:rsidR="00111320" w:rsidRPr="00AF7882" w:rsidRDefault="00C87639" w:rsidP="00C87639">
            <w:pPr>
              <w:pStyle w:val="TableBody"/>
            </w:pPr>
            <w:r w:rsidRPr="00C87639">
              <w:rPr>
                <w:rFonts w:ascii="Calibri" w:hAnsi="Calibri"/>
              </w:rPr>
              <w:t>UC</w:t>
            </w:r>
            <w:r>
              <w:rPr>
                <w:rFonts w:ascii="Calibri" w:hAnsi="Calibri"/>
              </w:rPr>
              <w:t>-</w:t>
            </w:r>
            <w:r w:rsidRPr="00C87639">
              <w:rPr>
                <w:rFonts w:ascii="Calibri" w:hAnsi="Calibri"/>
              </w:rPr>
              <w:t>1001, UC</w:t>
            </w:r>
            <w:r>
              <w:rPr>
                <w:rFonts w:ascii="Calibri" w:hAnsi="Calibri"/>
              </w:rPr>
              <w:t>-</w:t>
            </w:r>
            <w:r w:rsidR="00986B67">
              <w:rPr>
                <w:rFonts w:ascii="Calibri" w:hAnsi="Calibri"/>
              </w:rPr>
              <w:t>1003</w:t>
            </w:r>
            <w:r w:rsidRPr="00C87639">
              <w:rPr>
                <w:rFonts w:ascii="Calibri" w:hAnsi="Calibri"/>
              </w:rPr>
              <w:t>,</w:t>
            </w:r>
            <w:r w:rsidR="00986B67">
              <w:rPr>
                <w:rFonts w:ascii="Calibri" w:hAnsi="Calibri"/>
              </w:rPr>
              <w:t xml:space="preserve"> </w:t>
            </w:r>
            <w:r w:rsidRPr="00C87639">
              <w:rPr>
                <w:rFonts w:ascii="Calibri" w:hAnsi="Calibri"/>
              </w:rPr>
              <w:t>UC</w:t>
            </w:r>
            <w:r>
              <w:rPr>
                <w:rFonts w:ascii="Calibri" w:hAnsi="Calibri"/>
              </w:rPr>
              <w:t>-</w:t>
            </w:r>
            <w:r w:rsidRPr="00C87639">
              <w:rPr>
                <w:rFonts w:ascii="Calibri" w:hAnsi="Calibri"/>
              </w:rPr>
              <w:t>1009, UC</w:t>
            </w:r>
            <w:r>
              <w:rPr>
                <w:rFonts w:ascii="Calibri" w:hAnsi="Calibri"/>
              </w:rPr>
              <w:t>-</w:t>
            </w:r>
            <w:r w:rsidRPr="00C87639">
              <w:rPr>
                <w:rFonts w:ascii="Calibri" w:hAnsi="Calibri"/>
              </w:rPr>
              <w:t>1010, UC</w:t>
            </w:r>
            <w:r>
              <w:rPr>
                <w:rFonts w:ascii="Calibri" w:hAnsi="Calibri"/>
              </w:rPr>
              <w:t>-</w:t>
            </w:r>
            <w:r w:rsidRPr="00C87639">
              <w:rPr>
                <w:rFonts w:ascii="Calibri" w:hAnsi="Calibri"/>
              </w:rPr>
              <w:t>1011,UC</w:t>
            </w:r>
            <w:r>
              <w:rPr>
                <w:rFonts w:ascii="Calibri" w:hAnsi="Calibri"/>
              </w:rPr>
              <w:t>-</w:t>
            </w:r>
            <w:r w:rsidRPr="00C87639">
              <w:rPr>
                <w:rFonts w:ascii="Calibri" w:hAnsi="Calibri"/>
              </w:rPr>
              <w:t>1012,UC1014,UC</w:t>
            </w:r>
            <w:r>
              <w:rPr>
                <w:rFonts w:ascii="Calibri" w:hAnsi="Calibri"/>
              </w:rPr>
              <w:t>-</w:t>
            </w:r>
            <w:r w:rsidRPr="00C87639">
              <w:rPr>
                <w:rFonts w:ascii="Calibri" w:hAnsi="Calibri"/>
              </w:rPr>
              <w:t>1015,UC</w:t>
            </w:r>
            <w:r>
              <w:rPr>
                <w:rFonts w:ascii="Calibri" w:hAnsi="Calibri"/>
              </w:rPr>
              <w:t>-</w:t>
            </w:r>
            <w:r w:rsidRPr="00C87639">
              <w:rPr>
                <w:rFonts w:ascii="Calibri" w:hAnsi="Calibri"/>
              </w:rPr>
              <w:t>1016,UC</w:t>
            </w:r>
            <w:r>
              <w:rPr>
                <w:rFonts w:ascii="Calibri" w:hAnsi="Calibri"/>
              </w:rPr>
              <w:t>-</w:t>
            </w:r>
            <w:r w:rsidRPr="00C87639">
              <w:rPr>
                <w:rFonts w:ascii="Calibri" w:hAnsi="Calibri"/>
              </w:rPr>
              <w:t>1017,UC</w:t>
            </w:r>
            <w:r>
              <w:rPr>
                <w:rFonts w:ascii="Calibri" w:hAnsi="Calibri"/>
              </w:rPr>
              <w:t>-</w:t>
            </w:r>
            <w:r w:rsidRPr="00C87639">
              <w:rPr>
                <w:rFonts w:ascii="Calibri" w:hAnsi="Calibri"/>
              </w:rPr>
              <w:t>1018</w:t>
            </w:r>
          </w:p>
        </w:tc>
      </w:tr>
    </w:tbl>
    <w:p w:rsidR="00AF5861" w:rsidRPr="00D45C75" w:rsidRDefault="00AF5861"/>
    <w:p w:rsidR="00AF5861" w:rsidRPr="00D45C75" w:rsidRDefault="00AF5861">
      <w:r w:rsidRPr="00D45C75">
        <w:rPr>
          <w:b/>
        </w:rPr>
        <w:t>Actor 2</w:t>
      </w:r>
      <w:r w:rsidR="00111320" w:rsidRPr="00D45C75">
        <w:rPr>
          <w:b/>
        </w:rPr>
        <w:t xml:space="preserve"> - </w:t>
      </w:r>
      <w:r w:rsidR="00111320" w:rsidRPr="00D45C75">
        <w:rPr>
          <w:b/>
          <w:bCs/>
        </w:rPr>
        <w:t>IVR Agent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436"/>
        <w:gridCol w:w="7140"/>
      </w:tblGrid>
      <w:tr w:rsidR="00111320" w:rsidRPr="005A7A0D">
        <w:trPr>
          <w:cantSplit/>
        </w:trPr>
        <w:tc>
          <w:tcPr>
            <w:tcW w:w="0" w:type="auto"/>
            <w:tcBorders>
              <w:top w:val="single" w:sz="8" w:space="0" w:color="000000"/>
              <w:left w:val="single" w:sz="8" w:space="0" w:color="000000"/>
              <w:bottom w:val="single" w:sz="8" w:space="0" w:color="000000"/>
              <w:right w:val="single" w:sz="8" w:space="0" w:color="000000"/>
            </w:tcBorders>
          </w:tcPr>
          <w:p w:rsidR="00111320" w:rsidRPr="005A7A0D" w:rsidRDefault="00111320">
            <w:r w:rsidRPr="005A7A0D">
              <w:rPr>
                <w:b/>
              </w:rPr>
              <w:t>Brief Description</w:t>
            </w:r>
          </w:p>
        </w:tc>
        <w:tc>
          <w:tcPr>
            <w:tcW w:w="0" w:type="auto"/>
            <w:tcBorders>
              <w:top w:val="single" w:sz="8" w:space="0" w:color="000000"/>
              <w:left w:val="single" w:sz="8" w:space="0" w:color="000000"/>
              <w:bottom w:val="single" w:sz="8" w:space="0" w:color="000000"/>
              <w:right w:val="single" w:sz="8" w:space="0" w:color="000000"/>
            </w:tcBorders>
          </w:tcPr>
          <w:p w:rsidR="00111320" w:rsidRPr="00AF7882" w:rsidRDefault="00111320" w:rsidP="00540D20">
            <w:pPr>
              <w:pStyle w:val="TableBody"/>
              <w:rPr>
                <w:rFonts w:ascii="Calibri" w:hAnsi="Calibri"/>
              </w:rPr>
            </w:pPr>
            <w:r w:rsidRPr="00AF7882">
              <w:rPr>
                <w:rFonts w:ascii="Calibri" w:hAnsi="Calibri"/>
              </w:rPr>
              <w:t>NCB Employee representing Phone Banking services</w:t>
            </w:r>
          </w:p>
        </w:tc>
      </w:tr>
      <w:tr w:rsidR="00111320" w:rsidRPr="005A7A0D">
        <w:trPr>
          <w:cantSplit/>
        </w:trPr>
        <w:tc>
          <w:tcPr>
            <w:tcW w:w="0" w:type="auto"/>
            <w:tcBorders>
              <w:top w:val="single" w:sz="8" w:space="0" w:color="000000"/>
              <w:left w:val="single" w:sz="8" w:space="0" w:color="000000"/>
              <w:bottom w:val="single" w:sz="8" w:space="0" w:color="000000"/>
              <w:right w:val="single" w:sz="8" w:space="0" w:color="000000"/>
            </w:tcBorders>
          </w:tcPr>
          <w:p w:rsidR="00111320" w:rsidRPr="005A7A0D" w:rsidRDefault="00111320">
            <w:r w:rsidRPr="005A7A0D">
              <w:rPr>
                <w:b/>
              </w:rPr>
              <w:t>Relationships</w:t>
            </w:r>
          </w:p>
        </w:tc>
        <w:tc>
          <w:tcPr>
            <w:tcW w:w="0" w:type="auto"/>
            <w:tcBorders>
              <w:top w:val="single" w:sz="8" w:space="0" w:color="000000"/>
              <w:left w:val="single" w:sz="8" w:space="0" w:color="000000"/>
              <w:bottom w:val="single" w:sz="8" w:space="0" w:color="000000"/>
              <w:right w:val="single" w:sz="8" w:space="0" w:color="000000"/>
            </w:tcBorders>
          </w:tcPr>
          <w:p w:rsidR="00111320" w:rsidRPr="00AF7882" w:rsidRDefault="00111320" w:rsidP="00540D20">
            <w:pPr>
              <w:pStyle w:val="TableBody"/>
              <w:rPr>
                <w:rFonts w:ascii="Calibri" w:hAnsi="Calibri"/>
              </w:rPr>
            </w:pPr>
            <w:r w:rsidRPr="00AF7882">
              <w:rPr>
                <w:rFonts w:ascii="Calibri" w:hAnsi="Calibri"/>
              </w:rPr>
              <w:t>IVR Agent handles Predictive Dialing, Phone Banking Services and Customer Service Requests</w:t>
            </w:r>
          </w:p>
        </w:tc>
      </w:tr>
      <w:tr w:rsidR="00111320" w:rsidRPr="005A7A0D" w:rsidTr="00C87639">
        <w:trPr>
          <w:cantSplit/>
          <w:trHeight w:val="763"/>
        </w:trPr>
        <w:tc>
          <w:tcPr>
            <w:tcW w:w="0" w:type="auto"/>
            <w:tcBorders>
              <w:top w:val="single" w:sz="8" w:space="0" w:color="000000"/>
              <w:left w:val="single" w:sz="8" w:space="0" w:color="000000"/>
              <w:bottom w:val="single" w:sz="8" w:space="0" w:color="000000"/>
              <w:right w:val="single" w:sz="8" w:space="0" w:color="000000"/>
            </w:tcBorders>
          </w:tcPr>
          <w:p w:rsidR="00111320" w:rsidRPr="005A7A0D" w:rsidRDefault="00111320">
            <w:r w:rsidRPr="005A7A0D">
              <w:rPr>
                <w:b/>
              </w:rPr>
              <w:t>Associations to Use Case(s)</w:t>
            </w:r>
          </w:p>
        </w:tc>
        <w:tc>
          <w:tcPr>
            <w:tcW w:w="0" w:type="auto"/>
            <w:tcBorders>
              <w:top w:val="single" w:sz="8" w:space="0" w:color="000000"/>
              <w:left w:val="single" w:sz="8" w:space="0" w:color="000000"/>
              <w:bottom w:val="single" w:sz="8" w:space="0" w:color="000000"/>
              <w:right w:val="single" w:sz="8" w:space="0" w:color="000000"/>
            </w:tcBorders>
          </w:tcPr>
          <w:p w:rsidR="00111320" w:rsidRPr="00C87639" w:rsidRDefault="00C87639" w:rsidP="00C87639">
            <w:pPr>
              <w:pStyle w:val="TableBody"/>
              <w:rPr>
                <w:rFonts w:ascii="Calibri" w:hAnsi="Calibri"/>
              </w:rPr>
            </w:pPr>
            <w:r w:rsidRPr="00C87639">
              <w:rPr>
                <w:rFonts w:ascii="Calibri" w:hAnsi="Calibri"/>
              </w:rPr>
              <w:t>UC</w:t>
            </w:r>
            <w:r>
              <w:rPr>
                <w:rFonts w:ascii="Calibri" w:hAnsi="Calibri"/>
              </w:rPr>
              <w:t>-</w:t>
            </w:r>
            <w:r w:rsidRPr="00C87639">
              <w:rPr>
                <w:rFonts w:ascii="Calibri" w:hAnsi="Calibri"/>
              </w:rPr>
              <w:t>1005, UC</w:t>
            </w:r>
            <w:r>
              <w:rPr>
                <w:rFonts w:ascii="Calibri" w:hAnsi="Calibri"/>
              </w:rPr>
              <w:t>-</w:t>
            </w:r>
            <w:r w:rsidRPr="00C87639">
              <w:rPr>
                <w:rFonts w:ascii="Calibri" w:hAnsi="Calibri"/>
              </w:rPr>
              <w:t>1006</w:t>
            </w:r>
          </w:p>
        </w:tc>
      </w:tr>
    </w:tbl>
    <w:p w:rsidR="00AF5861" w:rsidRPr="00D45C75" w:rsidRDefault="00AF5861"/>
    <w:p w:rsidR="00AF5861" w:rsidRPr="00D45C75" w:rsidRDefault="00AF5861">
      <w:r w:rsidRPr="00D45C75">
        <w:rPr>
          <w:b/>
          <w:bCs/>
        </w:rPr>
        <w:t>Actor 3</w:t>
      </w:r>
      <w:r w:rsidR="00111320" w:rsidRPr="00D45C75">
        <w:t xml:space="preserve"> - </w:t>
      </w:r>
      <w:r w:rsidR="00111320" w:rsidRPr="00D45C75">
        <w:rPr>
          <w:b/>
          <w:bCs/>
        </w:rPr>
        <w:t>CSR</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480"/>
        <w:gridCol w:w="7096"/>
      </w:tblGrid>
      <w:tr w:rsidR="00111320" w:rsidRPr="005A7A0D" w:rsidTr="00111320">
        <w:trPr>
          <w:cantSplit/>
        </w:trPr>
        <w:tc>
          <w:tcPr>
            <w:tcW w:w="0" w:type="auto"/>
            <w:tcBorders>
              <w:top w:val="single" w:sz="8" w:space="0" w:color="000000"/>
              <w:left w:val="single" w:sz="8" w:space="0" w:color="000000"/>
              <w:bottom w:val="single" w:sz="8" w:space="0" w:color="000000"/>
              <w:right w:val="single" w:sz="8" w:space="0" w:color="000000"/>
            </w:tcBorders>
          </w:tcPr>
          <w:p w:rsidR="00111320" w:rsidRPr="005A7A0D" w:rsidRDefault="00111320">
            <w:pPr>
              <w:rPr>
                <w:b/>
                <w:bCs/>
              </w:rPr>
            </w:pPr>
            <w:r w:rsidRPr="005A7A0D">
              <w:rPr>
                <w:b/>
                <w:bCs/>
              </w:rPr>
              <w:t>Brief Description</w:t>
            </w:r>
          </w:p>
        </w:tc>
        <w:tc>
          <w:tcPr>
            <w:tcW w:w="7096" w:type="dxa"/>
            <w:tcBorders>
              <w:top w:val="single" w:sz="8" w:space="0" w:color="000000"/>
              <w:left w:val="single" w:sz="8" w:space="0" w:color="000000"/>
              <w:bottom w:val="single" w:sz="8" w:space="0" w:color="000000"/>
              <w:right w:val="single" w:sz="8" w:space="0" w:color="000000"/>
            </w:tcBorders>
          </w:tcPr>
          <w:p w:rsidR="00111320" w:rsidRPr="00AF7882" w:rsidRDefault="00111320" w:rsidP="00540D20">
            <w:pPr>
              <w:pStyle w:val="TableBody"/>
              <w:rPr>
                <w:rFonts w:ascii="Calibri" w:hAnsi="Calibri"/>
              </w:rPr>
            </w:pPr>
            <w:r w:rsidRPr="00AF7882">
              <w:rPr>
                <w:rFonts w:ascii="Calibri" w:hAnsi="Calibri"/>
              </w:rPr>
              <w:t>NCB Employee representing Customer Service team from Branch</w:t>
            </w:r>
          </w:p>
        </w:tc>
      </w:tr>
      <w:tr w:rsidR="00111320" w:rsidRPr="005A7A0D" w:rsidTr="00111320">
        <w:trPr>
          <w:cantSplit/>
        </w:trPr>
        <w:tc>
          <w:tcPr>
            <w:tcW w:w="0" w:type="auto"/>
            <w:tcBorders>
              <w:top w:val="single" w:sz="8" w:space="0" w:color="000000"/>
              <w:left w:val="single" w:sz="8" w:space="0" w:color="000000"/>
              <w:bottom w:val="single" w:sz="8" w:space="0" w:color="000000"/>
              <w:right w:val="single" w:sz="8" w:space="0" w:color="000000"/>
            </w:tcBorders>
          </w:tcPr>
          <w:p w:rsidR="00111320" w:rsidRPr="005A7A0D" w:rsidRDefault="00111320">
            <w:pPr>
              <w:rPr>
                <w:b/>
                <w:bCs/>
              </w:rPr>
            </w:pPr>
            <w:r w:rsidRPr="005A7A0D">
              <w:rPr>
                <w:b/>
                <w:bCs/>
              </w:rPr>
              <w:t>Relationships</w:t>
            </w:r>
          </w:p>
        </w:tc>
        <w:tc>
          <w:tcPr>
            <w:tcW w:w="7096" w:type="dxa"/>
            <w:tcBorders>
              <w:top w:val="single" w:sz="8" w:space="0" w:color="000000"/>
              <w:left w:val="single" w:sz="8" w:space="0" w:color="000000"/>
              <w:bottom w:val="single" w:sz="8" w:space="0" w:color="000000"/>
              <w:right w:val="single" w:sz="8" w:space="0" w:color="000000"/>
            </w:tcBorders>
          </w:tcPr>
          <w:p w:rsidR="00111320" w:rsidRPr="00AF7882" w:rsidRDefault="00111320" w:rsidP="00540D20">
            <w:pPr>
              <w:pStyle w:val="TableBody"/>
              <w:rPr>
                <w:rFonts w:ascii="Calibri" w:hAnsi="Calibri"/>
              </w:rPr>
            </w:pPr>
            <w:r w:rsidRPr="00AF7882">
              <w:rPr>
                <w:rFonts w:ascii="Calibri" w:hAnsi="Calibri"/>
              </w:rPr>
              <w:t>Responsible for handling customer’s service requests at Branch, Creates New C</w:t>
            </w:r>
            <w:r w:rsidR="00024441" w:rsidRPr="00AF7882">
              <w:rPr>
                <w:rFonts w:ascii="Calibri" w:hAnsi="Calibri"/>
              </w:rPr>
              <w:t xml:space="preserve">redit </w:t>
            </w:r>
            <w:r w:rsidRPr="00AF7882">
              <w:rPr>
                <w:rFonts w:ascii="Calibri" w:hAnsi="Calibri"/>
              </w:rPr>
              <w:t>C</w:t>
            </w:r>
            <w:r w:rsidR="00024441" w:rsidRPr="00AF7882">
              <w:rPr>
                <w:rFonts w:ascii="Calibri" w:hAnsi="Calibri"/>
              </w:rPr>
              <w:t>ard</w:t>
            </w:r>
            <w:r w:rsidRPr="00AF7882">
              <w:rPr>
                <w:rFonts w:ascii="Calibri" w:hAnsi="Calibri"/>
              </w:rPr>
              <w:t xml:space="preserve"> application, handles renewal and other Branch level services </w:t>
            </w:r>
          </w:p>
        </w:tc>
      </w:tr>
      <w:tr w:rsidR="00111320" w:rsidRPr="005A7A0D" w:rsidTr="00111320">
        <w:trPr>
          <w:cantSplit/>
        </w:trPr>
        <w:tc>
          <w:tcPr>
            <w:tcW w:w="0" w:type="auto"/>
            <w:tcBorders>
              <w:top w:val="single" w:sz="8" w:space="0" w:color="000000"/>
              <w:left w:val="single" w:sz="8" w:space="0" w:color="000000"/>
              <w:bottom w:val="single" w:sz="8" w:space="0" w:color="000000"/>
              <w:right w:val="single" w:sz="8" w:space="0" w:color="000000"/>
            </w:tcBorders>
          </w:tcPr>
          <w:p w:rsidR="00111320" w:rsidRPr="005A7A0D" w:rsidRDefault="00111320">
            <w:pPr>
              <w:rPr>
                <w:b/>
                <w:bCs/>
              </w:rPr>
            </w:pPr>
            <w:r w:rsidRPr="005A7A0D">
              <w:rPr>
                <w:b/>
                <w:bCs/>
              </w:rPr>
              <w:t>Associations to Use Case(s)</w:t>
            </w:r>
          </w:p>
        </w:tc>
        <w:tc>
          <w:tcPr>
            <w:tcW w:w="7096" w:type="dxa"/>
            <w:tcBorders>
              <w:top w:val="single" w:sz="8" w:space="0" w:color="000000"/>
              <w:left w:val="single" w:sz="8" w:space="0" w:color="000000"/>
              <w:bottom w:val="single" w:sz="8" w:space="0" w:color="000000"/>
              <w:right w:val="single" w:sz="8" w:space="0" w:color="000000"/>
            </w:tcBorders>
          </w:tcPr>
          <w:p w:rsidR="00111320" w:rsidRPr="00C87639" w:rsidRDefault="00C87639" w:rsidP="00C87639">
            <w:pPr>
              <w:pStyle w:val="TableBody"/>
              <w:rPr>
                <w:rFonts w:ascii="Calibri" w:hAnsi="Calibri"/>
              </w:rPr>
            </w:pPr>
            <w:r w:rsidRPr="00C87639">
              <w:rPr>
                <w:rFonts w:ascii="Calibri" w:hAnsi="Calibri"/>
              </w:rPr>
              <w:t>UC</w:t>
            </w:r>
            <w:r w:rsidR="00986B67">
              <w:rPr>
                <w:rFonts w:ascii="Calibri" w:hAnsi="Calibri"/>
              </w:rPr>
              <w:t>-1001, UC-1002, UC-1003</w:t>
            </w:r>
            <w:r w:rsidRPr="00C87639">
              <w:rPr>
                <w:rFonts w:ascii="Calibri" w:hAnsi="Calibri"/>
              </w:rPr>
              <w:t>, UC-1005, UC-1006</w:t>
            </w:r>
          </w:p>
        </w:tc>
      </w:tr>
    </w:tbl>
    <w:p w:rsidR="00AF5861" w:rsidRDefault="00AF5861"/>
    <w:p w:rsidR="00D932BA" w:rsidRDefault="00D932BA"/>
    <w:p w:rsidR="00D932BA" w:rsidRDefault="00D932BA"/>
    <w:p w:rsidR="00AF5861" w:rsidRPr="00D45C75" w:rsidRDefault="00AF5861">
      <w:r w:rsidRPr="00D45C75">
        <w:rPr>
          <w:b/>
        </w:rPr>
        <w:lastRenderedPageBreak/>
        <w:t>Actor 4</w:t>
      </w:r>
      <w:r w:rsidR="00111320" w:rsidRPr="00D45C75">
        <w:rPr>
          <w:b/>
        </w:rPr>
        <w:t xml:space="preserve"> - </w:t>
      </w:r>
      <w:r w:rsidR="00111320" w:rsidRPr="00D45C75">
        <w:rPr>
          <w:b/>
          <w:bCs/>
        </w:rPr>
        <w:t>Branch Teller</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480"/>
        <w:gridCol w:w="7096"/>
      </w:tblGrid>
      <w:tr w:rsidR="00111320"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111320" w:rsidRPr="005A7A0D" w:rsidRDefault="00111320">
            <w:r w:rsidRPr="005A7A0D">
              <w:rPr>
                <w:b/>
              </w:rPr>
              <w:t>Brief Description</w:t>
            </w:r>
          </w:p>
        </w:tc>
        <w:tc>
          <w:tcPr>
            <w:tcW w:w="7096" w:type="dxa"/>
            <w:tcBorders>
              <w:top w:val="single" w:sz="8" w:space="0" w:color="000000"/>
              <w:left w:val="single" w:sz="8" w:space="0" w:color="000000"/>
              <w:bottom w:val="single" w:sz="8" w:space="0" w:color="000000"/>
              <w:right w:val="single" w:sz="8" w:space="0" w:color="000000"/>
            </w:tcBorders>
          </w:tcPr>
          <w:p w:rsidR="00111320" w:rsidRPr="00AF7882" w:rsidRDefault="00111320" w:rsidP="00540D20">
            <w:pPr>
              <w:pStyle w:val="TableBody"/>
              <w:rPr>
                <w:rFonts w:ascii="Calibri" w:hAnsi="Calibri"/>
              </w:rPr>
            </w:pPr>
            <w:r w:rsidRPr="00AF7882">
              <w:rPr>
                <w:rFonts w:ascii="Calibri" w:hAnsi="Calibri"/>
              </w:rPr>
              <w:t>NCB Employee representing Branch level transaction services</w:t>
            </w:r>
          </w:p>
        </w:tc>
      </w:tr>
      <w:tr w:rsidR="00111320"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111320" w:rsidRPr="005A7A0D" w:rsidRDefault="00111320">
            <w:r w:rsidRPr="005A7A0D">
              <w:rPr>
                <w:b/>
              </w:rPr>
              <w:t>Relationships</w:t>
            </w:r>
          </w:p>
        </w:tc>
        <w:tc>
          <w:tcPr>
            <w:tcW w:w="7096" w:type="dxa"/>
            <w:tcBorders>
              <w:top w:val="single" w:sz="8" w:space="0" w:color="000000"/>
              <w:left w:val="single" w:sz="8" w:space="0" w:color="000000"/>
              <w:bottom w:val="single" w:sz="8" w:space="0" w:color="000000"/>
              <w:right w:val="single" w:sz="8" w:space="0" w:color="000000"/>
            </w:tcBorders>
          </w:tcPr>
          <w:p w:rsidR="00111320" w:rsidRPr="00AF7882" w:rsidRDefault="00111320" w:rsidP="00540D20">
            <w:pPr>
              <w:pStyle w:val="TableBody"/>
              <w:rPr>
                <w:rFonts w:ascii="Calibri" w:hAnsi="Calibri"/>
              </w:rPr>
            </w:pPr>
            <w:r w:rsidRPr="00AF7882">
              <w:rPr>
                <w:rFonts w:ascii="Calibri" w:hAnsi="Calibri"/>
              </w:rPr>
              <w:t>Teller handles financial transactions like accepting payments from customers</w:t>
            </w:r>
          </w:p>
        </w:tc>
      </w:tr>
      <w:tr w:rsidR="00111320"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111320" w:rsidRPr="005A7A0D" w:rsidRDefault="00111320">
            <w:r w:rsidRPr="005A7A0D">
              <w:rPr>
                <w:b/>
              </w:rPr>
              <w:t>Associations to Use Case(s)</w:t>
            </w:r>
          </w:p>
        </w:tc>
        <w:tc>
          <w:tcPr>
            <w:tcW w:w="7096" w:type="dxa"/>
            <w:tcBorders>
              <w:top w:val="single" w:sz="8" w:space="0" w:color="000000"/>
              <w:left w:val="single" w:sz="8" w:space="0" w:color="000000"/>
              <w:bottom w:val="single" w:sz="8" w:space="0" w:color="000000"/>
              <w:right w:val="single" w:sz="8" w:space="0" w:color="000000"/>
            </w:tcBorders>
          </w:tcPr>
          <w:p w:rsidR="00111320" w:rsidRPr="00AF7882" w:rsidRDefault="00C87639" w:rsidP="00C87639">
            <w:pPr>
              <w:pStyle w:val="TableBody"/>
            </w:pPr>
            <w:r w:rsidRPr="00C87639">
              <w:rPr>
                <w:rFonts w:ascii="Calibri" w:hAnsi="Calibri"/>
              </w:rPr>
              <w:t>UC-1001</w:t>
            </w:r>
          </w:p>
        </w:tc>
      </w:tr>
    </w:tbl>
    <w:p w:rsidR="00EA412D" w:rsidRPr="00D45C75" w:rsidRDefault="00EA412D" w:rsidP="00EA412D"/>
    <w:p w:rsidR="00EA412D" w:rsidRPr="00D45C75" w:rsidRDefault="00EA412D" w:rsidP="00EA412D">
      <w:r w:rsidRPr="00D45C75">
        <w:rPr>
          <w:b/>
        </w:rPr>
        <w:t xml:space="preserve">Actor 5 – </w:t>
      </w:r>
      <w:r w:rsidRPr="00D45C75">
        <w:rPr>
          <w:b/>
          <w:bCs/>
        </w:rPr>
        <w:t>Operations User</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480"/>
        <w:gridCol w:w="7096"/>
      </w:tblGrid>
      <w:tr w:rsidR="00EA412D"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EA412D" w:rsidRPr="005A7A0D" w:rsidRDefault="00EA412D" w:rsidP="00540D20">
            <w:r w:rsidRPr="005A7A0D">
              <w:rPr>
                <w:b/>
              </w:rPr>
              <w:t>Brief Description</w:t>
            </w:r>
          </w:p>
        </w:tc>
        <w:tc>
          <w:tcPr>
            <w:tcW w:w="7096" w:type="dxa"/>
            <w:tcBorders>
              <w:top w:val="single" w:sz="8" w:space="0" w:color="000000"/>
              <w:left w:val="single" w:sz="8" w:space="0" w:color="000000"/>
              <w:bottom w:val="single" w:sz="8" w:space="0" w:color="000000"/>
              <w:right w:val="single" w:sz="8" w:space="0" w:color="000000"/>
            </w:tcBorders>
          </w:tcPr>
          <w:p w:rsidR="00EA412D" w:rsidRPr="00AF7882" w:rsidRDefault="00E26CCC" w:rsidP="00540D20">
            <w:pPr>
              <w:pStyle w:val="TableBody"/>
              <w:rPr>
                <w:rFonts w:ascii="Calibri" w:hAnsi="Calibri"/>
              </w:rPr>
            </w:pPr>
            <w:r>
              <w:rPr>
                <w:rFonts w:ascii="Calibri" w:hAnsi="Calibri"/>
              </w:rPr>
              <w:t>NCB Employee representing Back office operations</w:t>
            </w:r>
          </w:p>
        </w:tc>
      </w:tr>
      <w:tr w:rsidR="00EA412D"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EA412D" w:rsidRPr="005A7A0D" w:rsidRDefault="00EA412D" w:rsidP="00540D20">
            <w:r w:rsidRPr="005A7A0D">
              <w:rPr>
                <w:b/>
              </w:rPr>
              <w:t>Relationships</w:t>
            </w:r>
          </w:p>
        </w:tc>
        <w:tc>
          <w:tcPr>
            <w:tcW w:w="7096" w:type="dxa"/>
            <w:tcBorders>
              <w:top w:val="single" w:sz="8" w:space="0" w:color="000000"/>
              <w:left w:val="single" w:sz="8" w:space="0" w:color="000000"/>
              <w:bottom w:val="single" w:sz="8" w:space="0" w:color="000000"/>
              <w:right w:val="single" w:sz="8" w:space="0" w:color="000000"/>
            </w:tcBorders>
          </w:tcPr>
          <w:p w:rsidR="00EA412D" w:rsidRPr="00AF7882" w:rsidRDefault="00E26CCC" w:rsidP="00540D20">
            <w:pPr>
              <w:pStyle w:val="TableBody"/>
              <w:rPr>
                <w:rFonts w:ascii="Calibri" w:hAnsi="Calibri"/>
              </w:rPr>
            </w:pPr>
            <w:r>
              <w:rPr>
                <w:rFonts w:ascii="Calibri" w:hAnsi="Calibri"/>
              </w:rPr>
              <w:t>Operations User interacts with the Credit Card platform for application input, inquiry, limit override and other configuration activities</w:t>
            </w:r>
          </w:p>
        </w:tc>
      </w:tr>
      <w:tr w:rsidR="00EA412D"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EA412D" w:rsidRPr="005A7A0D" w:rsidRDefault="00EA412D" w:rsidP="00540D20">
            <w:r w:rsidRPr="005A7A0D">
              <w:rPr>
                <w:b/>
              </w:rPr>
              <w:t>Associations to Use Case(s)</w:t>
            </w:r>
          </w:p>
        </w:tc>
        <w:tc>
          <w:tcPr>
            <w:tcW w:w="7096" w:type="dxa"/>
            <w:tcBorders>
              <w:top w:val="single" w:sz="8" w:space="0" w:color="000000"/>
              <w:left w:val="single" w:sz="8" w:space="0" w:color="000000"/>
              <w:bottom w:val="single" w:sz="8" w:space="0" w:color="000000"/>
              <w:right w:val="single" w:sz="8" w:space="0" w:color="000000"/>
            </w:tcBorders>
          </w:tcPr>
          <w:p w:rsidR="00EA412D" w:rsidRPr="00C87639" w:rsidRDefault="00C87639" w:rsidP="00C87639">
            <w:pPr>
              <w:pStyle w:val="TableBody"/>
              <w:rPr>
                <w:rFonts w:ascii="Calibri" w:hAnsi="Calibri"/>
              </w:rPr>
            </w:pPr>
            <w:r w:rsidRPr="00C87639">
              <w:rPr>
                <w:rFonts w:ascii="Calibri" w:hAnsi="Calibri"/>
              </w:rPr>
              <w:t>UC-1005, UC-1006</w:t>
            </w:r>
          </w:p>
        </w:tc>
      </w:tr>
    </w:tbl>
    <w:p w:rsidR="00AF5861" w:rsidRDefault="00AF5861"/>
    <w:p w:rsidR="004751D8" w:rsidRPr="00D45C75" w:rsidRDefault="004751D8" w:rsidP="004751D8">
      <w:r>
        <w:rPr>
          <w:b/>
        </w:rPr>
        <w:t>Actor 6</w:t>
      </w:r>
      <w:r w:rsidRPr="00D45C75">
        <w:rPr>
          <w:b/>
        </w:rPr>
        <w:t xml:space="preserve"> – </w:t>
      </w:r>
      <w:r>
        <w:rPr>
          <w:b/>
          <w:bCs/>
        </w:rPr>
        <w:t>Collection Agent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480"/>
        <w:gridCol w:w="7096"/>
      </w:tblGrid>
      <w:tr w:rsidR="004751D8"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4751D8" w:rsidRPr="005A7A0D" w:rsidRDefault="004751D8" w:rsidP="00157B8B">
            <w:r w:rsidRPr="005A7A0D">
              <w:rPr>
                <w:b/>
              </w:rPr>
              <w:t>Brief Description</w:t>
            </w:r>
          </w:p>
        </w:tc>
        <w:tc>
          <w:tcPr>
            <w:tcW w:w="7096" w:type="dxa"/>
            <w:tcBorders>
              <w:top w:val="single" w:sz="8" w:space="0" w:color="000000"/>
              <w:left w:val="single" w:sz="8" w:space="0" w:color="000000"/>
              <w:bottom w:val="single" w:sz="8" w:space="0" w:color="000000"/>
              <w:right w:val="single" w:sz="8" w:space="0" w:color="000000"/>
            </w:tcBorders>
          </w:tcPr>
          <w:p w:rsidR="004751D8" w:rsidRPr="00AF7882" w:rsidRDefault="004751D8" w:rsidP="004751D8">
            <w:pPr>
              <w:pStyle w:val="TableBody"/>
              <w:rPr>
                <w:rFonts w:ascii="Calibri" w:hAnsi="Calibri"/>
              </w:rPr>
            </w:pPr>
            <w:r>
              <w:rPr>
                <w:rFonts w:ascii="Calibri" w:hAnsi="Calibri"/>
              </w:rPr>
              <w:t>NCB Employee representing the Debt Collection from the Cardholder</w:t>
            </w:r>
          </w:p>
        </w:tc>
      </w:tr>
      <w:tr w:rsidR="004751D8"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4751D8" w:rsidRPr="005A7A0D" w:rsidRDefault="004751D8" w:rsidP="00157B8B">
            <w:r w:rsidRPr="005A7A0D">
              <w:rPr>
                <w:b/>
              </w:rPr>
              <w:t>Relationships</w:t>
            </w:r>
          </w:p>
        </w:tc>
        <w:tc>
          <w:tcPr>
            <w:tcW w:w="7096" w:type="dxa"/>
            <w:tcBorders>
              <w:top w:val="single" w:sz="8" w:space="0" w:color="000000"/>
              <w:left w:val="single" w:sz="8" w:space="0" w:color="000000"/>
              <w:bottom w:val="single" w:sz="8" w:space="0" w:color="000000"/>
              <w:right w:val="single" w:sz="8" w:space="0" w:color="000000"/>
            </w:tcBorders>
          </w:tcPr>
          <w:p w:rsidR="004751D8" w:rsidRPr="00AF7882" w:rsidRDefault="004751D8" w:rsidP="00157B8B">
            <w:pPr>
              <w:pStyle w:val="TableBody"/>
              <w:rPr>
                <w:rFonts w:ascii="Calibri" w:hAnsi="Calibri"/>
              </w:rPr>
            </w:pPr>
            <w:r>
              <w:rPr>
                <w:rFonts w:ascii="Calibri" w:hAnsi="Calibri"/>
              </w:rPr>
              <w:t>Collection Agent interacts with the Collection and Recovery module in the Credit Card Platform</w:t>
            </w:r>
          </w:p>
        </w:tc>
      </w:tr>
      <w:tr w:rsidR="004751D8"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4751D8" w:rsidRPr="005A7A0D" w:rsidRDefault="004751D8" w:rsidP="00157B8B">
            <w:r w:rsidRPr="005A7A0D">
              <w:rPr>
                <w:b/>
              </w:rPr>
              <w:t>Associations to Use Case(s)</w:t>
            </w:r>
          </w:p>
        </w:tc>
        <w:tc>
          <w:tcPr>
            <w:tcW w:w="7096" w:type="dxa"/>
            <w:tcBorders>
              <w:top w:val="single" w:sz="8" w:space="0" w:color="000000"/>
              <w:left w:val="single" w:sz="8" w:space="0" w:color="000000"/>
              <w:bottom w:val="single" w:sz="8" w:space="0" w:color="000000"/>
              <w:right w:val="single" w:sz="8" w:space="0" w:color="000000"/>
            </w:tcBorders>
          </w:tcPr>
          <w:p w:rsidR="004751D8" w:rsidRPr="00C87639" w:rsidRDefault="00C87639" w:rsidP="00C87639">
            <w:pPr>
              <w:pStyle w:val="TableBody"/>
              <w:rPr>
                <w:rFonts w:ascii="Calibri" w:hAnsi="Calibri"/>
              </w:rPr>
            </w:pPr>
            <w:r w:rsidRPr="00C87639">
              <w:rPr>
                <w:rFonts w:ascii="Calibri" w:hAnsi="Calibri"/>
              </w:rPr>
              <w:t>UC-1017</w:t>
            </w:r>
          </w:p>
        </w:tc>
      </w:tr>
    </w:tbl>
    <w:p w:rsidR="004751D8" w:rsidRDefault="004751D8"/>
    <w:p w:rsidR="004751D8" w:rsidRPr="00D45C75" w:rsidRDefault="004751D8" w:rsidP="004751D8">
      <w:r>
        <w:rPr>
          <w:b/>
        </w:rPr>
        <w:t>Actor 7</w:t>
      </w:r>
      <w:r w:rsidRPr="00D45C75">
        <w:rPr>
          <w:b/>
        </w:rPr>
        <w:t xml:space="preserve"> – </w:t>
      </w:r>
      <w:r>
        <w:rPr>
          <w:b/>
          <w:bCs/>
        </w:rPr>
        <w:t>Risk and Fraud Analyst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480"/>
        <w:gridCol w:w="7096"/>
      </w:tblGrid>
      <w:tr w:rsidR="004751D8"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4751D8" w:rsidRPr="005A7A0D" w:rsidRDefault="004751D8" w:rsidP="00157B8B">
            <w:r w:rsidRPr="005A7A0D">
              <w:rPr>
                <w:b/>
              </w:rPr>
              <w:t>Brief Description</w:t>
            </w:r>
          </w:p>
        </w:tc>
        <w:tc>
          <w:tcPr>
            <w:tcW w:w="7096" w:type="dxa"/>
            <w:tcBorders>
              <w:top w:val="single" w:sz="8" w:space="0" w:color="000000"/>
              <w:left w:val="single" w:sz="8" w:space="0" w:color="000000"/>
              <w:bottom w:val="single" w:sz="8" w:space="0" w:color="000000"/>
              <w:right w:val="single" w:sz="8" w:space="0" w:color="000000"/>
            </w:tcBorders>
          </w:tcPr>
          <w:p w:rsidR="004751D8" w:rsidRPr="00AF7882" w:rsidRDefault="004751D8" w:rsidP="004751D8">
            <w:pPr>
              <w:pStyle w:val="TableBody"/>
              <w:rPr>
                <w:rFonts w:ascii="Calibri" w:hAnsi="Calibri"/>
              </w:rPr>
            </w:pPr>
            <w:r>
              <w:rPr>
                <w:rFonts w:ascii="Calibri" w:hAnsi="Calibri"/>
              </w:rPr>
              <w:t>NCB Employee representing the Authorization monitoring team. He investigate for the Fraudulent transaction for Risk mitigation</w:t>
            </w:r>
          </w:p>
        </w:tc>
      </w:tr>
      <w:tr w:rsidR="004751D8"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4751D8" w:rsidRPr="005A7A0D" w:rsidRDefault="004751D8" w:rsidP="00157B8B">
            <w:r w:rsidRPr="005A7A0D">
              <w:rPr>
                <w:b/>
              </w:rPr>
              <w:t>Relationships</w:t>
            </w:r>
          </w:p>
        </w:tc>
        <w:tc>
          <w:tcPr>
            <w:tcW w:w="7096" w:type="dxa"/>
            <w:tcBorders>
              <w:top w:val="single" w:sz="8" w:space="0" w:color="000000"/>
              <w:left w:val="single" w:sz="8" w:space="0" w:color="000000"/>
              <w:bottom w:val="single" w:sz="8" w:space="0" w:color="000000"/>
              <w:right w:val="single" w:sz="8" w:space="0" w:color="000000"/>
            </w:tcBorders>
          </w:tcPr>
          <w:p w:rsidR="004751D8" w:rsidRPr="00AF7882" w:rsidRDefault="004751D8" w:rsidP="00157B8B">
            <w:pPr>
              <w:pStyle w:val="TableBody"/>
              <w:rPr>
                <w:rFonts w:ascii="Calibri" w:hAnsi="Calibri"/>
              </w:rPr>
            </w:pPr>
            <w:r>
              <w:rPr>
                <w:rFonts w:ascii="Calibri" w:hAnsi="Calibri"/>
              </w:rPr>
              <w:t>Risk and Fraud Analyst interacts with the Risk and Fraud Management module in the Credit Card Platform</w:t>
            </w:r>
          </w:p>
        </w:tc>
      </w:tr>
      <w:tr w:rsidR="004751D8"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4751D8" w:rsidRPr="005A7A0D" w:rsidRDefault="004751D8" w:rsidP="00157B8B">
            <w:r w:rsidRPr="005A7A0D">
              <w:rPr>
                <w:b/>
              </w:rPr>
              <w:t>Associations to Use Case(s)</w:t>
            </w:r>
          </w:p>
        </w:tc>
        <w:tc>
          <w:tcPr>
            <w:tcW w:w="7096" w:type="dxa"/>
            <w:tcBorders>
              <w:top w:val="single" w:sz="8" w:space="0" w:color="000000"/>
              <w:left w:val="single" w:sz="8" w:space="0" w:color="000000"/>
              <w:bottom w:val="single" w:sz="8" w:space="0" w:color="000000"/>
              <w:right w:val="single" w:sz="8" w:space="0" w:color="000000"/>
            </w:tcBorders>
          </w:tcPr>
          <w:p w:rsidR="004751D8" w:rsidRPr="00C87639" w:rsidRDefault="00C87639" w:rsidP="00C87639">
            <w:pPr>
              <w:pStyle w:val="TableBody"/>
              <w:rPr>
                <w:rFonts w:ascii="Calibri" w:hAnsi="Calibri"/>
              </w:rPr>
            </w:pPr>
            <w:r w:rsidRPr="00C87639">
              <w:rPr>
                <w:rFonts w:ascii="Calibri" w:hAnsi="Calibri"/>
              </w:rPr>
              <w:t>UC-1018</w:t>
            </w:r>
          </w:p>
        </w:tc>
      </w:tr>
    </w:tbl>
    <w:p w:rsidR="00E32D63" w:rsidRDefault="00E32D63" w:rsidP="00E32D63">
      <w:pPr>
        <w:rPr>
          <w:b/>
        </w:rPr>
      </w:pPr>
    </w:p>
    <w:p w:rsidR="00E32D63" w:rsidRPr="00D45C75" w:rsidRDefault="00E32D63" w:rsidP="00E32D63">
      <w:r>
        <w:rPr>
          <w:b/>
        </w:rPr>
        <w:lastRenderedPageBreak/>
        <w:t>Actor 8</w:t>
      </w:r>
      <w:r w:rsidRPr="00D45C75">
        <w:rPr>
          <w:b/>
        </w:rPr>
        <w:t xml:space="preserve"> – </w:t>
      </w:r>
      <w:r>
        <w:rPr>
          <w:b/>
          <w:bCs/>
        </w:rPr>
        <w:t>Correspondence Team</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480"/>
        <w:gridCol w:w="7096"/>
      </w:tblGrid>
      <w:tr w:rsidR="00E32D63" w:rsidRPr="005A7A0D" w:rsidTr="00412992">
        <w:trPr>
          <w:cantSplit/>
        </w:trPr>
        <w:tc>
          <w:tcPr>
            <w:tcW w:w="0" w:type="auto"/>
            <w:tcBorders>
              <w:top w:val="single" w:sz="8" w:space="0" w:color="000000"/>
              <w:left w:val="single" w:sz="8" w:space="0" w:color="000000"/>
              <w:bottom w:val="single" w:sz="8" w:space="0" w:color="000000"/>
              <w:right w:val="single" w:sz="8" w:space="0" w:color="000000"/>
            </w:tcBorders>
          </w:tcPr>
          <w:p w:rsidR="00E32D63" w:rsidRPr="005A7A0D" w:rsidRDefault="00E32D63" w:rsidP="00412992">
            <w:r w:rsidRPr="005A7A0D">
              <w:rPr>
                <w:b/>
              </w:rPr>
              <w:t>Brief Description</w:t>
            </w:r>
          </w:p>
        </w:tc>
        <w:tc>
          <w:tcPr>
            <w:tcW w:w="7096" w:type="dxa"/>
            <w:tcBorders>
              <w:top w:val="single" w:sz="8" w:space="0" w:color="000000"/>
              <w:left w:val="single" w:sz="8" w:space="0" w:color="000000"/>
              <w:bottom w:val="single" w:sz="8" w:space="0" w:color="000000"/>
              <w:right w:val="single" w:sz="8" w:space="0" w:color="000000"/>
            </w:tcBorders>
          </w:tcPr>
          <w:p w:rsidR="00E32D63" w:rsidRPr="00AF7882" w:rsidRDefault="00E32D63" w:rsidP="00412992">
            <w:pPr>
              <w:pStyle w:val="TableBody"/>
              <w:rPr>
                <w:rFonts w:ascii="Calibri" w:hAnsi="Calibri"/>
              </w:rPr>
            </w:pPr>
            <w:r>
              <w:rPr>
                <w:rFonts w:ascii="Calibri" w:hAnsi="Calibri"/>
              </w:rPr>
              <w:t>Correspondence Team responsible for delivering the Card and PIN to the Branches and Customer</w:t>
            </w:r>
          </w:p>
        </w:tc>
      </w:tr>
      <w:tr w:rsidR="00E32D63" w:rsidRPr="005A7A0D" w:rsidTr="00412992">
        <w:trPr>
          <w:cantSplit/>
        </w:trPr>
        <w:tc>
          <w:tcPr>
            <w:tcW w:w="0" w:type="auto"/>
            <w:tcBorders>
              <w:top w:val="single" w:sz="8" w:space="0" w:color="000000"/>
              <w:left w:val="single" w:sz="8" w:space="0" w:color="000000"/>
              <w:bottom w:val="single" w:sz="8" w:space="0" w:color="000000"/>
              <w:right w:val="single" w:sz="8" w:space="0" w:color="000000"/>
            </w:tcBorders>
          </w:tcPr>
          <w:p w:rsidR="00E32D63" w:rsidRPr="005A7A0D" w:rsidRDefault="00E32D63" w:rsidP="00412992">
            <w:r w:rsidRPr="005A7A0D">
              <w:rPr>
                <w:b/>
              </w:rPr>
              <w:t>Relationships</w:t>
            </w:r>
          </w:p>
        </w:tc>
        <w:tc>
          <w:tcPr>
            <w:tcW w:w="7096" w:type="dxa"/>
            <w:tcBorders>
              <w:top w:val="single" w:sz="8" w:space="0" w:color="000000"/>
              <w:left w:val="single" w:sz="8" w:space="0" w:color="000000"/>
              <w:bottom w:val="single" w:sz="8" w:space="0" w:color="000000"/>
              <w:right w:val="single" w:sz="8" w:space="0" w:color="000000"/>
            </w:tcBorders>
          </w:tcPr>
          <w:p w:rsidR="00E32D63" w:rsidRPr="00AF7882" w:rsidRDefault="00E32D63" w:rsidP="00412992">
            <w:pPr>
              <w:pStyle w:val="TableBody"/>
              <w:rPr>
                <w:rFonts w:ascii="Calibri" w:hAnsi="Calibri"/>
              </w:rPr>
            </w:pPr>
            <w:r>
              <w:rPr>
                <w:rFonts w:ascii="Calibri" w:hAnsi="Calibri"/>
              </w:rPr>
              <w:t>Correspondence Team interacts with the central PIN mailer for card and PIN distribution</w:t>
            </w:r>
          </w:p>
        </w:tc>
      </w:tr>
      <w:tr w:rsidR="00E32D63" w:rsidRPr="005A7A0D" w:rsidTr="00412992">
        <w:trPr>
          <w:cantSplit/>
        </w:trPr>
        <w:tc>
          <w:tcPr>
            <w:tcW w:w="0" w:type="auto"/>
            <w:tcBorders>
              <w:top w:val="single" w:sz="8" w:space="0" w:color="000000"/>
              <w:left w:val="single" w:sz="8" w:space="0" w:color="000000"/>
              <w:bottom w:val="single" w:sz="8" w:space="0" w:color="000000"/>
              <w:right w:val="single" w:sz="8" w:space="0" w:color="000000"/>
            </w:tcBorders>
          </w:tcPr>
          <w:p w:rsidR="00E32D63" w:rsidRPr="005A7A0D" w:rsidRDefault="00E32D63" w:rsidP="00412992">
            <w:r w:rsidRPr="005A7A0D">
              <w:rPr>
                <w:b/>
              </w:rPr>
              <w:t>Associations to Use Case(s)</w:t>
            </w:r>
          </w:p>
        </w:tc>
        <w:tc>
          <w:tcPr>
            <w:tcW w:w="7096" w:type="dxa"/>
            <w:tcBorders>
              <w:top w:val="single" w:sz="8" w:space="0" w:color="000000"/>
              <w:left w:val="single" w:sz="8" w:space="0" w:color="000000"/>
              <w:bottom w:val="single" w:sz="8" w:space="0" w:color="000000"/>
              <w:right w:val="single" w:sz="8" w:space="0" w:color="000000"/>
            </w:tcBorders>
          </w:tcPr>
          <w:p w:rsidR="00E32D63" w:rsidRPr="00C87639" w:rsidRDefault="00E32D63" w:rsidP="00412992">
            <w:pPr>
              <w:pStyle w:val="TableBody"/>
              <w:rPr>
                <w:rFonts w:ascii="Calibri" w:hAnsi="Calibri"/>
              </w:rPr>
            </w:pPr>
            <w:r w:rsidRPr="00C87639">
              <w:rPr>
                <w:rFonts w:ascii="Calibri" w:hAnsi="Calibri"/>
              </w:rPr>
              <w:t>UC-1018</w:t>
            </w:r>
          </w:p>
        </w:tc>
      </w:tr>
    </w:tbl>
    <w:p w:rsidR="004751D8" w:rsidRPr="00D45C75" w:rsidRDefault="004751D8"/>
    <w:p w:rsidR="00AF5861" w:rsidRDefault="00AF5861">
      <w:pPr>
        <w:pStyle w:val="Heading3"/>
        <w:rPr>
          <w:rFonts w:ascii="Calibri" w:hAnsi="Calibri"/>
        </w:rPr>
      </w:pPr>
      <w:bookmarkStart w:id="27" w:name="_Toc416102996"/>
      <w:bookmarkStart w:id="28" w:name="_Toc417477214"/>
      <w:r w:rsidRPr="00AF7882">
        <w:rPr>
          <w:rFonts w:ascii="Calibri" w:hAnsi="Calibri"/>
        </w:rPr>
        <w:t>Non-Human Actor</w:t>
      </w:r>
      <w:bookmarkEnd w:id="27"/>
      <w:bookmarkEnd w:id="28"/>
    </w:p>
    <w:p w:rsidR="00AF5861" w:rsidRPr="00D45C75" w:rsidRDefault="00AF5861">
      <w:r w:rsidRPr="00D45C75">
        <w:rPr>
          <w:b/>
        </w:rPr>
        <w:t>Actor 1</w:t>
      </w:r>
      <w:r w:rsidR="005B1C3F" w:rsidRPr="00D45C75">
        <w:rPr>
          <w:b/>
        </w:rPr>
        <w:t xml:space="preserve"> – Unified Banking Channel – AOL and AOL Mobile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480"/>
        <w:gridCol w:w="7096"/>
      </w:tblGrid>
      <w:tr w:rsidR="005B1C3F"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5B1C3F" w:rsidRPr="005A7A0D" w:rsidRDefault="005B1C3F">
            <w:r w:rsidRPr="005A7A0D">
              <w:rPr>
                <w:b/>
              </w:rPr>
              <w:t>Brief Description</w:t>
            </w:r>
          </w:p>
        </w:tc>
        <w:tc>
          <w:tcPr>
            <w:tcW w:w="7096" w:type="dxa"/>
            <w:tcBorders>
              <w:top w:val="single" w:sz="8" w:space="0" w:color="000000"/>
              <w:left w:val="single" w:sz="8" w:space="0" w:color="000000"/>
              <w:bottom w:val="single" w:sz="8" w:space="0" w:color="000000"/>
              <w:right w:val="single" w:sz="8" w:space="0" w:color="000000"/>
            </w:tcBorders>
          </w:tcPr>
          <w:p w:rsidR="005B1C3F" w:rsidRPr="00AF7882" w:rsidRDefault="005B1C3F" w:rsidP="00607113">
            <w:pPr>
              <w:pStyle w:val="TableBody"/>
              <w:rPr>
                <w:rFonts w:ascii="Calibri" w:hAnsi="Calibri"/>
              </w:rPr>
            </w:pPr>
            <w:r w:rsidRPr="00AF7882">
              <w:rPr>
                <w:rFonts w:ascii="Calibri" w:hAnsi="Calibri"/>
              </w:rPr>
              <w:t xml:space="preserve">Alahli Online (AOL) is the internet banking channel and AOL Mobile is the mobile </w:t>
            </w:r>
            <w:r w:rsidR="00607113" w:rsidRPr="00AF7882">
              <w:rPr>
                <w:rFonts w:ascii="Calibri" w:hAnsi="Calibri"/>
              </w:rPr>
              <w:t>application for mobile banking services</w:t>
            </w:r>
          </w:p>
        </w:tc>
      </w:tr>
      <w:tr w:rsidR="005B1C3F"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5B1C3F" w:rsidRPr="005A7A0D" w:rsidRDefault="005B1C3F">
            <w:r w:rsidRPr="005A7A0D">
              <w:rPr>
                <w:b/>
              </w:rPr>
              <w:t>Relationships</w:t>
            </w:r>
          </w:p>
        </w:tc>
        <w:tc>
          <w:tcPr>
            <w:tcW w:w="7096" w:type="dxa"/>
            <w:tcBorders>
              <w:top w:val="single" w:sz="8" w:space="0" w:color="000000"/>
              <w:left w:val="single" w:sz="8" w:space="0" w:color="000000"/>
              <w:bottom w:val="single" w:sz="8" w:space="0" w:color="000000"/>
              <w:right w:val="single" w:sz="8" w:space="0" w:color="000000"/>
            </w:tcBorders>
          </w:tcPr>
          <w:p w:rsidR="005B1C3F" w:rsidRPr="00AF7882" w:rsidRDefault="005B1C3F" w:rsidP="00540D20">
            <w:pPr>
              <w:pStyle w:val="TableBody"/>
              <w:rPr>
                <w:rFonts w:ascii="Calibri" w:hAnsi="Calibri"/>
              </w:rPr>
            </w:pPr>
            <w:r w:rsidRPr="00AF7882">
              <w:rPr>
                <w:rFonts w:ascii="Calibri" w:hAnsi="Calibri"/>
              </w:rPr>
              <w:t>Customer can perform transaction online using the portal and mobile app</w:t>
            </w:r>
          </w:p>
        </w:tc>
      </w:tr>
      <w:tr w:rsidR="005B1C3F"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5B1C3F" w:rsidRPr="005A7A0D" w:rsidRDefault="005B1C3F">
            <w:r w:rsidRPr="005A7A0D">
              <w:rPr>
                <w:b/>
              </w:rPr>
              <w:t>Associations to Use Case(s)</w:t>
            </w:r>
          </w:p>
        </w:tc>
        <w:tc>
          <w:tcPr>
            <w:tcW w:w="7096" w:type="dxa"/>
            <w:tcBorders>
              <w:top w:val="single" w:sz="8" w:space="0" w:color="000000"/>
              <w:left w:val="single" w:sz="8" w:space="0" w:color="000000"/>
              <w:bottom w:val="single" w:sz="8" w:space="0" w:color="000000"/>
              <w:right w:val="single" w:sz="8" w:space="0" w:color="000000"/>
            </w:tcBorders>
          </w:tcPr>
          <w:p w:rsidR="005B1C3F" w:rsidRPr="00C87639" w:rsidRDefault="00C87639" w:rsidP="00C87639">
            <w:pPr>
              <w:pStyle w:val="TableBody"/>
              <w:rPr>
                <w:rFonts w:ascii="Calibri" w:hAnsi="Calibri"/>
              </w:rPr>
            </w:pPr>
            <w:r w:rsidRPr="00C87639">
              <w:rPr>
                <w:rFonts w:ascii="Calibri" w:hAnsi="Calibri"/>
              </w:rPr>
              <w:t>UC</w:t>
            </w:r>
            <w:r>
              <w:rPr>
                <w:rFonts w:ascii="Calibri" w:hAnsi="Calibri"/>
              </w:rPr>
              <w:t>-</w:t>
            </w:r>
            <w:r w:rsidRPr="00C87639">
              <w:rPr>
                <w:rFonts w:ascii="Calibri" w:hAnsi="Calibri"/>
              </w:rPr>
              <w:t>1007, UC</w:t>
            </w:r>
            <w:r>
              <w:rPr>
                <w:rFonts w:ascii="Calibri" w:hAnsi="Calibri"/>
              </w:rPr>
              <w:t>-</w:t>
            </w:r>
            <w:r w:rsidRPr="00C87639">
              <w:rPr>
                <w:rFonts w:ascii="Calibri" w:hAnsi="Calibri"/>
              </w:rPr>
              <w:t>1008, UC</w:t>
            </w:r>
            <w:r>
              <w:rPr>
                <w:rFonts w:ascii="Calibri" w:hAnsi="Calibri"/>
              </w:rPr>
              <w:t>-</w:t>
            </w:r>
            <w:r w:rsidRPr="00C87639">
              <w:rPr>
                <w:rFonts w:ascii="Calibri" w:hAnsi="Calibri"/>
              </w:rPr>
              <w:t>1009, UC</w:t>
            </w:r>
            <w:r>
              <w:rPr>
                <w:rFonts w:ascii="Calibri" w:hAnsi="Calibri"/>
              </w:rPr>
              <w:t>-</w:t>
            </w:r>
            <w:r w:rsidRPr="00C87639">
              <w:rPr>
                <w:rFonts w:ascii="Calibri" w:hAnsi="Calibri"/>
              </w:rPr>
              <w:t>1010,</w:t>
            </w:r>
            <w:r>
              <w:rPr>
                <w:rFonts w:ascii="Calibri" w:hAnsi="Calibri"/>
              </w:rPr>
              <w:t xml:space="preserve"> </w:t>
            </w:r>
            <w:r w:rsidRPr="00C87639">
              <w:rPr>
                <w:rFonts w:ascii="Calibri" w:hAnsi="Calibri"/>
              </w:rPr>
              <w:t>UC</w:t>
            </w:r>
            <w:r>
              <w:rPr>
                <w:rFonts w:ascii="Calibri" w:hAnsi="Calibri"/>
              </w:rPr>
              <w:t>-</w:t>
            </w:r>
            <w:r w:rsidRPr="00C87639">
              <w:rPr>
                <w:rFonts w:ascii="Calibri" w:hAnsi="Calibri"/>
              </w:rPr>
              <w:t>1011,</w:t>
            </w:r>
            <w:r>
              <w:rPr>
                <w:rFonts w:ascii="Calibri" w:hAnsi="Calibri"/>
              </w:rPr>
              <w:t xml:space="preserve"> </w:t>
            </w:r>
            <w:r w:rsidRPr="00C87639">
              <w:rPr>
                <w:rFonts w:ascii="Calibri" w:hAnsi="Calibri"/>
              </w:rPr>
              <w:t>UC</w:t>
            </w:r>
            <w:r>
              <w:rPr>
                <w:rFonts w:ascii="Calibri" w:hAnsi="Calibri"/>
              </w:rPr>
              <w:t>-</w:t>
            </w:r>
            <w:r w:rsidRPr="00C87639">
              <w:rPr>
                <w:rFonts w:ascii="Calibri" w:hAnsi="Calibri"/>
              </w:rPr>
              <w:t>1012,</w:t>
            </w:r>
            <w:r>
              <w:rPr>
                <w:rFonts w:ascii="Calibri" w:hAnsi="Calibri"/>
              </w:rPr>
              <w:t xml:space="preserve"> </w:t>
            </w:r>
            <w:r w:rsidRPr="00C87639">
              <w:rPr>
                <w:rFonts w:ascii="Calibri" w:hAnsi="Calibri"/>
              </w:rPr>
              <w:t>UC</w:t>
            </w:r>
            <w:r>
              <w:rPr>
                <w:rFonts w:ascii="Calibri" w:hAnsi="Calibri"/>
              </w:rPr>
              <w:t>-</w:t>
            </w:r>
            <w:r w:rsidRPr="00C87639">
              <w:rPr>
                <w:rFonts w:ascii="Calibri" w:hAnsi="Calibri"/>
              </w:rPr>
              <w:t>1014,</w:t>
            </w:r>
            <w:r>
              <w:rPr>
                <w:rFonts w:ascii="Calibri" w:hAnsi="Calibri"/>
              </w:rPr>
              <w:t xml:space="preserve"> </w:t>
            </w:r>
            <w:r w:rsidRPr="00C87639">
              <w:rPr>
                <w:rFonts w:ascii="Calibri" w:hAnsi="Calibri"/>
              </w:rPr>
              <w:t>UC</w:t>
            </w:r>
            <w:r>
              <w:rPr>
                <w:rFonts w:ascii="Calibri" w:hAnsi="Calibri"/>
              </w:rPr>
              <w:t>-</w:t>
            </w:r>
            <w:r w:rsidRPr="00C87639">
              <w:rPr>
                <w:rFonts w:ascii="Calibri" w:hAnsi="Calibri"/>
              </w:rPr>
              <w:t>1015,</w:t>
            </w:r>
            <w:r>
              <w:rPr>
                <w:rFonts w:ascii="Calibri" w:hAnsi="Calibri"/>
              </w:rPr>
              <w:t xml:space="preserve"> </w:t>
            </w:r>
            <w:r w:rsidRPr="00C87639">
              <w:rPr>
                <w:rFonts w:ascii="Calibri" w:hAnsi="Calibri"/>
              </w:rPr>
              <w:t>UC</w:t>
            </w:r>
            <w:r>
              <w:rPr>
                <w:rFonts w:ascii="Calibri" w:hAnsi="Calibri"/>
              </w:rPr>
              <w:t>-</w:t>
            </w:r>
            <w:r w:rsidRPr="00C87639">
              <w:rPr>
                <w:rFonts w:ascii="Calibri" w:hAnsi="Calibri"/>
              </w:rPr>
              <w:t>1018</w:t>
            </w:r>
          </w:p>
        </w:tc>
      </w:tr>
    </w:tbl>
    <w:p w:rsidR="005B1C3F" w:rsidRPr="00D45C75" w:rsidRDefault="005B1C3F">
      <w:pPr>
        <w:rPr>
          <w:b/>
        </w:rPr>
      </w:pPr>
    </w:p>
    <w:p w:rsidR="00AF5861" w:rsidRPr="00D45C75" w:rsidRDefault="00AF5861">
      <w:pPr>
        <w:rPr>
          <w:b/>
          <w:bCs/>
        </w:rPr>
      </w:pPr>
      <w:r w:rsidRPr="00D45C75">
        <w:rPr>
          <w:b/>
        </w:rPr>
        <w:t>Actor 2</w:t>
      </w:r>
      <w:r w:rsidR="005B1C3F" w:rsidRPr="00D45C75">
        <w:rPr>
          <w:b/>
        </w:rPr>
        <w:t xml:space="preserve"> - </w:t>
      </w:r>
      <w:r w:rsidR="005B1C3F" w:rsidRPr="00D45C75">
        <w:rPr>
          <w:b/>
          <w:bCs/>
        </w:rPr>
        <w:t>IVR</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480"/>
        <w:gridCol w:w="7096"/>
      </w:tblGrid>
      <w:tr w:rsidR="005B1C3F"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5B1C3F" w:rsidRPr="005A7A0D" w:rsidRDefault="005B1C3F">
            <w:r w:rsidRPr="005A7A0D">
              <w:rPr>
                <w:b/>
              </w:rPr>
              <w:t>Brief Description</w:t>
            </w:r>
          </w:p>
        </w:tc>
        <w:tc>
          <w:tcPr>
            <w:tcW w:w="7096" w:type="dxa"/>
            <w:tcBorders>
              <w:top w:val="single" w:sz="8" w:space="0" w:color="000000"/>
              <w:left w:val="single" w:sz="8" w:space="0" w:color="000000"/>
              <w:bottom w:val="single" w:sz="8" w:space="0" w:color="000000"/>
              <w:right w:val="single" w:sz="8" w:space="0" w:color="000000"/>
            </w:tcBorders>
          </w:tcPr>
          <w:p w:rsidR="005B1C3F" w:rsidRPr="00AF7882" w:rsidRDefault="005B1C3F" w:rsidP="00540D20">
            <w:pPr>
              <w:pStyle w:val="TableBody"/>
              <w:ind w:left="0"/>
              <w:rPr>
                <w:rFonts w:ascii="Calibri" w:hAnsi="Calibri"/>
              </w:rPr>
            </w:pPr>
            <w:r w:rsidRPr="00AF7882">
              <w:rPr>
                <w:rFonts w:ascii="Calibri" w:hAnsi="Calibri"/>
              </w:rPr>
              <w:t xml:space="preserve"> NCB’s phone banking platform for providing the phone banking services for the customers</w:t>
            </w:r>
          </w:p>
        </w:tc>
      </w:tr>
      <w:tr w:rsidR="005B1C3F"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5B1C3F" w:rsidRPr="005A7A0D" w:rsidRDefault="005B1C3F">
            <w:r w:rsidRPr="005A7A0D">
              <w:rPr>
                <w:b/>
              </w:rPr>
              <w:t>Relationships</w:t>
            </w:r>
          </w:p>
        </w:tc>
        <w:tc>
          <w:tcPr>
            <w:tcW w:w="7096" w:type="dxa"/>
            <w:tcBorders>
              <w:top w:val="single" w:sz="8" w:space="0" w:color="000000"/>
              <w:left w:val="single" w:sz="8" w:space="0" w:color="000000"/>
              <w:bottom w:val="single" w:sz="8" w:space="0" w:color="000000"/>
              <w:right w:val="single" w:sz="8" w:space="0" w:color="000000"/>
            </w:tcBorders>
          </w:tcPr>
          <w:p w:rsidR="005B1C3F" w:rsidRPr="00AF7882" w:rsidRDefault="005B1C3F" w:rsidP="00540D20">
            <w:pPr>
              <w:pStyle w:val="TableBody"/>
              <w:rPr>
                <w:rFonts w:ascii="Calibri" w:hAnsi="Calibri"/>
              </w:rPr>
            </w:pPr>
            <w:r w:rsidRPr="00AF7882">
              <w:rPr>
                <w:rFonts w:ascii="Calibri" w:hAnsi="Calibri"/>
              </w:rPr>
              <w:t>Customer can perform transaction by calling the phone banking</w:t>
            </w:r>
          </w:p>
        </w:tc>
      </w:tr>
      <w:tr w:rsidR="005B1C3F"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5B1C3F" w:rsidRPr="005A7A0D" w:rsidRDefault="005B1C3F">
            <w:r w:rsidRPr="005A7A0D">
              <w:rPr>
                <w:b/>
              </w:rPr>
              <w:t>Associations to Use Case(s)</w:t>
            </w:r>
          </w:p>
        </w:tc>
        <w:tc>
          <w:tcPr>
            <w:tcW w:w="7096" w:type="dxa"/>
            <w:tcBorders>
              <w:top w:val="single" w:sz="8" w:space="0" w:color="000000"/>
              <w:left w:val="single" w:sz="8" w:space="0" w:color="000000"/>
              <w:bottom w:val="single" w:sz="8" w:space="0" w:color="000000"/>
              <w:right w:val="single" w:sz="8" w:space="0" w:color="000000"/>
            </w:tcBorders>
          </w:tcPr>
          <w:p w:rsidR="005B1C3F" w:rsidRPr="00C87639" w:rsidRDefault="00C87639" w:rsidP="00C87639">
            <w:pPr>
              <w:pStyle w:val="TableBody"/>
              <w:rPr>
                <w:rFonts w:ascii="Calibri" w:hAnsi="Calibri"/>
              </w:rPr>
            </w:pPr>
            <w:r w:rsidRPr="00C87639">
              <w:rPr>
                <w:rFonts w:ascii="Calibri" w:hAnsi="Calibri"/>
              </w:rPr>
              <w:t>UC</w:t>
            </w:r>
            <w:r>
              <w:rPr>
                <w:rFonts w:ascii="Calibri" w:hAnsi="Calibri"/>
              </w:rPr>
              <w:t>-</w:t>
            </w:r>
            <w:r w:rsidRPr="00C87639">
              <w:rPr>
                <w:rFonts w:ascii="Calibri" w:hAnsi="Calibri"/>
              </w:rPr>
              <w:t>1005, UC</w:t>
            </w:r>
            <w:r>
              <w:rPr>
                <w:rFonts w:ascii="Calibri" w:hAnsi="Calibri"/>
              </w:rPr>
              <w:t>-</w:t>
            </w:r>
            <w:r w:rsidRPr="00C87639">
              <w:rPr>
                <w:rFonts w:ascii="Calibri" w:hAnsi="Calibri"/>
              </w:rPr>
              <w:t>1006,</w:t>
            </w:r>
            <w:r>
              <w:rPr>
                <w:rFonts w:ascii="Calibri" w:hAnsi="Calibri"/>
              </w:rPr>
              <w:t xml:space="preserve"> </w:t>
            </w:r>
            <w:r w:rsidRPr="00C87639">
              <w:rPr>
                <w:rFonts w:ascii="Calibri" w:hAnsi="Calibri"/>
              </w:rPr>
              <w:t>UC</w:t>
            </w:r>
            <w:r>
              <w:rPr>
                <w:rFonts w:ascii="Calibri" w:hAnsi="Calibri"/>
              </w:rPr>
              <w:t xml:space="preserve">-1007, </w:t>
            </w:r>
            <w:r w:rsidRPr="00C87639">
              <w:rPr>
                <w:rFonts w:ascii="Calibri" w:hAnsi="Calibri"/>
              </w:rPr>
              <w:t>UC</w:t>
            </w:r>
            <w:r>
              <w:rPr>
                <w:rFonts w:ascii="Calibri" w:hAnsi="Calibri"/>
              </w:rPr>
              <w:t>-</w:t>
            </w:r>
            <w:r w:rsidRPr="00C87639">
              <w:rPr>
                <w:rFonts w:ascii="Calibri" w:hAnsi="Calibri"/>
              </w:rPr>
              <w:t>1008, UC</w:t>
            </w:r>
            <w:r>
              <w:rPr>
                <w:rFonts w:ascii="Calibri" w:hAnsi="Calibri"/>
              </w:rPr>
              <w:t>-</w:t>
            </w:r>
            <w:r w:rsidRPr="00C87639">
              <w:rPr>
                <w:rFonts w:ascii="Calibri" w:hAnsi="Calibri"/>
              </w:rPr>
              <w:t>1009, UC</w:t>
            </w:r>
            <w:r>
              <w:rPr>
                <w:rFonts w:ascii="Calibri" w:hAnsi="Calibri"/>
              </w:rPr>
              <w:t>-</w:t>
            </w:r>
            <w:r w:rsidRPr="00C87639">
              <w:rPr>
                <w:rFonts w:ascii="Calibri" w:hAnsi="Calibri"/>
              </w:rPr>
              <w:t>1010,</w:t>
            </w:r>
            <w:r>
              <w:rPr>
                <w:rFonts w:ascii="Calibri" w:hAnsi="Calibri"/>
              </w:rPr>
              <w:t xml:space="preserve"> </w:t>
            </w:r>
            <w:r w:rsidRPr="00C87639">
              <w:rPr>
                <w:rFonts w:ascii="Calibri" w:hAnsi="Calibri"/>
              </w:rPr>
              <w:t>UC</w:t>
            </w:r>
            <w:r>
              <w:rPr>
                <w:rFonts w:ascii="Calibri" w:hAnsi="Calibri"/>
              </w:rPr>
              <w:t>-</w:t>
            </w:r>
            <w:r w:rsidRPr="00C87639">
              <w:rPr>
                <w:rFonts w:ascii="Calibri" w:hAnsi="Calibri"/>
              </w:rPr>
              <w:t>1011,</w:t>
            </w:r>
            <w:r>
              <w:rPr>
                <w:rFonts w:ascii="Calibri" w:hAnsi="Calibri"/>
              </w:rPr>
              <w:t xml:space="preserve"> </w:t>
            </w:r>
            <w:r w:rsidRPr="00C87639">
              <w:rPr>
                <w:rFonts w:ascii="Calibri" w:hAnsi="Calibri"/>
              </w:rPr>
              <w:t>UC</w:t>
            </w:r>
            <w:r>
              <w:rPr>
                <w:rFonts w:ascii="Calibri" w:hAnsi="Calibri"/>
              </w:rPr>
              <w:t>-</w:t>
            </w:r>
            <w:r w:rsidRPr="00C87639">
              <w:rPr>
                <w:rFonts w:ascii="Calibri" w:hAnsi="Calibri"/>
              </w:rPr>
              <w:t>1012,</w:t>
            </w:r>
            <w:r>
              <w:rPr>
                <w:rFonts w:ascii="Calibri" w:hAnsi="Calibri"/>
              </w:rPr>
              <w:t xml:space="preserve"> </w:t>
            </w:r>
            <w:r w:rsidRPr="00C87639">
              <w:rPr>
                <w:rFonts w:ascii="Calibri" w:hAnsi="Calibri"/>
              </w:rPr>
              <w:t>UC</w:t>
            </w:r>
            <w:r>
              <w:rPr>
                <w:rFonts w:ascii="Calibri" w:hAnsi="Calibri"/>
              </w:rPr>
              <w:t>-</w:t>
            </w:r>
            <w:r w:rsidRPr="00C87639">
              <w:rPr>
                <w:rFonts w:ascii="Calibri" w:hAnsi="Calibri"/>
              </w:rPr>
              <w:t>1014,</w:t>
            </w:r>
            <w:r>
              <w:rPr>
                <w:rFonts w:ascii="Calibri" w:hAnsi="Calibri"/>
              </w:rPr>
              <w:t xml:space="preserve"> </w:t>
            </w:r>
            <w:r w:rsidRPr="00C87639">
              <w:rPr>
                <w:rFonts w:ascii="Calibri" w:hAnsi="Calibri"/>
              </w:rPr>
              <w:t>UC</w:t>
            </w:r>
            <w:r>
              <w:rPr>
                <w:rFonts w:ascii="Calibri" w:hAnsi="Calibri"/>
              </w:rPr>
              <w:t>-</w:t>
            </w:r>
            <w:r w:rsidRPr="00C87639">
              <w:rPr>
                <w:rFonts w:ascii="Calibri" w:hAnsi="Calibri"/>
              </w:rPr>
              <w:t>1015,</w:t>
            </w:r>
            <w:r>
              <w:rPr>
                <w:rFonts w:ascii="Calibri" w:hAnsi="Calibri"/>
              </w:rPr>
              <w:t xml:space="preserve"> </w:t>
            </w:r>
            <w:r w:rsidRPr="00C87639">
              <w:rPr>
                <w:rFonts w:ascii="Calibri" w:hAnsi="Calibri"/>
              </w:rPr>
              <w:t>UC</w:t>
            </w:r>
            <w:r>
              <w:rPr>
                <w:rFonts w:ascii="Calibri" w:hAnsi="Calibri"/>
              </w:rPr>
              <w:t>-</w:t>
            </w:r>
            <w:r w:rsidRPr="00C87639">
              <w:rPr>
                <w:rFonts w:ascii="Calibri" w:hAnsi="Calibri"/>
              </w:rPr>
              <w:t>1018</w:t>
            </w:r>
          </w:p>
        </w:tc>
      </w:tr>
    </w:tbl>
    <w:p w:rsidR="00D147B4" w:rsidRDefault="00D147B4">
      <w:pPr>
        <w:rPr>
          <w:b/>
        </w:rPr>
      </w:pPr>
    </w:p>
    <w:p w:rsidR="00D932BA" w:rsidRDefault="00D932BA">
      <w:pPr>
        <w:rPr>
          <w:b/>
        </w:rPr>
      </w:pPr>
    </w:p>
    <w:p w:rsidR="00D932BA" w:rsidRDefault="00D932BA">
      <w:pPr>
        <w:rPr>
          <w:b/>
        </w:rPr>
      </w:pPr>
    </w:p>
    <w:p w:rsidR="00D932BA" w:rsidRDefault="00D932BA">
      <w:pPr>
        <w:rPr>
          <w:b/>
        </w:rPr>
      </w:pPr>
    </w:p>
    <w:p w:rsidR="00D932BA" w:rsidRDefault="00D932BA">
      <w:pPr>
        <w:rPr>
          <w:b/>
        </w:rPr>
      </w:pPr>
    </w:p>
    <w:p w:rsidR="00D932BA" w:rsidRDefault="00D932BA">
      <w:pPr>
        <w:rPr>
          <w:b/>
        </w:rPr>
      </w:pPr>
    </w:p>
    <w:p w:rsidR="00AF5861" w:rsidRPr="00D45C75" w:rsidRDefault="00AF5861">
      <w:r w:rsidRPr="00D45C75">
        <w:rPr>
          <w:b/>
        </w:rPr>
        <w:lastRenderedPageBreak/>
        <w:t>Actor 3</w:t>
      </w:r>
      <w:r w:rsidR="005B1C3F" w:rsidRPr="00D45C75">
        <w:rPr>
          <w:b/>
        </w:rPr>
        <w:t xml:space="preserve"> – BEAM10</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078"/>
        <w:gridCol w:w="7498"/>
      </w:tblGrid>
      <w:tr w:rsidR="00DF5805" w:rsidRPr="005A7A0D">
        <w:trPr>
          <w:cantSplit/>
        </w:trPr>
        <w:tc>
          <w:tcPr>
            <w:tcW w:w="0" w:type="auto"/>
            <w:tcBorders>
              <w:top w:val="single" w:sz="8" w:space="0" w:color="000000"/>
              <w:left w:val="single" w:sz="8" w:space="0" w:color="000000"/>
              <w:bottom w:val="single" w:sz="8" w:space="0" w:color="000000"/>
              <w:right w:val="single" w:sz="8" w:space="0" w:color="000000"/>
            </w:tcBorders>
          </w:tcPr>
          <w:p w:rsidR="005B1C3F" w:rsidRPr="005A7A0D" w:rsidRDefault="005B1C3F">
            <w:r w:rsidRPr="005A7A0D">
              <w:rPr>
                <w:b/>
              </w:rPr>
              <w:t>Brief Description</w:t>
            </w:r>
          </w:p>
        </w:tc>
        <w:tc>
          <w:tcPr>
            <w:tcW w:w="0" w:type="auto"/>
            <w:tcBorders>
              <w:top w:val="single" w:sz="8" w:space="0" w:color="000000"/>
              <w:left w:val="single" w:sz="8" w:space="0" w:color="000000"/>
              <w:bottom w:val="single" w:sz="8" w:space="0" w:color="000000"/>
              <w:right w:val="single" w:sz="8" w:space="0" w:color="000000"/>
            </w:tcBorders>
          </w:tcPr>
          <w:p w:rsidR="005B1C3F" w:rsidRPr="00AF7882" w:rsidRDefault="005B1C3F" w:rsidP="00540D20">
            <w:pPr>
              <w:pStyle w:val="TableBody"/>
              <w:rPr>
                <w:rFonts w:ascii="Calibri" w:hAnsi="Calibri"/>
              </w:rPr>
            </w:pPr>
            <w:r w:rsidRPr="00AF7882">
              <w:rPr>
                <w:rFonts w:ascii="Calibri" w:hAnsi="Calibri"/>
              </w:rPr>
              <w:t>BEAM10</w:t>
            </w:r>
            <w:r w:rsidR="0058651D">
              <w:rPr>
                <w:rFonts w:ascii="Calibri" w:hAnsi="Calibri"/>
              </w:rPr>
              <w:t xml:space="preserve"> (or Loan Origination System)</w:t>
            </w:r>
            <w:r w:rsidRPr="00AF7882">
              <w:rPr>
                <w:rFonts w:ascii="Calibri" w:hAnsi="Calibri"/>
              </w:rPr>
              <w:t xml:space="preserve"> is the teller application used by the Branch user for performing transactions</w:t>
            </w:r>
          </w:p>
        </w:tc>
      </w:tr>
      <w:tr w:rsidR="00DF5805" w:rsidRPr="005A7A0D">
        <w:trPr>
          <w:cantSplit/>
        </w:trPr>
        <w:tc>
          <w:tcPr>
            <w:tcW w:w="0" w:type="auto"/>
            <w:tcBorders>
              <w:top w:val="single" w:sz="8" w:space="0" w:color="000000"/>
              <w:left w:val="single" w:sz="8" w:space="0" w:color="000000"/>
              <w:bottom w:val="single" w:sz="8" w:space="0" w:color="000000"/>
              <w:right w:val="single" w:sz="8" w:space="0" w:color="000000"/>
            </w:tcBorders>
          </w:tcPr>
          <w:p w:rsidR="005B1C3F" w:rsidRPr="005A7A0D" w:rsidRDefault="005B1C3F">
            <w:r w:rsidRPr="005A7A0D">
              <w:rPr>
                <w:b/>
              </w:rPr>
              <w:t>Relationships</w:t>
            </w:r>
          </w:p>
        </w:tc>
        <w:tc>
          <w:tcPr>
            <w:tcW w:w="0" w:type="auto"/>
            <w:tcBorders>
              <w:top w:val="single" w:sz="8" w:space="0" w:color="000000"/>
              <w:left w:val="single" w:sz="8" w:space="0" w:color="000000"/>
              <w:bottom w:val="single" w:sz="8" w:space="0" w:color="000000"/>
              <w:right w:val="single" w:sz="8" w:space="0" w:color="000000"/>
            </w:tcBorders>
          </w:tcPr>
          <w:p w:rsidR="005B1C3F" w:rsidRPr="00AF7882" w:rsidRDefault="005B1C3F" w:rsidP="00DF5805">
            <w:pPr>
              <w:pStyle w:val="TableBody"/>
              <w:rPr>
                <w:rFonts w:ascii="Calibri" w:hAnsi="Calibri"/>
              </w:rPr>
            </w:pPr>
            <w:r w:rsidRPr="00AF7882">
              <w:rPr>
                <w:rFonts w:ascii="Calibri" w:hAnsi="Calibri"/>
              </w:rPr>
              <w:t xml:space="preserve">Brach Teller will serve the walk-in customer by </w:t>
            </w:r>
            <w:r w:rsidR="00DF5805" w:rsidRPr="00AF7882">
              <w:rPr>
                <w:rFonts w:ascii="Calibri" w:hAnsi="Calibri"/>
              </w:rPr>
              <w:t>creating New application for Credit Card issuance</w:t>
            </w:r>
            <w:r w:rsidRPr="00AF7882">
              <w:rPr>
                <w:rFonts w:ascii="Calibri" w:hAnsi="Calibri"/>
              </w:rPr>
              <w:t xml:space="preserve"> and other </w:t>
            </w:r>
            <w:r w:rsidR="00DF5805" w:rsidRPr="00AF7882">
              <w:rPr>
                <w:rFonts w:ascii="Calibri" w:hAnsi="Calibri"/>
              </w:rPr>
              <w:t xml:space="preserve">financial and non-financial </w:t>
            </w:r>
            <w:r w:rsidRPr="00AF7882">
              <w:rPr>
                <w:rFonts w:ascii="Calibri" w:hAnsi="Calibri"/>
              </w:rPr>
              <w:t>transactions</w:t>
            </w:r>
          </w:p>
        </w:tc>
      </w:tr>
      <w:tr w:rsidR="00DF5805" w:rsidRPr="005A7A0D">
        <w:trPr>
          <w:cantSplit/>
        </w:trPr>
        <w:tc>
          <w:tcPr>
            <w:tcW w:w="0" w:type="auto"/>
            <w:tcBorders>
              <w:top w:val="single" w:sz="8" w:space="0" w:color="000000"/>
              <w:left w:val="single" w:sz="8" w:space="0" w:color="000000"/>
              <w:bottom w:val="single" w:sz="8" w:space="0" w:color="000000"/>
              <w:right w:val="single" w:sz="8" w:space="0" w:color="000000"/>
            </w:tcBorders>
          </w:tcPr>
          <w:p w:rsidR="005B1C3F" w:rsidRPr="005A7A0D" w:rsidRDefault="005B1C3F">
            <w:r w:rsidRPr="005A7A0D">
              <w:rPr>
                <w:b/>
              </w:rPr>
              <w:t>Associations to Use Case(s)</w:t>
            </w:r>
          </w:p>
        </w:tc>
        <w:tc>
          <w:tcPr>
            <w:tcW w:w="0" w:type="auto"/>
            <w:tcBorders>
              <w:top w:val="single" w:sz="8" w:space="0" w:color="000000"/>
              <w:left w:val="single" w:sz="8" w:space="0" w:color="000000"/>
              <w:bottom w:val="single" w:sz="8" w:space="0" w:color="000000"/>
              <w:right w:val="single" w:sz="8" w:space="0" w:color="000000"/>
            </w:tcBorders>
          </w:tcPr>
          <w:p w:rsidR="00C87639" w:rsidRPr="00C87639" w:rsidRDefault="00253B7E" w:rsidP="00C87639">
            <w:pPr>
              <w:pStyle w:val="TableBody"/>
              <w:rPr>
                <w:rFonts w:ascii="Calibri" w:hAnsi="Calibri"/>
              </w:rPr>
            </w:pPr>
            <w:hyperlink r:id="rId34" w:history="1">
              <w:r w:rsidR="005B1C3F" w:rsidRPr="00C87639">
                <w:t>​</w:t>
              </w:r>
            </w:hyperlink>
            <w:r w:rsidR="00C87639" w:rsidRPr="00C87639">
              <w:rPr>
                <w:rFonts w:ascii="Calibri" w:hAnsi="Calibri"/>
              </w:rPr>
              <w:t>UC</w:t>
            </w:r>
            <w:r w:rsidR="00C87639">
              <w:rPr>
                <w:rFonts w:ascii="Calibri" w:hAnsi="Calibri"/>
              </w:rPr>
              <w:t>-</w:t>
            </w:r>
            <w:r w:rsidR="00C87639" w:rsidRPr="00C87639">
              <w:rPr>
                <w:rFonts w:ascii="Calibri" w:hAnsi="Calibri"/>
              </w:rPr>
              <w:t>1001, UC</w:t>
            </w:r>
            <w:r w:rsidR="00C87639">
              <w:rPr>
                <w:rFonts w:ascii="Calibri" w:hAnsi="Calibri"/>
              </w:rPr>
              <w:t>-</w:t>
            </w:r>
            <w:r w:rsidR="00C87639" w:rsidRPr="00C87639">
              <w:rPr>
                <w:rFonts w:ascii="Calibri" w:hAnsi="Calibri"/>
              </w:rPr>
              <w:t>1002, UC</w:t>
            </w:r>
            <w:r w:rsidR="00C87639">
              <w:rPr>
                <w:rFonts w:ascii="Calibri" w:hAnsi="Calibri"/>
              </w:rPr>
              <w:t>-</w:t>
            </w:r>
            <w:r w:rsidR="00C87639" w:rsidRPr="00C87639">
              <w:rPr>
                <w:rFonts w:ascii="Calibri" w:hAnsi="Calibri"/>
              </w:rPr>
              <w:t>1003, UC</w:t>
            </w:r>
            <w:r w:rsidR="00C87639">
              <w:rPr>
                <w:rFonts w:ascii="Calibri" w:hAnsi="Calibri"/>
              </w:rPr>
              <w:t>-</w:t>
            </w:r>
            <w:r w:rsidR="00C87639" w:rsidRPr="00C87639">
              <w:rPr>
                <w:rFonts w:ascii="Calibri" w:hAnsi="Calibri"/>
              </w:rPr>
              <w:t>1005, UC</w:t>
            </w:r>
            <w:r w:rsidR="00C87639">
              <w:rPr>
                <w:rFonts w:ascii="Calibri" w:hAnsi="Calibri"/>
              </w:rPr>
              <w:t>-</w:t>
            </w:r>
            <w:r w:rsidR="00C87639" w:rsidRPr="00C87639">
              <w:rPr>
                <w:rFonts w:ascii="Calibri" w:hAnsi="Calibri"/>
              </w:rPr>
              <w:t>1006, UC</w:t>
            </w:r>
            <w:r w:rsidR="00C87639">
              <w:rPr>
                <w:rFonts w:ascii="Calibri" w:hAnsi="Calibri"/>
              </w:rPr>
              <w:t>-</w:t>
            </w:r>
            <w:r w:rsidR="00C87639" w:rsidRPr="00C87639">
              <w:rPr>
                <w:rFonts w:ascii="Calibri" w:hAnsi="Calibri"/>
              </w:rPr>
              <w:t>1008, UC</w:t>
            </w:r>
            <w:r w:rsidR="00C87639">
              <w:rPr>
                <w:rFonts w:ascii="Calibri" w:hAnsi="Calibri"/>
              </w:rPr>
              <w:t>-</w:t>
            </w:r>
            <w:r w:rsidR="00C87639" w:rsidRPr="00C87639">
              <w:rPr>
                <w:rFonts w:ascii="Calibri" w:hAnsi="Calibri"/>
              </w:rPr>
              <w:t>1010,</w:t>
            </w:r>
            <w:r w:rsidR="00C87639">
              <w:rPr>
                <w:rFonts w:ascii="Calibri" w:hAnsi="Calibri"/>
              </w:rPr>
              <w:t xml:space="preserve"> </w:t>
            </w:r>
            <w:r w:rsidR="00C87639" w:rsidRPr="00C87639">
              <w:rPr>
                <w:rFonts w:ascii="Calibri" w:hAnsi="Calibri"/>
              </w:rPr>
              <w:t>UC</w:t>
            </w:r>
            <w:r w:rsidR="00C87639">
              <w:rPr>
                <w:rFonts w:ascii="Calibri" w:hAnsi="Calibri"/>
              </w:rPr>
              <w:t>-</w:t>
            </w:r>
            <w:r w:rsidR="00C87639" w:rsidRPr="00C87639">
              <w:rPr>
                <w:rFonts w:ascii="Calibri" w:hAnsi="Calibri"/>
              </w:rPr>
              <w:t>1011,UC</w:t>
            </w:r>
            <w:r w:rsidR="00C87639">
              <w:rPr>
                <w:rFonts w:ascii="Calibri" w:hAnsi="Calibri"/>
              </w:rPr>
              <w:t>-</w:t>
            </w:r>
            <w:r w:rsidR="00C87639" w:rsidRPr="00C87639">
              <w:rPr>
                <w:rFonts w:ascii="Calibri" w:hAnsi="Calibri"/>
              </w:rPr>
              <w:t>1012,</w:t>
            </w:r>
            <w:r w:rsidR="00C87639">
              <w:rPr>
                <w:rFonts w:ascii="Calibri" w:hAnsi="Calibri"/>
              </w:rPr>
              <w:t xml:space="preserve"> </w:t>
            </w:r>
            <w:r w:rsidR="00C87639" w:rsidRPr="00C87639">
              <w:rPr>
                <w:rFonts w:ascii="Calibri" w:hAnsi="Calibri"/>
              </w:rPr>
              <w:t>UC</w:t>
            </w:r>
            <w:r w:rsidR="00C87639">
              <w:rPr>
                <w:rFonts w:ascii="Calibri" w:hAnsi="Calibri"/>
              </w:rPr>
              <w:t>-</w:t>
            </w:r>
            <w:r w:rsidR="00C87639" w:rsidRPr="00C87639">
              <w:rPr>
                <w:rFonts w:ascii="Calibri" w:hAnsi="Calibri"/>
              </w:rPr>
              <w:t>1014,</w:t>
            </w:r>
            <w:r w:rsidR="00C87639">
              <w:rPr>
                <w:rFonts w:ascii="Calibri" w:hAnsi="Calibri"/>
              </w:rPr>
              <w:t xml:space="preserve"> </w:t>
            </w:r>
            <w:r w:rsidR="00C87639" w:rsidRPr="00C87639">
              <w:rPr>
                <w:rFonts w:ascii="Calibri" w:hAnsi="Calibri"/>
              </w:rPr>
              <w:t>UC</w:t>
            </w:r>
            <w:r w:rsidR="00C87639">
              <w:rPr>
                <w:rFonts w:ascii="Calibri" w:hAnsi="Calibri"/>
              </w:rPr>
              <w:t>-</w:t>
            </w:r>
            <w:r w:rsidR="00C87639" w:rsidRPr="00C87639">
              <w:rPr>
                <w:rFonts w:ascii="Calibri" w:hAnsi="Calibri"/>
              </w:rPr>
              <w:t>1015,</w:t>
            </w:r>
            <w:r w:rsidR="00C87639">
              <w:rPr>
                <w:rFonts w:ascii="Calibri" w:hAnsi="Calibri"/>
              </w:rPr>
              <w:t xml:space="preserve"> </w:t>
            </w:r>
            <w:r w:rsidR="00C87639" w:rsidRPr="00C87639">
              <w:rPr>
                <w:rFonts w:ascii="Calibri" w:hAnsi="Calibri"/>
              </w:rPr>
              <w:t>UC</w:t>
            </w:r>
            <w:r w:rsidR="00C87639">
              <w:rPr>
                <w:rFonts w:ascii="Calibri" w:hAnsi="Calibri"/>
              </w:rPr>
              <w:t>-</w:t>
            </w:r>
            <w:r w:rsidR="00C87639" w:rsidRPr="00C87639">
              <w:rPr>
                <w:rFonts w:ascii="Calibri" w:hAnsi="Calibri"/>
              </w:rPr>
              <w:t>1018</w:t>
            </w:r>
          </w:p>
          <w:p w:rsidR="005B1C3F" w:rsidRPr="00C87639" w:rsidRDefault="005B1C3F" w:rsidP="00C87639">
            <w:pPr>
              <w:pStyle w:val="TableBody"/>
              <w:rPr>
                <w:rFonts w:ascii="Calibri" w:hAnsi="Calibri"/>
              </w:rPr>
            </w:pPr>
          </w:p>
        </w:tc>
      </w:tr>
    </w:tbl>
    <w:p w:rsidR="00AF5861" w:rsidRPr="00AF7882" w:rsidRDefault="00253B7E">
      <w:pPr>
        <w:rPr>
          <w:rStyle w:val="Hyperlink"/>
          <w:rFonts w:ascii="Calibri" w:hAnsi="Calibri"/>
        </w:rPr>
      </w:pPr>
      <w:hyperlink r:id="rId35" w:history="1">
        <w:r w:rsidR="00AF5861" w:rsidRPr="00AF7882">
          <w:rPr>
            <w:rStyle w:val="Hyperlink"/>
            <w:rFonts w:ascii="Calibri" w:hAnsi="Calibri"/>
          </w:rPr>
          <w:t>​</w:t>
        </w:r>
      </w:hyperlink>
    </w:p>
    <w:p w:rsidR="00AF5861" w:rsidRPr="00D45C75" w:rsidRDefault="00AF5861">
      <w:r w:rsidRPr="00D45C75">
        <w:rPr>
          <w:b/>
        </w:rPr>
        <w:t>Actor 4</w:t>
      </w:r>
      <w:r w:rsidR="005B1C3F" w:rsidRPr="00D45C75">
        <w:rPr>
          <w:b/>
        </w:rPr>
        <w:t xml:space="preserve"> – Merchant POS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67"/>
        <w:gridCol w:w="7309"/>
      </w:tblGrid>
      <w:tr w:rsidR="005B1C3F" w:rsidRPr="005A7A0D">
        <w:trPr>
          <w:cantSplit/>
        </w:trPr>
        <w:tc>
          <w:tcPr>
            <w:tcW w:w="0" w:type="auto"/>
            <w:tcBorders>
              <w:top w:val="single" w:sz="8" w:space="0" w:color="000000"/>
              <w:left w:val="single" w:sz="8" w:space="0" w:color="000000"/>
              <w:bottom w:val="single" w:sz="8" w:space="0" w:color="000000"/>
              <w:right w:val="single" w:sz="8" w:space="0" w:color="000000"/>
            </w:tcBorders>
          </w:tcPr>
          <w:p w:rsidR="005B1C3F" w:rsidRPr="005A7A0D" w:rsidRDefault="005B1C3F">
            <w:r w:rsidRPr="005A7A0D">
              <w:rPr>
                <w:b/>
              </w:rPr>
              <w:t>Brief Description</w:t>
            </w:r>
          </w:p>
        </w:tc>
        <w:tc>
          <w:tcPr>
            <w:tcW w:w="0" w:type="auto"/>
            <w:tcBorders>
              <w:top w:val="single" w:sz="8" w:space="0" w:color="000000"/>
              <w:left w:val="single" w:sz="8" w:space="0" w:color="000000"/>
              <w:bottom w:val="single" w:sz="8" w:space="0" w:color="000000"/>
              <w:right w:val="single" w:sz="8" w:space="0" w:color="000000"/>
            </w:tcBorders>
          </w:tcPr>
          <w:p w:rsidR="005B1C3F" w:rsidRPr="00AF7882" w:rsidRDefault="005B1C3F" w:rsidP="0058651D">
            <w:pPr>
              <w:pStyle w:val="TableBody"/>
              <w:rPr>
                <w:rFonts w:ascii="Calibri" w:hAnsi="Calibri"/>
              </w:rPr>
            </w:pPr>
            <w:r w:rsidRPr="00AF7882">
              <w:rPr>
                <w:rFonts w:ascii="Calibri" w:hAnsi="Calibri"/>
              </w:rPr>
              <w:t xml:space="preserve">Point of Sale machine used for </w:t>
            </w:r>
            <w:r w:rsidR="0058651D">
              <w:rPr>
                <w:rFonts w:ascii="Calibri" w:hAnsi="Calibri"/>
              </w:rPr>
              <w:t>payment of Goods using Credit/Debit Card</w:t>
            </w:r>
          </w:p>
        </w:tc>
      </w:tr>
      <w:tr w:rsidR="005B1C3F" w:rsidRPr="005A7A0D">
        <w:trPr>
          <w:cantSplit/>
        </w:trPr>
        <w:tc>
          <w:tcPr>
            <w:tcW w:w="0" w:type="auto"/>
            <w:tcBorders>
              <w:top w:val="single" w:sz="8" w:space="0" w:color="000000"/>
              <w:left w:val="single" w:sz="8" w:space="0" w:color="000000"/>
              <w:bottom w:val="single" w:sz="8" w:space="0" w:color="000000"/>
              <w:right w:val="single" w:sz="8" w:space="0" w:color="000000"/>
            </w:tcBorders>
          </w:tcPr>
          <w:p w:rsidR="005B1C3F" w:rsidRPr="005A7A0D" w:rsidRDefault="005B1C3F">
            <w:r w:rsidRPr="005A7A0D">
              <w:rPr>
                <w:b/>
              </w:rPr>
              <w:t>Relationships</w:t>
            </w:r>
          </w:p>
        </w:tc>
        <w:tc>
          <w:tcPr>
            <w:tcW w:w="0" w:type="auto"/>
            <w:tcBorders>
              <w:top w:val="single" w:sz="8" w:space="0" w:color="000000"/>
              <w:left w:val="single" w:sz="8" w:space="0" w:color="000000"/>
              <w:bottom w:val="single" w:sz="8" w:space="0" w:color="000000"/>
              <w:right w:val="single" w:sz="8" w:space="0" w:color="000000"/>
            </w:tcBorders>
          </w:tcPr>
          <w:p w:rsidR="005B1C3F" w:rsidRPr="00AF7882" w:rsidRDefault="005B1C3F" w:rsidP="0058651D">
            <w:pPr>
              <w:pStyle w:val="TableBody"/>
              <w:rPr>
                <w:rFonts w:ascii="Calibri" w:hAnsi="Calibri"/>
              </w:rPr>
            </w:pPr>
            <w:r w:rsidRPr="00AF7882">
              <w:rPr>
                <w:rFonts w:ascii="Calibri" w:hAnsi="Calibri"/>
              </w:rPr>
              <w:t xml:space="preserve">Customer can purchase goods and services and swipe the </w:t>
            </w:r>
            <w:r w:rsidR="0058651D">
              <w:rPr>
                <w:rFonts w:ascii="Calibri" w:hAnsi="Calibri"/>
              </w:rPr>
              <w:t>C</w:t>
            </w:r>
            <w:r w:rsidRPr="00AF7882">
              <w:rPr>
                <w:rFonts w:ascii="Calibri" w:hAnsi="Calibri"/>
              </w:rPr>
              <w:t>redit</w:t>
            </w:r>
            <w:r w:rsidR="0058651D">
              <w:rPr>
                <w:rFonts w:ascii="Calibri" w:hAnsi="Calibri"/>
              </w:rPr>
              <w:t>/Debit</w:t>
            </w:r>
            <w:r w:rsidRPr="00AF7882">
              <w:rPr>
                <w:rFonts w:ascii="Calibri" w:hAnsi="Calibri"/>
              </w:rPr>
              <w:t xml:space="preserve"> card in POS machine for making payment</w:t>
            </w:r>
          </w:p>
        </w:tc>
      </w:tr>
      <w:tr w:rsidR="005B1C3F" w:rsidRPr="005A7A0D">
        <w:trPr>
          <w:cantSplit/>
        </w:trPr>
        <w:tc>
          <w:tcPr>
            <w:tcW w:w="0" w:type="auto"/>
            <w:tcBorders>
              <w:top w:val="single" w:sz="8" w:space="0" w:color="000000"/>
              <w:left w:val="single" w:sz="8" w:space="0" w:color="000000"/>
              <w:bottom w:val="single" w:sz="8" w:space="0" w:color="000000"/>
              <w:right w:val="single" w:sz="8" w:space="0" w:color="000000"/>
            </w:tcBorders>
          </w:tcPr>
          <w:p w:rsidR="005B1C3F" w:rsidRPr="005A7A0D" w:rsidRDefault="005B1C3F">
            <w:r w:rsidRPr="005A7A0D">
              <w:rPr>
                <w:b/>
              </w:rPr>
              <w:t>Associations to Use Case(s)</w:t>
            </w:r>
          </w:p>
        </w:tc>
        <w:tc>
          <w:tcPr>
            <w:tcW w:w="0" w:type="auto"/>
            <w:tcBorders>
              <w:top w:val="single" w:sz="8" w:space="0" w:color="000000"/>
              <w:left w:val="single" w:sz="8" w:space="0" w:color="000000"/>
              <w:bottom w:val="single" w:sz="8" w:space="0" w:color="000000"/>
              <w:right w:val="single" w:sz="8" w:space="0" w:color="000000"/>
            </w:tcBorders>
          </w:tcPr>
          <w:p w:rsidR="005B1C3F" w:rsidRPr="00C87639" w:rsidRDefault="00C87639" w:rsidP="00C87639">
            <w:pPr>
              <w:pStyle w:val="TableBody"/>
              <w:ind w:left="0"/>
              <w:rPr>
                <w:rFonts w:ascii="Calibri" w:hAnsi="Calibri"/>
              </w:rPr>
            </w:pPr>
            <w:r w:rsidRPr="00C87639">
              <w:rPr>
                <w:rFonts w:ascii="Calibri" w:hAnsi="Calibri"/>
              </w:rPr>
              <w:t>UC</w:t>
            </w:r>
            <w:r>
              <w:rPr>
                <w:rFonts w:ascii="Calibri" w:hAnsi="Calibri"/>
              </w:rPr>
              <w:t>-</w:t>
            </w:r>
            <w:r w:rsidRPr="00C87639">
              <w:rPr>
                <w:rFonts w:ascii="Calibri" w:hAnsi="Calibri"/>
              </w:rPr>
              <w:t>1007, UC</w:t>
            </w:r>
            <w:r>
              <w:rPr>
                <w:rFonts w:ascii="Calibri" w:hAnsi="Calibri"/>
              </w:rPr>
              <w:t>-</w:t>
            </w:r>
            <w:r w:rsidRPr="00C87639">
              <w:rPr>
                <w:rFonts w:ascii="Calibri" w:hAnsi="Calibri"/>
              </w:rPr>
              <w:t>1008, UC</w:t>
            </w:r>
            <w:r>
              <w:rPr>
                <w:rFonts w:ascii="Calibri" w:hAnsi="Calibri"/>
              </w:rPr>
              <w:t>-</w:t>
            </w:r>
            <w:r w:rsidRPr="00C87639">
              <w:rPr>
                <w:rFonts w:ascii="Calibri" w:hAnsi="Calibri"/>
              </w:rPr>
              <w:t>1009, UC</w:t>
            </w:r>
            <w:r>
              <w:rPr>
                <w:rFonts w:ascii="Calibri" w:hAnsi="Calibri"/>
              </w:rPr>
              <w:t>-</w:t>
            </w:r>
            <w:r w:rsidRPr="00C87639">
              <w:rPr>
                <w:rFonts w:ascii="Calibri" w:hAnsi="Calibri"/>
              </w:rPr>
              <w:t>1010,</w:t>
            </w:r>
            <w:r>
              <w:rPr>
                <w:rFonts w:ascii="Calibri" w:hAnsi="Calibri"/>
              </w:rPr>
              <w:t xml:space="preserve"> </w:t>
            </w:r>
            <w:r w:rsidRPr="00C87639">
              <w:rPr>
                <w:rFonts w:ascii="Calibri" w:hAnsi="Calibri"/>
              </w:rPr>
              <w:t>UC</w:t>
            </w:r>
            <w:r>
              <w:rPr>
                <w:rFonts w:ascii="Calibri" w:hAnsi="Calibri"/>
              </w:rPr>
              <w:t>-</w:t>
            </w:r>
            <w:r w:rsidRPr="00C87639">
              <w:rPr>
                <w:rFonts w:ascii="Calibri" w:hAnsi="Calibri"/>
              </w:rPr>
              <w:t>1012,</w:t>
            </w:r>
            <w:r>
              <w:rPr>
                <w:rFonts w:ascii="Calibri" w:hAnsi="Calibri"/>
              </w:rPr>
              <w:t xml:space="preserve"> </w:t>
            </w:r>
            <w:r w:rsidRPr="00C87639">
              <w:rPr>
                <w:rFonts w:ascii="Calibri" w:hAnsi="Calibri"/>
              </w:rPr>
              <w:t>UC</w:t>
            </w:r>
            <w:r>
              <w:rPr>
                <w:rFonts w:ascii="Calibri" w:hAnsi="Calibri"/>
              </w:rPr>
              <w:t>-</w:t>
            </w:r>
            <w:r w:rsidRPr="00C87639">
              <w:rPr>
                <w:rFonts w:ascii="Calibri" w:hAnsi="Calibri"/>
              </w:rPr>
              <w:t>1013,</w:t>
            </w:r>
            <w:r>
              <w:rPr>
                <w:rFonts w:ascii="Calibri" w:hAnsi="Calibri"/>
              </w:rPr>
              <w:t xml:space="preserve"> </w:t>
            </w:r>
            <w:r w:rsidRPr="00C87639">
              <w:rPr>
                <w:rFonts w:ascii="Calibri" w:hAnsi="Calibri"/>
              </w:rPr>
              <w:t>UC</w:t>
            </w:r>
            <w:r>
              <w:rPr>
                <w:rFonts w:ascii="Calibri" w:hAnsi="Calibri"/>
              </w:rPr>
              <w:t>-</w:t>
            </w:r>
            <w:r w:rsidRPr="00C87639">
              <w:rPr>
                <w:rFonts w:ascii="Calibri" w:hAnsi="Calibri"/>
              </w:rPr>
              <w:t>1016,</w:t>
            </w:r>
            <w:r>
              <w:rPr>
                <w:rFonts w:ascii="Calibri" w:hAnsi="Calibri"/>
              </w:rPr>
              <w:t xml:space="preserve"> </w:t>
            </w:r>
            <w:r w:rsidRPr="00C87639">
              <w:rPr>
                <w:rFonts w:ascii="Calibri" w:hAnsi="Calibri"/>
              </w:rPr>
              <w:t>UC</w:t>
            </w:r>
            <w:r>
              <w:rPr>
                <w:rFonts w:ascii="Calibri" w:hAnsi="Calibri"/>
              </w:rPr>
              <w:t>-</w:t>
            </w:r>
            <w:r w:rsidRPr="00C87639">
              <w:rPr>
                <w:rFonts w:ascii="Calibri" w:hAnsi="Calibri"/>
              </w:rPr>
              <w:t>1018</w:t>
            </w:r>
          </w:p>
        </w:tc>
      </w:tr>
    </w:tbl>
    <w:p w:rsidR="005B1C3F" w:rsidRPr="00D45C75" w:rsidRDefault="005B1C3F" w:rsidP="005B1C3F">
      <w:pPr>
        <w:rPr>
          <w:b/>
        </w:rPr>
      </w:pPr>
    </w:p>
    <w:p w:rsidR="005B1C3F" w:rsidRPr="00D45C75" w:rsidRDefault="005B1C3F" w:rsidP="005B1C3F">
      <w:r w:rsidRPr="00D45C75">
        <w:rPr>
          <w:b/>
        </w:rPr>
        <w:t>Actor 5 – NCB ATM</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75"/>
        <w:gridCol w:w="7201"/>
      </w:tblGrid>
      <w:tr w:rsidR="005B1C3F" w:rsidRPr="005A7A0D" w:rsidTr="00540D20">
        <w:trPr>
          <w:cantSplit/>
        </w:trPr>
        <w:tc>
          <w:tcPr>
            <w:tcW w:w="0" w:type="auto"/>
            <w:tcBorders>
              <w:top w:val="single" w:sz="8" w:space="0" w:color="000000"/>
              <w:left w:val="single" w:sz="8" w:space="0" w:color="000000"/>
              <w:bottom w:val="single" w:sz="8" w:space="0" w:color="000000"/>
              <w:right w:val="single" w:sz="8" w:space="0" w:color="000000"/>
            </w:tcBorders>
          </w:tcPr>
          <w:p w:rsidR="005B1C3F" w:rsidRPr="005A7A0D" w:rsidRDefault="005B1C3F" w:rsidP="00540D20">
            <w:r w:rsidRPr="005A7A0D">
              <w:rPr>
                <w:b/>
              </w:rPr>
              <w:t>Brief Description</w:t>
            </w:r>
          </w:p>
        </w:tc>
        <w:tc>
          <w:tcPr>
            <w:tcW w:w="0" w:type="auto"/>
            <w:tcBorders>
              <w:top w:val="single" w:sz="8" w:space="0" w:color="000000"/>
              <w:left w:val="single" w:sz="8" w:space="0" w:color="000000"/>
              <w:bottom w:val="single" w:sz="8" w:space="0" w:color="000000"/>
              <w:right w:val="single" w:sz="8" w:space="0" w:color="000000"/>
            </w:tcBorders>
          </w:tcPr>
          <w:p w:rsidR="005B1C3F" w:rsidRPr="00AF7882" w:rsidRDefault="005B1C3F" w:rsidP="00540D20">
            <w:pPr>
              <w:pStyle w:val="TableBody"/>
              <w:rPr>
                <w:rFonts w:ascii="Calibri" w:hAnsi="Calibri"/>
              </w:rPr>
            </w:pPr>
            <w:r w:rsidRPr="00AF7882">
              <w:rPr>
                <w:rFonts w:ascii="Calibri" w:hAnsi="Calibri"/>
              </w:rPr>
              <w:t>NCB’s ATM machines located at various locations for serving customers</w:t>
            </w:r>
          </w:p>
        </w:tc>
      </w:tr>
      <w:tr w:rsidR="005B1C3F" w:rsidRPr="005A7A0D" w:rsidTr="00540D20">
        <w:trPr>
          <w:cantSplit/>
        </w:trPr>
        <w:tc>
          <w:tcPr>
            <w:tcW w:w="0" w:type="auto"/>
            <w:tcBorders>
              <w:top w:val="single" w:sz="8" w:space="0" w:color="000000"/>
              <w:left w:val="single" w:sz="8" w:space="0" w:color="000000"/>
              <w:bottom w:val="single" w:sz="8" w:space="0" w:color="000000"/>
              <w:right w:val="single" w:sz="8" w:space="0" w:color="000000"/>
            </w:tcBorders>
          </w:tcPr>
          <w:p w:rsidR="005B1C3F" w:rsidRPr="005A7A0D" w:rsidRDefault="005B1C3F" w:rsidP="00540D20">
            <w:r w:rsidRPr="005A7A0D">
              <w:rPr>
                <w:b/>
              </w:rPr>
              <w:t>Relationships</w:t>
            </w:r>
          </w:p>
        </w:tc>
        <w:tc>
          <w:tcPr>
            <w:tcW w:w="0" w:type="auto"/>
            <w:tcBorders>
              <w:top w:val="single" w:sz="8" w:space="0" w:color="000000"/>
              <w:left w:val="single" w:sz="8" w:space="0" w:color="000000"/>
              <w:bottom w:val="single" w:sz="8" w:space="0" w:color="000000"/>
              <w:right w:val="single" w:sz="8" w:space="0" w:color="000000"/>
            </w:tcBorders>
          </w:tcPr>
          <w:p w:rsidR="005B1C3F" w:rsidRPr="00AF7882" w:rsidRDefault="005B1C3F" w:rsidP="00540D20">
            <w:pPr>
              <w:pStyle w:val="TableBody"/>
              <w:rPr>
                <w:rFonts w:ascii="Calibri" w:hAnsi="Calibri"/>
              </w:rPr>
            </w:pPr>
            <w:r w:rsidRPr="00AF7882">
              <w:rPr>
                <w:rFonts w:ascii="Calibri" w:hAnsi="Calibri"/>
              </w:rPr>
              <w:t>Customer can use ATM to make bill payment, withdraw cash and other services offered by the Bank</w:t>
            </w:r>
          </w:p>
        </w:tc>
      </w:tr>
      <w:tr w:rsidR="005B1C3F" w:rsidRPr="005A7A0D" w:rsidTr="00540D20">
        <w:trPr>
          <w:cantSplit/>
        </w:trPr>
        <w:tc>
          <w:tcPr>
            <w:tcW w:w="0" w:type="auto"/>
            <w:tcBorders>
              <w:top w:val="single" w:sz="8" w:space="0" w:color="000000"/>
              <w:left w:val="single" w:sz="8" w:space="0" w:color="000000"/>
              <w:bottom w:val="single" w:sz="8" w:space="0" w:color="000000"/>
              <w:right w:val="single" w:sz="8" w:space="0" w:color="000000"/>
            </w:tcBorders>
          </w:tcPr>
          <w:p w:rsidR="005B1C3F" w:rsidRPr="005A7A0D" w:rsidRDefault="005B1C3F" w:rsidP="00540D20">
            <w:r w:rsidRPr="005A7A0D">
              <w:rPr>
                <w:b/>
              </w:rPr>
              <w:t>Associations to Use Case(s)</w:t>
            </w:r>
          </w:p>
        </w:tc>
        <w:tc>
          <w:tcPr>
            <w:tcW w:w="0" w:type="auto"/>
            <w:tcBorders>
              <w:top w:val="single" w:sz="8" w:space="0" w:color="000000"/>
              <w:left w:val="single" w:sz="8" w:space="0" w:color="000000"/>
              <w:bottom w:val="single" w:sz="8" w:space="0" w:color="000000"/>
              <w:right w:val="single" w:sz="8" w:space="0" w:color="000000"/>
            </w:tcBorders>
          </w:tcPr>
          <w:p w:rsidR="005B1C3F" w:rsidRPr="00AF7882" w:rsidRDefault="00C87639" w:rsidP="00C87639">
            <w:pPr>
              <w:pStyle w:val="TableBody"/>
              <w:ind w:left="0"/>
            </w:pPr>
            <w:r w:rsidRPr="00C87639">
              <w:rPr>
                <w:rFonts w:ascii="Calibri" w:hAnsi="Calibri"/>
              </w:rPr>
              <w:t>UC</w:t>
            </w:r>
            <w:r>
              <w:rPr>
                <w:rFonts w:ascii="Calibri" w:hAnsi="Calibri"/>
              </w:rPr>
              <w:t>-</w:t>
            </w:r>
            <w:r w:rsidRPr="00C87639">
              <w:rPr>
                <w:rFonts w:ascii="Calibri" w:hAnsi="Calibri"/>
              </w:rPr>
              <w:t>1007, UC</w:t>
            </w:r>
            <w:r>
              <w:rPr>
                <w:rFonts w:ascii="Calibri" w:hAnsi="Calibri"/>
              </w:rPr>
              <w:t>-</w:t>
            </w:r>
            <w:r w:rsidRPr="00C87639">
              <w:rPr>
                <w:rFonts w:ascii="Calibri" w:hAnsi="Calibri"/>
              </w:rPr>
              <w:t>1008, UC</w:t>
            </w:r>
            <w:r>
              <w:rPr>
                <w:rFonts w:ascii="Calibri" w:hAnsi="Calibri"/>
              </w:rPr>
              <w:t>-</w:t>
            </w:r>
            <w:r w:rsidRPr="00C87639">
              <w:rPr>
                <w:rFonts w:ascii="Calibri" w:hAnsi="Calibri"/>
              </w:rPr>
              <w:t>1009, UC</w:t>
            </w:r>
            <w:r>
              <w:rPr>
                <w:rFonts w:ascii="Calibri" w:hAnsi="Calibri"/>
              </w:rPr>
              <w:t>-</w:t>
            </w:r>
            <w:r w:rsidRPr="00C87639">
              <w:rPr>
                <w:rFonts w:ascii="Calibri" w:hAnsi="Calibri"/>
              </w:rPr>
              <w:t>1010,</w:t>
            </w:r>
            <w:r>
              <w:rPr>
                <w:rFonts w:ascii="Calibri" w:hAnsi="Calibri"/>
              </w:rPr>
              <w:t xml:space="preserve"> </w:t>
            </w:r>
            <w:r w:rsidRPr="00C87639">
              <w:rPr>
                <w:rFonts w:ascii="Calibri" w:hAnsi="Calibri"/>
              </w:rPr>
              <w:t>UC</w:t>
            </w:r>
            <w:r>
              <w:rPr>
                <w:rFonts w:ascii="Calibri" w:hAnsi="Calibri"/>
              </w:rPr>
              <w:t>-</w:t>
            </w:r>
            <w:r w:rsidRPr="00C87639">
              <w:rPr>
                <w:rFonts w:ascii="Calibri" w:hAnsi="Calibri"/>
              </w:rPr>
              <w:t>1011,</w:t>
            </w:r>
            <w:r>
              <w:rPr>
                <w:rFonts w:ascii="Calibri" w:hAnsi="Calibri"/>
              </w:rPr>
              <w:t xml:space="preserve"> </w:t>
            </w:r>
            <w:r w:rsidRPr="00C87639">
              <w:rPr>
                <w:rFonts w:ascii="Calibri" w:hAnsi="Calibri"/>
              </w:rPr>
              <w:t>UC</w:t>
            </w:r>
            <w:r>
              <w:rPr>
                <w:rFonts w:ascii="Calibri" w:hAnsi="Calibri"/>
              </w:rPr>
              <w:t>-</w:t>
            </w:r>
            <w:r w:rsidRPr="00C87639">
              <w:rPr>
                <w:rFonts w:ascii="Calibri" w:hAnsi="Calibri"/>
              </w:rPr>
              <w:t>1012,</w:t>
            </w:r>
            <w:r>
              <w:rPr>
                <w:rFonts w:ascii="Calibri" w:hAnsi="Calibri"/>
              </w:rPr>
              <w:t xml:space="preserve"> </w:t>
            </w:r>
            <w:r w:rsidRPr="00C87639">
              <w:rPr>
                <w:rFonts w:ascii="Calibri" w:hAnsi="Calibri"/>
              </w:rPr>
              <w:t>UC</w:t>
            </w:r>
            <w:r>
              <w:rPr>
                <w:rFonts w:ascii="Calibri" w:hAnsi="Calibri"/>
              </w:rPr>
              <w:t>-</w:t>
            </w:r>
            <w:r w:rsidRPr="00C87639">
              <w:rPr>
                <w:rFonts w:ascii="Calibri" w:hAnsi="Calibri"/>
              </w:rPr>
              <w:t>1014,</w:t>
            </w:r>
            <w:r>
              <w:rPr>
                <w:rFonts w:ascii="Calibri" w:hAnsi="Calibri"/>
              </w:rPr>
              <w:t xml:space="preserve"> </w:t>
            </w:r>
            <w:r w:rsidRPr="00C87639">
              <w:rPr>
                <w:rFonts w:ascii="Calibri" w:hAnsi="Calibri"/>
              </w:rPr>
              <w:t>UC</w:t>
            </w:r>
            <w:r>
              <w:rPr>
                <w:rFonts w:ascii="Calibri" w:hAnsi="Calibri"/>
              </w:rPr>
              <w:t>-</w:t>
            </w:r>
            <w:r w:rsidRPr="00C87639">
              <w:rPr>
                <w:rFonts w:ascii="Calibri" w:hAnsi="Calibri"/>
              </w:rPr>
              <w:t>1015,</w:t>
            </w:r>
            <w:r>
              <w:rPr>
                <w:rFonts w:ascii="Calibri" w:hAnsi="Calibri"/>
              </w:rPr>
              <w:t xml:space="preserve"> </w:t>
            </w:r>
            <w:r w:rsidRPr="00C87639">
              <w:rPr>
                <w:rFonts w:ascii="Calibri" w:hAnsi="Calibri"/>
              </w:rPr>
              <w:t>UC</w:t>
            </w:r>
            <w:r>
              <w:rPr>
                <w:rFonts w:ascii="Calibri" w:hAnsi="Calibri"/>
              </w:rPr>
              <w:t>-</w:t>
            </w:r>
            <w:r w:rsidRPr="00C87639">
              <w:rPr>
                <w:rFonts w:ascii="Calibri" w:hAnsi="Calibri"/>
              </w:rPr>
              <w:t>1018</w:t>
            </w:r>
          </w:p>
        </w:tc>
      </w:tr>
    </w:tbl>
    <w:p w:rsidR="005B1C3F" w:rsidRDefault="005B1C3F" w:rsidP="005B1C3F"/>
    <w:p w:rsidR="000B74F5" w:rsidRPr="00D45C75" w:rsidRDefault="000B74F5" w:rsidP="000B74F5">
      <w:r>
        <w:rPr>
          <w:b/>
        </w:rPr>
        <w:t>Actor 6</w:t>
      </w:r>
      <w:r w:rsidRPr="00D45C75">
        <w:rPr>
          <w:b/>
        </w:rPr>
        <w:t xml:space="preserve"> – </w:t>
      </w:r>
      <w:r>
        <w:rPr>
          <w:b/>
        </w:rPr>
        <w:t>XLS System</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937"/>
        <w:gridCol w:w="7639"/>
      </w:tblGrid>
      <w:tr w:rsidR="000B74F5" w:rsidRPr="005A7A0D" w:rsidTr="008B3225">
        <w:trPr>
          <w:cantSplit/>
        </w:trPr>
        <w:tc>
          <w:tcPr>
            <w:tcW w:w="0" w:type="auto"/>
            <w:tcBorders>
              <w:top w:val="single" w:sz="8" w:space="0" w:color="000000"/>
              <w:left w:val="single" w:sz="8" w:space="0" w:color="000000"/>
              <w:bottom w:val="single" w:sz="8" w:space="0" w:color="000000"/>
              <w:right w:val="single" w:sz="8" w:space="0" w:color="000000"/>
            </w:tcBorders>
          </w:tcPr>
          <w:p w:rsidR="000B74F5" w:rsidRPr="005A7A0D" w:rsidRDefault="000B74F5" w:rsidP="008B3225">
            <w:r w:rsidRPr="005A7A0D">
              <w:rPr>
                <w:b/>
              </w:rPr>
              <w:t>Brief Description</w:t>
            </w:r>
          </w:p>
        </w:tc>
        <w:tc>
          <w:tcPr>
            <w:tcW w:w="0" w:type="auto"/>
            <w:tcBorders>
              <w:top w:val="single" w:sz="8" w:space="0" w:color="000000"/>
              <w:left w:val="single" w:sz="8" w:space="0" w:color="000000"/>
              <w:bottom w:val="single" w:sz="8" w:space="0" w:color="000000"/>
              <w:right w:val="single" w:sz="8" w:space="0" w:color="000000"/>
            </w:tcBorders>
          </w:tcPr>
          <w:p w:rsidR="000B74F5" w:rsidRPr="00AF7882" w:rsidRDefault="000B74F5" w:rsidP="000B74F5">
            <w:pPr>
              <w:pStyle w:val="TableBody"/>
              <w:rPr>
                <w:rFonts w:ascii="Calibri" w:hAnsi="Calibri"/>
              </w:rPr>
            </w:pPr>
            <w:r w:rsidRPr="00AF7882">
              <w:rPr>
                <w:rFonts w:ascii="Calibri" w:hAnsi="Calibri"/>
              </w:rPr>
              <w:t xml:space="preserve">NCB’s </w:t>
            </w:r>
            <w:r>
              <w:rPr>
                <w:rFonts w:ascii="Calibri" w:hAnsi="Calibri"/>
              </w:rPr>
              <w:t>Loyalty Management Platform</w:t>
            </w:r>
          </w:p>
        </w:tc>
      </w:tr>
      <w:tr w:rsidR="000B74F5" w:rsidRPr="005A7A0D" w:rsidTr="008B3225">
        <w:trPr>
          <w:cantSplit/>
        </w:trPr>
        <w:tc>
          <w:tcPr>
            <w:tcW w:w="0" w:type="auto"/>
            <w:tcBorders>
              <w:top w:val="single" w:sz="8" w:space="0" w:color="000000"/>
              <w:left w:val="single" w:sz="8" w:space="0" w:color="000000"/>
              <w:bottom w:val="single" w:sz="8" w:space="0" w:color="000000"/>
              <w:right w:val="single" w:sz="8" w:space="0" w:color="000000"/>
            </w:tcBorders>
          </w:tcPr>
          <w:p w:rsidR="000B74F5" w:rsidRPr="005A7A0D" w:rsidRDefault="000B74F5" w:rsidP="008B3225">
            <w:r w:rsidRPr="005A7A0D">
              <w:rPr>
                <w:b/>
              </w:rPr>
              <w:t>Relationships</w:t>
            </w:r>
          </w:p>
        </w:tc>
        <w:tc>
          <w:tcPr>
            <w:tcW w:w="0" w:type="auto"/>
            <w:tcBorders>
              <w:top w:val="single" w:sz="8" w:space="0" w:color="000000"/>
              <w:left w:val="single" w:sz="8" w:space="0" w:color="000000"/>
              <w:bottom w:val="single" w:sz="8" w:space="0" w:color="000000"/>
              <w:right w:val="single" w:sz="8" w:space="0" w:color="000000"/>
            </w:tcBorders>
          </w:tcPr>
          <w:p w:rsidR="000B74F5" w:rsidRPr="00AF7882" w:rsidRDefault="000B74F5" w:rsidP="008B3225">
            <w:pPr>
              <w:pStyle w:val="TableBody"/>
              <w:rPr>
                <w:rFonts w:ascii="Calibri" w:hAnsi="Calibri"/>
              </w:rPr>
            </w:pPr>
            <w:r>
              <w:rPr>
                <w:rFonts w:ascii="Calibri" w:hAnsi="Calibri"/>
              </w:rPr>
              <w:t>All the transactions are recorded by the Credit Card Platform and fed into XLS for the Points accumulation, which can be redeemed by the Customer based on the Product benefits.</w:t>
            </w:r>
          </w:p>
        </w:tc>
      </w:tr>
      <w:tr w:rsidR="000B74F5" w:rsidRPr="005A7A0D" w:rsidTr="008B3225">
        <w:trPr>
          <w:cantSplit/>
        </w:trPr>
        <w:tc>
          <w:tcPr>
            <w:tcW w:w="0" w:type="auto"/>
            <w:tcBorders>
              <w:top w:val="single" w:sz="8" w:space="0" w:color="000000"/>
              <w:left w:val="single" w:sz="8" w:space="0" w:color="000000"/>
              <w:bottom w:val="single" w:sz="8" w:space="0" w:color="000000"/>
              <w:right w:val="single" w:sz="8" w:space="0" w:color="000000"/>
            </w:tcBorders>
          </w:tcPr>
          <w:p w:rsidR="000B74F5" w:rsidRPr="005A7A0D" w:rsidRDefault="000B74F5" w:rsidP="00AA0CE6">
            <w:r w:rsidRPr="005A7A0D">
              <w:t>Associations to Use Case(s)</w:t>
            </w:r>
          </w:p>
        </w:tc>
        <w:tc>
          <w:tcPr>
            <w:tcW w:w="0" w:type="auto"/>
            <w:tcBorders>
              <w:top w:val="single" w:sz="8" w:space="0" w:color="000000"/>
              <w:left w:val="single" w:sz="8" w:space="0" w:color="000000"/>
              <w:bottom w:val="single" w:sz="8" w:space="0" w:color="000000"/>
              <w:right w:val="single" w:sz="8" w:space="0" w:color="000000"/>
            </w:tcBorders>
          </w:tcPr>
          <w:p w:rsidR="000B74F5" w:rsidRPr="00C87639" w:rsidRDefault="00C87639" w:rsidP="00C87639">
            <w:pPr>
              <w:pStyle w:val="TableBody"/>
              <w:ind w:left="0"/>
              <w:rPr>
                <w:rFonts w:ascii="Calibri" w:hAnsi="Calibri"/>
              </w:rPr>
            </w:pPr>
            <w:r w:rsidRPr="00C87639">
              <w:rPr>
                <w:rFonts w:ascii="Calibri" w:hAnsi="Calibri"/>
              </w:rPr>
              <w:t>UC</w:t>
            </w:r>
            <w:r>
              <w:rPr>
                <w:rFonts w:ascii="Calibri" w:hAnsi="Calibri"/>
              </w:rPr>
              <w:t>-</w:t>
            </w:r>
            <w:r w:rsidRPr="00C87639">
              <w:rPr>
                <w:rFonts w:ascii="Calibri" w:hAnsi="Calibri"/>
              </w:rPr>
              <w:t>1016</w:t>
            </w:r>
          </w:p>
        </w:tc>
      </w:tr>
    </w:tbl>
    <w:p w:rsidR="004B71B7" w:rsidRDefault="00AF5861" w:rsidP="00B02301">
      <w:pPr>
        <w:pStyle w:val="Heading2"/>
        <w:rPr>
          <w:rFonts w:ascii="Calibri" w:hAnsi="Calibri"/>
        </w:rPr>
      </w:pPr>
      <w:bookmarkStart w:id="29" w:name="_Toc416102997"/>
      <w:bookmarkStart w:id="30" w:name="_Toc417477215"/>
      <w:r w:rsidRPr="00AF7882">
        <w:rPr>
          <w:rFonts w:ascii="Calibri" w:hAnsi="Calibri"/>
        </w:rPr>
        <w:lastRenderedPageBreak/>
        <w:t>Use Case Diagram</w:t>
      </w:r>
      <w:bookmarkEnd w:id="29"/>
      <w:r w:rsidR="00073A58">
        <w:rPr>
          <w:rFonts w:ascii="Calibri" w:hAnsi="Calibri"/>
        </w:rPr>
        <w:t>s</w:t>
      </w:r>
      <w:bookmarkEnd w:id="30"/>
    </w:p>
    <w:p w:rsidR="00AF5861" w:rsidRPr="00AF7882" w:rsidRDefault="00AF5861" w:rsidP="00986B67">
      <w:r w:rsidRPr="00AF7882">
        <w:br/>
      </w:r>
      <w:r w:rsidR="004B71B7">
        <w:object w:dxaOrig="9976" w:dyaOrig="6195">
          <v:shape id="_x0000_i1033" type="#_x0000_t75" style="width:468pt;height:290.25pt" o:ole="">
            <v:imagedata r:id="rId36" o:title=""/>
          </v:shape>
          <o:OLEObject Type="Embed" ProgID="Visio.Drawing.11" ShapeID="_x0000_i1033" DrawAspect="Content" ObjectID="_1493391453" r:id="rId37"/>
        </w:object>
      </w:r>
    </w:p>
    <w:p w:rsidR="00B02301" w:rsidRPr="00D45C75" w:rsidRDefault="00AF5861" w:rsidP="00D932BA">
      <w:pPr>
        <w:jc w:val="center"/>
        <w:rPr>
          <w:i/>
        </w:rPr>
      </w:pPr>
      <w:r w:rsidRPr="00D45C75">
        <w:rPr>
          <w:i/>
        </w:rPr>
        <w:t xml:space="preserve">Figure </w:t>
      </w:r>
      <w:r w:rsidR="00D932BA">
        <w:rPr>
          <w:i/>
        </w:rPr>
        <w:t>2</w:t>
      </w:r>
      <w:r w:rsidR="00073A58">
        <w:rPr>
          <w:i/>
        </w:rPr>
        <w:t xml:space="preserve">.1 </w:t>
      </w:r>
      <w:r w:rsidRPr="00D45C75">
        <w:rPr>
          <w:i/>
        </w:rPr>
        <w:t>Use Case Diagram</w:t>
      </w:r>
      <w:r w:rsidR="004B71B7">
        <w:rPr>
          <w:i/>
        </w:rPr>
        <w:t xml:space="preserve"> for UC1001-UC1003</w:t>
      </w:r>
    </w:p>
    <w:p w:rsidR="005939FC" w:rsidRDefault="00AF5861" w:rsidP="007D79D7">
      <w:pPr>
        <w:rPr>
          <w:i/>
        </w:rPr>
      </w:pPr>
      <w:r w:rsidRPr="00D45C75">
        <w:rPr>
          <w:i/>
        </w:rPr>
        <w:t> </w:t>
      </w:r>
      <w:r w:rsidR="00F62BC9">
        <w:object w:dxaOrig="9976" w:dyaOrig="5475">
          <v:shape id="_x0000_i1034" type="#_x0000_t75" style="width:467.7pt;height:200.95pt" o:ole="">
            <v:imagedata r:id="rId38" o:title=""/>
          </v:shape>
          <o:OLEObject Type="Embed" ProgID="Visio.Drawing.11" ShapeID="_x0000_i1034" DrawAspect="Content" ObjectID="_1493391454" r:id="rId39"/>
        </w:object>
      </w:r>
    </w:p>
    <w:p w:rsidR="00F62BC9" w:rsidRPr="00D45C75" w:rsidRDefault="00F62BC9" w:rsidP="00D932BA">
      <w:pPr>
        <w:jc w:val="center"/>
        <w:rPr>
          <w:i/>
        </w:rPr>
      </w:pPr>
      <w:r w:rsidRPr="00D45C75">
        <w:rPr>
          <w:i/>
        </w:rPr>
        <w:t xml:space="preserve">Figure </w:t>
      </w:r>
      <w:r w:rsidR="00D932BA">
        <w:rPr>
          <w:i/>
        </w:rPr>
        <w:t>2</w:t>
      </w:r>
      <w:r w:rsidR="00073A58">
        <w:rPr>
          <w:i/>
        </w:rPr>
        <w:t xml:space="preserve">.2 </w:t>
      </w:r>
      <w:r w:rsidRPr="00D45C75">
        <w:rPr>
          <w:i/>
        </w:rPr>
        <w:t>Use Case Diagram</w:t>
      </w:r>
      <w:r>
        <w:rPr>
          <w:i/>
        </w:rPr>
        <w:t xml:space="preserve"> for UC1005 &amp; UC1006</w:t>
      </w:r>
    </w:p>
    <w:p w:rsidR="005939FC" w:rsidRDefault="004767FF" w:rsidP="005939FC">
      <w:pPr>
        <w:rPr>
          <w:i/>
        </w:rPr>
      </w:pPr>
      <w:r>
        <w:object w:dxaOrig="10020" w:dyaOrig="11416">
          <v:shape id="_x0000_i1035" type="#_x0000_t75" style="width:467.7pt;height:533.45pt" o:ole="">
            <v:imagedata r:id="rId40" o:title=""/>
          </v:shape>
          <o:OLEObject Type="Embed" ProgID="Visio.Drawing.11" ShapeID="_x0000_i1035" DrawAspect="Content" ObjectID="_1493391455" r:id="rId41"/>
        </w:object>
      </w:r>
    </w:p>
    <w:p w:rsidR="004767FF" w:rsidRPr="00D45C75" w:rsidRDefault="004767FF" w:rsidP="00D932BA">
      <w:pPr>
        <w:jc w:val="center"/>
        <w:rPr>
          <w:i/>
        </w:rPr>
      </w:pPr>
      <w:r w:rsidRPr="00D45C75">
        <w:rPr>
          <w:i/>
        </w:rPr>
        <w:t xml:space="preserve">Figure </w:t>
      </w:r>
      <w:r w:rsidR="00D932BA">
        <w:rPr>
          <w:i/>
        </w:rPr>
        <w:t>2</w:t>
      </w:r>
      <w:r w:rsidR="00073A58">
        <w:rPr>
          <w:i/>
        </w:rPr>
        <w:t xml:space="preserve">.3 </w:t>
      </w:r>
      <w:r w:rsidRPr="00D45C75">
        <w:rPr>
          <w:i/>
        </w:rPr>
        <w:t>Use Case Diagram</w:t>
      </w:r>
      <w:r>
        <w:rPr>
          <w:i/>
        </w:rPr>
        <w:t xml:space="preserve"> for UC1009 to UC1015</w:t>
      </w:r>
    </w:p>
    <w:p w:rsidR="005939FC" w:rsidRDefault="005939FC" w:rsidP="005939FC">
      <w:pPr>
        <w:rPr>
          <w:i/>
        </w:rPr>
      </w:pPr>
    </w:p>
    <w:p w:rsidR="005939FC" w:rsidRDefault="005939FC" w:rsidP="005939FC">
      <w:pPr>
        <w:rPr>
          <w:i/>
        </w:rPr>
      </w:pPr>
    </w:p>
    <w:p w:rsidR="005939FC" w:rsidRDefault="004767FF" w:rsidP="005939FC">
      <w:pPr>
        <w:rPr>
          <w:i/>
        </w:rPr>
      </w:pPr>
      <w:r>
        <w:object w:dxaOrig="7635" w:dyaOrig="5561">
          <v:shape id="_x0000_i1036" type="#_x0000_t75" style="width:381.9pt;height:278pt" o:ole="">
            <v:imagedata r:id="rId42" o:title=""/>
          </v:shape>
          <o:OLEObject Type="Embed" ProgID="Visio.Drawing.11" ShapeID="_x0000_i1036" DrawAspect="Content" ObjectID="_1493391456" r:id="rId43"/>
        </w:object>
      </w:r>
    </w:p>
    <w:p w:rsidR="004767FF" w:rsidRDefault="004767FF" w:rsidP="00D932BA">
      <w:pPr>
        <w:jc w:val="center"/>
        <w:rPr>
          <w:i/>
        </w:rPr>
      </w:pPr>
      <w:r w:rsidRPr="00D45C75">
        <w:rPr>
          <w:i/>
        </w:rPr>
        <w:t xml:space="preserve">Figure </w:t>
      </w:r>
      <w:r w:rsidR="00D932BA">
        <w:rPr>
          <w:i/>
        </w:rPr>
        <w:t>2</w:t>
      </w:r>
      <w:r w:rsidR="00073A58">
        <w:rPr>
          <w:i/>
        </w:rPr>
        <w:t xml:space="preserve">.4 </w:t>
      </w:r>
      <w:r w:rsidRPr="00D45C75">
        <w:rPr>
          <w:i/>
        </w:rPr>
        <w:t>Use Case Diagram</w:t>
      </w:r>
      <w:r>
        <w:rPr>
          <w:i/>
        </w:rPr>
        <w:t xml:space="preserve"> for UC1007 to UC1008</w:t>
      </w:r>
    </w:p>
    <w:p w:rsidR="00073A58" w:rsidRPr="00D45C75" w:rsidRDefault="00073A58" w:rsidP="004767FF">
      <w:pPr>
        <w:jc w:val="center"/>
        <w:rPr>
          <w:i/>
        </w:rPr>
      </w:pPr>
    </w:p>
    <w:p w:rsidR="005939FC" w:rsidRDefault="00073A58" w:rsidP="005939FC">
      <w:pPr>
        <w:rPr>
          <w:i/>
        </w:rPr>
      </w:pPr>
      <w:r>
        <w:object w:dxaOrig="10606" w:dyaOrig="6195">
          <v:shape id="_x0000_i1037" type="#_x0000_t75" style="width:467.7pt;height:239.8pt" o:ole="">
            <v:imagedata r:id="rId44" o:title=""/>
          </v:shape>
          <o:OLEObject Type="Embed" ProgID="Visio.Drawing.11" ShapeID="_x0000_i1037" DrawAspect="Content" ObjectID="_1493391457" r:id="rId45"/>
        </w:object>
      </w:r>
    </w:p>
    <w:p w:rsidR="00073A58" w:rsidRDefault="00073A58" w:rsidP="00D932BA">
      <w:pPr>
        <w:jc w:val="center"/>
        <w:rPr>
          <w:i/>
        </w:rPr>
      </w:pPr>
      <w:r w:rsidRPr="00D45C75">
        <w:rPr>
          <w:i/>
        </w:rPr>
        <w:t>Figure</w:t>
      </w:r>
      <w:r>
        <w:rPr>
          <w:i/>
        </w:rPr>
        <w:t xml:space="preserve"> </w:t>
      </w:r>
      <w:r w:rsidR="00D932BA">
        <w:rPr>
          <w:i/>
        </w:rPr>
        <w:t>2</w:t>
      </w:r>
      <w:r>
        <w:rPr>
          <w:i/>
        </w:rPr>
        <w:t xml:space="preserve">.5 </w:t>
      </w:r>
      <w:r w:rsidRPr="00D45C75">
        <w:rPr>
          <w:i/>
        </w:rPr>
        <w:t>Use Case Diagram</w:t>
      </w:r>
      <w:r>
        <w:rPr>
          <w:i/>
        </w:rPr>
        <w:t xml:space="preserve"> for UC1016 to UC1018</w:t>
      </w:r>
    </w:p>
    <w:p w:rsidR="00AF5861" w:rsidRPr="00AF7882" w:rsidRDefault="00AF5861" w:rsidP="005939FC">
      <w:pPr>
        <w:pStyle w:val="Heading2"/>
        <w:rPr>
          <w:rFonts w:ascii="Calibri" w:hAnsi="Calibri"/>
        </w:rPr>
      </w:pPr>
      <w:bookmarkStart w:id="31" w:name="_Toc416102998"/>
      <w:bookmarkStart w:id="32" w:name="_Toc417477216"/>
      <w:r w:rsidRPr="00AF7882">
        <w:rPr>
          <w:rFonts w:ascii="Calibri" w:hAnsi="Calibri"/>
        </w:rPr>
        <w:lastRenderedPageBreak/>
        <w:t>Use Case Specification</w:t>
      </w:r>
      <w:bookmarkEnd w:id="31"/>
      <w:bookmarkEnd w:id="32"/>
      <w:r w:rsidRPr="00AF7882">
        <w:rPr>
          <w:rFonts w:ascii="Calibri" w:hAnsi="Calibri"/>
        </w:rPr>
        <w:t> </w:t>
      </w:r>
    </w:p>
    <w:p w:rsidR="00AF5861" w:rsidRPr="00AF7882" w:rsidRDefault="00AF5861" w:rsidP="00AD53FB">
      <w:pPr>
        <w:pStyle w:val="Heading3"/>
        <w:numPr>
          <w:ilvl w:val="2"/>
          <w:numId w:val="20"/>
        </w:numPr>
        <w:ind w:left="540" w:hanging="540"/>
        <w:rPr>
          <w:rFonts w:ascii="Calibri" w:hAnsi="Calibri"/>
        </w:rPr>
      </w:pPr>
      <w:bookmarkStart w:id="33" w:name="_Toc416102999"/>
      <w:bookmarkStart w:id="34" w:name="_Toc417477217"/>
      <w:r w:rsidRPr="00AF7882">
        <w:rPr>
          <w:rFonts w:ascii="Calibri" w:hAnsi="Calibri"/>
        </w:rPr>
        <w:t>UC-1001</w:t>
      </w:r>
      <w:r w:rsidR="006F778A" w:rsidRPr="00AF7882">
        <w:rPr>
          <w:rFonts w:ascii="Calibri" w:hAnsi="Calibri"/>
        </w:rPr>
        <w:t xml:space="preserve"> </w:t>
      </w:r>
      <w:r w:rsidR="005E3C4F" w:rsidRPr="00AF7882">
        <w:rPr>
          <w:rFonts w:ascii="Calibri" w:hAnsi="Calibri"/>
        </w:rPr>
        <w:t xml:space="preserve">New </w:t>
      </w:r>
      <w:r w:rsidR="004E645D" w:rsidRPr="00AF7882">
        <w:rPr>
          <w:rFonts w:ascii="Calibri" w:hAnsi="Calibri"/>
        </w:rPr>
        <w:t xml:space="preserve">Application </w:t>
      </w:r>
      <w:r w:rsidR="005E3C4F" w:rsidRPr="00AF7882">
        <w:rPr>
          <w:rFonts w:ascii="Calibri" w:hAnsi="Calibri"/>
        </w:rPr>
        <w:t>Input</w:t>
      </w:r>
      <w:bookmarkEnd w:id="33"/>
      <w:bookmarkEnd w:id="34"/>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693"/>
        <w:gridCol w:w="5865"/>
      </w:tblGrid>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Attribute</w:t>
            </w:r>
          </w:p>
        </w:tc>
        <w:tc>
          <w:tcPr>
            <w:tcW w:w="5865" w:type="dxa"/>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Description</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Name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F5861" w:rsidRPr="005A7A0D" w:rsidRDefault="005E3C4F" w:rsidP="004E645D">
            <w:r w:rsidRPr="005A7A0D">
              <w:t>New Application Input</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Identifier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F5861" w:rsidRPr="005A7A0D" w:rsidRDefault="006F778A">
            <w:r w:rsidRPr="005A7A0D">
              <w:t>UC – 1001</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Requirements Reference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F5861" w:rsidRPr="005A7A0D" w:rsidRDefault="007E7F8C">
            <w:r w:rsidRPr="005A7A0D">
              <w:t xml:space="preserve">BUR – 1001, BUR – 1002, BUR – 1004, BUR – 1005, BUR – 1006, BUR – 1007, BUR – 1008, BUR – 1009, BUR – 1013, BUR – 1014, BUR – 1015 </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Short description / goal of the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F5861" w:rsidRPr="005A7A0D" w:rsidRDefault="006F778A" w:rsidP="002D69E8">
            <w:r w:rsidRPr="005A7A0D">
              <w:t xml:space="preserve">This Use Case describes the </w:t>
            </w:r>
            <w:r w:rsidR="002D69E8" w:rsidRPr="005A7A0D">
              <w:t xml:space="preserve">New Credit Card </w:t>
            </w:r>
            <w:r w:rsidR="004E645D" w:rsidRPr="005A7A0D">
              <w:t xml:space="preserve">Application </w:t>
            </w:r>
            <w:r w:rsidR="002D69E8" w:rsidRPr="005A7A0D">
              <w:t>input process and Accept/Reject Scenario</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Actor(s)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F5861" w:rsidRPr="005A7A0D" w:rsidRDefault="00A54071" w:rsidP="00F8015E">
            <w:r w:rsidRPr="005A7A0D">
              <w:t xml:space="preserve">Customer, </w:t>
            </w:r>
            <w:r w:rsidR="006F778A" w:rsidRPr="005A7A0D">
              <w:t xml:space="preserve">CSR, </w:t>
            </w:r>
            <w:r w:rsidR="00876B12" w:rsidRPr="005A7A0D">
              <w:t xml:space="preserve">Teller, </w:t>
            </w:r>
            <w:r w:rsidR="004E645D" w:rsidRPr="005A7A0D">
              <w:t>BEAM10</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 xml:space="preserve">Pre-conditions </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F5861" w:rsidRPr="005A7A0D" w:rsidRDefault="004E645D" w:rsidP="000768BD">
            <w:r w:rsidRPr="005A7A0D">
              <w:t>Custome</w:t>
            </w:r>
            <w:r w:rsidR="00876B12" w:rsidRPr="005A7A0D">
              <w:t xml:space="preserve">r </w:t>
            </w:r>
            <w:r w:rsidR="000768BD" w:rsidRPr="005A7A0D">
              <w:t>has submitted</w:t>
            </w:r>
            <w:r w:rsidR="00876B12" w:rsidRPr="005A7A0D">
              <w:t xml:space="preserve"> the application form </w:t>
            </w:r>
            <w:r w:rsidRPr="005A7A0D">
              <w:t xml:space="preserve">requesting </w:t>
            </w:r>
            <w:r w:rsidR="00876B12" w:rsidRPr="005A7A0D">
              <w:t xml:space="preserve">for a </w:t>
            </w:r>
            <w:r w:rsidRPr="005A7A0D">
              <w:t>New Credit Card issuance</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lastRenderedPageBreak/>
              <w:t>Basic flow</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F5861" w:rsidRPr="005A7A0D" w:rsidRDefault="0072426A" w:rsidP="007B118E">
            <w:pPr>
              <w:numPr>
                <w:ilvl w:val="0"/>
                <w:numId w:val="1"/>
              </w:numPr>
            </w:pPr>
            <w:r w:rsidRPr="005A7A0D">
              <w:t xml:space="preserve">Customer visits NCB for applying for a New </w:t>
            </w:r>
            <w:r w:rsidR="004642E0" w:rsidRPr="005A7A0D">
              <w:t xml:space="preserve">Credit </w:t>
            </w:r>
            <w:r w:rsidRPr="005A7A0D">
              <w:t>Card</w:t>
            </w:r>
          </w:p>
          <w:p w:rsidR="00BA2828" w:rsidRPr="005A7A0D" w:rsidRDefault="00BA2828" w:rsidP="007B118E">
            <w:pPr>
              <w:numPr>
                <w:ilvl w:val="0"/>
                <w:numId w:val="1"/>
              </w:numPr>
            </w:pPr>
            <w:r w:rsidRPr="005A7A0D">
              <w:t>Customer chooses the desired product (Amyali, Al Fursan and Tayseer) based on his requirement and preference</w:t>
            </w:r>
          </w:p>
          <w:p w:rsidR="0072426A" w:rsidRPr="005A7A0D" w:rsidRDefault="0072426A" w:rsidP="007B118E">
            <w:pPr>
              <w:numPr>
                <w:ilvl w:val="0"/>
                <w:numId w:val="1"/>
              </w:numPr>
            </w:pPr>
            <w:r w:rsidRPr="005A7A0D">
              <w:t xml:space="preserve">Customer submits the Application by </w:t>
            </w:r>
            <w:r w:rsidR="00BA2828" w:rsidRPr="005A7A0D">
              <w:t>filling</w:t>
            </w:r>
            <w:r w:rsidRPr="005A7A0D">
              <w:t xml:space="preserve"> </w:t>
            </w:r>
            <w:r w:rsidR="00BA2828" w:rsidRPr="005A7A0D">
              <w:t>the</w:t>
            </w:r>
            <w:r w:rsidRPr="005A7A0D">
              <w:t xml:space="preserve"> details required in the application form</w:t>
            </w:r>
          </w:p>
          <w:p w:rsidR="00BA2828" w:rsidRPr="005A7A0D" w:rsidRDefault="00BA2828" w:rsidP="007B118E">
            <w:pPr>
              <w:numPr>
                <w:ilvl w:val="0"/>
                <w:numId w:val="1"/>
              </w:numPr>
            </w:pPr>
            <w:r w:rsidRPr="005A7A0D">
              <w:t>Based on the income CSR</w:t>
            </w:r>
            <w:r w:rsidR="00327048" w:rsidRPr="005A7A0D">
              <w:t>/Teller</w:t>
            </w:r>
            <w:r w:rsidRPr="005A7A0D">
              <w:t xml:space="preserve"> selects a tier for the customer (Silver, Gold, Titanium and Platinum) and the application is processed for the selected tier </w:t>
            </w:r>
          </w:p>
          <w:p w:rsidR="00AC02CC" w:rsidRPr="005A7A0D" w:rsidRDefault="00AC02CC" w:rsidP="007B118E">
            <w:pPr>
              <w:numPr>
                <w:ilvl w:val="0"/>
                <w:numId w:val="1"/>
              </w:numPr>
            </w:pPr>
            <w:r w:rsidRPr="005A7A0D">
              <w:t>CSR input the application details in BEAM10 and submit the application</w:t>
            </w:r>
            <w:r w:rsidR="00B018CB" w:rsidRPr="005A7A0D">
              <w:t xml:space="preserve"> (submission will verify input, criteria, scoring, SIMAH then recommend for approval)</w:t>
            </w:r>
          </w:p>
          <w:p w:rsidR="00AC02CC" w:rsidRPr="005A7A0D" w:rsidRDefault="00AC02CC" w:rsidP="007B118E">
            <w:pPr>
              <w:numPr>
                <w:ilvl w:val="0"/>
                <w:numId w:val="1"/>
              </w:numPr>
            </w:pPr>
            <w:r w:rsidRPr="005A7A0D">
              <w:t>CSR Approver</w:t>
            </w:r>
            <w:r w:rsidR="00BA2828" w:rsidRPr="005A7A0D">
              <w:t xml:space="preserve"> </w:t>
            </w:r>
            <w:r w:rsidRPr="005A7A0D">
              <w:t xml:space="preserve">verifies </w:t>
            </w:r>
            <w:r w:rsidR="001A363B" w:rsidRPr="005A7A0D">
              <w:t xml:space="preserve">the </w:t>
            </w:r>
            <w:r w:rsidR="00327048" w:rsidRPr="005A7A0D">
              <w:t xml:space="preserve">application details and </w:t>
            </w:r>
            <w:r w:rsidRPr="005A7A0D">
              <w:t>approves the submission</w:t>
            </w:r>
          </w:p>
          <w:p w:rsidR="00AC02CC" w:rsidRPr="005A7A0D" w:rsidRDefault="00B018CB" w:rsidP="007B118E">
            <w:pPr>
              <w:numPr>
                <w:ilvl w:val="0"/>
                <w:numId w:val="1"/>
              </w:numPr>
            </w:pPr>
            <w:r w:rsidRPr="005A7A0D">
              <w:t>Approval request submitted and the limit assigned based on limit assignment table</w:t>
            </w:r>
          </w:p>
          <w:p w:rsidR="00BA2828" w:rsidRPr="005A7A0D" w:rsidRDefault="00B018CB" w:rsidP="007B118E">
            <w:pPr>
              <w:numPr>
                <w:ilvl w:val="0"/>
                <w:numId w:val="1"/>
              </w:numPr>
            </w:pPr>
            <w:r w:rsidRPr="005A7A0D">
              <w:t>System will generate a card number with the limit</w:t>
            </w:r>
          </w:p>
          <w:p w:rsidR="00B018CB" w:rsidRPr="005A7A0D" w:rsidRDefault="00B018CB" w:rsidP="00B018CB">
            <w:pPr>
              <w:numPr>
                <w:ilvl w:val="0"/>
                <w:numId w:val="1"/>
              </w:numPr>
            </w:pPr>
            <w:r w:rsidRPr="005A7A0D">
              <w:t>If the application is received from Instant Issuance Branch, Card will be printed and issued instantly. Else, the card will be printed by central card production.</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Alternative flows 1 .. n</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F5861" w:rsidRPr="005A7A0D" w:rsidRDefault="00773A86" w:rsidP="000C4CAF">
            <w:r w:rsidRPr="005A7A0D">
              <w:t xml:space="preserve">Exception – Back office will capture application from </w:t>
            </w:r>
            <w:r w:rsidR="000C4CAF" w:rsidRPr="005A7A0D">
              <w:t xml:space="preserve">the </w:t>
            </w:r>
            <w:r w:rsidRPr="005A7A0D">
              <w:t>submitted</w:t>
            </w:r>
            <w:r w:rsidR="000C4CAF" w:rsidRPr="005A7A0D">
              <w:t xml:space="preserve"> manual forms directly in the Credit Card Platform</w:t>
            </w:r>
            <w:r w:rsidR="00B018CB" w:rsidRPr="005A7A0D">
              <w:t xml:space="preserve"> for Prepaid and Corporate Cards</w:t>
            </w:r>
            <w:r w:rsidRPr="005A7A0D">
              <w:t xml:space="preserve"> </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Post-conditions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F5861" w:rsidRPr="005A7A0D" w:rsidRDefault="00773A86">
            <w:r w:rsidRPr="005A7A0D">
              <w:t>Credit Card printing instruction is sent from the platform to the Card Issuance unit (Af</w:t>
            </w:r>
            <w:r w:rsidR="00EB21ED" w:rsidRPr="005A7A0D">
              <w:t>f</w:t>
            </w:r>
            <w:r w:rsidR="00790E1F" w:rsidRPr="005A7A0D">
              <w:t xml:space="preserve">ina), </w:t>
            </w:r>
            <w:r w:rsidRPr="005A7A0D">
              <w:t>account number is created and linked to the card</w:t>
            </w:r>
            <w:r w:rsidR="00B018CB" w:rsidRPr="005A7A0D">
              <w:t xml:space="preserve"> (Instant Issuance)</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Extension points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F5861" w:rsidRPr="005A7A0D" w:rsidRDefault="00773A86">
            <w:r w:rsidRPr="005A7A0D">
              <w:t>Credit Card Printing happens upon the instruction from the Credit Card platform confirming the successful account creation</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Use Case-specific non-functional requirements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F5861" w:rsidRPr="005A7A0D" w:rsidRDefault="007D3F0D">
            <w:r w:rsidRPr="005A7A0D">
              <w:t>NA</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lastRenderedPageBreak/>
              <w:t>Special considerations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F5861" w:rsidRPr="005A7A0D" w:rsidRDefault="007D3F0D">
            <w:r w:rsidRPr="005A7A0D">
              <w:t>NA</w:t>
            </w:r>
          </w:p>
        </w:tc>
      </w:tr>
    </w:tbl>
    <w:p w:rsidR="005939FC" w:rsidRDefault="005939FC" w:rsidP="005939FC"/>
    <w:p w:rsidR="00AF5861" w:rsidRPr="00AF7882" w:rsidRDefault="00AF5861" w:rsidP="00AD53FB">
      <w:pPr>
        <w:pStyle w:val="Heading3"/>
        <w:numPr>
          <w:ilvl w:val="2"/>
          <w:numId w:val="20"/>
        </w:numPr>
        <w:ind w:left="540" w:hanging="540"/>
        <w:rPr>
          <w:rFonts w:ascii="Calibri" w:hAnsi="Calibri"/>
        </w:rPr>
      </w:pPr>
      <w:bookmarkStart w:id="35" w:name="_Toc416103000"/>
      <w:bookmarkStart w:id="36" w:name="_Toc417477218"/>
      <w:r w:rsidRPr="00AF7882">
        <w:rPr>
          <w:rFonts w:ascii="Calibri" w:hAnsi="Calibri"/>
        </w:rPr>
        <w:t xml:space="preserve">UC-1002 </w:t>
      </w:r>
      <w:r w:rsidR="004E645D" w:rsidRPr="00AF7882">
        <w:rPr>
          <w:rFonts w:ascii="Calibri" w:hAnsi="Calibri"/>
        </w:rPr>
        <w:t>Account Creation in CC Platform</w:t>
      </w:r>
      <w:bookmarkEnd w:id="35"/>
      <w:bookmarkEnd w:id="36"/>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693"/>
        <w:gridCol w:w="5865"/>
      </w:tblGrid>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Attribute</w:t>
            </w:r>
          </w:p>
        </w:tc>
        <w:tc>
          <w:tcPr>
            <w:tcW w:w="5865" w:type="dxa"/>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Description</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Name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F5861" w:rsidRPr="005A7A0D" w:rsidRDefault="004E645D">
            <w:r w:rsidRPr="005A7A0D">
              <w:t xml:space="preserve">Account Creation in CC </w:t>
            </w:r>
            <w:r w:rsidR="00BA2828" w:rsidRPr="005A7A0D">
              <w:t>Platform</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Identifier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F5861" w:rsidRPr="005A7A0D" w:rsidRDefault="004E645D">
            <w:r w:rsidRPr="005A7A0D">
              <w:t xml:space="preserve">UC – 1002 </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Requirements Reference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F5861" w:rsidRPr="005A7A0D" w:rsidRDefault="007E7F8C">
            <w:r w:rsidRPr="005A7A0D">
              <w:t>NA</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Short description / goal of the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F5861" w:rsidRPr="005A7A0D" w:rsidRDefault="008E3A93">
            <w:r w:rsidRPr="005A7A0D">
              <w:t>This Use Case explains the account creation process in Credit Card platform for the successful application</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Actor(s)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F5861" w:rsidRPr="005A7A0D" w:rsidRDefault="008E3A93" w:rsidP="00F8015E">
            <w:r w:rsidRPr="005A7A0D">
              <w:t>CSR, BEAM10</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 xml:space="preserve">Pre-conditions </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F5861" w:rsidRPr="005A7A0D" w:rsidRDefault="008E3A93">
            <w:r w:rsidRPr="005A7A0D">
              <w:t>Customer has submitted an Application requesting a New Credit Card and the application has been accepted and approved after the RAC and SIMAH verification</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lastRenderedPageBreak/>
              <w:t>Basic flow</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F5861" w:rsidRPr="005A7A0D" w:rsidRDefault="008E3A93" w:rsidP="007B118E">
            <w:pPr>
              <w:numPr>
                <w:ilvl w:val="0"/>
                <w:numId w:val="3"/>
              </w:numPr>
            </w:pPr>
            <w:r w:rsidRPr="005A7A0D">
              <w:t>Upon successful SIMAH check, the limits are assigned to the Card and sent to the Credit card platform for Account Creation and Card Printing.</w:t>
            </w:r>
          </w:p>
          <w:p w:rsidR="007C6481" w:rsidRPr="005A7A0D" w:rsidRDefault="008E3A93" w:rsidP="007B118E">
            <w:pPr>
              <w:numPr>
                <w:ilvl w:val="0"/>
                <w:numId w:val="3"/>
              </w:numPr>
            </w:pPr>
            <w:r w:rsidRPr="005A7A0D">
              <w:t xml:space="preserve">Credit Card platform creates </w:t>
            </w:r>
            <w:r w:rsidR="000E1C61" w:rsidRPr="005A7A0D">
              <w:t>card/</w:t>
            </w:r>
            <w:r w:rsidRPr="005A7A0D">
              <w:t xml:space="preserve">account number </w:t>
            </w:r>
            <w:r w:rsidR="000E1C61" w:rsidRPr="005A7A0D">
              <w:t>using the Modulus 16 formula. Account number is auto generated along with the Card number.</w:t>
            </w:r>
          </w:p>
          <w:p w:rsidR="000E1C61" w:rsidRPr="005A7A0D" w:rsidRDefault="000E1C61" w:rsidP="007B118E">
            <w:pPr>
              <w:numPr>
                <w:ilvl w:val="0"/>
                <w:numId w:val="3"/>
              </w:numPr>
            </w:pPr>
            <w:r w:rsidRPr="005A7A0D">
              <w:t>Credit Card platform links the card to the account number.</w:t>
            </w:r>
          </w:p>
          <w:p w:rsidR="008E3A93" w:rsidRPr="005A7A0D" w:rsidRDefault="007C6481" w:rsidP="007B118E">
            <w:pPr>
              <w:numPr>
                <w:ilvl w:val="0"/>
                <w:numId w:val="3"/>
              </w:numPr>
            </w:pPr>
            <w:r w:rsidRPr="005A7A0D">
              <w:t xml:space="preserve">Credit Card platform then </w:t>
            </w:r>
            <w:r w:rsidR="008E3A93" w:rsidRPr="005A7A0D">
              <w:t>passes the information to the respective system for plastic card printing (Affina)</w:t>
            </w:r>
          </w:p>
          <w:p w:rsidR="00F918CA" w:rsidRPr="005A7A0D" w:rsidRDefault="000E1C61" w:rsidP="007B118E">
            <w:pPr>
              <w:numPr>
                <w:ilvl w:val="0"/>
                <w:numId w:val="3"/>
              </w:numPr>
            </w:pPr>
            <w:r w:rsidRPr="005A7A0D">
              <w:t>Also, the Credit Card platform generates the Loyalty account numbers for Amyali, Tayseer and Al Fursan.</w:t>
            </w:r>
          </w:p>
          <w:p w:rsidR="000E1C61" w:rsidRPr="005A7A0D" w:rsidRDefault="000E1C61" w:rsidP="007B118E">
            <w:pPr>
              <w:numPr>
                <w:ilvl w:val="0"/>
                <w:numId w:val="3"/>
              </w:numPr>
            </w:pPr>
            <w:r w:rsidRPr="005A7A0D">
              <w:t>The account number ranges provided by the Saudi Airlines will be used for Al Fursan.</w:t>
            </w:r>
          </w:p>
          <w:p w:rsidR="000E1C61" w:rsidRPr="005A7A0D" w:rsidRDefault="000E1C61" w:rsidP="007B118E">
            <w:pPr>
              <w:numPr>
                <w:ilvl w:val="0"/>
                <w:numId w:val="3"/>
              </w:numPr>
            </w:pPr>
            <w:r w:rsidRPr="005A7A0D">
              <w:t>Lastly, the SADAD number will be generated for the account.</w:t>
            </w:r>
          </w:p>
        </w:tc>
      </w:tr>
      <w:tr w:rsidR="007D3F0D"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7D3F0D" w:rsidRPr="005A7A0D" w:rsidRDefault="007D3F0D">
            <w:r w:rsidRPr="005A7A0D">
              <w:rPr>
                <w:rFonts w:eastAsia="Arial"/>
                <w:b/>
                <w:sz w:val="18"/>
              </w:rPr>
              <w:t>Alternative flows 1 .. n</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7D3F0D" w:rsidRPr="005A7A0D" w:rsidRDefault="007D3F0D">
            <w:r w:rsidRPr="005A7A0D">
              <w:t>NA</w:t>
            </w:r>
          </w:p>
        </w:tc>
      </w:tr>
      <w:tr w:rsidR="007D3F0D"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7D3F0D" w:rsidRPr="005A7A0D" w:rsidRDefault="007D3F0D">
            <w:r w:rsidRPr="005A7A0D">
              <w:rPr>
                <w:rFonts w:eastAsia="Arial"/>
                <w:b/>
                <w:sz w:val="18"/>
              </w:rPr>
              <w:t>Post-conditions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7D3F0D" w:rsidRPr="005A7A0D" w:rsidRDefault="007D3F0D">
            <w:r w:rsidRPr="005A7A0D">
              <w:t>Account Number is created in the Credit Card platform and linked to the Card</w:t>
            </w:r>
          </w:p>
        </w:tc>
      </w:tr>
      <w:tr w:rsidR="007D3F0D"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7D3F0D" w:rsidRPr="005A7A0D" w:rsidRDefault="007D3F0D">
            <w:r w:rsidRPr="005A7A0D">
              <w:rPr>
                <w:rFonts w:eastAsia="Arial"/>
                <w:b/>
                <w:sz w:val="18"/>
              </w:rPr>
              <w:t>Extension points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7D3F0D" w:rsidRPr="005A7A0D" w:rsidRDefault="007D3F0D">
            <w:r w:rsidRPr="005A7A0D">
              <w:t>NA</w:t>
            </w:r>
          </w:p>
        </w:tc>
      </w:tr>
      <w:tr w:rsidR="007D3F0D"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7D3F0D" w:rsidRPr="005A7A0D" w:rsidRDefault="007D3F0D">
            <w:r w:rsidRPr="005A7A0D">
              <w:rPr>
                <w:rFonts w:eastAsia="Arial"/>
                <w:b/>
                <w:sz w:val="18"/>
              </w:rPr>
              <w:t>Use Case-specific non-functional requirements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7D3F0D" w:rsidRPr="005A7A0D" w:rsidRDefault="007D3F0D">
            <w:r w:rsidRPr="005A7A0D">
              <w:t>NA</w:t>
            </w:r>
          </w:p>
        </w:tc>
      </w:tr>
      <w:tr w:rsidR="007D3F0D"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7D3F0D" w:rsidRPr="005A7A0D" w:rsidRDefault="007D3F0D">
            <w:r w:rsidRPr="005A7A0D">
              <w:rPr>
                <w:rFonts w:eastAsia="Arial"/>
                <w:b/>
                <w:sz w:val="18"/>
              </w:rPr>
              <w:t>Special considerations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7D3F0D" w:rsidRPr="005A7A0D" w:rsidRDefault="007D3F0D">
            <w:r w:rsidRPr="005A7A0D">
              <w:t>NA</w:t>
            </w:r>
          </w:p>
        </w:tc>
      </w:tr>
    </w:tbl>
    <w:p w:rsidR="00B02301" w:rsidRDefault="00B02301" w:rsidP="00B02301"/>
    <w:p w:rsidR="00D932BA" w:rsidRDefault="00D932BA" w:rsidP="00B02301"/>
    <w:p w:rsidR="00D932BA" w:rsidRDefault="00D932BA" w:rsidP="00B02301"/>
    <w:p w:rsidR="00D932BA" w:rsidRDefault="00D932BA" w:rsidP="00B02301"/>
    <w:p w:rsidR="00D932BA" w:rsidRPr="00D45C75" w:rsidRDefault="00D932BA" w:rsidP="00B02301"/>
    <w:p w:rsidR="00AF5861" w:rsidRPr="00AF7882" w:rsidRDefault="00AF5861" w:rsidP="00AD53FB">
      <w:pPr>
        <w:pStyle w:val="Heading3"/>
        <w:numPr>
          <w:ilvl w:val="2"/>
          <w:numId w:val="20"/>
        </w:numPr>
        <w:ind w:left="540" w:hanging="540"/>
        <w:rPr>
          <w:rFonts w:ascii="Calibri" w:hAnsi="Calibri"/>
        </w:rPr>
      </w:pPr>
      <w:bookmarkStart w:id="37" w:name="_Toc416103001"/>
      <w:bookmarkStart w:id="38" w:name="_Toc417477219"/>
      <w:r w:rsidRPr="00AF7882">
        <w:rPr>
          <w:rFonts w:ascii="Calibri" w:hAnsi="Calibri"/>
        </w:rPr>
        <w:lastRenderedPageBreak/>
        <w:t xml:space="preserve">UC-1003 </w:t>
      </w:r>
      <w:r w:rsidR="00A54071" w:rsidRPr="00AF7882">
        <w:rPr>
          <w:rFonts w:ascii="Calibri" w:hAnsi="Calibri"/>
        </w:rPr>
        <w:t>Corporate Cards</w:t>
      </w:r>
      <w:bookmarkEnd w:id="37"/>
      <w:bookmarkEnd w:id="38"/>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693"/>
        <w:gridCol w:w="5865"/>
      </w:tblGrid>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Attribute</w:t>
            </w:r>
          </w:p>
        </w:tc>
        <w:tc>
          <w:tcPr>
            <w:tcW w:w="5865" w:type="dxa"/>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Description</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Name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F5861" w:rsidRPr="005A7A0D" w:rsidRDefault="00A54071">
            <w:r w:rsidRPr="005A7A0D">
              <w:t>Corporate Cards</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Identifier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F5861" w:rsidRPr="005A7A0D" w:rsidRDefault="00A54071">
            <w:r w:rsidRPr="005A7A0D">
              <w:t>UC – 1003</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Requirements Reference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F5861" w:rsidRPr="005A7A0D" w:rsidRDefault="00101831">
            <w:r w:rsidRPr="005A7A0D">
              <w:t xml:space="preserve">BUR – 1001, BUR – 1002, BUR – 1004, </w:t>
            </w:r>
            <w:r w:rsidR="007E7F8C" w:rsidRPr="005A7A0D">
              <w:t>BUR – 1012</w:t>
            </w:r>
            <w:r w:rsidR="00874EBE" w:rsidRPr="005A7A0D">
              <w:t>, BUR-1024</w:t>
            </w:r>
            <w:r w:rsidR="007E7F8C" w:rsidRPr="005A7A0D">
              <w:t xml:space="preserve"> </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Short description / goal of the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F5861" w:rsidRPr="005A7A0D" w:rsidRDefault="00A54071">
            <w:r w:rsidRPr="005A7A0D">
              <w:t>This Use Case describes the New Credit Card issuance for Corporates and the structure in which the Card is operated.</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Actor(s)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F5861" w:rsidRPr="005A7A0D" w:rsidRDefault="00F8015E" w:rsidP="00F8015E">
            <w:r w:rsidRPr="005A7A0D">
              <w:t>Customer, CSR, BEAM10</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 xml:space="preserve">Pre-conditions </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F5861" w:rsidRPr="005A7A0D" w:rsidRDefault="00A54071" w:rsidP="00A54071">
            <w:r w:rsidRPr="005A7A0D">
              <w:t xml:space="preserve">Corporate </w:t>
            </w:r>
            <w:r w:rsidR="000E1C61" w:rsidRPr="005A7A0D">
              <w:t xml:space="preserve">customer </w:t>
            </w:r>
            <w:r w:rsidRPr="005A7A0D">
              <w:t>submits the application form, requesting New Credit Card issuance</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Basic flow</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54071" w:rsidRPr="005A7A0D" w:rsidRDefault="00A54071" w:rsidP="00232579">
            <w:pPr>
              <w:numPr>
                <w:ilvl w:val="0"/>
                <w:numId w:val="4"/>
              </w:numPr>
            </w:pPr>
            <w:r w:rsidRPr="005A7A0D">
              <w:t xml:space="preserve">Corporate </w:t>
            </w:r>
            <w:r w:rsidR="00232579" w:rsidRPr="005A7A0D">
              <w:t xml:space="preserve">RM on behalf of Corporate, </w:t>
            </w:r>
            <w:r w:rsidRPr="005A7A0D">
              <w:t xml:space="preserve">visits NCB for applying for a New </w:t>
            </w:r>
            <w:r w:rsidR="00232579" w:rsidRPr="005A7A0D">
              <w:t xml:space="preserve">Corporate Credit </w:t>
            </w:r>
            <w:r w:rsidRPr="005A7A0D">
              <w:t>Card</w:t>
            </w:r>
          </w:p>
          <w:p w:rsidR="00A54071" w:rsidRPr="005A7A0D" w:rsidRDefault="00232579" w:rsidP="007B118E">
            <w:pPr>
              <w:numPr>
                <w:ilvl w:val="0"/>
                <w:numId w:val="4"/>
              </w:numPr>
            </w:pPr>
            <w:r w:rsidRPr="005A7A0D">
              <w:t xml:space="preserve">RM </w:t>
            </w:r>
            <w:r w:rsidR="00A54071" w:rsidRPr="005A7A0D">
              <w:t>submits the Application by filling the details required in the application form</w:t>
            </w:r>
          </w:p>
          <w:p w:rsidR="00232579" w:rsidRPr="005A7A0D" w:rsidRDefault="00232579" w:rsidP="007B118E">
            <w:pPr>
              <w:numPr>
                <w:ilvl w:val="0"/>
                <w:numId w:val="4"/>
              </w:numPr>
            </w:pPr>
            <w:r w:rsidRPr="005A7A0D">
              <w:t>Due diligence has been done by corporate and the application form submitted to NCB for creation and approval only</w:t>
            </w:r>
          </w:p>
          <w:p w:rsidR="00232579" w:rsidRPr="005A7A0D" w:rsidRDefault="00232579" w:rsidP="007B118E">
            <w:pPr>
              <w:numPr>
                <w:ilvl w:val="0"/>
                <w:numId w:val="4"/>
              </w:numPr>
            </w:pPr>
            <w:r w:rsidRPr="005A7A0D">
              <w:t>Application is created and printed centrally. Delivered to Cardholder or RM</w:t>
            </w:r>
          </w:p>
          <w:p w:rsidR="00A54071" w:rsidRPr="005A7A0D" w:rsidRDefault="00A54071" w:rsidP="007B118E">
            <w:pPr>
              <w:numPr>
                <w:ilvl w:val="0"/>
                <w:numId w:val="4"/>
              </w:numPr>
            </w:pPr>
            <w:r w:rsidRPr="005A7A0D">
              <w:t>CSR input the application details in BEAM10 and submit the application</w:t>
            </w:r>
          </w:p>
          <w:p w:rsidR="00A54071" w:rsidRPr="005A7A0D" w:rsidRDefault="00A54071" w:rsidP="007B118E">
            <w:pPr>
              <w:numPr>
                <w:ilvl w:val="0"/>
                <w:numId w:val="4"/>
              </w:numPr>
            </w:pPr>
            <w:r w:rsidRPr="005A7A0D">
              <w:t>CSR Approver then verifies and approves the submission</w:t>
            </w:r>
          </w:p>
          <w:p w:rsidR="000E1C61" w:rsidRPr="005A7A0D" w:rsidRDefault="00232579" w:rsidP="007B118E">
            <w:pPr>
              <w:numPr>
                <w:ilvl w:val="0"/>
                <w:numId w:val="4"/>
              </w:numPr>
            </w:pPr>
            <w:r w:rsidRPr="005A7A0D">
              <w:t>Credit Card platform receives the new card request and generates the Card Number/Account Number and links it to the corporate based on the defined structure</w:t>
            </w:r>
          </w:p>
          <w:p w:rsidR="00232579" w:rsidRPr="005A7A0D" w:rsidRDefault="00232579" w:rsidP="007B118E">
            <w:pPr>
              <w:numPr>
                <w:ilvl w:val="0"/>
                <w:numId w:val="4"/>
              </w:numPr>
            </w:pPr>
            <w:r w:rsidRPr="005A7A0D">
              <w:t>The plastic card printing instruction is sent to the central card production</w:t>
            </w:r>
          </w:p>
        </w:tc>
      </w:tr>
      <w:tr w:rsidR="00280C1A"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280C1A" w:rsidRPr="005A7A0D" w:rsidRDefault="00280C1A">
            <w:r w:rsidRPr="005A7A0D">
              <w:rPr>
                <w:rFonts w:eastAsia="Arial"/>
                <w:b/>
                <w:sz w:val="18"/>
              </w:rPr>
              <w:lastRenderedPageBreak/>
              <w:t>Alternative flows 1 .. n</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280C1A" w:rsidRPr="005A7A0D" w:rsidRDefault="00280C1A">
            <w:r w:rsidRPr="005A7A0D">
              <w:t>NA</w:t>
            </w:r>
          </w:p>
        </w:tc>
      </w:tr>
      <w:tr w:rsidR="00280C1A"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280C1A" w:rsidRPr="005A7A0D" w:rsidRDefault="00280C1A">
            <w:r w:rsidRPr="005A7A0D">
              <w:rPr>
                <w:rFonts w:eastAsia="Arial"/>
                <w:b/>
                <w:sz w:val="18"/>
              </w:rPr>
              <w:t>Post-conditions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280C1A" w:rsidRPr="005A7A0D" w:rsidRDefault="00280C1A">
            <w:r w:rsidRPr="005A7A0D">
              <w:t>Corporate Credit Card is issued by the system as per the requested account relationship structure</w:t>
            </w:r>
          </w:p>
        </w:tc>
      </w:tr>
      <w:tr w:rsidR="00280C1A"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280C1A" w:rsidRPr="005A7A0D" w:rsidRDefault="00280C1A">
            <w:r w:rsidRPr="005A7A0D">
              <w:rPr>
                <w:rFonts w:eastAsia="Arial"/>
                <w:b/>
                <w:sz w:val="18"/>
              </w:rPr>
              <w:t>Extension points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280C1A" w:rsidRPr="005A7A0D" w:rsidRDefault="00280C1A">
            <w:r w:rsidRPr="005A7A0D">
              <w:t>NA</w:t>
            </w:r>
          </w:p>
        </w:tc>
      </w:tr>
      <w:tr w:rsidR="00280C1A"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280C1A" w:rsidRPr="005A7A0D" w:rsidRDefault="00280C1A">
            <w:r w:rsidRPr="005A7A0D">
              <w:rPr>
                <w:rFonts w:eastAsia="Arial"/>
                <w:b/>
                <w:sz w:val="18"/>
              </w:rPr>
              <w:t>Use Case-specific non-functional requirements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280C1A" w:rsidRPr="005A7A0D" w:rsidRDefault="00280C1A">
            <w:r w:rsidRPr="005A7A0D">
              <w:t>NA</w:t>
            </w:r>
          </w:p>
        </w:tc>
      </w:tr>
      <w:tr w:rsidR="00280C1A"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280C1A" w:rsidRPr="005A7A0D" w:rsidRDefault="00280C1A">
            <w:r w:rsidRPr="005A7A0D">
              <w:rPr>
                <w:rFonts w:eastAsia="Arial"/>
                <w:b/>
                <w:sz w:val="18"/>
              </w:rPr>
              <w:t>Special considerations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280C1A" w:rsidRPr="005A7A0D" w:rsidRDefault="00280C1A">
            <w:r w:rsidRPr="005A7A0D">
              <w:t>NA</w:t>
            </w:r>
          </w:p>
        </w:tc>
      </w:tr>
    </w:tbl>
    <w:p w:rsidR="005939FC" w:rsidRPr="00D45C75" w:rsidRDefault="005939FC" w:rsidP="005939FC"/>
    <w:p w:rsidR="00AF5861" w:rsidRPr="00AF7882" w:rsidRDefault="00AF5861" w:rsidP="00AD53FB">
      <w:pPr>
        <w:pStyle w:val="Heading3"/>
        <w:numPr>
          <w:ilvl w:val="2"/>
          <w:numId w:val="20"/>
        </w:numPr>
        <w:ind w:left="540" w:hanging="540"/>
        <w:rPr>
          <w:rFonts w:ascii="Calibri" w:hAnsi="Calibri"/>
        </w:rPr>
      </w:pPr>
      <w:bookmarkStart w:id="39" w:name="_Toc416103002"/>
      <w:bookmarkStart w:id="40" w:name="_Toc417477220"/>
      <w:r w:rsidRPr="00AF7882">
        <w:rPr>
          <w:rFonts w:ascii="Calibri" w:hAnsi="Calibri"/>
        </w:rPr>
        <w:t xml:space="preserve">UC-1004 </w:t>
      </w:r>
      <w:r w:rsidR="002C2739" w:rsidRPr="00AF7882">
        <w:rPr>
          <w:rFonts w:ascii="Calibri" w:hAnsi="Calibri"/>
        </w:rPr>
        <w:t>PIN Production/Distribution</w:t>
      </w:r>
      <w:bookmarkEnd w:id="39"/>
      <w:bookmarkEnd w:id="40"/>
      <w:r w:rsidR="002C2739" w:rsidRPr="00AF7882">
        <w:rPr>
          <w:rFonts w:ascii="Calibri" w:hAnsi="Calibri"/>
        </w:rPr>
        <w:tab/>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693"/>
        <w:gridCol w:w="5865"/>
      </w:tblGrid>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Attribute</w:t>
            </w:r>
          </w:p>
        </w:tc>
        <w:tc>
          <w:tcPr>
            <w:tcW w:w="5865" w:type="dxa"/>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Description</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Name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F5861" w:rsidRPr="005A7A0D" w:rsidRDefault="002C2739">
            <w:r w:rsidRPr="005A7A0D">
              <w:t>PIN Production/Distribution</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Identifier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F5861" w:rsidRPr="005A7A0D" w:rsidRDefault="002C2739">
            <w:r w:rsidRPr="005A7A0D">
              <w:t xml:space="preserve">UC – 1004 </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Requirements Reference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F5861" w:rsidRPr="005A7A0D" w:rsidRDefault="00874EBE" w:rsidP="00874EBE">
            <w:pPr>
              <w:rPr>
                <w:color w:val="000000"/>
              </w:rPr>
            </w:pPr>
            <w:r w:rsidRPr="005A7A0D">
              <w:rPr>
                <w:color w:val="000000"/>
              </w:rPr>
              <w:t>BUR – 1001, BUR – 1003, BUR - 1006</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Short description / goal of the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F5861" w:rsidRPr="005A7A0D" w:rsidRDefault="002C2739">
            <w:r w:rsidRPr="005A7A0D">
              <w:t>The purpose of this use case is to explain the PIN Generation and Distribution for New Credit Cards</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Actor(s)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F5861" w:rsidRPr="005A7A0D" w:rsidRDefault="00E32D63">
            <w:r w:rsidRPr="005A7A0D">
              <w:t>Correspondence Team, Central PIN Mailer</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 xml:space="preserve">Pre-conditions </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F5861" w:rsidRPr="005A7A0D" w:rsidRDefault="009A6B52">
            <w:r w:rsidRPr="005A7A0D">
              <w:t>Application for New Card accepted and Card issued</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Basic flow</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A6B52" w:rsidRPr="005A7A0D" w:rsidRDefault="009A6B52" w:rsidP="007B118E">
            <w:pPr>
              <w:numPr>
                <w:ilvl w:val="0"/>
                <w:numId w:val="5"/>
              </w:numPr>
            </w:pPr>
            <w:r w:rsidRPr="005A7A0D">
              <w:t>Upon successful Card Printing and Account Creation in the CC Platform, PIN generation instruction will be triggered to the Central PIN Mailer</w:t>
            </w:r>
          </w:p>
          <w:p w:rsidR="009A6B52" w:rsidRPr="005A7A0D" w:rsidRDefault="009A6B52" w:rsidP="007B118E">
            <w:pPr>
              <w:numPr>
                <w:ilvl w:val="0"/>
                <w:numId w:val="5"/>
              </w:numPr>
            </w:pPr>
            <w:r w:rsidRPr="005A7A0D">
              <w:t>Central PIN Mailer generates the PIN number and gets printed</w:t>
            </w:r>
          </w:p>
          <w:p w:rsidR="00AF5861" w:rsidRPr="005A7A0D" w:rsidRDefault="009A6B52" w:rsidP="00232579">
            <w:pPr>
              <w:numPr>
                <w:ilvl w:val="0"/>
                <w:numId w:val="5"/>
              </w:numPr>
            </w:pPr>
            <w:r w:rsidRPr="005A7A0D">
              <w:t>Correspondence team</w:t>
            </w:r>
            <w:r w:rsidR="006B04EF" w:rsidRPr="005A7A0D">
              <w:t xml:space="preserve"> delivers the PIN t</w:t>
            </w:r>
            <w:r w:rsidR="00232579" w:rsidRPr="005A7A0D">
              <w:t>o the cardholders through Courier.</w:t>
            </w:r>
            <w:r w:rsidRPr="005A7A0D">
              <w:t xml:space="preserve">   </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Alternative flows 1 .. n</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F5861" w:rsidRPr="005A7A0D" w:rsidRDefault="00A91069">
            <w:r w:rsidRPr="005A7A0D">
              <w:t>In case of instant issuance, the customer is give the option to enter the PIN instantly in the PIN pad located at the Branch CSR Office</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F5861" w:rsidRPr="005A7A0D" w:rsidRDefault="00AF5861">
            <w:r w:rsidRPr="005A7A0D">
              <w:rPr>
                <w:rFonts w:eastAsia="Arial"/>
                <w:b/>
                <w:sz w:val="18"/>
              </w:rPr>
              <w:t>Post-conditions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F5861" w:rsidRPr="005A7A0D" w:rsidRDefault="00A91069">
            <w:r w:rsidRPr="005A7A0D">
              <w:t>Successful PIN Issuance and distribution to client.</w:t>
            </w:r>
          </w:p>
        </w:tc>
      </w:tr>
      <w:tr w:rsidR="00157B8B"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157B8B" w:rsidRPr="005A7A0D" w:rsidRDefault="00157B8B">
            <w:r w:rsidRPr="005A7A0D">
              <w:rPr>
                <w:rFonts w:eastAsia="Arial"/>
                <w:b/>
                <w:sz w:val="18"/>
              </w:rPr>
              <w:lastRenderedPageBreak/>
              <w:t>Extension points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157B8B" w:rsidRPr="005A7A0D" w:rsidRDefault="00157B8B">
            <w:r w:rsidRPr="005A7A0D">
              <w:t>NA</w:t>
            </w:r>
          </w:p>
        </w:tc>
      </w:tr>
      <w:tr w:rsidR="00157B8B"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157B8B" w:rsidRPr="005A7A0D" w:rsidRDefault="00157B8B">
            <w:r w:rsidRPr="005A7A0D">
              <w:rPr>
                <w:rFonts w:eastAsia="Arial"/>
                <w:b/>
                <w:sz w:val="18"/>
              </w:rPr>
              <w:t>Use Case-specific non-functional requirements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157B8B" w:rsidRPr="005A7A0D" w:rsidRDefault="00157B8B">
            <w:r w:rsidRPr="005A7A0D">
              <w:t>NA</w:t>
            </w:r>
          </w:p>
        </w:tc>
      </w:tr>
      <w:tr w:rsidR="00157B8B"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157B8B" w:rsidRPr="005A7A0D" w:rsidRDefault="00157B8B">
            <w:r w:rsidRPr="005A7A0D">
              <w:rPr>
                <w:rFonts w:eastAsia="Arial"/>
                <w:b/>
                <w:sz w:val="18"/>
              </w:rPr>
              <w:t>Special considerations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157B8B" w:rsidRPr="005A7A0D" w:rsidRDefault="00157B8B">
            <w:r w:rsidRPr="005A7A0D">
              <w:t>NA</w:t>
            </w:r>
          </w:p>
        </w:tc>
      </w:tr>
    </w:tbl>
    <w:p w:rsidR="009376C1" w:rsidRDefault="009376C1" w:rsidP="005939FC"/>
    <w:p w:rsidR="009376C1" w:rsidRPr="00AF7882" w:rsidRDefault="009376C1" w:rsidP="00AD53FB">
      <w:pPr>
        <w:pStyle w:val="Heading3"/>
        <w:numPr>
          <w:ilvl w:val="2"/>
          <w:numId w:val="20"/>
        </w:numPr>
        <w:ind w:left="540" w:hanging="540"/>
        <w:rPr>
          <w:rFonts w:ascii="Calibri" w:hAnsi="Calibri"/>
        </w:rPr>
      </w:pPr>
      <w:bookmarkStart w:id="41" w:name="_Toc416103003"/>
      <w:bookmarkStart w:id="42" w:name="_Toc417477221"/>
      <w:r>
        <w:rPr>
          <w:rFonts w:ascii="Calibri" w:hAnsi="Calibri"/>
        </w:rPr>
        <w:t>UC – 1005 Credit Card Re-Issuance</w:t>
      </w:r>
      <w:bookmarkEnd w:id="41"/>
      <w:bookmarkEnd w:id="42"/>
      <w:r>
        <w:rPr>
          <w:rFonts w:ascii="Calibri" w:hAnsi="Calibri"/>
        </w:rPr>
        <w:t xml:space="preserve"> </w:t>
      </w:r>
      <w:r w:rsidRPr="00AF7882">
        <w:rPr>
          <w:rFonts w:ascii="Calibri" w:hAnsi="Calibri"/>
        </w:rPr>
        <w:tab/>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693"/>
        <w:gridCol w:w="5865"/>
      </w:tblGrid>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Attribute</w:t>
            </w:r>
          </w:p>
        </w:tc>
        <w:tc>
          <w:tcPr>
            <w:tcW w:w="5865" w:type="dxa"/>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Description</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Name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9376C1" w:rsidP="000A13E6">
            <w:r w:rsidRPr="005A7A0D">
              <w:t>Credit Card Re-Issuance</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Identifier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9376C1" w:rsidP="000A13E6">
            <w:r w:rsidRPr="005A7A0D">
              <w:t>UC – 1005</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Requirements Reference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BC759A" w:rsidP="000A13E6">
            <w:r w:rsidRPr="005A7A0D">
              <w:t>NA</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Short description / goal of the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1A5C6C" w:rsidP="001A5C6C">
            <w:r w:rsidRPr="005A7A0D">
              <w:t xml:space="preserve">This use </w:t>
            </w:r>
            <w:r w:rsidR="00200D20" w:rsidRPr="005A7A0D">
              <w:t xml:space="preserve">case </w:t>
            </w:r>
            <w:r w:rsidRPr="005A7A0D">
              <w:t>describes the Credit Card Re-Issuance process and its related functionality</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Actor(s)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1A5C6C" w:rsidP="000A13E6">
            <w:r w:rsidRPr="005A7A0D">
              <w:t>Operations User, IVR, IVR Agent, BEAM10, CSR</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 xml:space="preserve">Pre-conditions </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200D20" w:rsidP="000A13E6">
            <w:r w:rsidRPr="005A7A0D">
              <w:t>Customer have submitted for a Credit Card re-issuance request to NCB</w:t>
            </w:r>
            <w:r w:rsidR="00246E2F" w:rsidRPr="005A7A0D">
              <w:t xml:space="preserve"> in case of damaged card</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lastRenderedPageBreak/>
              <w:t>Basic flow</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200D20" w:rsidP="00AD53FB">
            <w:pPr>
              <w:numPr>
                <w:ilvl w:val="0"/>
                <w:numId w:val="23"/>
              </w:numPr>
            </w:pPr>
            <w:r w:rsidRPr="005A7A0D">
              <w:t xml:space="preserve">Credit Card re-issuance request </w:t>
            </w:r>
            <w:r w:rsidR="000F682F" w:rsidRPr="005A7A0D">
              <w:t>will</w:t>
            </w:r>
            <w:r w:rsidRPr="005A7A0D">
              <w:t xml:space="preserve"> be initiated from any of the below channels</w:t>
            </w:r>
          </w:p>
          <w:p w:rsidR="00200D20" w:rsidRPr="005A7A0D" w:rsidRDefault="00200D20" w:rsidP="00AD53FB">
            <w:pPr>
              <w:numPr>
                <w:ilvl w:val="0"/>
                <w:numId w:val="21"/>
              </w:numPr>
            </w:pPr>
            <w:r w:rsidRPr="005A7A0D">
              <w:t>Re-issuance initiated by Back Office</w:t>
            </w:r>
            <w:r w:rsidR="00232579" w:rsidRPr="005A7A0D">
              <w:t xml:space="preserve"> (Fulfillment Team)</w:t>
            </w:r>
          </w:p>
          <w:p w:rsidR="00200D20" w:rsidRPr="005A7A0D" w:rsidRDefault="00200D20" w:rsidP="00AD53FB">
            <w:pPr>
              <w:numPr>
                <w:ilvl w:val="0"/>
                <w:numId w:val="21"/>
              </w:numPr>
            </w:pPr>
            <w:r w:rsidRPr="005A7A0D">
              <w:t>Re-issuance initiated by IVR Agent</w:t>
            </w:r>
          </w:p>
          <w:p w:rsidR="00200D20" w:rsidRPr="005A7A0D" w:rsidRDefault="00200D20" w:rsidP="00AD53FB">
            <w:pPr>
              <w:numPr>
                <w:ilvl w:val="0"/>
                <w:numId w:val="21"/>
              </w:numPr>
            </w:pPr>
            <w:r w:rsidRPr="005A7A0D">
              <w:t>Re-issuance initiated by automated IVR</w:t>
            </w:r>
          </w:p>
          <w:p w:rsidR="00200D20" w:rsidRPr="005A7A0D" w:rsidRDefault="00200D20" w:rsidP="00AD53FB">
            <w:pPr>
              <w:numPr>
                <w:ilvl w:val="0"/>
                <w:numId w:val="21"/>
              </w:numPr>
            </w:pPr>
            <w:r w:rsidRPr="005A7A0D">
              <w:t>Re-issuance initiated by Branches for Instant Issuance</w:t>
            </w:r>
          </w:p>
          <w:p w:rsidR="00200D20" w:rsidRPr="005A7A0D" w:rsidRDefault="00200D20" w:rsidP="00AD53FB">
            <w:pPr>
              <w:numPr>
                <w:ilvl w:val="0"/>
                <w:numId w:val="21"/>
              </w:numPr>
            </w:pPr>
            <w:r w:rsidRPr="005A7A0D">
              <w:t>PIN Re-issuance request</w:t>
            </w:r>
          </w:p>
          <w:p w:rsidR="00200D20" w:rsidRPr="005A7A0D" w:rsidRDefault="00200D20" w:rsidP="00AD53FB">
            <w:pPr>
              <w:numPr>
                <w:ilvl w:val="0"/>
                <w:numId w:val="23"/>
              </w:numPr>
            </w:pPr>
            <w:r w:rsidRPr="005A7A0D">
              <w:t xml:space="preserve">Upon receipt of the re-issuance request from any of the above channels the Credit Card platform </w:t>
            </w:r>
            <w:r w:rsidR="000F682F" w:rsidRPr="005A7A0D">
              <w:t>will</w:t>
            </w:r>
            <w:r w:rsidRPr="005A7A0D">
              <w:t xml:space="preserve"> process the request by deactivating the old card.</w:t>
            </w:r>
          </w:p>
          <w:p w:rsidR="00200D20" w:rsidRPr="005A7A0D" w:rsidRDefault="00200D20" w:rsidP="00AD53FB">
            <w:pPr>
              <w:numPr>
                <w:ilvl w:val="0"/>
                <w:numId w:val="23"/>
              </w:numPr>
            </w:pPr>
            <w:r w:rsidRPr="005A7A0D">
              <w:t>After de-activation, system send</w:t>
            </w:r>
            <w:r w:rsidR="000F682F" w:rsidRPr="005A7A0D">
              <w:t>s</w:t>
            </w:r>
            <w:r w:rsidRPr="005A7A0D">
              <w:t xml:space="preserve"> the re-issuance instructions to the Card Printing system.</w:t>
            </w:r>
          </w:p>
          <w:p w:rsidR="00200D20" w:rsidRPr="005A7A0D" w:rsidRDefault="00200D20" w:rsidP="00AD53FB">
            <w:pPr>
              <w:numPr>
                <w:ilvl w:val="0"/>
                <w:numId w:val="23"/>
              </w:numPr>
            </w:pPr>
            <w:r w:rsidRPr="005A7A0D">
              <w:t xml:space="preserve">The </w:t>
            </w:r>
            <w:r w:rsidR="00246E2F" w:rsidRPr="005A7A0D">
              <w:t>plastic c</w:t>
            </w:r>
            <w:r w:rsidRPr="005A7A0D">
              <w:t xml:space="preserve">ard printing system prints the new card with a new number and passes the information back to the Credit Card platform for linking with the Account Number. </w:t>
            </w:r>
          </w:p>
          <w:p w:rsidR="00246E2F" w:rsidRPr="005A7A0D" w:rsidRDefault="00246E2F" w:rsidP="00AD53FB">
            <w:pPr>
              <w:numPr>
                <w:ilvl w:val="0"/>
                <w:numId w:val="23"/>
              </w:numPr>
            </w:pPr>
            <w:r w:rsidRPr="005A7A0D">
              <w:t xml:space="preserve">Credit Card platform </w:t>
            </w:r>
            <w:r w:rsidR="000F682F" w:rsidRPr="005A7A0D">
              <w:t xml:space="preserve">will </w:t>
            </w:r>
            <w:r w:rsidRPr="005A7A0D">
              <w:t>charge the applicable re-issuance fees to the customer account.</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Alternative flows 1 .. n</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157B8B" w:rsidP="000A13E6">
            <w:r w:rsidRPr="005A7A0D">
              <w:t>NA</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Post-conditions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246E2F" w:rsidP="000A13E6">
            <w:r w:rsidRPr="005A7A0D">
              <w:t>Credit Card re-issued with a new number</w:t>
            </w:r>
            <w:r w:rsidR="00232579" w:rsidRPr="005A7A0D">
              <w:t>.</w:t>
            </w:r>
          </w:p>
        </w:tc>
      </w:tr>
      <w:tr w:rsidR="00157B8B"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157B8B" w:rsidRPr="005A7A0D" w:rsidRDefault="00157B8B" w:rsidP="000A13E6">
            <w:r w:rsidRPr="005A7A0D">
              <w:rPr>
                <w:rFonts w:eastAsia="Arial"/>
                <w:b/>
                <w:sz w:val="18"/>
              </w:rPr>
              <w:t>Extension points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157B8B" w:rsidRPr="005A7A0D" w:rsidRDefault="00157B8B">
            <w:r w:rsidRPr="005A7A0D">
              <w:t>NA</w:t>
            </w:r>
          </w:p>
        </w:tc>
      </w:tr>
      <w:tr w:rsidR="00157B8B"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157B8B" w:rsidRPr="005A7A0D" w:rsidRDefault="00157B8B" w:rsidP="000A13E6">
            <w:r w:rsidRPr="005A7A0D">
              <w:rPr>
                <w:rFonts w:eastAsia="Arial"/>
                <w:b/>
                <w:sz w:val="18"/>
              </w:rPr>
              <w:t>Use Case-specific non-functional requirements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157B8B" w:rsidRPr="005A7A0D" w:rsidRDefault="00157B8B">
            <w:r w:rsidRPr="005A7A0D">
              <w:t>NA</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Special considerations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232579" w:rsidP="000A13E6">
            <w:r w:rsidRPr="005A7A0D">
              <w:t>Business is proposing for the card re-issuance with the same number in order to avoid PIN re-issuance.</w:t>
            </w:r>
          </w:p>
        </w:tc>
      </w:tr>
    </w:tbl>
    <w:p w:rsidR="009376C1" w:rsidRDefault="009376C1" w:rsidP="009376C1"/>
    <w:p w:rsidR="00A8333C" w:rsidRDefault="00A8333C" w:rsidP="009376C1"/>
    <w:p w:rsidR="009376C1" w:rsidRPr="00AF7882" w:rsidRDefault="009376C1" w:rsidP="00AD53FB">
      <w:pPr>
        <w:pStyle w:val="Heading3"/>
        <w:numPr>
          <w:ilvl w:val="2"/>
          <w:numId w:val="20"/>
        </w:numPr>
        <w:ind w:left="540" w:hanging="540"/>
        <w:rPr>
          <w:rFonts w:ascii="Calibri" w:hAnsi="Calibri"/>
        </w:rPr>
      </w:pPr>
      <w:bookmarkStart w:id="43" w:name="_Toc416103004"/>
      <w:bookmarkStart w:id="44" w:name="_Toc417477222"/>
      <w:r>
        <w:rPr>
          <w:rFonts w:ascii="Calibri" w:hAnsi="Calibri"/>
        </w:rPr>
        <w:lastRenderedPageBreak/>
        <w:t xml:space="preserve">UC – 1006 </w:t>
      </w:r>
      <w:r w:rsidR="009A274C">
        <w:rPr>
          <w:rFonts w:ascii="Calibri" w:hAnsi="Calibri"/>
        </w:rPr>
        <w:t>Credit Card Replacement</w:t>
      </w:r>
      <w:bookmarkEnd w:id="43"/>
      <w:bookmarkEnd w:id="44"/>
      <w:r w:rsidRPr="00AF7882">
        <w:rPr>
          <w:rFonts w:ascii="Calibri" w:hAnsi="Calibri"/>
        </w:rPr>
        <w:tab/>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693"/>
        <w:gridCol w:w="5865"/>
      </w:tblGrid>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Attribute</w:t>
            </w:r>
          </w:p>
        </w:tc>
        <w:tc>
          <w:tcPr>
            <w:tcW w:w="5865" w:type="dxa"/>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Description</w:t>
            </w:r>
          </w:p>
        </w:tc>
      </w:tr>
      <w:tr w:rsidR="00F00923"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F00923" w:rsidRPr="005A7A0D" w:rsidRDefault="00F00923" w:rsidP="000A13E6">
            <w:r w:rsidRPr="005A7A0D">
              <w:rPr>
                <w:rFonts w:eastAsia="Arial"/>
                <w:b/>
                <w:sz w:val="18"/>
              </w:rPr>
              <w:t>Name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F00923" w:rsidRPr="005A7A0D" w:rsidRDefault="00F00923" w:rsidP="00F00923">
            <w:r w:rsidRPr="005A7A0D">
              <w:t>Credit Card Replacement</w:t>
            </w:r>
          </w:p>
        </w:tc>
      </w:tr>
      <w:tr w:rsidR="00F00923"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F00923" w:rsidRPr="005A7A0D" w:rsidRDefault="00F00923" w:rsidP="000A13E6">
            <w:r w:rsidRPr="005A7A0D">
              <w:rPr>
                <w:rFonts w:eastAsia="Arial"/>
                <w:b/>
                <w:sz w:val="18"/>
              </w:rPr>
              <w:t>Identifier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F00923" w:rsidRPr="005A7A0D" w:rsidRDefault="00F00923" w:rsidP="00B3198E">
            <w:r w:rsidRPr="005A7A0D">
              <w:t>UC – 1006</w:t>
            </w:r>
          </w:p>
        </w:tc>
      </w:tr>
      <w:tr w:rsidR="00F00923"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F00923" w:rsidRPr="005A7A0D" w:rsidRDefault="00F00923" w:rsidP="000A13E6">
            <w:r w:rsidRPr="005A7A0D">
              <w:rPr>
                <w:rFonts w:eastAsia="Arial"/>
                <w:b/>
                <w:sz w:val="18"/>
              </w:rPr>
              <w:t>Requirements Reference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F00923" w:rsidRPr="005A7A0D" w:rsidRDefault="00BC759A" w:rsidP="00B3198E">
            <w:r w:rsidRPr="005A7A0D">
              <w:t>NA</w:t>
            </w:r>
          </w:p>
        </w:tc>
      </w:tr>
      <w:tr w:rsidR="00F00923"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F00923" w:rsidRPr="005A7A0D" w:rsidRDefault="00F00923" w:rsidP="000A13E6">
            <w:r w:rsidRPr="005A7A0D">
              <w:rPr>
                <w:rFonts w:eastAsia="Arial"/>
                <w:b/>
                <w:sz w:val="18"/>
              </w:rPr>
              <w:t>Short description / goal of the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F00923" w:rsidRPr="005A7A0D" w:rsidRDefault="00F00923" w:rsidP="00F00923">
            <w:r w:rsidRPr="005A7A0D">
              <w:t>This use case describes the Credit Card Replacement process and its related functionality</w:t>
            </w:r>
          </w:p>
        </w:tc>
      </w:tr>
      <w:tr w:rsidR="00F00923"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F00923" w:rsidRPr="005A7A0D" w:rsidRDefault="00F00923" w:rsidP="000A13E6">
            <w:r w:rsidRPr="005A7A0D">
              <w:rPr>
                <w:rFonts w:eastAsia="Arial"/>
                <w:b/>
                <w:sz w:val="18"/>
              </w:rPr>
              <w:t>Actor(s)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F00923" w:rsidRPr="005A7A0D" w:rsidRDefault="00F00923" w:rsidP="00B3198E">
            <w:r w:rsidRPr="005A7A0D">
              <w:t>Operations User, IVR, IVR Agent, BEAM10, CSR</w:t>
            </w:r>
          </w:p>
        </w:tc>
      </w:tr>
      <w:tr w:rsidR="00F00923"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F00923" w:rsidRPr="005A7A0D" w:rsidRDefault="00F00923" w:rsidP="000A13E6">
            <w:r w:rsidRPr="005A7A0D">
              <w:rPr>
                <w:rFonts w:eastAsia="Arial"/>
                <w:b/>
                <w:sz w:val="18"/>
              </w:rPr>
              <w:t xml:space="preserve">Pre-conditions </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F00923" w:rsidRPr="005A7A0D" w:rsidRDefault="00F00923" w:rsidP="00F00923">
            <w:r w:rsidRPr="005A7A0D">
              <w:t>Customer have submitted for a Credit Card replacement request to NCB in case of lost/stolen card</w:t>
            </w:r>
          </w:p>
        </w:tc>
      </w:tr>
      <w:tr w:rsidR="00F00923"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F00923" w:rsidRPr="005A7A0D" w:rsidRDefault="00F00923" w:rsidP="000A13E6">
            <w:r w:rsidRPr="005A7A0D">
              <w:rPr>
                <w:rFonts w:eastAsia="Arial"/>
                <w:b/>
                <w:sz w:val="18"/>
              </w:rPr>
              <w:t>Basic flow</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F00923" w:rsidRPr="005A7A0D" w:rsidRDefault="00F00923" w:rsidP="00AD53FB">
            <w:pPr>
              <w:numPr>
                <w:ilvl w:val="0"/>
                <w:numId w:val="25"/>
              </w:numPr>
            </w:pPr>
            <w:r w:rsidRPr="005A7A0D">
              <w:t xml:space="preserve">Credit Card replacement request </w:t>
            </w:r>
            <w:r w:rsidR="002012BE" w:rsidRPr="005A7A0D">
              <w:t>will</w:t>
            </w:r>
            <w:r w:rsidRPr="005A7A0D">
              <w:t xml:space="preserve"> be initiated from any of the below channels</w:t>
            </w:r>
          </w:p>
          <w:p w:rsidR="00F00923" w:rsidRPr="005A7A0D" w:rsidRDefault="00F00923" w:rsidP="00AD53FB">
            <w:pPr>
              <w:numPr>
                <w:ilvl w:val="0"/>
                <w:numId w:val="21"/>
              </w:numPr>
            </w:pPr>
            <w:r w:rsidRPr="005A7A0D">
              <w:t>Replacement initiated by Back Office</w:t>
            </w:r>
          </w:p>
          <w:p w:rsidR="00F00923" w:rsidRPr="005A7A0D" w:rsidRDefault="00F00923" w:rsidP="00AD53FB">
            <w:pPr>
              <w:numPr>
                <w:ilvl w:val="0"/>
                <w:numId w:val="21"/>
              </w:numPr>
            </w:pPr>
            <w:r w:rsidRPr="005A7A0D">
              <w:t>Replacement initiated by IVR Agent</w:t>
            </w:r>
          </w:p>
          <w:p w:rsidR="00F00923" w:rsidRPr="005A7A0D" w:rsidRDefault="00F00923" w:rsidP="00AD53FB">
            <w:pPr>
              <w:numPr>
                <w:ilvl w:val="0"/>
                <w:numId w:val="21"/>
              </w:numPr>
            </w:pPr>
            <w:r w:rsidRPr="005A7A0D">
              <w:t>Replacement initiated by automated IVR</w:t>
            </w:r>
          </w:p>
          <w:p w:rsidR="00F00923" w:rsidRPr="005A7A0D" w:rsidRDefault="00F00923" w:rsidP="00AD53FB">
            <w:pPr>
              <w:numPr>
                <w:ilvl w:val="0"/>
                <w:numId w:val="21"/>
              </w:numPr>
            </w:pPr>
            <w:r w:rsidRPr="005A7A0D">
              <w:t>Replacement initiated by Branches for Instant Issuance</w:t>
            </w:r>
          </w:p>
          <w:p w:rsidR="00F00923" w:rsidRPr="005A7A0D" w:rsidRDefault="00F00923" w:rsidP="00AD53FB">
            <w:pPr>
              <w:numPr>
                <w:ilvl w:val="0"/>
                <w:numId w:val="25"/>
              </w:numPr>
            </w:pPr>
            <w:r w:rsidRPr="005A7A0D">
              <w:t xml:space="preserve">Upon receipt of the replacement request from any of the above channels the Credit Card platform </w:t>
            </w:r>
            <w:r w:rsidR="002012BE" w:rsidRPr="005A7A0D">
              <w:t>will</w:t>
            </w:r>
            <w:r w:rsidRPr="005A7A0D">
              <w:t xml:space="preserve"> process the request by deactivating the old card.</w:t>
            </w:r>
          </w:p>
          <w:p w:rsidR="00F00923" w:rsidRPr="005A7A0D" w:rsidRDefault="00F00923" w:rsidP="00AD53FB">
            <w:pPr>
              <w:numPr>
                <w:ilvl w:val="0"/>
                <w:numId w:val="25"/>
              </w:numPr>
            </w:pPr>
            <w:r w:rsidRPr="005A7A0D">
              <w:t>After de-activation, system send</w:t>
            </w:r>
            <w:r w:rsidR="002012BE" w:rsidRPr="005A7A0D">
              <w:t>s</w:t>
            </w:r>
            <w:r w:rsidRPr="005A7A0D">
              <w:t xml:space="preserve"> the re-issuance instructions to the Card Printing system.</w:t>
            </w:r>
          </w:p>
          <w:p w:rsidR="00F00923" w:rsidRPr="005A7A0D" w:rsidRDefault="00F00923" w:rsidP="00AD53FB">
            <w:pPr>
              <w:numPr>
                <w:ilvl w:val="0"/>
                <w:numId w:val="25"/>
              </w:numPr>
            </w:pPr>
            <w:r w:rsidRPr="005A7A0D">
              <w:t xml:space="preserve">The plastic card printing system prints the new card with a new number and passes the information back to the Credit Card platform for linking with the Account Number. </w:t>
            </w:r>
          </w:p>
          <w:p w:rsidR="00F00923" w:rsidRPr="005A7A0D" w:rsidRDefault="00F00923" w:rsidP="00AD53FB">
            <w:pPr>
              <w:numPr>
                <w:ilvl w:val="0"/>
                <w:numId w:val="25"/>
              </w:numPr>
            </w:pPr>
            <w:r w:rsidRPr="005A7A0D">
              <w:t xml:space="preserve">Credit Card platform </w:t>
            </w:r>
            <w:r w:rsidR="002012BE" w:rsidRPr="005A7A0D">
              <w:t>will</w:t>
            </w:r>
            <w:r w:rsidRPr="005A7A0D">
              <w:t xml:space="preserve"> charge the applicable replacement fees to the customer account.</w:t>
            </w:r>
          </w:p>
        </w:tc>
      </w:tr>
      <w:tr w:rsidR="00F00923"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F00923" w:rsidRPr="005A7A0D" w:rsidRDefault="00F00923" w:rsidP="000A13E6">
            <w:r w:rsidRPr="005A7A0D">
              <w:rPr>
                <w:rFonts w:eastAsia="Arial"/>
                <w:b/>
                <w:sz w:val="18"/>
              </w:rPr>
              <w:lastRenderedPageBreak/>
              <w:t>Alternative flows 1 .. n</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F00923" w:rsidRPr="005A7A0D" w:rsidRDefault="00157B8B" w:rsidP="00B3198E">
            <w:r w:rsidRPr="005A7A0D">
              <w:t>NA</w:t>
            </w:r>
          </w:p>
        </w:tc>
      </w:tr>
      <w:tr w:rsidR="00F00923"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F00923" w:rsidRPr="005A7A0D" w:rsidRDefault="00F00923" w:rsidP="000A13E6">
            <w:r w:rsidRPr="005A7A0D">
              <w:rPr>
                <w:rFonts w:eastAsia="Arial"/>
                <w:b/>
                <w:sz w:val="18"/>
              </w:rPr>
              <w:t>Post-conditions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F00923" w:rsidRPr="005A7A0D" w:rsidRDefault="00F00923" w:rsidP="00F00923">
            <w:r w:rsidRPr="005A7A0D">
              <w:t>Credit Card replaced with a new number</w:t>
            </w:r>
          </w:p>
        </w:tc>
      </w:tr>
      <w:tr w:rsidR="00157B8B"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157B8B" w:rsidRPr="005A7A0D" w:rsidRDefault="00157B8B" w:rsidP="000A13E6">
            <w:r w:rsidRPr="005A7A0D">
              <w:rPr>
                <w:rFonts w:eastAsia="Arial"/>
                <w:b/>
                <w:sz w:val="18"/>
              </w:rPr>
              <w:t>Extension points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157B8B" w:rsidRPr="005A7A0D" w:rsidRDefault="00157B8B">
            <w:r w:rsidRPr="005A7A0D">
              <w:t>NA</w:t>
            </w:r>
          </w:p>
        </w:tc>
      </w:tr>
      <w:tr w:rsidR="00157B8B"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157B8B" w:rsidRPr="005A7A0D" w:rsidRDefault="00157B8B" w:rsidP="000A13E6">
            <w:r w:rsidRPr="005A7A0D">
              <w:rPr>
                <w:rFonts w:eastAsia="Arial"/>
                <w:b/>
                <w:sz w:val="18"/>
              </w:rPr>
              <w:t>Use Case-specific non-functional requirements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157B8B" w:rsidRPr="005A7A0D" w:rsidRDefault="00157B8B">
            <w:r w:rsidRPr="005A7A0D">
              <w:t>NA</w:t>
            </w:r>
          </w:p>
        </w:tc>
      </w:tr>
      <w:tr w:rsidR="00157B8B"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157B8B" w:rsidRPr="005A7A0D" w:rsidRDefault="00157B8B" w:rsidP="000A13E6">
            <w:r w:rsidRPr="005A7A0D">
              <w:rPr>
                <w:rFonts w:eastAsia="Arial"/>
                <w:b/>
                <w:sz w:val="18"/>
              </w:rPr>
              <w:t>Special considerations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157B8B" w:rsidRPr="005A7A0D" w:rsidRDefault="00157B8B">
            <w:r w:rsidRPr="005A7A0D">
              <w:t>NA</w:t>
            </w:r>
          </w:p>
        </w:tc>
      </w:tr>
    </w:tbl>
    <w:p w:rsidR="002C08BA" w:rsidRDefault="002C08BA" w:rsidP="009376C1"/>
    <w:p w:rsidR="009376C1" w:rsidRPr="00AF7882" w:rsidRDefault="009376C1" w:rsidP="00AD53FB">
      <w:pPr>
        <w:pStyle w:val="Heading3"/>
        <w:numPr>
          <w:ilvl w:val="2"/>
          <w:numId w:val="20"/>
        </w:numPr>
        <w:ind w:left="540" w:hanging="540"/>
        <w:rPr>
          <w:rFonts w:ascii="Calibri" w:hAnsi="Calibri"/>
        </w:rPr>
      </w:pPr>
      <w:bookmarkStart w:id="45" w:name="_Toc416103006"/>
      <w:bookmarkStart w:id="46" w:name="_Toc417327622"/>
      <w:bookmarkStart w:id="47" w:name="_Toc417477223"/>
      <w:r>
        <w:rPr>
          <w:rFonts w:ascii="Calibri" w:hAnsi="Calibri"/>
        </w:rPr>
        <w:t>UC – 100</w:t>
      </w:r>
      <w:r w:rsidR="002C08BA">
        <w:rPr>
          <w:rFonts w:ascii="Calibri" w:hAnsi="Calibri"/>
        </w:rPr>
        <w:t>7</w:t>
      </w:r>
      <w:r w:rsidR="009A274C">
        <w:rPr>
          <w:rFonts w:ascii="Calibri" w:hAnsi="Calibri"/>
        </w:rPr>
        <w:t xml:space="preserve"> Authorization Request</w:t>
      </w:r>
      <w:bookmarkEnd w:id="45"/>
      <w:bookmarkEnd w:id="46"/>
      <w:bookmarkEnd w:id="47"/>
      <w:r w:rsidRPr="00AF7882">
        <w:rPr>
          <w:rFonts w:ascii="Calibri" w:hAnsi="Calibri"/>
        </w:rPr>
        <w:tab/>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693"/>
        <w:gridCol w:w="5865"/>
      </w:tblGrid>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Attribute</w:t>
            </w:r>
          </w:p>
        </w:tc>
        <w:tc>
          <w:tcPr>
            <w:tcW w:w="5865" w:type="dxa"/>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Description</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Name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557E6C" w:rsidP="000A13E6">
            <w:r w:rsidRPr="005A7A0D">
              <w:t>Authorization Request</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Identifier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557E6C" w:rsidP="000A13E6">
            <w:r w:rsidRPr="005A7A0D">
              <w:t>UC – 1007</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Requirements Reference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BC759A" w:rsidP="000A13E6">
            <w:r w:rsidRPr="005A7A0D">
              <w:t>BUR – 1028, BUR - 1029</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Short description / goal of the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CB51C4" w:rsidP="000A13E6">
            <w:r w:rsidRPr="005A7A0D">
              <w:t>This use case explains the Authorization request received by the Credit Card platform and the processing of those authorizations.</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Actor(s)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834FD4" w:rsidP="000A13E6">
            <w:r w:rsidRPr="005A7A0D">
              <w:t xml:space="preserve">Merchant POS, </w:t>
            </w:r>
            <w:r w:rsidR="002F64F6" w:rsidRPr="005A7A0D">
              <w:t>ATM, AOL, AOL Mobile and IVR</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 xml:space="preserve">Pre-conditions </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2F64F6" w:rsidP="000A13E6">
            <w:r w:rsidRPr="005A7A0D">
              <w:t xml:space="preserve">Customer uses the NCB issued Credit Card </w:t>
            </w:r>
            <w:r w:rsidR="00834FD4" w:rsidRPr="005A7A0D">
              <w:t xml:space="preserve">(worldwide) </w:t>
            </w:r>
            <w:r w:rsidRPr="005A7A0D">
              <w:t>in the Merchant POS or from any of the NCB Channels</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lastRenderedPageBreak/>
              <w:t>Basic flow</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2F64F6" w:rsidP="00AD53FB">
            <w:pPr>
              <w:numPr>
                <w:ilvl w:val="0"/>
                <w:numId w:val="22"/>
              </w:numPr>
            </w:pPr>
            <w:r w:rsidRPr="005A7A0D">
              <w:t>Customer uses the NCB Credit card for purchasing the desired goods/services from a shop where Merchant POS is located or from any of the online channels</w:t>
            </w:r>
          </w:p>
          <w:p w:rsidR="002F64F6" w:rsidRPr="005A7A0D" w:rsidRDefault="002F64F6" w:rsidP="00AD53FB">
            <w:pPr>
              <w:numPr>
                <w:ilvl w:val="0"/>
                <w:numId w:val="22"/>
              </w:numPr>
            </w:pPr>
            <w:r w:rsidRPr="005A7A0D">
              <w:t>Upon swiping the card in the POS machine, the ma</w:t>
            </w:r>
            <w:r w:rsidR="00133358" w:rsidRPr="005A7A0D">
              <w:t xml:space="preserve">chine captures the card details, </w:t>
            </w:r>
            <w:r w:rsidRPr="005A7A0D">
              <w:t>requested amount and transaction details.</w:t>
            </w:r>
          </w:p>
          <w:p w:rsidR="002F64F6" w:rsidRPr="005A7A0D" w:rsidRDefault="002F64F6" w:rsidP="00AD53FB">
            <w:pPr>
              <w:numPr>
                <w:ilvl w:val="0"/>
                <w:numId w:val="22"/>
              </w:numPr>
            </w:pPr>
            <w:r w:rsidRPr="005A7A0D">
              <w:t>POS machine then sends the information to the respective schemes VISA/MasterCard based on the card used by the customer.</w:t>
            </w:r>
          </w:p>
          <w:p w:rsidR="002F64F6" w:rsidRPr="005A7A0D" w:rsidRDefault="002F64F6" w:rsidP="00AD53FB">
            <w:pPr>
              <w:numPr>
                <w:ilvl w:val="0"/>
                <w:numId w:val="22"/>
              </w:numPr>
            </w:pPr>
            <w:r w:rsidRPr="005A7A0D">
              <w:t>The credit cards schemes capture the details and relay the authorization request to NCB’s interfaced credit card platform.</w:t>
            </w:r>
          </w:p>
          <w:p w:rsidR="002F64F6" w:rsidRPr="005A7A0D" w:rsidRDefault="002F64F6" w:rsidP="00AD53FB">
            <w:pPr>
              <w:numPr>
                <w:ilvl w:val="0"/>
                <w:numId w:val="22"/>
              </w:numPr>
            </w:pPr>
            <w:r w:rsidRPr="005A7A0D">
              <w:t xml:space="preserve">Credit Card platform checks for the </w:t>
            </w:r>
            <w:r w:rsidR="00834FD4" w:rsidRPr="005A7A0D">
              <w:t>card authentication, validity and customer limits. I</w:t>
            </w:r>
            <w:r w:rsidRPr="005A7A0D">
              <w:t>f limits are available, system approves the authorization request and sends the confirmation.</w:t>
            </w:r>
          </w:p>
          <w:p w:rsidR="002F64F6" w:rsidRPr="005A7A0D" w:rsidRDefault="002F64F6" w:rsidP="00AD53FB">
            <w:pPr>
              <w:numPr>
                <w:ilvl w:val="0"/>
                <w:numId w:val="22"/>
              </w:numPr>
            </w:pPr>
            <w:r w:rsidRPr="005A7A0D">
              <w:t>Merchant POS machine receives the approval request and prints the bill and the sale is closed.</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Alternative flows 1 .. n</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2F64F6" w:rsidP="000A13E6">
            <w:r w:rsidRPr="005A7A0D">
              <w:t xml:space="preserve">In some cases, merchants may send the pre-authorization request for a minimum amount and </w:t>
            </w:r>
            <w:r w:rsidR="009A199B" w:rsidRPr="005A7A0D">
              <w:t xml:space="preserve">charge the card for the final amount at a later stage. </w:t>
            </w:r>
          </w:p>
          <w:p w:rsidR="009A199B" w:rsidRPr="005A7A0D" w:rsidRDefault="009A199B" w:rsidP="000A13E6">
            <w:r w:rsidRPr="005A7A0D">
              <w:t>Credit card platform should be able to handle the pre-authorization requests also.</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Post-conditions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9A199B" w:rsidP="000A13E6">
            <w:r w:rsidRPr="005A7A0D">
              <w:t>The requested transaction amount sent through the authorization request is approved by the credit card platform and the transaction is approved/sale closed from the merchant end.</w:t>
            </w:r>
          </w:p>
        </w:tc>
      </w:tr>
      <w:tr w:rsidR="00157B8B"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157B8B" w:rsidRPr="005A7A0D" w:rsidRDefault="00157B8B" w:rsidP="000A13E6">
            <w:r w:rsidRPr="005A7A0D">
              <w:rPr>
                <w:rFonts w:eastAsia="Arial"/>
                <w:b/>
                <w:sz w:val="18"/>
              </w:rPr>
              <w:t>Extension points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157B8B" w:rsidRPr="005A7A0D" w:rsidRDefault="00157B8B">
            <w:r w:rsidRPr="005A7A0D">
              <w:t>NA</w:t>
            </w:r>
          </w:p>
        </w:tc>
      </w:tr>
      <w:tr w:rsidR="00157B8B"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157B8B" w:rsidRPr="005A7A0D" w:rsidRDefault="00157B8B" w:rsidP="000A13E6">
            <w:r w:rsidRPr="005A7A0D">
              <w:rPr>
                <w:rFonts w:eastAsia="Arial"/>
                <w:b/>
                <w:sz w:val="18"/>
              </w:rPr>
              <w:t>Use Case-specific non-functional requirements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157B8B" w:rsidRPr="005A7A0D" w:rsidRDefault="00157B8B">
            <w:r w:rsidRPr="005A7A0D">
              <w:t>NA</w:t>
            </w:r>
          </w:p>
        </w:tc>
      </w:tr>
      <w:tr w:rsidR="00157B8B"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157B8B" w:rsidRPr="005A7A0D" w:rsidRDefault="00157B8B" w:rsidP="000A13E6">
            <w:r w:rsidRPr="005A7A0D">
              <w:rPr>
                <w:rFonts w:eastAsia="Arial"/>
                <w:b/>
                <w:sz w:val="18"/>
              </w:rPr>
              <w:t>Special considerations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157B8B" w:rsidRPr="005A7A0D" w:rsidRDefault="00157B8B">
            <w:r w:rsidRPr="005A7A0D">
              <w:t>NA</w:t>
            </w:r>
          </w:p>
        </w:tc>
      </w:tr>
    </w:tbl>
    <w:p w:rsidR="009376C1" w:rsidRPr="00AF7882" w:rsidRDefault="009376C1" w:rsidP="00AD53FB">
      <w:pPr>
        <w:pStyle w:val="Heading3"/>
        <w:numPr>
          <w:ilvl w:val="2"/>
          <w:numId w:val="20"/>
        </w:numPr>
        <w:ind w:left="540" w:hanging="540"/>
        <w:rPr>
          <w:rFonts w:ascii="Calibri" w:hAnsi="Calibri"/>
        </w:rPr>
      </w:pPr>
      <w:bookmarkStart w:id="48" w:name="_Toc416103007"/>
      <w:bookmarkStart w:id="49" w:name="_Toc417477224"/>
      <w:r>
        <w:rPr>
          <w:rFonts w:ascii="Calibri" w:hAnsi="Calibri"/>
        </w:rPr>
        <w:lastRenderedPageBreak/>
        <w:t>UC – 100</w:t>
      </w:r>
      <w:r w:rsidR="002C08BA">
        <w:rPr>
          <w:rFonts w:ascii="Calibri" w:hAnsi="Calibri"/>
        </w:rPr>
        <w:t>8</w:t>
      </w:r>
      <w:r>
        <w:rPr>
          <w:rFonts w:ascii="Calibri" w:hAnsi="Calibri"/>
        </w:rPr>
        <w:t xml:space="preserve"> </w:t>
      </w:r>
      <w:r w:rsidR="009A274C">
        <w:rPr>
          <w:rFonts w:ascii="Calibri" w:hAnsi="Calibri"/>
        </w:rPr>
        <w:t>Reversal Request</w:t>
      </w:r>
      <w:bookmarkEnd w:id="48"/>
      <w:bookmarkEnd w:id="49"/>
      <w:r w:rsidRPr="00AF7882">
        <w:rPr>
          <w:rFonts w:ascii="Calibri" w:hAnsi="Calibri"/>
        </w:rPr>
        <w:tab/>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693"/>
        <w:gridCol w:w="5865"/>
      </w:tblGrid>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Attribute</w:t>
            </w:r>
          </w:p>
        </w:tc>
        <w:tc>
          <w:tcPr>
            <w:tcW w:w="5865" w:type="dxa"/>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Description</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Name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F119B6" w:rsidRPr="005A7A0D" w:rsidRDefault="001B5343" w:rsidP="00F119B6">
            <w:r w:rsidRPr="005A7A0D">
              <w:t>Reversal Request</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Identifier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1B5343" w:rsidP="000A13E6">
            <w:r w:rsidRPr="005A7A0D">
              <w:t>UC – 1008</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Requirements Reference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BC759A" w:rsidP="000A13E6">
            <w:r w:rsidRPr="005A7A0D">
              <w:t>BUR - 1030</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Short description / goal of the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3037C0" w:rsidP="000A13E6">
            <w:r w:rsidRPr="005A7A0D">
              <w:t xml:space="preserve">The goal of this Use Case is to explain the Authorizations reversal requests </w:t>
            </w:r>
            <w:r w:rsidR="00735F6F" w:rsidRPr="005A7A0D">
              <w:t>and process</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Actor(s)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3037C0" w:rsidP="000A13E6">
            <w:r w:rsidRPr="005A7A0D">
              <w:t>POS, ATM, Channels</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 xml:space="preserve">Pre-conditions </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3037C0" w:rsidP="003037C0">
            <w:r w:rsidRPr="005A7A0D">
              <w:t>The Point of Sale, ATM or the online channel should have sent the authorization request to Credit Card platform</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Basic flow</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3037C0" w:rsidRPr="005A7A0D" w:rsidRDefault="003037C0" w:rsidP="00AD53FB">
            <w:pPr>
              <w:numPr>
                <w:ilvl w:val="0"/>
                <w:numId w:val="29"/>
              </w:numPr>
            </w:pPr>
            <w:r w:rsidRPr="005A7A0D">
              <w:t>Customer uses the NCB Credit card for purchasing the desired goods/services from a shop where Merchant POS is located or from any of the online channels</w:t>
            </w:r>
          </w:p>
          <w:p w:rsidR="003037C0" w:rsidRPr="005A7A0D" w:rsidRDefault="003037C0" w:rsidP="00AD53FB">
            <w:pPr>
              <w:numPr>
                <w:ilvl w:val="0"/>
                <w:numId w:val="29"/>
              </w:numPr>
            </w:pPr>
            <w:r w:rsidRPr="005A7A0D">
              <w:t>Upon swiping the card in the POS machine, the machine captures the card details, requested amount and transaction details.</w:t>
            </w:r>
          </w:p>
          <w:p w:rsidR="003037C0" w:rsidRPr="005A7A0D" w:rsidRDefault="003037C0" w:rsidP="00AD53FB">
            <w:pPr>
              <w:numPr>
                <w:ilvl w:val="0"/>
                <w:numId w:val="29"/>
              </w:numPr>
            </w:pPr>
            <w:r w:rsidRPr="005A7A0D">
              <w:t>POS machine then sends the information to the respective schemes VISA/MasterCard based on the card used by the customer.</w:t>
            </w:r>
          </w:p>
          <w:p w:rsidR="009376C1" w:rsidRPr="005A7A0D" w:rsidRDefault="003037C0" w:rsidP="00AD53FB">
            <w:pPr>
              <w:numPr>
                <w:ilvl w:val="0"/>
                <w:numId w:val="29"/>
              </w:numPr>
            </w:pPr>
            <w:r w:rsidRPr="005A7A0D">
              <w:t>The credit cards schemes capture the details and relay the authorization request to NCB’s interfaced credit card platform.</w:t>
            </w:r>
          </w:p>
          <w:p w:rsidR="00735F6F" w:rsidRPr="005A7A0D" w:rsidRDefault="00735F6F" w:rsidP="00AD53FB">
            <w:pPr>
              <w:numPr>
                <w:ilvl w:val="0"/>
                <w:numId w:val="29"/>
              </w:numPr>
            </w:pPr>
            <w:r w:rsidRPr="005A7A0D">
              <w:t>The Authorization approval is not relayed successfully to the POS,ATM or the Channel requesting due to Communication Timeout or Host Timeout</w:t>
            </w:r>
          </w:p>
          <w:p w:rsidR="00735F6F" w:rsidRPr="005A7A0D" w:rsidRDefault="00735F6F" w:rsidP="00AD53FB">
            <w:pPr>
              <w:numPr>
                <w:ilvl w:val="0"/>
                <w:numId w:val="29"/>
              </w:numPr>
            </w:pPr>
            <w:r w:rsidRPr="005A7A0D">
              <w:t>Due to the failure in authorization, the POS/ATM/Channels will send the reversal authorization.</w:t>
            </w:r>
          </w:p>
          <w:p w:rsidR="00735F6F" w:rsidRPr="005A7A0D" w:rsidRDefault="00735F6F" w:rsidP="00AD53FB">
            <w:pPr>
              <w:numPr>
                <w:ilvl w:val="0"/>
                <w:numId w:val="29"/>
              </w:numPr>
            </w:pPr>
            <w:r w:rsidRPr="005A7A0D">
              <w:t xml:space="preserve">The Credit Card platform locates the transaction and reverses the prior authorization. </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lastRenderedPageBreak/>
              <w:t>Alternative flows 1 .. n</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157B8B" w:rsidP="000A13E6">
            <w:r w:rsidRPr="005A7A0D">
              <w:t>NA</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Post-conditions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802546" w:rsidP="000A13E6">
            <w:r w:rsidRPr="005A7A0D">
              <w:t>The prior authorization request is reversed and the transaction cancelled</w:t>
            </w:r>
          </w:p>
        </w:tc>
      </w:tr>
      <w:tr w:rsidR="00157B8B"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157B8B" w:rsidRPr="005A7A0D" w:rsidRDefault="00157B8B" w:rsidP="000A13E6">
            <w:r w:rsidRPr="005A7A0D">
              <w:rPr>
                <w:rFonts w:eastAsia="Arial"/>
                <w:b/>
                <w:sz w:val="18"/>
              </w:rPr>
              <w:t>Extension points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157B8B" w:rsidRPr="005A7A0D" w:rsidRDefault="00157B8B">
            <w:r w:rsidRPr="005A7A0D">
              <w:t>NA</w:t>
            </w:r>
          </w:p>
        </w:tc>
      </w:tr>
      <w:tr w:rsidR="00157B8B"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157B8B" w:rsidRPr="005A7A0D" w:rsidRDefault="00157B8B" w:rsidP="000A13E6">
            <w:r w:rsidRPr="005A7A0D">
              <w:rPr>
                <w:rFonts w:eastAsia="Arial"/>
                <w:b/>
                <w:sz w:val="18"/>
              </w:rPr>
              <w:t>Use Case-specific non-functional requirements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157B8B" w:rsidRPr="005A7A0D" w:rsidRDefault="00157B8B">
            <w:r w:rsidRPr="005A7A0D">
              <w:t>NA</w:t>
            </w:r>
          </w:p>
        </w:tc>
      </w:tr>
      <w:tr w:rsidR="00157B8B"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157B8B" w:rsidRPr="005A7A0D" w:rsidRDefault="00157B8B" w:rsidP="000A13E6">
            <w:r w:rsidRPr="005A7A0D">
              <w:rPr>
                <w:rFonts w:eastAsia="Arial"/>
                <w:b/>
                <w:sz w:val="18"/>
              </w:rPr>
              <w:t>Special considerations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157B8B" w:rsidRPr="005A7A0D" w:rsidRDefault="00157B8B">
            <w:r w:rsidRPr="005A7A0D">
              <w:t>NA</w:t>
            </w:r>
          </w:p>
        </w:tc>
      </w:tr>
    </w:tbl>
    <w:p w:rsidR="009376C1" w:rsidRDefault="009376C1" w:rsidP="009376C1"/>
    <w:p w:rsidR="009376C1" w:rsidRPr="00AF7882" w:rsidRDefault="002C08BA" w:rsidP="00AD53FB">
      <w:pPr>
        <w:pStyle w:val="Heading3"/>
        <w:numPr>
          <w:ilvl w:val="2"/>
          <w:numId w:val="20"/>
        </w:numPr>
        <w:ind w:left="540" w:hanging="540"/>
        <w:rPr>
          <w:rFonts w:ascii="Calibri" w:hAnsi="Calibri"/>
        </w:rPr>
      </w:pPr>
      <w:bookmarkStart w:id="50" w:name="_Toc416103008"/>
      <w:bookmarkStart w:id="51" w:name="_Toc417477225"/>
      <w:r>
        <w:rPr>
          <w:rFonts w:ascii="Calibri" w:hAnsi="Calibri"/>
        </w:rPr>
        <w:t>UC – 1009</w:t>
      </w:r>
      <w:r w:rsidR="009376C1">
        <w:rPr>
          <w:rFonts w:ascii="Calibri" w:hAnsi="Calibri"/>
        </w:rPr>
        <w:t xml:space="preserve"> </w:t>
      </w:r>
      <w:bookmarkEnd w:id="50"/>
      <w:r w:rsidR="001B5343">
        <w:rPr>
          <w:rFonts w:ascii="Calibri" w:hAnsi="Calibri"/>
        </w:rPr>
        <w:t>Authorization – Approved/Declined</w:t>
      </w:r>
      <w:bookmarkEnd w:id="51"/>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693"/>
        <w:gridCol w:w="5865"/>
      </w:tblGrid>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Attribute</w:t>
            </w:r>
          </w:p>
        </w:tc>
        <w:tc>
          <w:tcPr>
            <w:tcW w:w="5865" w:type="dxa"/>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Description</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Name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1B5343" w:rsidP="000A13E6">
            <w:r w:rsidRPr="005A7A0D">
              <w:t>Authorization – Approved/Declined</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Identifier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1B5343" w:rsidP="000A13E6">
            <w:r w:rsidRPr="005A7A0D">
              <w:t>UC – 1009</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Requirements Reference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B80A45" w:rsidP="000A13E6">
            <w:r w:rsidRPr="005A7A0D">
              <w:t>BUR – 1028, BUR - 1029</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Short description / goal of the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7C4D1C" w:rsidP="000A13E6">
            <w:r w:rsidRPr="005A7A0D">
              <w:t>The goal of this Use Case is to describe the Authorization – Approved/Declined process</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Actor(s)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7C4D1C" w:rsidP="000A13E6">
            <w:r w:rsidRPr="005A7A0D">
              <w:t>Customer, Merchant POS, NCB ATM, AOL, AOL Mobile and IVR</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 xml:space="preserve">Pre-conditions </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7C4D1C" w:rsidP="000A13E6">
            <w:r w:rsidRPr="005A7A0D">
              <w:t>Customer uses the NCB issued Credit Card in the Merchant POS or from any of the NCB Channels</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lastRenderedPageBreak/>
              <w:t>Basic flow</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7C4D1C" w:rsidRPr="005A7A0D" w:rsidRDefault="007C4D1C" w:rsidP="00AD53FB">
            <w:pPr>
              <w:numPr>
                <w:ilvl w:val="0"/>
                <w:numId w:val="26"/>
              </w:numPr>
            </w:pPr>
            <w:r w:rsidRPr="005A7A0D">
              <w:t>Customer uses the NCB Credit card for purchasing the desired goods/services from a shop where Merchant POS is located or from any of the online channels</w:t>
            </w:r>
          </w:p>
          <w:p w:rsidR="007C4D1C" w:rsidRPr="005A7A0D" w:rsidRDefault="007C4D1C" w:rsidP="00AD53FB">
            <w:pPr>
              <w:numPr>
                <w:ilvl w:val="0"/>
                <w:numId w:val="26"/>
              </w:numPr>
            </w:pPr>
            <w:r w:rsidRPr="005A7A0D">
              <w:t>Upon swiping the card in the POS machine, the machine captures the card details, requested amount and transaction details.</w:t>
            </w:r>
          </w:p>
          <w:p w:rsidR="007C4D1C" w:rsidRPr="005A7A0D" w:rsidRDefault="007C4D1C" w:rsidP="00AD53FB">
            <w:pPr>
              <w:numPr>
                <w:ilvl w:val="0"/>
                <w:numId w:val="26"/>
              </w:numPr>
            </w:pPr>
            <w:r w:rsidRPr="005A7A0D">
              <w:t>POS machine then sends the information to the respective schemes VISA/MasterCard based on the card used by the customer.</w:t>
            </w:r>
          </w:p>
          <w:p w:rsidR="007C4D1C" w:rsidRPr="005A7A0D" w:rsidRDefault="007C4D1C" w:rsidP="00AD53FB">
            <w:pPr>
              <w:numPr>
                <w:ilvl w:val="0"/>
                <w:numId w:val="26"/>
              </w:numPr>
            </w:pPr>
            <w:r w:rsidRPr="005A7A0D">
              <w:t>The credit cards schemes capture the details and relay the authorization request to NCB’s interfaced credit card platform.</w:t>
            </w:r>
          </w:p>
          <w:p w:rsidR="007C4D1C" w:rsidRPr="005A7A0D" w:rsidRDefault="007C4D1C" w:rsidP="00AD53FB">
            <w:pPr>
              <w:numPr>
                <w:ilvl w:val="0"/>
                <w:numId w:val="26"/>
              </w:numPr>
            </w:pPr>
            <w:r w:rsidRPr="005A7A0D">
              <w:t xml:space="preserve">Credit Card platform checks for the </w:t>
            </w:r>
            <w:r w:rsidR="00F52FBD" w:rsidRPr="005A7A0D">
              <w:t>card authentication, validity and customer limits. I</w:t>
            </w:r>
            <w:r w:rsidRPr="005A7A0D">
              <w:t xml:space="preserve">f </w:t>
            </w:r>
            <w:r w:rsidR="00F52FBD" w:rsidRPr="005A7A0D">
              <w:t xml:space="preserve">all the checks are positive and </w:t>
            </w:r>
            <w:r w:rsidRPr="005A7A0D">
              <w:t>limits are available, system approves the authorization request and sends the confirmation.</w:t>
            </w:r>
          </w:p>
          <w:p w:rsidR="009376C1" w:rsidRPr="005A7A0D" w:rsidRDefault="007C4D1C" w:rsidP="00AD53FB">
            <w:pPr>
              <w:numPr>
                <w:ilvl w:val="0"/>
                <w:numId w:val="26"/>
              </w:numPr>
            </w:pPr>
            <w:r w:rsidRPr="005A7A0D">
              <w:t>Merchant POS machine receives the approval request and prints the bill and the sale is closed.</w:t>
            </w:r>
          </w:p>
          <w:p w:rsidR="007C4D1C" w:rsidRPr="005A7A0D" w:rsidRDefault="007C4D1C" w:rsidP="00AD53FB">
            <w:pPr>
              <w:numPr>
                <w:ilvl w:val="0"/>
                <w:numId w:val="26"/>
              </w:numPr>
            </w:pPr>
            <w:r w:rsidRPr="005A7A0D">
              <w:t xml:space="preserve">And in scenarios where the credit limits are exhausted </w:t>
            </w:r>
            <w:r w:rsidR="00F52FBD" w:rsidRPr="005A7A0D">
              <w:t xml:space="preserve">or the authentication failed/cared expired, </w:t>
            </w:r>
            <w:r w:rsidRPr="005A7A0D">
              <w:t>the Credit Card platform sends the Aut</w:t>
            </w:r>
            <w:r w:rsidR="00F52FBD" w:rsidRPr="005A7A0D">
              <w:t>horization Declined instruction with reason code.</w:t>
            </w:r>
          </w:p>
          <w:p w:rsidR="007C4D1C" w:rsidRPr="005A7A0D" w:rsidRDefault="007C4D1C" w:rsidP="00AD53FB">
            <w:pPr>
              <w:numPr>
                <w:ilvl w:val="0"/>
                <w:numId w:val="26"/>
              </w:numPr>
            </w:pPr>
            <w:r w:rsidRPr="005A7A0D">
              <w:t>The merchant POS or the online channel will receive the transaction Declined message and the customer purchase will be unsuccessful.</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Alternative flows 1 .. n</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157B8B" w:rsidP="000A13E6">
            <w:r w:rsidRPr="005A7A0D">
              <w:t>NA</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t>Post-conditions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F52FBD" w:rsidP="000A13E6">
            <w:r w:rsidRPr="005A7A0D">
              <w:t>The authorization is Approved/Declined depending on the card authentication, card expiry and limits availability checks.</w:t>
            </w:r>
          </w:p>
        </w:tc>
      </w:tr>
      <w:tr w:rsidR="00157B8B"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157B8B" w:rsidRPr="005A7A0D" w:rsidRDefault="00157B8B" w:rsidP="000A13E6">
            <w:r w:rsidRPr="005A7A0D">
              <w:rPr>
                <w:rFonts w:eastAsia="Arial"/>
                <w:b/>
                <w:sz w:val="18"/>
              </w:rPr>
              <w:t>Extension points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157B8B" w:rsidRPr="005A7A0D" w:rsidRDefault="00157B8B">
            <w:r w:rsidRPr="005A7A0D">
              <w:t>NA</w:t>
            </w:r>
          </w:p>
        </w:tc>
      </w:tr>
      <w:tr w:rsidR="00157B8B"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157B8B" w:rsidRPr="005A7A0D" w:rsidRDefault="00157B8B" w:rsidP="000A13E6">
            <w:r w:rsidRPr="005A7A0D">
              <w:rPr>
                <w:rFonts w:eastAsia="Arial"/>
                <w:b/>
                <w:sz w:val="18"/>
              </w:rPr>
              <w:t>Use Case-specific non-functional requirements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157B8B" w:rsidRPr="005A7A0D" w:rsidRDefault="00157B8B">
            <w:r w:rsidRPr="005A7A0D">
              <w:t>NA</w:t>
            </w:r>
          </w:p>
        </w:tc>
      </w:tr>
      <w:tr w:rsidR="009376C1"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9376C1" w:rsidRPr="005A7A0D" w:rsidRDefault="009376C1" w:rsidP="000A13E6">
            <w:r w:rsidRPr="005A7A0D">
              <w:rPr>
                <w:rFonts w:eastAsia="Arial"/>
                <w:b/>
                <w:sz w:val="18"/>
              </w:rPr>
              <w:lastRenderedPageBreak/>
              <w:t>Special considerations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9376C1" w:rsidRPr="005A7A0D" w:rsidRDefault="00157B8B" w:rsidP="000A13E6">
            <w:r w:rsidRPr="005A7A0D">
              <w:t>NA</w:t>
            </w:r>
          </w:p>
        </w:tc>
      </w:tr>
    </w:tbl>
    <w:p w:rsidR="00AC3747" w:rsidRDefault="00AC3747" w:rsidP="00AC3747"/>
    <w:p w:rsidR="00AC3747" w:rsidRPr="00AF7882" w:rsidRDefault="002C08BA" w:rsidP="00AD53FB">
      <w:pPr>
        <w:pStyle w:val="Heading3"/>
        <w:numPr>
          <w:ilvl w:val="2"/>
          <w:numId w:val="20"/>
        </w:numPr>
        <w:ind w:left="540" w:hanging="540"/>
        <w:rPr>
          <w:rFonts w:ascii="Calibri" w:hAnsi="Calibri"/>
        </w:rPr>
      </w:pPr>
      <w:bookmarkStart w:id="52" w:name="_Toc416103009"/>
      <w:bookmarkStart w:id="53" w:name="_Toc417477226"/>
      <w:r>
        <w:rPr>
          <w:rFonts w:ascii="Calibri" w:hAnsi="Calibri"/>
        </w:rPr>
        <w:t>UC – 1010</w:t>
      </w:r>
      <w:r w:rsidR="00AC3747">
        <w:rPr>
          <w:rFonts w:ascii="Calibri" w:hAnsi="Calibri"/>
        </w:rPr>
        <w:t xml:space="preserve"> Transactions Posting</w:t>
      </w:r>
      <w:bookmarkEnd w:id="52"/>
      <w:bookmarkEnd w:id="53"/>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693"/>
        <w:gridCol w:w="5865"/>
      </w:tblGrid>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Attribute</w:t>
            </w:r>
          </w:p>
        </w:tc>
        <w:tc>
          <w:tcPr>
            <w:tcW w:w="5865" w:type="dxa"/>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Description</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Name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AC3747" w:rsidP="000A13E6">
            <w:r w:rsidRPr="005A7A0D">
              <w:t>Transactions Posting</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Identifier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7C4D1C" w:rsidP="000A13E6">
            <w:r w:rsidRPr="005A7A0D">
              <w:t xml:space="preserve">UC – 1010 </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Requirements Reference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B80A45" w:rsidP="000A13E6">
            <w:r w:rsidRPr="005A7A0D">
              <w:t>NA</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Short description / goal of the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7C4D1C" w:rsidP="000A13E6">
            <w:r w:rsidRPr="005A7A0D">
              <w:t>This Use Case describes the Transaction Posting for the approved Credit Card transactions</w:t>
            </w:r>
            <w:r w:rsidR="002E127C" w:rsidRPr="005A7A0D">
              <w:t xml:space="preserve"> received from the Visa/MasterCard schemes or NCB Channels</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Actor(s)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C60678" w:rsidP="000A13E6">
            <w:r w:rsidRPr="005A7A0D">
              <w:t>Customer, NCB Channels, Merchant POS</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 xml:space="preserve">Pre-conditions </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C60678" w:rsidP="000A13E6">
            <w:r w:rsidRPr="005A7A0D">
              <w:t>NCB Customer have made a purchase and used his Credit card for payment</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Basic flow</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C60678" w:rsidP="00AD53FB">
            <w:pPr>
              <w:numPr>
                <w:ilvl w:val="0"/>
                <w:numId w:val="30"/>
              </w:numPr>
            </w:pPr>
            <w:r w:rsidRPr="005A7A0D">
              <w:t>NCB Customer makes a purch</w:t>
            </w:r>
            <w:r w:rsidR="00287E34" w:rsidRPr="005A7A0D">
              <w:t>ase of Goods or Service and uses</w:t>
            </w:r>
            <w:r w:rsidRPr="005A7A0D">
              <w:t xml:space="preserve"> the NCB issued Credit Card for making the paymen</w:t>
            </w:r>
            <w:r w:rsidR="00374CD0" w:rsidRPr="005A7A0D">
              <w:t>t</w:t>
            </w:r>
          </w:p>
          <w:p w:rsidR="00374CD0" w:rsidRPr="005A7A0D" w:rsidRDefault="00C60678" w:rsidP="00AD53FB">
            <w:pPr>
              <w:numPr>
                <w:ilvl w:val="0"/>
                <w:numId w:val="30"/>
              </w:numPr>
            </w:pPr>
            <w:r w:rsidRPr="005A7A0D">
              <w:t>The Merchant POS or the Online channel</w:t>
            </w:r>
            <w:r w:rsidR="00374CD0" w:rsidRPr="005A7A0D">
              <w:t xml:space="preserve"> sends the transaction for clearing</w:t>
            </w:r>
          </w:p>
          <w:p w:rsidR="00374CD0" w:rsidRPr="005A7A0D" w:rsidRDefault="00374CD0" w:rsidP="00AD53FB">
            <w:pPr>
              <w:numPr>
                <w:ilvl w:val="0"/>
                <w:numId w:val="30"/>
              </w:numPr>
            </w:pPr>
            <w:r w:rsidRPr="005A7A0D">
              <w:t>The acquirer will clear the transaction via the schemes (Visa/</w:t>
            </w:r>
            <w:r w:rsidR="00157B8B" w:rsidRPr="005A7A0D">
              <w:t>MasterCard</w:t>
            </w:r>
            <w:r w:rsidRPr="005A7A0D">
              <w:t>) and the credit card platform extracts the file and post to card holder’s account</w:t>
            </w:r>
          </w:p>
          <w:p w:rsidR="00374CD0" w:rsidRPr="005A7A0D" w:rsidRDefault="00374CD0" w:rsidP="00AD53FB">
            <w:pPr>
              <w:numPr>
                <w:ilvl w:val="0"/>
                <w:numId w:val="30"/>
              </w:numPr>
            </w:pPr>
            <w:r w:rsidRPr="005A7A0D">
              <w:t>NCB Channels produces the input for batch posting to the credit card platform (mainly payment or cash transfer)</w:t>
            </w:r>
          </w:p>
          <w:p w:rsidR="00374CD0" w:rsidRPr="005A7A0D" w:rsidRDefault="00374CD0" w:rsidP="00AD53FB">
            <w:pPr>
              <w:numPr>
                <w:ilvl w:val="0"/>
                <w:numId w:val="30"/>
              </w:numPr>
            </w:pPr>
            <w:r w:rsidRPr="005A7A0D">
              <w:t>Credit Card platform extracts the file and post the transaction to card holder’s account</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Alternative flows 1 .. n</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157B8B" w:rsidP="000A13E6">
            <w:r w:rsidRPr="005A7A0D">
              <w:t>NA</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lastRenderedPageBreak/>
              <w:t>Post-conditions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5D01F4" w:rsidP="000A13E6">
            <w:r w:rsidRPr="005A7A0D">
              <w:t>Transactions posted for the approved Credit Card transactions received from the Visa/MasterCard schemes or NCB Channels</w:t>
            </w:r>
          </w:p>
        </w:tc>
      </w:tr>
      <w:tr w:rsidR="005D01F4"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D01F4" w:rsidRPr="005A7A0D" w:rsidRDefault="005D01F4" w:rsidP="000A13E6">
            <w:r w:rsidRPr="005A7A0D">
              <w:rPr>
                <w:rFonts w:eastAsia="Arial"/>
                <w:b/>
                <w:sz w:val="18"/>
              </w:rPr>
              <w:t>Extension points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D01F4" w:rsidRPr="005A7A0D" w:rsidRDefault="005D01F4">
            <w:r w:rsidRPr="005A7A0D">
              <w:t>NA</w:t>
            </w:r>
          </w:p>
        </w:tc>
      </w:tr>
      <w:tr w:rsidR="005D01F4"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D01F4" w:rsidRPr="005A7A0D" w:rsidRDefault="005D01F4" w:rsidP="000A13E6">
            <w:r w:rsidRPr="005A7A0D">
              <w:rPr>
                <w:rFonts w:eastAsia="Arial"/>
                <w:b/>
                <w:sz w:val="18"/>
              </w:rPr>
              <w:t>Use Case-specific non-functional requirements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D01F4" w:rsidRPr="005A7A0D" w:rsidRDefault="005D01F4">
            <w:r w:rsidRPr="005A7A0D">
              <w:t>NA</w:t>
            </w:r>
          </w:p>
        </w:tc>
      </w:tr>
      <w:tr w:rsidR="005D01F4"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D01F4" w:rsidRPr="005A7A0D" w:rsidRDefault="005D01F4" w:rsidP="000A13E6">
            <w:r w:rsidRPr="005A7A0D">
              <w:rPr>
                <w:rFonts w:eastAsia="Arial"/>
                <w:b/>
                <w:sz w:val="18"/>
              </w:rPr>
              <w:t>Special considerations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D01F4" w:rsidRPr="005A7A0D" w:rsidRDefault="005D01F4">
            <w:r w:rsidRPr="005A7A0D">
              <w:t>NA</w:t>
            </w:r>
          </w:p>
        </w:tc>
      </w:tr>
    </w:tbl>
    <w:p w:rsidR="00AC3747" w:rsidRDefault="00AC3747" w:rsidP="009376C1"/>
    <w:p w:rsidR="00AC3747" w:rsidRPr="00AF7882" w:rsidRDefault="00AC3747" w:rsidP="00AD53FB">
      <w:pPr>
        <w:pStyle w:val="Heading3"/>
        <w:numPr>
          <w:ilvl w:val="2"/>
          <w:numId w:val="20"/>
        </w:numPr>
        <w:ind w:left="540" w:hanging="540"/>
        <w:rPr>
          <w:rFonts w:ascii="Calibri" w:hAnsi="Calibri"/>
        </w:rPr>
      </w:pPr>
      <w:bookmarkStart w:id="54" w:name="_Toc416103010"/>
      <w:bookmarkStart w:id="55" w:name="_Toc417477227"/>
      <w:r>
        <w:rPr>
          <w:rFonts w:ascii="Calibri" w:hAnsi="Calibri"/>
        </w:rPr>
        <w:t>UC – 101</w:t>
      </w:r>
      <w:r w:rsidR="002C08BA">
        <w:rPr>
          <w:rFonts w:ascii="Calibri" w:hAnsi="Calibri"/>
        </w:rPr>
        <w:t>1</w:t>
      </w:r>
      <w:r>
        <w:rPr>
          <w:rFonts w:ascii="Calibri" w:hAnsi="Calibri"/>
        </w:rPr>
        <w:t xml:space="preserve"> Rejection/Re-entry Posting</w:t>
      </w:r>
      <w:bookmarkEnd w:id="54"/>
      <w:bookmarkEnd w:id="55"/>
      <w:r w:rsidRPr="00AF7882">
        <w:rPr>
          <w:rFonts w:ascii="Calibri" w:hAnsi="Calibri"/>
        </w:rPr>
        <w:tab/>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693"/>
        <w:gridCol w:w="5865"/>
      </w:tblGrid>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Attribute</w:t>
            </w:r>
          </w:p>
        </w:tc>
        <w:tc>
          <w:tcPr>
            <w:tcW w:w="5865" w:type="dxa"/>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Description</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Name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AC3747" w:rsidP="000A13E6">
            <w:r w:rsidRPr="005A7A0D">
              <w:t>Rejection/Re-entry Posting</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Identifier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374CD0" w:rsidP="000A13E6">
            <w:r w:rsidRPr="005A7A0D">
              <w:t>UC – 1011</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Requirements Reference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B80A45" w:rsidP="000A13E6">
            <w:r w:rsidRPr="005A7A0D">
              <w:t>NA</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Short description / goal of the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374CD0" w:rsidP="000A13E6">
            <w:r w:rsidRPr="005A7A0D">
              <w:t>This Use Case explains the Rejection/Re-entry (due to the mismatch on the batch total and posting amount) and its process</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Actor(s)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374CD0" w:rsidP="000A13E6">
            <w:r w:rsidRPr="005A7A0D">
              <w:t>Customer, NCB Channels, Merchant POS</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 xml:space="preserve">Pre-conditions </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374CD0" w:rsidP="000A13E6">
            <w:r w:rsidRPr="005A7A0D">
              <w:t>Mismatch on the batch total and amount</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lastRenderedPageBreak/>
              <w:t>Basic flow</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374CD0" w:rsidRPr="005A7A0D" w:rsidRDefault="00374CD0" w:rsidP="00AD53FB">
            <w:pPr>
              <w:numPr>
                <w:ilvl w:val="0"/>
                <w:numId w:val="31"/>
              </w:numPr>
            </w:pPr>
            <w:r w:rsidRPr="005A7A0D">
              <w:t>NCB Customer makes a purch</w:t>
            </w:r>
            <w:r w:rsidR="00287E34" w:rsidRPr="005A7A0D">
              <w:t>ase of Goods or Service and uses</w:t>
            </w:r>
            <w:r w:rsidRPr="005A7A0D">
              <w:t xml:space="preserve"> the NCB issued Credit Card for making the payment</w:t>
            </w:r>
          </w:p>
          <w:p w:rsidR="00374CD0" w:rsidRPr="005A7A0D" w:rsidRDefault="00374CD0" w:rsidP="00AD53FB">
            <w:pPr>
              <w:numPr>
                <w:ilvl w:val="0"/>
                <w:numId w:val="31"/>
              </w:numPr>
            </w:pPr>
            <w:r w:rsidRPr="005A7A0D">
              <w:t>The Merchant POS or the Online channel sends the transaction for clearing</w:t>
            </w:r>
          </w:p>
          <w:p w:rsidR="00374CD0" w:rsidRPr="005A7A0D" w:rsidRDefault="00374CD0" w:rsidP="00AD53FB">
            <w:pPr>
              <w:numPr>
                <w:ilvl w:val="0"/>
                <w:numId w:val="31"/>
              </w:numPr>
            </w:pPr>
            <w:r w:rsidRPr="005A7A0D">
              <w:t>The acquirer will clear the transaction via the schemes (Visa/MasterCard) and the credit card platform extracts the file and post to card holder’s account</w:t>
            </w:r>
          </w:p>
          <w:p w:rsidR="00374CD0" w:rsidRPr="005A7A0D" w:rsidRDefault="00374CD0" w:rsidP="00AD53FB">
            <w:pPr>
              <w:numPr>
                <w:ilvl w:val="0"/>
                <w:numId w:val="31"/>
              </w:numPr>
            </w:pPr>
            <w:r w:rsidRPr="005A7A0D">
              <w:t>NCB Channels produces the input for batch posting to the credit card platform (mainly payment or cash transfer)</w:t>
            </w:r>
          </w:p>
          <w:p w:rsidR="00AC3747" w:rsidRPr="005A7A0D" w:rsidRDefault="00374CD0" w:rsidP="00AD53FB">
            <w:pPr>
              <w:numPr>
                <w:ilvl w:val="0"/>
                <w:numId w:val="31"/>
              </w:numPr>
            </w:pPr>
            <w:r w:rsidRPr="005A7A0D">
              <w:t>Credit Card platform extracts the file and post the transaction to card holder’s account</w:t>
            </w:r>
          </w:p>
          <w:p w:rsidR="00374CD0" w:rsidRPr="005A7A0D" w:rsidRDefault="00374CD0" w:rsidP="00AD53FB">
            <w:pPr>
              <w:numPr>
                <w:ilvl w:val="0"/>
                <w:numId w:val="31"/>
              </w:numPr>
            </w:pPr>
            <w:r w:rsidRPr="005A7A0D">
              <w:t>If there is a mismatch between the batch total against the batch transaction there will be a rejection.</w:t>
            </w:r>
          </w:p>
          <w:p w:rsidR="00374CD0" w:rsidRPr="005A7A0D" w:rsidRDefault="00374CD0" w:rsidP="00AD53FB">
            <w:pPr>
              <w:numPr>
                <w:ilvl w:val="0"/>
                <w:numId w:val="31"/>
              </w:numPr>
            </w:pPr>
            <w:r w:rsidRPr="005A7A0D">
              <w:t>Then the reposting will happen based on the rejection to rectify</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Alternative flows 1 .. n</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5D01F4" w:rsidP="000A13E6">
            <w:r w:rsidRPr="005A7A0D">
              <w:t>NA</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Post-conditions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5D01F4" w:rsidP="000A13E6">
            <w:r w:rsidRPr="005A7A0D">
              <w:t>Re-entry posted for the rejections due to mismatch in the totals</w:t>
            </w:r>
          </w:p>
        </w:tc>
      </w:tr>
      <w:tr w:rsidR="005D01F4"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D01F4" w:rsidRPr="005A7A0D" w:rsidRDefault="005D01F4" w:rsidP="000A13E6">
            <w:r w:rsidRPr="005A7A0D">
              <w:rPr>
                <w:rFonts w:eastAsia="Arial"/>
                <w:b/>
                <w:sz w:val="18"/>
              </w:rPr>
              <w:t>Extension points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D01F4" w:rsidRPr="005A7A0D" w:rsidRDefault="005D01F4">
            <w:r w:rsidRPr="005A7A0D">
              <w:t>NA</w:t>
            </w:r>
          </w:p>
        </w:tc>
      </w:tr>
      <w:tr w:rsidR="005D01F4"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D01F4" w:rsidRPr="005A7A0D" w:rsidRDefault="005D01F4" w:rsidP="000A13E6">
            <w:r w:rsidRPr="005A7A0D">
              <w:rPr>
                <w:rFonts w:eastAsia="Arial"/>
                <w:b/>
                <w:sz w:val="18"/>
              </w:rPr>
              <w:t>Use Case-specific non-functional requirements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D01F4" w:rsidRPr="005A7A0D" w:rsidRDefault="005D01F4">
            <w:r w:rsidRPr="005A7A0D">
              <w:t>NA</w:t>
            </w:r>
          </w:p>
        </w:tc>
      </w:tr>
      <w:tr w:rsidR="005D01F4"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D01F4" w:rsidRPr="005A7A0D" w:rsidRDefault="005D01F4" w:rsidP="000A13E6">
            <w:r w:rsidRPr="005A7A0D">
              <w:rPr>
                <w:rFonts w:eastAsia="Arial"/>
                <w:b/>
                <w:sz w:val="18"/>
              </w:rPr>
              <w:t>Special considerations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D01F4" w:rsidRPr="005A7A0D" w:rsidRDefault="005D01F4">
            <w:r w:rsidRPr="005A7A0D">
              <w:t>NA</w:t>
            </w:r>
          </w:p>
        </w:tc>
      </w:tr>
    </w:tbl>
    <w:p w:rsidR="00AC3747" w:rsidRDefault="00AC3747" w:rsidP="009376C1"/>
    <w:p w:rsidR="00D932BA" w:rsidRDefault="00D932BA" w:rsidP="009376C1"/>
    <w:p w:rsidR="00D932BA" w:rsidRDefault="00D932BA" w:rsidP="009376C1"/>
    <w:p w:rsidR="00D932BA" w:rsidRDefault="00D932BA" w:rsidP="009376C1"/>
    <w:p w:rsidR="00AC3747" w:rsidRPr="00AF7882" w:rsidRDefault="00AC3747" w:rsidP="00AD53FB">
      <w:pPr>
        <w:pStyle w:val="Heading3"/>
        <w:numPr>
          <w:ilvl w:val="2"/>
          <w:numId w:val="20"/>
        </w:numPr>
        <w:ind w:left="540" w:hanging="540"/>
        <w:rPr>
          <w:rFonts w:ascii="Calibri" w:hAnsi="Calibri"/>
        </w:rPr>
      </w:pPr>
      <w:bookmarkStart w:id="56" w:name="_Toc416103011"/>
      <w:bookmarkStart w:id="57" w:name="_Toc417477228"/>
      <w:r>
        <w:rPr>
          <w:rFonts w:ascii="Calibri" w:hAnsi="Calibri"/>
        </w:rPr>
        <w:lastRenderedPageBreak/>
        <w:t>UC – 101</w:t>
      </w:r>
      <w:r w:rsidR="002C08BA">
        <w:rPr>
          <w:rFonts w:ascii="Calibri" w:hAnsi="Calibri"/>
        </w:rPr>
        <w:t>2</w:t>
      </w:r>
      <w:r>
        <w:rPr>
          <w:rFonts w:ascii="Calibri" w:hAnsi="Calibri"/>
        </w:rPr>
        <w:t xml:space="preserve"> Settlement to Merchant</w:t>
      </w:r>
      <w:bookmarkEnd w:id="56"/>
      <w:bookmarkEnd w:id="57"/>
      <w:r w:rsidRPr="00AF7882">
        <w:rPr>
          <w:rFonts w:ascii="Calibri" w:hAnsi="Calibri"/>
        </w:rPr>
        <w:tab/>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693"/>
        <w:gridCol w:w="5865"/>
      </w:tblGrid>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Attribute</w:t>
            </w:r>
          </w:p>
        </w:tc>
        <w:tc>
          <w:tcPr>
            <w:tcW w:w="5865" w:type="dxa"/>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Description</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Name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AC3747" w:rsidP="000A13E6">
            <w:r w:rsidRPr="005A7A0D">
              <w:t>Settlement to Merchant</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Identifier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287E34" w:rsidP="000A13E6">
            <w:r w:rsidRPr="005A7A0D">
              <w:t xml:space="preserve">UC -1012 </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Requirements Reference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B80A45" w:rsidP="00B80A45">
            <w:r w:rsidRPr="005A7A0D">
              <w:t>BUR – 1033, BUR – 1034, BUR – 1036, BUR – 1037</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Short description / goal of the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287E34" w:rsidP="000A13E6">
            <w:r w:rsidRPr="005A7A0D">
              <w:t xml:space="preserve">The goal of this Use Case </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Actor(s)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287E34" w:rsidP="00287E34">
            <w:r w:rsidRPr="005A7A0D">
              <w:t>Customer, NCB Channels, Merchant</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 xml:space="preserve">Pre-conditions </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287E34" w:rsidP="000A13E6">
            <w:r w:rsidRPr="005A7A0D">
              <w:t>Customer performs the transaction and the Merchant have sent the transaction for clearing</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Basic flow</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287E34" w:rsidRPr="005A7A0D" w:rsidRDefault="00287E34" w:rsidP="00AD53FB">
            <w:pPr>
              <w:numPr>
                <w:ilvl w:val="0"/>
                <w:numId w:val="32"/>
              </w:numPr>
            </w:pPr>
            <w:r w:rsidRPr="005A7A0D">
              <w:t>NCB Customer makes a purchase of Goods or Service and uses the NCB issued Credit Card for making the payment</w:t>
            </w:r>
          </w:p>
          <w:p w:rsidR="00287E34" w:rsidRPr="005A7A0D" w:rsidRDefault="00287E34" w:rsidP="00AD53FB">
            <w:pPr>
              <w:numPr>
                <w:ilvl w:val="0"/>
                <w:numId w:val="32"/>
              </w:numPr>
            </w:pPr>
            <w:r w:rsidRPr="005A7A0D">
              <w:t>The Merchant POS or the Online channel sends the transaction for clearing</w:t>
            </w:r>
          </w:p>
          <w:p w:rsidR="00AC3747" w:rsidRPr="005A7A0D" w:rsidRDefault="00287E34" w:rsidP="00AD53FB">
            <w:pPr>
              <w:numPr>
                <w:ilvl w:val="0"/>
                <w:numId w:val="32"/>
              </w:numPr>
            </w:pPr>
            <w:r w:rsidRPr="005A7A0D">
              <w:t>The acquirer will clear the transaction via the schemes (Visa/MasterCard) and the credit card platform extracts the file and post to card holder’s account</w:t>
            </w:r>
          </w:p>
          <w:p w:rsidR="00287E34" w:rsidRPr="005A7A0D" w:rsidRDefault="00287E34" w:rsidP="00AD53FB">
            <w:pPr>
              <w:numPr>
                <w:ilvl w:val="0"/>
                <w:numId w:val="32"/>
              </w:numPr>
            </w:pPr>
            <w:r w:rsidRPr="005A7A0D">
              <w:t>Then the Credit Card platform, during the clearing and settlement process, generates an Auto Credit to the merchant account (current account)</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Alternative flows 1 .. n</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5D01F4" w:rsidP="000A13E6">
            <w:r w:rsidRPr="005A7A0D">
              <w:t>NA</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Post-conditions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287E34" w:rsidP="000A13E6">
            <w:r w:rsidRPr="005A7A0D">
              <w:t>Transactions are cleared to the schemes and the merchant account credited.</w:t>
            </w:r>
          </w:p>
        </w:tc>
      </w:tr>
      <w:tr w:rsidR="005D01F4"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D01F4" w:rsidRPr="005A7A0D" w:rsidRDefault="005D01F4" w:rsidP="000A13E6">
            <w:r w:rsidRPr="005A7A0D">
              <w:rPr>
                <w:rFonts w:eastAsia="Arial"/>
                <w:b/>
                <w:sz w:val="18"/>
              </w:rPr>
              <w:t>Extension points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D01F4" w:rsidRPr="005A7A0D" w:rsidRDefault="005D01F4">
            <w:r w:rsidRPr="005A7A0D">
              <w:t>NA</w:t>
            </w:r>
          </w:p>
        </w:tc>
      </w:tr>
      <w:tr w:rsidR="005D01F4"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D01F4" w:rsidRPr="005A7A0D" w:rsidRDefault="005D01F4" w:rsidP="000A13E6">
            <w:r w:rsidRPr="005A7A0D">
              <w:rPr>
                <w:rFonts w:eastAsia="Arial"/>
                <w:b/>
                <w:sz w:val="18"/>
              </w:rPr>
              <w:t>Use Case-specific non-functional requirements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D01F4" w:rsidRPr="005A7A0D" w:rsidRDefault="005D01F4">
            <w:r w:rsidRPr="005A7A0D">
              <w:t>NA</w:t>
            </w:r>
          </w:p>
        </w:tc>
      </w:tr>
      <w:tr w:rsidR="005D01F4"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D01F4" w:rsidRPr="005A7A0D" w:rsidRDefault="005D01F4" w:rsidP="000A13E6">
            <w:r w:rsidRPr="005A7A0D">
              <w:rPr>
                <w:rFonts w:eastAsia="Arial"/>
                <w:b/>
                <w:sz w:val="18"/>
              </w:rPr>
              <w:t>Special considerations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D01F4" w:rsidRPr="005A7A0D" w:rsidRDefault="005D01F4">
            <w:r w:rsidRPr="005A7A0D">
              <w:t>NA</w:t>
            </w:r>
          </w:p>
        </w:tc>
      </w:tr>
    </w:tbl>
    <w:p w:rsidR="00AC3747" w:rsidRDefault="00AC3747" w:rsidP="00AC3747"/>
    <w:p w:rsidR="00AC3747" w:rsidRPr="00AF7882" w:rsidRDefault="00AC3747" w:rsidP="00AD53FB">
      <w:pPr>
        <w:pStyle w:val="Heading3"/>
        <w:numPr>
          <w:ilvl w:val="2"/>
          <w:numId w:val="20"/>
        </w:numPr>
        <w:ind w:left="540" w:hanging="540"/>
        <w:rPr>
          <w:rFonts w:ascii="Calibri" w:hAnsi="Calibri"/>
        </w:rPr>
      </w:pPr>
      <w:bookmarkStart w:id="58" w:name="_Toc416103012"/>
      <w:bookmarkStart w:id="59" w:name="_Toc417477229"/>
      <w:r>
        <w:rPr>
          <w:rFonts w:ascii="Calibri" w:hAnsi="Calibri"/>
        </w:rPr>
        <w:lastRenderedPageBreak/>
        <w:t>UC – 101</w:t>
      </w:r>
      <w:r w:rsidR="002C08BA">
        <w:rPr>
          <w:rFonts w:ascii="Calibri" w:hAnsi="Calibri"/>
        </w:rPr>
        <w:t>3</w:t>
      </w:r>
      <w:r>
        <w:rPr>
          <w:rFonts w:ascii="Calibri" w:hAnsi="Calibri"/>
        </w:rPr>
        <w:t xml:space="preserve"> Clearing and Settlement to Schemes</w:t>
      </w:r>
      <w:bookmarkEnd w:id="58"/>
      <w:bookmarkEnd w:id="59"/>
      <w:r w:rsidRPr="00AF7882">
        <w:rPr>
          <w:rFonts w:ascii="Calibri" w:hAnsi="Calibri"/>
        </w:rPr>
        <w:tab/>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693"/>
        <w:gridCol w:w="5865"/>
      </w:tblGrid>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Attribute</w:t>
            </w:r>
          </w:p>
        </w:tc>
        <w:tc>
          <w:tcPr>
            <w:tcW w:w="5865" w:type="dxa"/>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Description</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Name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AC3747" w:rsidP="000A13E6">
            <w:r w:rsidRPr="005A7A0D">
              <w:t>Clearing and Settlement to Schemes</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Identifier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287E34" w:rsidP="000A13E6">
            <w:r w:rsidRPr="005A7A0D">
              <w:t>UC – 1013</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Requirements Reference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774A55" w:rsidP="000A13E6">
            <w:r w:rsidRPr="005A7A0D">
              <w:t xml:space="preserve">BUR – 1033, BUR – 1034, BUR – 1036, BUR – 1037, BUR – 1045 </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Short description / goal of the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287E34" w:rsidP="000A13E6">
            <w:r w:rsidRPr="005A7A0D">
              <w:t>This Use Case explains the Clearing and Settlement to schemes when NCB is acting as an Acquirer</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Actor(s)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287E34" w:rsidP="000A13E6">
            <w:r w:rsidRPr="005A7A0D">
              <w:t>Merchant POS</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 xml:space="preserve">Pre-conditions </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287E34" w:rsidP="00287E34">
            <w:r w:rsidRPr="005A7A0D">
              <w:t>A non-NCB card holder performs transaction in the NCB POS and the merchant sends the transaction to Schemes for clearing</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Basic flow</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287E34" w:rsidP="00AD53FB">
            <w:pPr>
              <w:numPr>
                <w:ilvl w:val="0"/>
                <w:numId w:val="33"/>
              </w:numPr>
            </w:pPr>
            <w:r w:rsidRPr="005A7A0D">
              <w:t>Non-NCB issued Card holder makes a purchase and uses the Credit Card in the NCB POS machine</w:t>
            </w:r>
          </w:p>
          <w:p w:rsidR="00287E34" w:rsidRPr="005A7A0D" w:rsidRDefault="00287E34" w:rsidP="00AD53FB">
            <w:pPr>
              <w:numPr>
                <w:ilvl w:val="0"/>
                <w:numId w:val="33"/>
              </w:numPr>
            </w:pPr>
            <w:r w:rsidRPr="005A7A0D">
              <w:t>The transaction is captured by the POS and sends it to the schemes for clearing</w:t>
            </w:r>
          </w:p>
          <w:p w:rsidR="00287E34" w:rsidRPr="005A7A0D" w:rsidRDefault="00287E34" w:rsidP="00AD53FB">
            <w:pPr>
              <w:numPr>
                <w:ilvl w:val="0"/>
                <w:numId w:val="33"/>
              </w:numPr>
            </w:pPr>
            <w:r w:rsidRPr="005A7A0D">
              <w:t xml:space="preserve">As an acquirer NCB will receive </w:t>
            </w:r>
            <w:r w:rsidR="000722F9" w:rsidRPr="005A7A0D">
              <w:t>BASEII and IPM files from schemes for financial clearing</w:t>
            </w:r>
          </w:p>
          <w:p w:rsidR="000722F9" w:rsidRPr="005A7A0D" w:rsidRDefault="000722F9" w:rsidP="00AD53FB">
            <w:pPr>
              <w:numPr>
                <w:ilvl w:val="0"/>
                <w:numId w:val="33"/>
              </w:numPr>
            </w:pPr>
            <w:r w:rsidRPr="005A7A0D">
              <w:t>The Credit Card platform does the clearing and settlement to schemes based on the extracted file</w:t>
            </w:r>
          </w:p>
          <w:p w:rsidR="000722F9" w:rsidRPr="005A7A0D" w:rsidRDefault="000722F9" w:rsidP="00AD53FB">
            <w:pPr>
              <w:numPr>
                <w:ilvl w:val="0"/>
                <w:numId w:val="33"/>
              </w:numPr>
            </w:pPr>
            <w:r w:rsidRPr="005A7A0D">
              <w:t>System submits the Debit transaction to VISA as domestic Debit will be handled under collection file.</w:t>
            </w:r>
          </w:p>
          <w:p w:rsidR="000722F9" w:rsidRPr="005A7A0D" w:rsidRDefault="000722F9" w:rsidP="00AD53FB">
            <w:pPr>
              <w:numPr>
                <w:ilvl w:val="0"/>
                <w:numId w:val="33"/>
              </w:numPr>
            </w:pPr>
            <w:r w:rsidRPr="005A7A0D">
              <w:t>The inputs are based on the OBC files generated by the bank.</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t>Alternative flows 1 .. n</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5D01F4" w:rsidP="000A13E6">
            <w:r w:rsidRPr="005A7A0D">
              <w:t>NA</w:t>
            </w:r>
          </w:p>
        </w:tc>
      </w:tr>
      <w:tr w:rsidR="00AC3747"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AC3747" w:rsidRPr="005A7A0D" w:rsidRDefault="00AC3747" w:rsidP="000A13E6">
            <w:r w:rsidRPr="005A7A0D">
              <w:rPr>
                <w:rFonts w:eastAsia="Arial"/>
                <w:b/>
                <w:sz w:val="18"/>
              </w:rPr>
              <w:lastRenderedPageBreak/>
              <w:t>Post-conditions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AC3747" w:rsidRPr="005A7A0D" w:rsidRDefault="000722F9" w:rsidP="000A13E6">
            <w:r w:rsidRPr="005A7A0D">
              <w:t>Clearing and settlement done to schemes for the NCB acquired transactions through POS</w:t>
            </w:r>
          </w:p>
          <w:p w:rsidR="000722F9" w:rsidRPr="005A7A0D" w:rsidRDefault="000722F9" w:rsidP="000A13E6">
            <w:r w:rsidRPr="005A7A0D">
              <w:t>Note: Credit Card platform will format the non-standard file from NCB to standard BASEII (Visa) or IPM (MasterCard) file format.</w:t>
            </w:r>
          </w:p>
        </w:tc>
      </w:tr>
      <w:tr w:rsidR="005D01F4"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D01F4" w:rsidRPr="005A7A0D" w:rsidRDefault="005D01F4" w:rsidP="000A13E6">
            <w:r w:rsidRPr="005A7A0D">
              <w:rPr>
                <w:rFonts w:eastAsia="Arial"/>
                <w:b/>
                <w:sz w:val="18"/>
              </w:rPr>
              <w:t>Extension points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D01F4" w:rsidRPr="005A7A0D" w:rsidRDefault="005D01F4">
            <w:r w:rsidRPr="005A7A0D">
              <w:t>NA</w:t>
            </w:r>
          </w:p>
        </w:tc>
      </w:tr>
      <w:tr w:rsidR="005D01F4"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D01F4" w:rsidRPr="005A7A0D" w:rsidRDefault="005D01F4" w:rsidP="000A13E6">
            <w:r w:rsidRPr="005A7A0D">
              <w:rPr>
                <w:rFonts w:eastAsia="Arial"/>
                <w:b/>
                <w:sz w:val="18"/>
              </w:rPr>
              <w:t>Use Case-specific non-functional requirements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D01F4" w:rsidRPr="005A7A0D" w:rsidRDefault="005D01F4">
            <w:r w:rsidRPr="005A7A0D">
              <w:t>NA</w:t>
            </w:r>
          </w:p>
        </w:tc>
      </w:tr>
      <w:tr w:rsidR="005D01F4"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D01F4" w:rsidRPr="005A7A0D" w:rsidRDefault="005D01F4" w:rsidP="000A13E6">
            <w:r w:rsidRPr="005A7A0D">
              <w:rPr>
                <w:rFonts w:eastAsia="Arial"/>
                <w:b/>
                <w:sz w:val="18"/>
              </w:rPr>
              <w:t>Special considerations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D01F4" w:rsidRPr="005A7A0D" w:rsidRDefault="005D01F4">
            <w:r w:rsidRPr="005A7A0D">
              <w:t>NA</w:t>
            </w:r>
          </w:p>
        </w:tc>
      </w:tr>
    </w:tbl>
    <w:p w:rsidR="00864762" w:rsidRPr="00AF7882" w:rsidRDefault="00864762" w:rsidP="00AD53FB">
      <w:pPr>
        <w:pStyle w:val="Heading3"/>
        <w:numPr>
          <w:ilvl w:val="2"/>
          <w:numId w:val="20"/>
        </w:numPr>
        <w:ind w:left="540" w:hanging="540"/>
        <w:rPr>
          <w:rFonts w:ascii="Calibri" w:hAnsi="Calibri"/>
        </w:rPr>
      </w:pPr>
      <w:bookmarkStart w:id="60" w:name="_Toc416103013"/>
      <w:bookmarkStart w:id="61" w:name="_Toc417477230"/>
      <w:r>
        <w:rPr>
          <w:rFonts w:ascii="Calibri" w:hAnsi="Calibri"/>
        </w:rPr>
        <w:t>UC – 101</w:t>
      </w:r>
      <w:r w:rsidR="002C08BA">
        <w:rPr>
          <w:rFonts w:ascii="Calibri" w:hAnsi="Calibri"/>
        </w:rPr>
        <w:t>4</w:t>
      </w:r>
      <w:r>
        <w:rPr>
          <w:rFonts w:ascii="Calibri" w:hAnsi="Calibri"/>
        </w:rPr>
        <w:t xml:space="preserve"> Payment Options</w:t>
      </w:r>
      <w:bookmarkEnd w:id="60"/>
      <w:bookmarkEnd w:id="61"/>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693"/>
        <w:gridCol w:w="5865"/>
      </w:tblGrid>
      <w:tr w:rsidR="00864762"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864762" w:rsidRPr="005A7A0D" w:rsidRDefault="00864762" w:rsidP="000A13E6">
            <w:r w:rsidRPr="005A7A0D">
              <w:rPr>
                <w:rFonts w:eastAsia="Arial"/>
                <w:b/>
                <w:sz w:val="18"/>
              </w:rPr>
              <w:t>Attribute</w:t>
            </w:r>
          </w:p>
        </w:tc>
        <w:tc>
          <w:tcPr>
            <w:tcW w:w="5865" w:type="dxa"/>
            <w:tcBorders>
              <w:top w:val="single" w:sz="8" w:space="0" w:color="000000"/>
              <w:left w:val="single" w:sz="8" w:space="0" w:color="000000"/>
              <w:bottom w:val="single" w:sz="8" w:space="0" w:color="000000"/>
              <w:right w:val="single" w:sz="8" w:space="0" w:color="000000"/>
            </w:tcBorders>
            <w:shd w:val="clear" w:color="auto" w:fill="F3F3F3"/>
          </w:tcPr>
          <w:p w:rsidR="00864762" w:rsidRPr="005A7A0D" w:rsidRDefault="00864762" w:rsidP="000A13E6">
            <w:r w:rsidRPr="005A7A0D">
              <w:rPr>
                <w:rFonts w:eastAsia="Arial"/>
                <w:b/>
                <w:sz w:val="18"/>
              </w:rPr>
              <w:t>Description</w:t>
            </w:r>
          </w:p>
        </w:tc>
      </w:tr>
      <w:tr w:rsidR="00864762"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864762" w:rsidRPr="005A7A0D" w:rsidRDefault="00864762" w:rsidP="000A13E6">
            <w:r w:rsidRPr="005A7A0D">
              <w:rPr>
                <w:rFonts w:eastAsia="Arial"/>
                <w:b/>
                <w:sz w:val="18"/>
              </w:rPr>
              <w:t>Name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864762" w:rsidRPr="005A7A0D" w:rsidRDefault="00864762" w:rsidP="000A13E6">
            <w:r w:rsidRPr="005A7A0D">
              <w:t>Payment Options</w:t>
            </w:r>
          </w:p>
        </w:tc>
      </w:tr>
      <w:tr w:rsidR="00864762"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864762" w:rsidRPr="005A7A0D" w:rsidRDefault="00864762" w:rsidP="000A13E6">
            <w:r w:rsidRPr="005A7A0D">
              <w:rPr>
                <w:rFonts w:eastAsia="Arial"/>
                <w:b/>
                <w:sz w:val="18"/>
              </w:rPr>
              <w:t>Identifier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864762" w:rsidRPr="005A7A0D" w:rsidRDefault="000722F9" w:rsidP="000A13E6">
            <w:r w:rsidRPr="005A7A0D">
              <w:t xml:space="preserve">UC – 1014 </w:t>
            </w:r>
          </w:p>
        </w:tc>
      </w:tr>
      <w:tr w:rsidR="00864762"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864762" w:rsidRPr="005A7A0D" w:rsidRDefault="00864762" w:rsidP="000A13E6">
            <w:r w:rsidRPr="005A7A0D">
              <w:rPr>
                <w:rFonts w:eastAsia="Arial"/>
                <w:b/>
                <w:sz w:val="18"/>
              </w:rPr>
              <w:t>Requirements Reference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864762" w:rsidRPr="005A7A0D" w:rsidRDefault="0046708C" w:rsidP="000A13E6">
            <w:r w:rsidRPr="005A7A0D">
              <w:t xml:space="preserve">NFR – 1003 </w:t>
            </w:r>
          </w:p>
        </w:tc>
      </w:tr>
      <w:tr w:rsidR="00864762"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864762" w:rsidRPr="005A7A0D" w:rsidRDefault="00864762" w:rsidP="000A13E6">
            <w:r w:rsidRPr="005A7A0D">
              <w:rPr>
                <w:rFonts w:eastAsia="Arial"/>
                <w:b/>
                <w:sz w:val="18"/>
              </w:rPr>
              <w:t>Short description / goal of the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864762" w:rsidRPr="005A7A0D" w:rsidRDefault="000722F9" w:rsidP="000A13E6">
            <w:r w:rsidRPr="005A7A0D">
              <w:t>This Use Case explains the available Payment Options to the customer and the process by the Credit Card platform</w:t>
            </w:r>
          </w:p>
        </w:tc>
      </w:tr>
      <w:tr w:rsidR="00864762"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864762" w:rsidRPr="005A7A0D" w:rsidRDefault="00864762" w:rsidP="000A13E6">
            <w:r w:rsidRPr="005A7A0D">
              <w:rPr>
                <w:rFonts w:eastAsia="Arial"/>
                <w:b/>
                <w:sz w:val="18"/>
              </w:rPr>
              <w:t>Actor(s)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864762" w:rsidRPr="005A7A0D" w:rsidRDefault="000722F9" w:rsidP="000A13E6">
            <w:r w:rsidRPr="005A7A0D">
              <w:t>Customer, NCB Channels</w:t>
            </w:r>
          </w:p>
        </w:tc>
      </w:tr>
      <w:tr w:rsidR="00864762"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864762" w:rsidRPr="005A7A0D" w:rsidRDefault="00864762" w:rsidP="000A13E6">
            <w:r w:rsidRPr="005A7A0D">
              <w:rPr>
                <w:rFonts w:eastAsia="Arial"/>
                <w:b/>
                <w:sz w:val="18"/>
              </w:rPr>
              <w:t xml:space="preserve">Pre-conditions </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864762" w:rsidRPr="005A7A0D" w:rsidRDefault="000722F9" w:rsidP="000A13E6">
            <w:r w:rsidRPr="005A7A0D">
              <w:t>Customer uses the NCB issued Credit Card for making SADAD online payments or for paying the Credit Card bills using the online channels</w:t>
            </w:r>
          </w:p>
        </w:tc>
      </w:tr>
      <w:tr w:rsidR="00864762"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864762" w:rsidRPr="005A7A0D" w:rsidRDefault="00864762" w:rsidP="000A13E6">
            <w:r w:rsidRPr="005A7A0D">
              <w:rPr>
                <w:rFonts w:eastAsia="Arial"/>
                <w:b/>
                <w:sz w:val="18"/>
              </w:rPr>
              <w:lastRenderedPageBreak/>
              <w:t>Basic flow</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864762" w:rsidRPr="005A7A0D" w:rsidRDefault="000722F9" w:rsidP="00AD53FB">
            <w:pPr>
              <w:numPr>
                <w:ilvl w:val="0"/>
                <w:numId w:val="34"/>
              </w:numPr>
            </w:pPr>
            <w:r w:rsidRPr="005A7A0D">
              <w:t>Customer uses the NCB online channels for making an online SADAD payment or for paying the Credit Card bills</w:t>
            </w:r>
          </w:p>
          <w:p w:rsidR="000722F9" w:rsidRPr="005A7A0D" w:rsidRDefault="000722F9" w:rsidP="00AD53FB">
            <w:pPr>
              <w:numPr>
                <w:ilvl w:val="0"/>
                <w:numId w:val="34"/>
              </w:numPr>
            </w:pPr>
            <w:r w:rsidRPr="005A7A0D">
              <w:t>The transaction details are captured by the channels and sent to the Credit Cared platform for authorization</w:t>
            </w:r>
          </w:p>
          <w:p w:rsidR="000722F9" w:rsidRPr="005A7A0D" w:rsidRDefault="000722F9" w:rsidP="00AD53FB">
            <w:pPr>
              <w:numPr>
                <w:ilvl w:val="0"/>
                <w:numId w:val="34"/>
              </w:numPr>
            </w:pPr>
            <w:r w:rsidRPr="005A7A0D">
              <w:t>System does the Card Authentication, Card Expiry, limits availability and provides the authorization for the transaction</w:t>
            </w:r>
          </w:p>
          <w:p w:rsidR="000722F9" w:rsidRPr="005A7A0D" w:rsidRDefault="000722F9" w:rsidP="00AD53FB">
            <w:pPr>
              <w:numPr>
                <w:ilvl w:val="0"/>
                <w:numId w:val="34"/>
              </w:numPr>
            </w:pPr>
            <w:r w:rsidRPr="005A7A0D">
              <w:t>In case of payment for Credit Card</w:t>
            </w:r>
            <w:r w:rsidR="0031713F" w:rsidRPr="005A7A0D">
              <w:t>, the transactions will be received from channels (customer’s banking account). Alternatively, customer may choose other bank online channels (from his bank account) for making the card payment</w:t>
            </w:r>
          </w:p>
          <w:p w:rsidR="0031713F" w:rsidRPr="005A7A0D" w:rsidRDefault="0031713F" w:rsidP="00AD53FB">
            <w:pPr>
              <w:numPr>
                <w:ilvl w:val="0"/>
                <w:numId w:val="34"/>
              </w:numPr>
            </w:pPr>
            <w:r w:rsidRPr="005A7A0D">
              <w:t>The Credit Card platform receives such instruction via SADAD payment for the card and posts the relevant entries in the system</w:t>
            </w:r>
          </w:p>
        </w:tc>
      </w:tr>
      <w:tr w:rsidR="00864762"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864762" w:rsidRPr="005A7A0D" w:rsidRDefault="00864762" w:rsidP="000A13E6">
            <w:r w:rsidRPr="005A7A0D">
              <w:rPr>
                <w:rFonts w:eastAsia="Arial"/>
                <w:b/>
                <w:sz w:val="18"/>
              </w:rPr>
              <w:t>Alternative flows 1 .. n</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864762" w:rsidRPr="005A7A0D" w:rsidRDefault="005D01F4" w:rsidP="000A13E6">
            <w:r w:rsidRPr="005A7A0D">
              <w:t>NA</w:t>
            </w:r>
          </w:p>
        </w:tc>
      </w:tr>
      <w:tr w:rsidR="00864762"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864762" w:rsidRPr="005A7A0D" w:rsidRDefault="00864762" w:rsidP="000A13E6">
            <w:r w:rsidRPr="005A7A0D">
              <w:rPr>
                <w:rFonts w:eastAsia="Arial"/>
                <w:b/>
                <w:sz w:val="18"/>
              </w:rPr>
              <w:t>Post-conditions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864762" w:rsidRPr="005A7A0D" w:rsidRDefault="0031713F" w:rsidP="000A13E6">
            <w:r w:rsidRPr="005A7A0D">
              <w:t>Customer is able to make SADAD payments from online channels using credit card or makes the card payment from channels from the bank account</w:t>
            </w:r>
          </w:p>
        </w:tc>
      </w:tr>
      <w:tr w:rsidR="005D01F4"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D01F4" w:rsidRPr="005A7A0D" w:rsidRDefault="005D01F4" w:rsidP="000A13E6">
            <w:r w:rsidRPr="005A7A0D">
              <w:rPr>
                <w:rFonts w:eastAsia="Arial"/>
                <w:b/>
                <w:sz w:val="18"/>
              </w:rPr>
              <w:t>Extension points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D01F4" w:rsidRPr="005A7A0D" w:rsidRDefault="005D01F4">
            <w:r w:rsidRPr="005A7A0D">
              <w:t>NA</w:t>
            </w:r>
          </w:p>
        </w:tc>
      </w:tr>
      <w:tr w:rsidR="005D01F4"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D01F4" w:rsidRPr="005A7A0D" w:rsidRDefault="005D01F4" w:rsidP="000A13E6">
            <w:r w:rsidRPr="005A7A0D">
              <w:rPr>
                <w:rFonts w:eastAsia="Arial"/>
                <w:b/>
                <w:sz w:val="18"/>
              </w:rPr>
              <w:t>Use Case-specific non-functional requirements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D01F4" w:rsidRPr="005A7A0D" w:rsidRDefault="005D01F4">
            <w:r w:rsidRPr="005A7A0D">
              <w:t>NA</w:t>
            </w:r>
          </w:p>
        </w:tc>
      </w:tr>
      <w:tr w:rsidR="005D01F4"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D01F4" w:rsidRPr="005A7A0D" w:rsidRDefault="005D01F4" w:rsidP="000A13E6">
            <w:r w:rsidRPr="005A7A0D">
              <w:rPr>
                <w:rFonts w:eastAsia="Arial"/>
                <w:b/>
                <w:sz w:val="18"/>
              </w:rPr>
              <w:t>Special considerations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D01F4" w:rsidRPr="005A7A0D" w:rsidRDefault="005D01F4">
            <w:r w:rsidRPr="005A7A0D">
              <w:t>NA</w:t>
            </w:r>
          </w:p>
        </w:tc>
      </w:tr>
    </w:tbl>
    <w:p w:rsidR="00AC3747" w:rsidRDefault="00AC3747" w:rsidP="009376C1"/>
    <w:p w:rsidR="00D932BA" w:rsidRDefault="00D932BA" w:rsidP="009376C1"/>
    <w:p w:rsidR="00D932BA" w:rsidRDefault="00D932BA" w:rsidP="009376C1"/>
    <w:p w:rsidR="00D932BA" w:rsidRDefault="00D932BA" w:rsidP="009376C1"/>
    <w:p w:rsidR="00D932BA" w:rsidRDefault="00D932BA" w:rsidP="009376C1"/>
    <w:p w:rsidR="00864762" w:rsidRPr="00AF7882" w:rsidRDefault="00864762" w:rsidP="00AD53FB">
      <w:pPr>
        <w:pStyle w:val="Heading3"/>
        <w:numPr>
          <w:ilvl w:val="2"/>
          <w:numId w:val="20"/>
        </w:numPr>
        <w:ind w:left="540" w:hanging="540"/>
        <w:rPr>
          <w:rFonts w:ascii="Calibri" w:hAnsi="Calibri"/>
        </w:rPr>
      </w:pPr>
      <w:bookmarkStart w:id="62" w:name="_Toc416103014"/>
      <w:bookmarkStart w:id="63" w:name="_Toc417477231"/>
      <w:r>
        <w:rPr>
          <w:rFonts w:ascii="Calibri" w:hAnsi="Calibri"/>
        </w:rPr>
        <w:lastRenderedPageBreak/>
        <w:t>UC – 101</w:t>
      </w:r>
      <w:r w:rsidR="002C08BA">
        <w:rPr>
          <w:rFonts w:ascii="Calibri" w:hAnsi="Calibri"/>
        </w:rPr>
        <w:t>5</w:t>
      </w:r>
      <w:r>
        <w:rPr>
          <w:rFonts w:ascii="Calibri" w:hAnsi="Calibri"/>
        </w:rPr>
        <w:t xml:space="preserve"> </w:t>
      </w:r>
      <w:r w:rsidR="00AE7C3A">
        <w:rPr>
          <w:rFonts w:ascii="Calibri" w:hAnsi="Calibri"/>
        </w:rPr>
        <w:t>Balance Transfers</w:t>
      </w:r>
      <w:bookmarkEnd w:id="62"/>
      <w:bookmarkEnd w:id="63"/>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693"/>
        <w:gridCol w:w="5865"/>
      </w:tblGrid>
      <w:tr w:rsidR="00864762"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864762" w:rsidRPr="005A7A0D" w:rsidRDefault="00864762" w:rsidP="000A13E6">
            <w:r w:rsidRPr="005A7A0D">
              <w:rPr>
                <w:rFonts w:eastAsia="Arial"/>
                <w:b/>
                <w:sz w:val="18"/>
              </w:rPr>
              <w:t>Attribute</w:t>
            </w:r>
          </w:p>
        </w:tc>
        <w:tc>
          <w:tcPr>
            <w:tcW w:w="5865" w:type="dxa"/>
            <w:tcBorders>
              <w:top w:val="single" w:sz="8" w:space="0" w:color="000000"/>
              <w:left w:val="single" w:sz="8" w:space="0" w:color="000000"/>
              <w:bottom w:val="single" w:sz="8" w:space="0" w:color="000000"/>
              <w:right w:val="single" w:sz="8" w:space="0" w:color="000000"/>
            </w:tcBorders>
            <w:shd w:val="clear" w:color="auto" w:fill="F3F3F3"/>
          </w:tcPr>
          <w:p w:rsidR="00864762" w:rsidRPr="005A7A0D" w:rsidRDefault="00864762" w:rsidP="000A13E6">
            <w:r w:rsidRPr="005A7A0D">
              <w:rPr>
                <w:rFonts w:eastAsia="Arial"/>
                <w:b/>
                <w:sz w:val="18"/>
              </w:rPr>
              <w:t>Description</w:t>
            </w:r>
          </w:p>
        </w:tc>
      </w:tr>
      <w:tr w:rsidR="00864762"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864762" w:rsidRPr="005A7A0D" w:rsidRDefault="00864762" w:rsidP="000A13E6">
            <w:r w:rsidRPr="005A7A0D">
              <w:rPr>
                <w:rFonts w:eastAsia="Arial"/>
                <w:b/>
                <w:sz w:val="18"/>
              </w:rPr>
              <w:t>Name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864762" w:rsidRPr="005A7A0D" w:rsidRDefault="00AE7C3A" w:rsidP="000A13E6">
            <w:r w:rsidRPr="005A7A0D">
              <w:t>Balance Transfers</w:t>
            </w:r>
          </w:p>
        </w:tc>
      </w:tr>
      <w:tr w:rsidR="00864762"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864762" w:rsidRPr="005A7A0D" w:rsidRDefault="00864762" w:rsidP="000A13E6">
            <w:r w:rsidRPr="005A7A0D">
              <w:rPr>
                <w:rFonts w:eastAsia="Arial"/>
                <w:b/>
                <w:sz w:val="18"/>
              </w:rPr>
              <w:t>Identifier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864762" w:rsidRPr="005A7A0D" w:rsidRDefault="0031713F" w:rsidP="000A13E6">
            <w:r w:rsidRPr="005A7A0D">
              <w:t xml:space="preserve">UC – 1015 </w:t>
            </w:r>
          </w:p>
        </w:tc>
      </w:tr>
      <w:tr w:rsidR="00864762"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864762" w:rsidRPr="005A7A0D" w:rsidRDefault="00864762" w:rsidP="000A13E6">
            <w:r w:rsidRPr="005A7A0D">
              <w:rPr>
                <w:rFonts w:eastAsia="Arial"/>
                <w:b/>
                <w:sz w:val="18"/>
              </w:rPr>
              <w:t>Requirements Reference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864762" w:rsidRPr="005A7A0D" w:rsidRDefault="0046708C" w:rsidP="000A13E6">
            <w:r w:rsidRPr="005A7A0D">
              <w:t>NA</w:t>
            </w:r>
          </w:p>
        </w:tc>
      </w:tr>
      <w:tr w:rsidR="00864762"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864762" w:rsidRPr="005A7A0D" w:rsidRDefault="00864762" w:rsidP="000A13E6">
            <w:r w:rsidRPr="005A7A0D">
              <w:rPr>
                <w:rFonts w:eastAsia="Arial"/>
                <w:b/>
                <w:sz w:val="18"/>
              </w:rPr>
              <w:t>Short description / goal of the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864762" w:rsidRPr="005A7A0D" w:rsidRDefault="0031713F" w:rsidP="000A13E6">
            <w:r w:rsidRPr="005A7A0D">
              <w:t>This Use Case explains the Balance Transfer mechanism from Credit Card to customer banking account</w:t>
            </w:r>
          </w:p>
        </w:tc>
      </w:tr>
      <w:tr w:rsidR="00864762"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864762" w:rsidRPr="005A7A0D" w:rsidRDefault="00864762" w:rsidP="000A13E6">
            <w:r w:rsidRPr="005A7A0D">
              <w:rPr>
                <w:rFonts w:eastAsia="Arial"/>
                <w:b/>
                <w:sz w:val="18"/>
              </w:rPr>
              <w:t>Actor(s)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864762" w:rsidRPr="005A7A0D" w:rsidRDefault="0031713F" w:rsidP="000A13E6">
            <w:r w:rsidRPr="005A7A0D">
              <w:t>NCB Customer, NCB Channels</w:t>
            </w:r>
          </w:p>
        </w:tc>
      </w:tr>
      <w:tr w:rsidR="00864762"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864762" w:rsidRPr="005A7A0D" w:rsidRDefault="00864762" w:rsidP="000A13E6">
            <w:r w:rsidRPr="005A7A0D">
              <w:rPr>
                <w:rFonts w:eastAsia="Arial"/>
                <w:b/>
                <w:sz w:val="18"/>
              </w:rPr>
              <w:t xml:space="preserve">Pre-conditions </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864762" w:rsidRPr="005A7A0D" w:rsidRDefault="0031713F" w:rsidP="0031713F">
            <w:r w:rsidRPr="005A7A0D">
              <w:t xml:space="preserve">Customer initiates a Balance Transfer transaction from Credit Card to Banking account through the NCB Channels </w:t>
            </w:r>
          </w:p>
        </w:tc>
      </w:tr>
      <w:tr w:rsidR="00864762"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864762" w:rsidRPr="005A7A0D" w:rsidRDefault="00864762" w:rsidP="000A13E6">
            <w:r w:rsidRPr="005A7A0D">
              <w:rPr>
                <w:rFonts w:eastAsia="Arial"/>
                <w:b/>
                <w:sz w:val="18"/>
              </w:rPr>
              <w:t>Basic flow</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864762" w:rsidRPr="005A7A0D" w:rsidRDefault="0031713F" w:rsidP="00AD53FB">
            <w:pPr>
              <w:numPr>
                <w:ilvl w:val="0"/>
                <w:numId w:val="35"/>
              </w:numPr>
            </w:pPr>
            <w:r w:rsidRPr="005A7A0D">
              <w:t>Customer uses any of the NCB Online channels for initiating the Balance Transfer for his Credit Card</w:t>
            </w:r>
          </w:p>
          <w:p w:rsidR="0031713F" w:rsidRPr="005A7A0D" w:rsidRDefault="0031713F" w:rsidP="00AD53FB">
            <w:pPr>
              <w:numPr>
                <w:ilvl w:val="0"/>
                <w:numId w:val="35"/>
              </w:numPr>
            </w:pPr>
            <w:r w:rsidRPr="005A7A0D">
              <w:t>Customer selects the desired amount to be transferred from his Card to his Banking Account</w:t>
            </w:r>
          </w:p>
          <w:p w:rsidR="0031713F" w:rsidRPr="005A7A0D" w:rsidRDefault="0031713F" w:rsidP="00AD53FB">
            <w:pPr>
              <w:numPr>
                <w:ilvl w:val="0"/>
                <w:numId w:val="35"/>
              </w:numPr>
            </w:pPr>
            <w:r w:rsidRPr="005A7A0D">
              <w:t>Customer shall be able to transfer upto 50% of their card limit</w:t>
            </w:r>
          </w:p>
          <w:p w:rsidR="0031713F" w:rsidRPr="005A7A0D" w:rsidRDefault="0031713F" w:rsidP="00AD53FB">
            <w:pPr>
              <w:numPr>
                <w:ilvl w:val="0"/>
                <w:numId w:val="35"/>
              </w:numPr>
            </w:pPr>
            <w:r w:rsidRPr="005A7A0D">
              <w:t>The credit card platform receives such instruction from channels and post the accounts to the card holder</w:t>
            </w:r>
          </w:p>
          <w:p w:rsidR="0031713F" w:rsidRPr="005A7A0D" w:rsidRDefault="0031713F" w:rsidP="00AD53FB">
            <w:pPr>
              <w:numPr>
                <w:ilvl w:val="0"/>
                <w:numId w:val="35"/>
              </w:numPr>
            </w:pPr>
            <w:r w:rsidRPr="005A7A0D">
              <w:t>The Cash is then credited to customer’s current account</w:t>
            </w:r>
          </w:p>
        </w:tc>
      </w:tr>
      <w:tr w:rsidR="00864762"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864762" w:rsidRPr="005A7A0D" w:rsidRDefault="00864762" w:rsidP="000A13E6">
            <w:r w:rsidRPr="005A7A0D">
              <w:rPr>
                <w:rFonts w:eastAsia="Arial"/>
                <w:b/>
                <w:sz w:val="18"/>
              </w:rPr>
              <w:t>Alternative flows 1 .. n</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864762" w:rsidRPr="005A7A0D" w:rsidRDefault="005D01F4" w:rsidP="000A13E6">
            <w:r w:rsidRPr="005A7A0D">
              <w:t>NA</w:t>
            </w:r>
          </w:p>
        </w:tc>
      </w:tr>
      <w:tr w:rsidR="00864762"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864762" w:rsidRPr="005A7A0D" w:rsidRDefault="00864762" w:rsidP="000A13E6">
            <w:r w:rsidRPr="005A7A0D">
              <w:rPr>
                <w:rFonts w:eastAsia="Arial"/>
                <w:b/>
                <w:sz w:val="18"/>
              </w:rPr>
              <w:t>Post-conditions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864762" w:rsidRPr="005A7A0D" w:rsidRDefault="0031713F" w:rsidP="000A13E6">
            <w:r w:rsidRPr="005A7A0D">
              <w:t>Customer’s banking account is credit with the Cash transferred from his Credit Card limit</w:t>
            </w:r>
          </w:p>
        </w:tc>
      </w:tr>
      <w:tr w:rsidR="005D01F4"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D01F4" w:rsidRPr="005A7A0D" w:rsidRDefault="005D01F4" w:rsidP="000A13E6">
            <w:r w:rsidRPr="005A7A0D">
              <w:rPr>
                <w:rFonts w:eastAsia="Arial"/>
                <w:b/>
                <w:sz w:val="18"/>
              </w:rPr>
              <w:t>Extension points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D01F4" w:rsidRPr="005A7A0D" w:rsidRDefault="005D01F4">
            <w:r w:rsidRPr="005A7A0D">
              <w:t>NA</w:t>
            </w:r>
          </w:p>
        </w:tc>
      </w:tr>
      <w:tr w:rsidR="005D01F4"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D01F4" w:rsidRPr="005A7A0D" w:rsidRDefault="005D01F4" w:rsidP="000A13E6">
            <w:r w:rsidRPr="005A7A0D">
              <w:rPr>
                <w:rFonts w:eastAsia="Arial"/>
                <w:b/>
                <w:sz w:val="18"/>
              </w:rPr>
              <w:t>Use Case-specific non-functional requirements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D01F4" w:rsidRPr="005A7A0D" w:rsidRDefault="005D01F4">
            <w:r w:rsidRPr="005A7A0D">
              <w:t>NA</w:t>
            </w:r>
          </w:p>
        </w:tc>
      </w:tr>
      <w:tr w:rsidR="005D01F4"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D01F4" w:rsidRPr="005A7A0D" w:rsidRDefault="005D01F4" w:rsidP="000A13E6">
            <w:r w:rsidRPr="005A7A0D">
              <w:rPr>
                <w:rFonts w:eastAsia="Arial"/>
                <w:b/>
                <w:sz w:val="18"/>
              </w:rPr>
              <w:t>Special considerations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D01F4" w:rsidRPr="005A7A0D" w:rsidRDefault="005D01F4">
            <w:r w:rsidRPr="005A7A0D">
              <w:t>NA</w:t>
            </w:r>
          </w:p>
        </w:tc>
      </w:tr>
    </w:tbl>
    <w:p w:rsidR="00864762" w:rsidRDefault="00864762" w:rsidP="009376C1"/>
    <w:p w:rsidR="00864762" w:rsidRPr="00AF7882" w:rsidRDefault="00864762" w:rsidP="00AD53FB">
      <w:pPr>
        <w:pStyle w:val="Heading3"/>
        <w:numPr>
          <w:ilvl w:val="2"/>
          <w:numId w:val="20"/>
        </w:numPr>
        <w:ind w:left="540" w:hanging="540"/>
        <w:rPr>
          <w:rFonts w:ascii="Calibri" w:hAnsi="Calibri"/>
        </w:rPr>
      </w:pPr>
      <w:bookmarkStart w:id="64" w:name="_Toc416103015"/>
      <w:bookmarkStart w:id="65" w:name="_Toc417477232"/>
      <w:r>
        <w:rPr>
          <w:rFonts w:ascii="Calibri" w:hAnsi="Calibri"/>
        </w:rPr>
        <w:lastRenderedPageBreak/>
        <w:t>UC – 101</w:t>
      </w:r>
      <w:r w:rsidR="002C08BA">
        <w:rPr>
          <w:rFonts w:ascii="Calibri" w:hAnsi="Calibri"/>
        </w:rPr>
        <w:t>6</w:t>
      </w:r>
      <w:r>
        <w:rPr>
          <w:rFonts w:ascii="Calibri" w:hAnsi="Calibri"/>
        </w:rPr>
        <w:t xml:space="preserve"> </w:t>
      </w:r>
      <w:r w:rsidR="00AE7C3A">
        <w:rPr>
          <w:rFonts w:ascii="Calibri" w:hAnsi="Calibri"/>
        </w:rPr>
        <w:t>Loyalty Programs</w:t>
      </w:r>
      <w:bookmarkEnd w:id="64"/>
      <w:bookmarkEnd w:id="65"/>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693"/>
        <w:gridCol w:w="5865"/>
      </w:tblGrid>
      <w:tr w:rsidR="00864762"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864762" w:rsidRPr="005A7A0D" w:rsidRDefault="00864762" w:rsidP="000A13E6">
            <w:r w:rsidRPr="005A7A0D">
              <w:rPr>
                <w:rFonts w:eastAsia="Arial"/>
                <w:b/>
                <w:sz w:val="18"/>
              </w:rPr>
              <w:t>Attribute</w:t>
            </w:r>
          </w:p>
        </w:tc>
        <w:tc>
          <w:tcPr>
            <w:tcW w:w="5865" w:type="dxa"/>
            <w:tcBorders>
              <w:top w:val="single" w:sz="8" w:space="0" w:color="000000"/>
              <w:left w:val="single" w:sz="8" w:space="0" w:color="000000"/>
              <w:bottom w:val="single" w:sz="8" w:space="0" w:color="000000"/>
              <w:right w:val="single" w:sz="8" w:space="0" w:color="000000"/>
            </w:tcBorders>
            <w:shd w:val="clear" w:color="auto" w:fill="F3F3F3"/>
          </w:tcPr>
          <w:p w:rsidR="00864762" w:rsidRPr="005A7A0D" w:rsidRDefault="00864762" w:rsidP="000A13E6">
            <w:r w:rsidRPr="005A7A0D">
              <w:rPr>
                <w:rFonts w:eastAsia="Arial"/>
                <w:b/>
                <w:sz w:val="18"/>
              </w:rPr>
              <w:t>Description</w:t>
            </w:r>
          </w:p>
        </w:tc>
      </w:tr>
      <w:tr w:rsidR="00864762"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864762" w:rsidRPr="005A7A0D" w:rsidRDefault="00864762" w:rsidP="000A13E6">
            <w:r w:rsidRPr="005A7A0D">
              <w:rPr>
                <w:rFonts w:eastAsia="Arial"/>
                <w:b/>
                <w:sz w:val="18"/>
              </w:rPr>
              <w:t>Name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864762" w:rsidRPr="005A7A0D" w:rsidRDefault="00AE7C3A" w:rsidP="000A13E6">
            <w:r w:rsidRPr="005A7A0D">
              <w:t>Loyalty Programs</w:t>
            </w:r>
          </w:p>
        </w:tc>
      </w:tr>
      <w:tr w:rsidR="00864762"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864762" w:rsidRPr="005A7A0D" w:rsidRDefault="00864762" w:rsidP="000A13E6">
            <w:r w:rsidRPr="005A7A0D">
              <w:rPr>
                <w:rFonts w:eastAsia="Arial"/>
                <w:b/>
                <w:sz w:val="18"/>
              </w:rPr>
              <w:t>Identifier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864762" w:rsidRPr="005A7A0D" w:rsidRDefault="005D01F4" w:rsidP="000A13E6">
            <w:r w:rsidRPr="005A7A0D">
              <w:t xml:space="preserve">UC – 1016 </w:t>
            </w:r>
          </w:p>
        </w:tc>
      </w:tr>
      <w:tr w:rsidR="00864762"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864762" w:rsidRPr="005A7A0D" w:rsidRDefault="00864762" w:rsidP="000A13E6">
            <w:r w:rsidRPr="005A7A0D">
              <w:rPr>
                <w:rFonts w:eastAsia="Arial"/>
                <w:b/>
                <w:sz w:val="18"/>
              </w:rPr>
              <w:t>Requirements Reference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864762" w:rsidRPr="005A7A0D" w:rsidRDefault="009B37AC" w:rsidP="000A13E6">
            <w:r w:rsidRPr="005A7A0D">
              <w:t xml:space="preserve">BUR – 1042, BUR – 1043 </w:t>
            </w:r>
          </w:p>
        </w:tc>
      </w:tr>
      <w:tr w:rsidR="00864762"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864762" w:rsidRPr="005A7A0D" w:rsidRDefault="00864762" w:rsidP="000A13E6">
            <w:r w:rsidRPr="005A7A0D">
              <w:rPr>
                <w:rFonts w:eastAsia="Arial"/>
                <w:b/>
                <w:sz w:val="18"/>
              </w:rPr>
              <w:t>Short description / goal of the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864762" w:rsidRPr="005A7A0D" w:rsidRDefault="00D54296" w:rsidP="00D54296">
            <w:r w:rsidRPr="005A7A0D">
              <w:t>The goal of this Use Case is to describe the Loyalty Programs management process for Al-Fursan, Tayseer and Amyali Cards.</w:t>
            </w:r>
          </w:p>
        </w:tc>
      </w:tr>
      <w:tr w:rsidR="00864762"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864762" w:rsidRPr="005A7A0D" w:rsidRDefault="00864762" w:rsidP="000A13E6">
            <w:r w:rsidRPr="005A7A0D">
              <w:rPr>
                <w:rFonts w:eastAsia="Arial"/>
                <w:b/>
                <w:sz w:val="18"/>
              </w:rPr>
              <w:t>Actor(s)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864762" w:rsidRPr="005A7A0D" w:rsidRDefault="000B74F5" w:rsidP="000A13E6">
            <w:r w:rsidRPr="005A7A0D">
              <w:t>Credit Card Customer, Merchant POS, XLS</w:t>
            </w:r>
          </w:p>
        </w:tc>
      </w:tr>
      <w:tr w:rsidR="00864762"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864762" w:rsidRPr="005A7A0D" w:rsidRDefault="00864762" w:rsidP="000A13E6">
            <w:r w:rsidRPr="005A7A0D">
              <w:rPr>
                <w:rFonts w:eastAsia="Arial"/>
                <w:b/>
                <w:sz w:val="18"/>
              </w:rPr>
              <w:t xml:space="preserve">Pre-conditions </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864762" w:rsidRPr="005A7A0D" w:rsidRDefault="00537034" w:rsidP="000A13E6">
            <w:r w:rsidRPr="005A7A0D">
              <w:t>Customer should have used NCB issued Credit Card for making online transactions or by swiping through a Merchant POS</w:t>
            </w:r>
          </w:p>
        </w:tc>
      </w:tr>
      <w:tr w:rsidR="00864762"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864762" w:rsidRPr="005A7A0D" w:rsidRDefault="00864762" w:rsidP="000A13E6">
            <w:r w:rsidRPr="005A7A0D">
              <w:rPr>
                <w:rFonts w:eastAsia="Arial"/>
                <w:b/>
                <w:sz w:val="18"/>
              </w:rPr>
              <w:lastRenderedPageBreak/>
              <w:t>Basic flow</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864762" w:rsidRPr="005A7A0D" w:rsidRDefault="00537034" w:rsidP="00AD53FB">
            <w:pPr>
              <w:numPr>
                <w:ilvl w:val="0"/>
                <w:numId w:val="24"/>
              </w:numPr>
            </w:pPr>
            <w:r w:rsidRPr="005A7A0D">
              <w:t>Customer performs the transactions online or in a store for purchasing Goods or Service</w:t>
            </w:r>
            <w:r w:rsidR="003E01C3" w:rsidRPr="005A7A0D">
              <w:t xml:space="preserve"> through POS</w:t>
            </w:r>
          </w:p>
          <w:p w:rsidR="00537034" w:rsidRPr="005A7A0D" w:rsidRDefault="00537034" w:rsidP="00AD53FB">
            <w:pPr>
              <w:numPr>
                <w:ilvl w:val="0"/>
                <w:numId w:val="24"/>
              </w:numPr>
            </w:pPr>
            <w:r w:rsidRPr="005A7A0D">
              <w:t>Authorization request for the transaction value is sent to the Credit Card platform</w:t>
            </w:r>
          </w:p>
          <w:p w:rsidR="00537034" w:rsidRPr="005A7A0D" w:rsidRDefault="00537034" w:rsidP="00AD53FB">
            <w:pPr>
              <w:numPr>
                <w:ilvl w:val="0"/>
                <w:numId w:val="24"/>
              </w:numPr>
            </w:pPr>
            <w:r w:rsidRPr="005A7A0D">
              <w:t xml:space="preserve">Credit Card platform </w:t>
            </w:r>
            <w:r w:rsidR="00B00324" w:rsidRPr="005A7A0D">
              <w:t>process</w:t>
            </w:r>
            <w:r w:rsidRPr="005A7A0D">
              <w:t xml:space="preserve"> the Authorization based on various checks and parameters</w:t>
            </w:r>
          </w:p>
          <w:p w:rsidR="00537034" w:rsidRPr="005A7A0D" w:rsidRDefault="00537034" w:rsidP="00AD53FB">
            <w:pPr>
              <w:numPr>
                <w:ilvl w:val="0"/>
                <w:numId w:val="24"/>
              </w:numPr>
            </w:pPr>
            <w:r w:rsidRPr="005A7A0D">
              <w:t xml:space="preserve">Once the authorization </w:t>
            </w:r>
            <w:r w:rsidR="00B00324" w:rsidRPr="005A7A0D">
              <w:t xml:space="preserve">approval </w:t>
            </w:r>
            <w:r w:rsidRPr="005A7A0D">
              <w:t>is received</w:t>
            </w:r>
            <w:r w:rsidR="00B00324" w:rsidRPr="005A7A0D">
              <w:t xml:space="preserve"> by the POS</w:t>
            </w:r>
            <w:r w:rsidRPr="005A7A0D">
              <w:t>, the sale will be completed and the transaction is recorded in the Credit Card platform</w:t>
            </w:r>
          </w:p>
          <w:p w:rsidR="003E01C3" w:rsidRPr="005A7A0D" w:rsidRDefault="003E01C3" w:rsidP="00AD53FB">
            <w:pPr>
              <w:numPr>
                <w:ilvl w:val="0"/>
                <w:numId w:val="24"/>
              </w:numPr>
            </w:pPr>
            <w:r w:rsidRPr="005A7A0D">
              <w:t xml:space="preserve">Credit Card platform accumulates the reward points applicable for the transaction as per </w:t>
            </w:r>
            <w:r w:rsidR="00EB1928" w:rsidRPr="005A7A0D">
              <w:t>the pre-defined rules</w:t>
            </w:r>
          </w:p>
          <w:p w:rsidR="00537034" w:rsidRPr="005A7A0D" w:rsidRDefault="00537034" w:rsidP="00AD53FB">
            <w:pPr>
              <w:numPr>
                <w:ilvl w:val="0"/>
                <w:numId w:val="24"/>
              </w:numPr>
            </w:pPr>
            <w:r w:rsidRPr="005A7A0D">
              <w:t xml:space="preserve">Credit Card platform then provides a </w:t>
            </w:r>
            <w:r w:rsidR="00B00324" w:rsidRPr="005A7A0D">
              <w:t xml:space="preserve">transaction </w:t>
            </w:r>
            <w:r w:rsidRPr="005A7A0D">
              <w:t xml:space="preserve">feed to the XLS (Loyalty Management System) with the </w:t>
            </w:r>
            <w:r w:rsidR="00EB1928" w:rsidRPr="005A7A0D">
              <w:t>accumulated reward points and its corresponding accounts</w:t>
            </w:r>
          </w:p>
          <w:p w:rsidR="00537034" w:rsidRPr="005A7A0D" w:rsidRDefault="00537034" w:rsidP="00AD53FB">
            <w:pPr>
              <w:numPr>
                <w:ilvl w:val="0"/>
                <w:numId w:val="24"/>
              </w:numPr>
            </w:pPr>
            <w:r w:rsidRPr="005A7A0D">
              <w:t xml:space="preserve">XLS System receives the feed and accumulates the points earned for the </w:t>
            </w:r>
            <w:r w:rsidR="00EB1928" w:rsidRPr="005A7A0D">
              <w:t xml:space="preserve">customer </w:t>
            </w:r>
            <w:r w:rsidRPr="005A7A0D">
              <w:t>transaction</w:t>
            </w:r>
            <w:r w:rsidR="00EB1928" w:rsidRPr="005A7A0D">
              <w:t>s</w:t>
            </w:r>
          </w:p>
          <w:p w:rsidR="00537034" w:rsidRPr="005A7A0D" w:rsidRDefault="00537034" w:rsidP="00AD53FB">
            <w:pPr>
              <w:numPr>
                <w:ilvl w:val="0"/>
                <w:numId w:val="24"/>
              </w:numPr>
            </w:pPr>
            <w:r w:rsidRPr="005A7A0D">
              <w:t>At the end of June and December Cycle the Credit Card platform Zeroes the accumulated points for the Customer and provides the Cash Back for Tayseer Cards by Deducting the amount from customer outstanding credit</w:t>
            </w:r>
          </w:p>
          <w:p w:rsidR="00537034" w:rsidRPr="005A7A0D" w:rsidRDefault="00537034" w:rsidP="00AD53FB">
            <w:pPr>
              <w:numPr>
                <w:ilvl w:val="0"/>
                <w:numId w:val="24"/>
              </w:numPr>
            </w:pPr>
            <w:r w:rsidRPr="005A7A0D">
              <w:t>For the Tayseer product, Credit Card platform sends the PPF report to Amyali Platform after Zeroing the accumulated points</w:t>
            </w:r>
          </w:p>
          <w:p w:rsidR="00537034" w:rsidRPr="005A7A0D" w:rsidRDefault="00537034" w:rsidP="00AD53FB">
            <w:pPr>
              <w:numPr>
                <w:ilvl w:val="0"/>
                <w:numId w:val="24"/>
              </w:numPr>
            </w:pPr>
            <w:r w:rsidRPr="005A7A0D">
              <w:t>Customer can view and Redeem the accumulated points directly using the Amyali platform</w:t>
            </w:r>
          </w:p>
        </w:tc>
      </w:tr>
      <w:tr w:rsidR="00864762"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864762" w:rsidRPr="005A7A0D" w:rsidRDefault="00864762" w:rsidP="000A13E6">
            <w:r w:rsidRPr="005A7A0D">
              <w:rPr>
                <w:rFonts w:eastAsia="Arial"/>
                <w:b/>
                <w:sz w:val="18"/>
              </w:rPr>
              <w:t>Alternative flows 1 .. n</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864762" w:rsidRPr="005A7A0D" w:rsidRDefault="00537034" w:rsidP="00EB1928">
            <w:r w:rsidRPr="005A7A0D">
              <w:t xml:space="preserve">For Al-Fursan alone, the Loyalty </w:t>
            </w:r>
            <w:r w:rsidR="00EB1928" w:rsidRPr="005A7A0D">
              <w:t>point’s</w:t>
            </w:r>
            <w:r w:rsidRPr="005A7A0D">
              <w:t xml:space="preserve"> </w:t>
            </w:r>
            <w:r w:rsidR="00EB1928" w:rsidRPr="005A7A0D">
              <w:t>calculation and accumulation</w:t>
            </w:r>
            <w:r w:rsidR="00B128CF" w:rsidRPr="005A7A0D">
              <w:t xml:space="preserve"> is </w:t>
            </w:r>
            <w:r w:rsidRPr="005A7A0D">
              <w:t>handled outside XLS</w:t>
            </w:r>
            <w:r w:rsidR="00B00324" w:rsidRPr="005A7A0D">
              <w:t xml:space="preserve"> </w:t>
            </w:r>
            <w:r w:rsidRPr="005A7A0D">
              <w:t>by Vision+ system.</w:t>
            </w:r>
          </w:p>
        </w:tc>
      </w:tr>
      <w:tr w:rsidR="00864762"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864762" w:rsidRPr="005A7A0D" w:rsidRDefault="00864762" w:rsidP="000A13E6">
            <w:r w:rsidRPr="005A7A0D">
              <w:rPr>
                <w:rFonts w:eastAsia="Arial"/>
                <w:b/>
                <w:sz w:val="18"/>
              </w:rPr>
              <w:lastRenderedPageBreak/>
              <w:t>Post-conditions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864762" w:rsidRPr="005A7A0D" w:rsidRDefault="00B128CF" w:rsidP="00CC0050">
            <w:r w:rsidRPr="005A7A0D">
              <w:t xml:space="preserve">The accumulated </w:t>
            </w:r>
            <w:r w:rsidR="00CC0050" w:rsidRPr="005A7A0D">
              <w:t>points are</w:t>
            </w:r>
            <w:r w:rsidRPr="005A7A0D">
              <w:t xml:space="preserve"> Zeroed at the end of the June and December Cycle for Amyali and at the end of every cycle for Tayseer.</w:t>
            </w:r>
          </w:p>
        </w:tc>
      </w:tr>
      <w:tr w:rsidR="005D01F4"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D01F4" w:rsidRPr="005A7A0D" w:rsidRDefault="005D01F4" w:rsidP="000A13E6">
            <w:r w:rsidRPr="005A7A0D">
              <w:rPr>
                <w:rFonts w:eastAsia="Arial"/>
                <w:b/>
                <w:sz w:val="18"/>
              </w:rPr>
              <w:t>Extension points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D01F4" w:rsidRPr="005A7A0D" w:rsidRDefault="005D01F4">
            <w:r w:rsidRPr="005A7A0D">
              <w:t>NA</w:t>
            </w:r>
          </w:p>
        </w:tc>
      </w:tr>
      <w:tr w:rsidR="005D01F4"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D01F4" w:rsidRPr="005A7A0D" w:rsidRDefault="005D01F4" w:rsidP="000A13E6">
            <w:r w:rsidRPr="005A7A0D">
              <w:rPr>
                <w:rFonts w:eastAsia="Arial"/>
                <w:b/>
                <w:sz w:val="18"/>
              </w:rPr>
              <w:t>Use Case-specific non-functional requirements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D01F4" w:rsidRPr="005A7A0D" w:rsidRDefault="005D01F4">
            <w:r w:rsidRPr="005A7A0D">
              <w:t>NA</w:t>
            </w:r>
          </w:p>
        </w:tc>
      </w:tr>
      <w:tr w:rsidR="005D01F4" w:rsidRPr="005A7A0D" w:rsidTr="000A13E6">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D01F4" w:rsidRPr="005A7A0D" w:rsidRDefault="005D01F4" w:rsidP="000A13E6">
            <w:r w:rsidRPr="005A7A0D">
              <w:rPr>
                <w:rFonts w:eastAsia="Arial"/>
                <w:b/>
                <w:sz w:val="18"/>
              </w:rPr>
              <w:t>Special considerations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D01F4" w:rsidRPr="005A7A0D" w:rsidRDefault="005D01F4">
            <w:r w:rsidRPr="005A7A0D">
              <w:t>NA</w:t>
            </w:r>
          </w:p>
        </w:tc>
      </w:tr>
    </w:tbl>
    <w:p w:rsidR="00864762" w:rsidRDefault="00864762" w:rsidP="009376C1"/>
    <w:p w:rsidR="002A28BF" w:rsidRPr="00AF7882" w:rsidRDefault="002A28BF" w:rsidP="00AD53FB">
      <w:pPr>
        <w:pStyle w:val="Heading3"/>
        <w:numPr>
          <w:ilvl w:val="2"/>
          <w:numId w:val="20"/>
        </w:numPr>
        <w:ind w:left="540" w:hanging="540"/>
        <w:rPr>
          <w:rFonts w:ascii="Calibri" w:hAnsi="Calibri"/>
        </w:rPr>
      </w:pPr>
      <w:bookmarkStart w:id="66" w:name="_Toc417477233"/>
      <w:r>
        <w:rPr>
          <w:rFonts w:ascii="Calibri" w:hAnsi="Calibri"/>
        </w:rPr>
        <w:t>UC – 1017 Collections</w:t>
      </w:r>
      <w:bookmarkEnd w:id="66"/>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693"/>
        <w:gridCol w:w="5865"/>
      </w:tblGrid>
      <w:tr w:rsidR="002A28BF"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2A28BF" w:rsidRPr="005A7A0D" w:rsidRDefault="002A28BF" w:rsidP="0069719C">
            <w:r w:rsidRPr="005A7A0D">
              <w:rPr>
                <w:rFonts w:eastAsia="Arial"/>
                <w:b/>
                <w:sz w:val="18"/>
              </w:rPr>
              <w:t>Attribute</w:t>
            </w:r>
          </w:p>
        </w:tc>
        <w:tc>
          <w:tcPr>
            <w:tcW w:w="5865" w:type="dxa"/>
            <w:tcBorders>
              <w:top w:val="single" w:sz="8" w:space="0" w:color="000000"/>
              <w:left w:val="single" w:sz="8" w:space="0" w:color="000000"/>
              <w:bottom w:val="single" w:sz="8" w:space="0" w:color="000000"/>
              <w:right w:val="single" w:sz="8" w:space="0" w:color="000000"/>
            </w:tcBorders>
            <w:shd w:val="clear" w:color="auto" w:fill="F3F3F3"/>
          </w:tcPr>
          <w:p w:rsidR="002A28BF" w:rsidRPr="005A7A0D" w:rsidRDefault="002A28BF" w:rsidP="0069719C">
            <w:r w:rsidRPr="005A7A0D">
              <w:rPr>
                <w:rFonts w:eastAsia="Arial"/>
                <w:b/>
                <w:sz w:val="18"/>
              </w:rPr>
              <w:t>Description</w:t>
            </w:r>
          </w:p>
        </w:tc>
      </w:tr>
      <w:tr w:rsidR="002A28BF"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2A28BF" w:rsidRPr="005A7A0D" w:rsidRDefault="002A28BF" w:rsidP="0069719C">
            <w:r w:rsidRPr="005A7A0D">
              <w:rPr>
                <w:rFonts w:eastAsia="Arial"/>
                <w:b/>
                <w:sz w:val="18"/>
              </w:rPr>
              <w:t>Name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2A28BF" w:rsidRPr="005A7A0D" w:rsidRDefault="002A28BF" w:rsidP="0069719C">
            <w:r w:rsidRPr="005A7A0D">
              <w:t>Collections</w:t>
            </w:r>
          </w:p>
        </w:tc>
      </w:tr>
      <w:tr w:rsidR="002A28BF"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2A28BF" w:rsidRPr="005A7A0D" w:rsidRDefault="002A28BF" w:rsidP="0069719C">
            <w:r w:rsidRPr="005A7A0D">
              <w:rPr>
                <w:rFonts w:eastAsia="Arial"/>
                <w:b/>
                <w:sz w:val="18"/>
              </w:rPr>
              <w:t>Identifier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2A28BF" w:rsidRPr="005A7A0D" w:rsidRDefault="002A28BF" w:rsidP="0069719C">
            <w:r w:rsidRPr="005A7A0D">
              <w:t xml:space="preserve">UC – 1017 </w:t>
            </w:r>
          </w:p>
        </w:tc>
      </w:tr>
      <w:tr w:rsidR="002A28BF"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2A28BF" w:rsidRPr="005A7A0D" w:rsidRDefault="002A28BF" w:rsidP="0069719C">
            <w:r w:rsidRPr="005A7A0D">
              <w:rPr>
                <w:rFonts w:eastAsia="Arial"/>
                <w:b/>
                <w:sz w:val="18"/>
              </w:rPr>
              <w:t>Requirements Reference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2A28BF" w:rsidRPr="005A7A0D" w:rsidRDefault="009B37AC" w:rsidP="0069719C">
            <w:r w:rsidRPr="005A7A0D">
              <w:t>BUR – 1039, BUR – 1040</w:t>
            </w:r>
          </w:p>
        </w:tc>
      </w:tr>
      <w:tr w:rsidR="002A28BF"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2A28BF" w:rsidRPr="005A7A0D" w:rsidRDefault="002A28BF" w:rsidP="0069719C">
            <w:r w:rsidRPr="005A7A0D">
              <w:rPr>
                <w:rFonts w:eastAsia="Arial"/>
                <w:b/>
                <w:sz w:val="18"/>
              </w:rPr>
              <w:t>Short description / goal of the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2A28BF" w:rsidRPr="005A7A0D" w:rsidRDefault="002A28BF" w:rsidP="0069719C">
            <w:r w:rsidRPr="005A7A0D">
              <w:t>This Use Case explains the Debt Management and Credit Card Collections process in the system</w:t>
            </w:r>
          </w:p>
        </w:tc>
      </w:tr>
      <w:tr w:rsidR="002A28BF"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2A28BF" w:rsidRPr="005A7A0D" w:rsidRDefault="002A28BF" w:rsidP="0069719C">
            <w:r w:rsidRPr="005A7A0D">
              <w:rPr>
                <w:rFonts w:eastAsia="Arial"/>
                <w:b/>
                <w:sz w:val="18"/>
              </w:rPr>
              <w:t>Actor(s)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2A28BF" w:rsidRPr="005A7A0D" w:rsidRDefault="00F444C1" w:rsidP="0069719C">
            <w:r w:rsidRPr="005A7A0D">
              <w:t>Credit Card Customer, Collection Agent</w:t>
            </w:r>
          </w:p>
        </w:tc>
      </w:tr>
      <w:tr w:rsidR="002A28BF"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2A28BF" w:rsidRPr="005A7A0D" w:rsidRDefault="002A28BF" w:rsidP="0069719C">
            <w:r w:rsidRPr="005A7A0D">
              <w:rPr>
                <w:rFonts w:eastAsia="Arial"/>
                <w:b/>
                <w:sz w:val="18"/>
              </w:rPr>
              <w:t xml:space="preserve">Pre-conditions </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2A28BF" w:rsidRPr="005A7A0D" w:rsidRDefault="002A28BF" w:rsidP="0069719C">
            <w:r w:rsidRPr="005A7A0D">
              <w:t xml:space="preserve">Credit Card bill has been generated for the customer’s outstanding amount with payment due date. </w:t>
            </w:r>
          </w:p>
        </w:tc>
      </w:tr>
      <w:tr w:rsidR="002A28BF"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2A28BF" w:rsidRPr="005A7A0D" w:rsidRDefault="002A28BF" w:rsidP="0069719C">
            <w:r w:rsidRPr="005A7A0D">
              <w:rPr>
                <w:rFonts w:eastAsia="Arial"/>
                <w:b/>
                <w:sz w:val="18"/>
              </w:rPr>
              <w:lastRenderedPageBreak/>
              <w:t>Basic flow</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2A28BF" w:rsidRPr="005A7A0D" w:rsidRDefault="002A28BF" w:rsidP="00AD53FB">
            <w:pPr>
              <w:numPr>
                <w:ilvl w:val="0"/>
                <w:numId w:val="47"/>
              </w:numPr>
            </w:pPr>
            <w:r w:rsidRPr="005A7A0D">
              <w:t>Customer uses NCB issued Credit Card for purchasing Goods or Services</w:t>
            </w:r>
          </w:p>
          <w:p w:rsidR="002A28BF" w:rsidRPr="005A7A0D" w:rsidRDefault="002A28BF" w:rsidP="00AD53FB">
            <w:pPr>
              <w:numPr>
                <w:ilvl w:val="0"/>
                <w:numId w:val="47"/>
              </w:numPr>
            </w:pPr>
            <w:r w:rsidRPr="005A7A0D">
              <w:t>At the end of the Billing Cycle (based on the product and payment plan) Credit Card bill will be generated for the outstanding amount</w:t>
            </w:r>
            <w:r w:rsidR="004D7C33" w:rsidRPr="005A7A0D">
              <w:t xml:space="preserve"> with due date</w:t>
            </w:r>
          </w:p>
          <w:p w:rsidR="002A28BF" w:rsidRPr="005A7A0D" w:rsidRDefault="004D7C33" w:rsidP="00AD53FB">
            <w:pPr>
              <w:numPr>
                <w:ilvl w:val="0"/>
                <w:numId w:val="47"/>
              </w:numPr>
            </w:pPr>
            <w:r w:rsidRPr="005A7A0D">
              <w:t>Customer is give a grace period of Due date+30 days, within which the account is not moved under collection</w:t>
            </w:r>
          </w:p>
          <w:p w:rsidR="004D7C33" w:rsidRPr="005A7A0D" w:rsidRDefault="004D7C33" w:rsidP="00AD53FB">
            <w:pPr>
              <w:numPr>
                <w:ilvl w:val="0"/>
                <w:numId w:val="47"/>
              </w:numPr>
            </w:pPr>
            <w:r w:rsidRPr="005A7A0D">
              <w:t>After 31 Days past due, the account will be moved to collections bucket by the system</w:t>
            </w:r>
          </w:p>
          <w:p w:rsidR="004D7C33" w:rsidRPr="005A7A0D" w:rsidRDefault="00A360E4" w:rsidP="004D7C33">
            <w:pPr>
              <w:ind w:left="720"/>
            </w:pPr>
            <w:r w:rsidRPr="005A7A0D">
              <w:t>0 to 29</w:t>
            </w:r>
            <w:r w:rsidR="004D7C33" w:rsidRPr="005A7A0D">
              <w:t xml:space="preserve"> Days = No Action</w:t>
            </w:r>
          </w:p>
          <w:p w:rsidR="004D7C33" w:rsidRPr="005A7A0D" w:rsidRDefault="00A360E4" w:rsidP="00A360E4">
            <w:pPr>
              <w:ind w:left="720"/>
            </w:pPr>
            <w:r w:rsidRPr="005A7A0D">
              <w:t>30 to 179</w:t>
            </w:r>
            <w:r w:rsidR="004D7C33" w:rsidRPr="005A7A0D">
              <w:t xml:space="preserve"> Days =  Move to Collection</w:t>
            </w:r>
          </w:p>
          <w:p w:rsidR="004D7C33" w:rsidRPr="005A7A0D" w:rsidRDefault="004D7C33" w:rsidP="004D7C33">
            <w:pPr>
              <w:ind w:left="720"/>
            </w:pPr>
            <w:r w:rsidRPr="005A7A0D">
              <w:t>180+ Days = Write-off</w:t>
            </w:r>
          </w:p>
          <w:p w:rsidR="004D7C33" w:rsidRPr="005A7A0D" w:rsidRDefault="00942790" w:rsidP="00AD53FB">
            <w:pPr>
              <w:numPr>
                <w:ilvl w:val="0"/>
                <w:numId w:val="47"/>
              </w:numPr>
            </w:pPr>
            <w:r w:rsidRPr="005A7A0D">
              <w:t>Based on the set parameters, the credit card platform will segregate the data and display to the collection team for further action</w:t>
            </w:r>
          </w:p>
          <w:p w:rsidR="00942790" w:rsidRPr="005A7A0D" w:rsidRDefault="00942790" w:rsidP="00AD53FB">
            <w:pPr>
              <w:numPr>
                <w:ilvl w:val="0"/>
                <w:numId w:val="47"/>
              </w:numPr>
            </w:pPr>
            <w:r w:rsidRPr="005A7A0D">
              <w:t>Collection team takes action on the accounts and updates the collection action in the system</w:t>
            </w:r>
          </w:p>
          <w:p w:rsidR="004D7C33" w:rsidRPr="005A7A0D" w:rsidRDefault="00942790" w:rsidP="00AD53FB">
            <w:pPr>
              <w:numPr>
                <w:ilvl w:val="0"/>
                <w:numId w:val="47"/>
              </w:numPr>
            </w:pPr>
            <w:r w:rsidRPr="005A7A0D">
              <w:t>The collection action items is assigned to the collectors by means of the workflow mechanism</w:t>
            </w:r>
            <w:r w:rsidR="004D7C33" w:rsidRPr="005A7A0D">
              <w:t xml:space="preserve"> </w:t>
            </w:r>
          </w:p>
        </w:tc>
      </w:tr>
      <w:tr w:rsidR="002A28BF"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2A28BF" w:rsidRPr="005A7A0D" w:rsidRDefault="002A28BF" w:rsidP="0069719C">
            <w:r w:rsidRPr="005A7A0D">
              <w:rPr>
                <w:rFonts w:eastAsia="Arial"/>
                <w:b/>
                <w:sz w:val="18"/>
              </w:rPr>
              <w:t>Alternative flows 1 .. n</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2A28BF" w:rsidRPr="005A7A0D" w:rsidRDefault="005D01F4" w:rsidP="0069719C">
            <w:r w:rsidRPr="005A7A0D">
              <w:t>NA</w:t>
            </w:r>
          </w:p>
        </w:tc>
      </w:tr>
      <w:tr w:rsidR="002A28BF"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2A28BF" w:rsidRPr="005A7A0D" w:rsidRDefault="002A28BF" w:rsidP="0069719C">
            <w:r w:rsidRPr="005A7A0D">
              <w:rPr>
                <w:rFonts w:eastAsia="Arial"/>
                <w:b/>
                <w:sz w:val="18"/>
              </w:rPr>
              <w:t>Post-conditions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2A28BF" w:rsidRPr="005A7A0D" w:rsidRDefault="00942790" w:rsidP="0069719C">
            <w:r w:rsidRPr="005A7A0D">
              <w:t>The delinquent accounts are segregated as per the defined parameters and displayed to the collection team</w:t>
            </w:r>
          </w:p>
        </w:tc>
      </w:tr>
      <w:tr w:rsidR="005D01F4"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D01F4" w:rsidRPr="005A7A0D" w:rsidRDefault="005D01F4" w:rsidP="0069719C">
            <w:r w:rsidRPr="005A7A0D">
              <w:rPr>
                <w:rFonts w:eastAsia="Arial"/>
                <w:b/>
                <w:sz w:val="18"/>
              </w:rPr>
              <w:t>Extension points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D01F4" w:rsidRPr="005A7A0D" w:rsidRDefault="005D01F4">
            <w:r w:rsidRPr="005A7A0D">
              <w:t>NA</w:t>
            </w:r>
          </w:p>
        </w:tc>
      </w:tr>
      <w:tr w:rsidR="005D01F4"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D01F4" w:rsidRPr="005A7A0D" w:rsidRDefault="005D01F4" w:rsidP="0069719C">
            <w:r w:rsidRPr="005A7A0D">
              <w:rPr>
                <w:rFonts w:eastAsia="Arial"/>
                <w:b/>
                <w:sz w:val="18"/>
              </w:rPr>
              <w:t>Use Case-specific non-functional requirements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D01F4" w:rsidRPr="005A7A0D" w:rsidRDefault="005D01F4">
            <w:r w:rsidRPr="005A7A0D">
              <w:t>NA</w:t>
            </w:r>
          </w:p>
        </w:tc>
      </w:tr>
      <w:tr w:rsidR="005D01F4"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D01F4" w:rsidRPr="005A7A0D" w:rsidRDefault="005D01F4" w:rsidP="0069719C">
            <w:r w:rsidRPr="005A7A0D">
              <w:rPr>
                <w:rFonts w:eastAsia="Arial"/>
                <w:b/>
                <w:sz w:val="18"/>
              </w:rPr>
              <w:t>Special considerations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D01F4" w:rsidRPr="005A7A0D" w:rsidRDefault="005D01F4">
            <w:r w:rsidRPr="005A7A0D">
              <w:t>NA</w:t>
            </w:r>
          </w:p>
        </w:tc>
      </w:tr>
    </w:tbl>
    <w:p w:rsidR="002A28BF" w:rsidRDefault="002A28BF" w:rsidP="009376C1"/>
    <w:p w:rsidR="005B33FA" w:rsidRDefault="005B33FA" w:rsidP="005B33FA"/>
    <w:p w:rsidR="005B33FA" w:rsidRPr="00AF7882" w:rsidRDefault="005B33FA" w:rsidP="00AD53FB">
      <w:pPr>
        <w:pStyle w:val="Heading3"/>
        <w:numPr>
          <w:ilvl w:val="2"/>
          <w:numId w:val="20"/>
        </w:numPr>
        <w:ind w:left="540" w:hanging="540"/>
        <w:rPr>
          <w:rFonts w:ascii="Calibri" w:hAnsi="Calibri"/>
        </w:rPr>
      </w:pPr>
      <w:bookmarkStart w:id="67" w:name="_Toc417477234"/>
      <w:r>
        <w:rPr>
          <w:rFonts w:ascii="Calibri" w:hAnsi="Calibri"/>
        </w:rPr>
        <w:lastRenderedPageBreak/>
        <w:t>UC – 1018 Risk and Fraud Management</w:t>
      </w:r>
      <w:bookmarkEnd w:id="67"/>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693"/>
        <w:gridCol w:w="5865"/>
      </w:tblGrid>
      <w:tr w:rsidR="005B33FA"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B33FA" w:rsidRPr="005A7A0D" w:rsidRDefault="005B33FA" w:rsidP="0069719C">
            <w:r w:rsidRPr="005A7A0D">
              <w:rPr>
                <w:rFonts w:eastAsia="Arial"/>
                <w:b/>
                <w:sz w:val="18"/>
              </w:rPr>
              <w:t>Attribute</w:t>
            </w:r>
          </w:p>
        </w:tc>
        <w:tc>
          <w:tcPr>
            <w:tcW w:w="5865" w:type="dxa"/>
            <w:tcBorders>
              <w:top w:val="single" w:sz="8" w:space="0" w:color="000000"/>
              <w:left w:val="single" w:sz="8" w:space="0" w:color="000000"/>
              <w:bottom w:val="single" w:sz="8" w:space="0" w:color="000000"/>
              <w:right w:val="single" w:sz="8" w:space="0" w:color="000000"/>
            </w:tcBorders>
            <w:shd w:val="clear" w:color="auto" w:fill="F3F3F3"/>
          </w:tcPr>
          <w:p w:rsidR="005B33FA" w:rsidRPr="005A7A0D" w:rsidRDefault="005B33FA" w:rsidP="0069719C">
            <w:r w:rsidRPr="005A7A0D">
              <w:rPr>
                <w:rFonts w:eastAsia="Arial"/>
                <w:b/>
                <w:sz w:val="18"/>
              </w:rPr>
              <w:t>Description</w:t>
            </w:r>
          </w:p>
        </w:tc>
      </w:tr>
      <w:tr w:rsidR="005B33FA"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B33FA" w:rsidRPr="005A7A0D" w:rsidRDefault="005B33FA" w:rsidP="0069719C">
            <w:r w:rsidRPr="005A7A0D">
              <w:rPr>
                <w:rFonts w:eastAsia="Arial"/>
                <w:b/>
                <w:sz w:val="18"/>
              </w:rPr>
              <w:t>Name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B33FA" w:rsidRPr="005A7A0D" w:rsidRDefault="005B33FA" w:rsidP="0069719C">
            <w:r w:rsidRPr="005A7A0D">
              <w:t>Risk and Fraud Management</w:t>
            </w:r>
          </w:p>
        </w:tc>
      </w:tr>
      <w:tr w:rsidR="005B33FA"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B33FA" w:rsidRPr="005A7A0D" w:rsidRDefault="005B33FA" w:rsidP="0069719C">
            <w:r w:rsidRPr="005A7A0D">
              <w:rPr>
                <w:rFonts w:eastAsia="Arial"/>
                <w:b/>
                <w:sz w:val="18"/>
              </w:rPr>
              <w:t>Identifier of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B33FA" w:rsidRPr="005A7A0D" w:rsidRDefault="005B33FA" w:rsidP="0069719C">
            <w:r w:rsidRPr="005A7A0D">
              <w:t>UC – 1018</w:t>
            </w:r>
          </w:p>
        </w:tc>
      </w:tr>
      <w:tr w:rsidR="005B33FA"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B33FA" w:rsidRPr="005A7A0D" w:rsidRDefault="005B33FA" w:rsidP="0069719C">
            <w:r w:rsidRPr="005A7A0D">
              <w:rPr>
                <w:rFonts w:eastAsia="Arial"/>
                <w:b/>
                <w:sz w:val="18"/>
              </w:rPr>
              <w:t>Requirements Reference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B33FA" w:rsidRPr="005A7A0D" w:rsidRDefault="00CB2599" w:rsidP="0069719C">
            <w:r w:rsidRPr="005A7A0D">
              <w:t>BUR – 1049, BUR – 1050</w:t>
            </w:r>
          </w:p>
        </w:tc>
      </w:tr>
      <w:tr w:rsidR="005B33FA"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B33FA" w:rsidRPr="005A7A0D" w:rsidRDefault="005B33FA" w:rsidP="0069719C">
            <w:r w:rsidRPr="005A7A0D">
              <w:rPr>
                <w:rFonts w:eastAsia="Arial"/>
                <w:b/>
                <w:sz w:val="18"/>
              </w:rPr>
              <w:t>Short description / goal of the Use Case</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B33FA" w:rsidRPr="005A7A0D" w:rsidRDefault="005B33FA" w:rsidP="006D49A4">
            <w:r w:rsidRPr="005A7A0D">
              <w:t>This Use Case explains the Risk and Fraud management for the</w:t>
            </w:r>
            <w:r w:rsidR="006D49A4" w:rsidRPr="005A7A0D">
              <w:t xml:space="preserve"> transactions and </w:t>
            </w:r>
            <w:r w:rsidRPr="005A7A0D">
              <w:t>authorization</w:t>
            </w:r>
            <w:r w:rsidR="006D49A4" w:rsidRPr="005A7A0D">
              <w:t>s</w:t>
            </w:r>
            <w:r w:rsidRPr="005A7A0D">
              <w:t xml:space="preserve"> in the Credit Card platform</w:t>
            </w:r>
          </w:p>
        </w:tc>
      </w:tr>
      <w:tr w:rsidR="005B33FA"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B33FA" w:rsidRPr="005A7A0D" w:rsidRDefault="005B33FA" w:rsidP="0069719C">
            <w:r w:rsidRPr="005A7A0D">
              <w:rPr>
                <w:rFonts w:eastAsia="Arial"/>
                <w:b/>
                <w:sz w:val="18"/>
              </w:rPr>
              <w:t>Actor(s)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B33FA" w:rsidRPr="005A7A0D" w:rsidRDefault="005B33FA" w:rsidP="0069719C">
            <w:r w:rsidRPr="005A7A0D">
              <w:t>Credit Card Customer, Merchant POS, Online Channels, Risk and Fraud Analyst</w:t>
            </w:r>
          </w:p>
        </w:tc>
      </w:tr>
      <w:tr w:rsidR="005B33FA"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B33FA" w:rsidRPr="005A7A0D" w:rsidRDefault="005B33FA" w:rsidP="0069719C">
            <w:r w:rsidRPr="005A7A0D">
              <w:rPr>
                <w:rFonts w:eastAsia="Arial"/>
                <w:b/>
                <w:sz w:val="18"/>
              </w:rPr>
              <w:t xml:space="preserve">Pre-conditions </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B33FA" w:rsidRPr="005A7A0D" w:rsidRDefault="006D49A4" w:rsidP="0069719C">
            <w:r w:rsidRPr="005A7A0D">
              <w:t>Credit Card platforms receives the authorization request from POS or Online channels</w:t>
            </w:r>
          </w:p>
        </w:tc>
      </w:tr>
      <w:tr w:rsidR="005B33FA"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B33FA" w:rsidRPr="005A7A0D" w:rsidRDefault="005B33FA" w:rsidP="0069719C">
            <w:r w:rsidRPr="005A7A0D">
              <w:rPr>
                <w:rFonts w:eastAsia="Arial"/>
                <w:b/>
                <w:sz w:val="18"/>
              </w:rPr>
              <w:lastRenderedPageBreak/>
              <w:t>Basic flow</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B33FA" w:rsidRPr="005A7A0D" w:rsidRDefault="006D49A4" w:rsidP="00AD53FB">
            <w:pPr>
              <w:numPr>
                <w:ilvl w:val="0"/>
                <w:numId w:val="48"/>
              </w:numPr>
            </w:pPr>
            <w:r w:rsidRPr="005A7A0D">
              <w:t>Customer uses the NCB issued credit card in the POS or Online channel for purchasing Goods or Services</w:t>
            </w:r>
          </w:p>
          <w:p w:rsidR="006D49A4" w:rsidRPr="005A7A0D" w:rsidRDefault="006D49A4" w:rsidP="00AD53FB">
            <w:pPr>
              <w:numPr>
                <w:ilvl w:val="0"/>
                <w:numId w:val="48"/>
              </w:numPr>
            </w:pPr>
            <w:r w:rsidRPr="005A7A0D">
              <w:t>POS or Channel send the authorization request to the Credit Card platform</w:t>
            </w:r>
          </w:p>
          <w:p w:rsidR="006D49A4" w:rsidRPr="005A7A0D" w:rsidRDefault="006D49A4" w:rsidP="00AD53FB">
            <w:pPr>
              <w:numPr>
                <w:ilvl w:val="0"/>
                <w:numId w:val="48"/>
              </w:numPr>
            </w:pPr>
            <w:r w:rsidRPr="005A7A0D">
              <w:t>Credit Card platform does the necessary checks like Card Authentication, Expiry, Limits availability and provides the approval if all the conditions are met</w:t>
            </w:r>
          </w:p>
          <w:p w:rsidR="006D49A4" w:rsidRPr="005A7A0D" w:rsidRDefault="006D49A4" w:rsidP="00AD53FB">
            <w:pPr>
              <w:numPr>
                <w:ilvl w:val="0"/>
                <w:numId w:val="48"/>
              </w:numPr>
            </w:pPr>
            <w:r w:rsidRPr="005A7A0D">
              <w:t>Post approval the authorization requests are routed to the Fraud and Risk management module for scrutiny</w:t>
            </w:r>
          </w:p>
          <w:p w:rsidR="006D49A4" w:rsidRPr="005A7A0D" w:rsidRDefault="006D49A4" w:rsidP="00AD53FB">
            <w:pPr>
              <w:numPr>
                <w:ilvl w:val="0"/>
                <w:numId w:val="48"/>
              </w:numPr>
            </w:pPr>
            <w:r w:rsidRPr="005A7A0D">
              <w:t>Based on the predefined parameters, the Fraud and Risk management module generates an alert if the authorization request found to be suspicious</w:t>
            </w:r>
          </w:p>
          <w:p w:rsidR="006D49A4" w:rsidRPr="005A7A0D" w:rsidRDefault="006D49A4" w:rsidP="00AD53FB">
            <w:pPr>
              <w:numPr>
                <w:ilvl w:val="0"/>
                <w:numId w:val="48"/>
              </w:numPr>
            </w:pPr>
            <w:r w:rsidRPr="005A7A0D">
              <w:t>The alerts are distributed to the Fraud and Risk management analyst for further investigation</w:t>
            </w:r>
          </w:p>
          <w:p w:rsidR="006D49A4" w:rsidRPr="005A7A0D" w:rsidRDefault="006D49A4" w:rsidP="00AD53FB">
            <w:pPr>
              <w:numPr>
                <w:ilvl w:val="0"/>
                <w:numId w:val="48"/>
              </w:numPr>
            </w:pPr>
            <w:r w:rsidRPr="005A7A0D">
              <w:t>Based on the investigation findings, the analyst decides to take the necessary action if a fraudulent transaction is detected</w:t>
            </w:r>
          </w:p>
          <w:p w:rsidR="006D49A4" w:rsidRPr="005A7A0D" w:rsidRDefault="006D49A4" w:rsidP="00AD53FB">
            <w:pPr>
              <w:numPr>
                <w:ilvl w:val="0"/>
                <w:numId w:val="48"/>
              </w:numPr>
            </w:pPr>
            <w:r w:rsidRPr="005A7A0D">
              <w:t>The analyst may Soft Block or Hard Block the account and prevent the card from performing further transactions</w:t>
            </w:r>
          </w:p>
        </w:tc>
      </w:tr>
      <w:tr w:rsidR="005B33FA"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B33FA" w:rsidRPr="005A7A0D" w:rsidRDefault="005B33FA" w:rsidP="0069719C">
            <w:r w:rsidRPr="005A7A0D">
              <w:rPr>
                <w:rFonts w:eastAsia="Arial"/>
                <w:b/>
                <w:sz w:val="18"/>
              </w:rPr>
              <w:t>Alternative flows 1 .. n</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B33FA" w:rsidRPr="005A7A0D" w:rsidRDefault="005D01F4" w:rsidP="0069719C">
            <w:r w:rsidRPr="005A7A0D">
              <w:t>NA</w:t>
            </w:r>
          </w:p>
        </w:tc>
      </w:tr>
      <w:tr w:rsidR="005B33FA"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B33FA" w:rsidRPr="005A7A0D" w:rsidRDefault="005B33FA" w:rsidP="0069719C">
            <w:r w:rsidRPr="005A7A0D">
              <w:rPr>
                <w:rFonts w:eastAsia="Arial"/>
                <w:b/>
                <w:sz w:val="18"/>
              </w:rPr>
              <w:t>Post-conditions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B33FA" w:rsidRPr="005A7A0D" w:rsidRDefault="006D49A4" w:rsidP="0069719C">
            <w:r w:rsidRPr="005A7A0D">
              <w:t xml:space="preserve">An alert is generated in the Risk and Fraud Management module for a suspicious authorization and the action have been taken by the </w:t>
            </w:r>
            <w:r w:rsidR="00087FC8" w:rsidRPr="005A7A0D">
              <w:t>analyst</w:t>
            </w:r>
          </w:p>
        </w:tc>
      </w:tr>
      <w:tr w:rsidR="005D01F4"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D01F4" w:rsidRPr="005A7A0D" w:rsidRDefault="005D01F4" w:rsidP="0069719C">
            <w:r w:rsidRPr="005A7A0D">
              <w:rPr>
                <w:rFonts w:eastAsia="Arial"/>
                <w:b/>
                <w:sz w:val="18"/>
              </w:rPr>
              <w:t>Extension points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D01F4" w:rsidRPr="005A7A0D" w:rsidRDefault="005D01F4">
            <w:r w:rsidRPr="005A7A0D">
              <w:t>NA</w:t>
            </w:r>
          </w:p>
        </w:tc>
      </w:tr>
      <w:tr w:rsidR="005D01F4"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D01F4" w:rsidRPr="005A7A0D" w:rsidRDefault="005D01F4" w:rsidP="0069719C">
            <w:r w:rsidRPr="005A7A0D">
              <w:rPr>
                <w:rFonts w:eastAsia="Arial"/>
                <w:b/>
                <w:sz w:val="18"/>
              </w:rPr>
              <w:t>Use Case-specific non-functional requirements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D01F4" w:rsidRPr="005A7A0D" w:rsidRDefault="005D01F4">
            <w:r w:rsidRPr="005A7A0D">
              <w:t>NA</w:t>
            </w:r>
          </w:p>
        </w:tc>
      </w:tr>
      <w:tr w:rsidR="005D01F4"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shd w:val="clear" w:color="auto" w:fill="F3F3F3"/>
          </w:tcPr>
          <w:p w:rsidR="005D01F4" w:rsidRPr="005A7A0D" w:rsidRDefault="005D01F4" w:rsidP="0069719C">
            <w:r w:rsidRPr="005A7A0D">
              <w:rPr>
                <w:rFonts w:eastAsia="Arial"/>
                <w:b/>
                <w:sz w:val="18"/>
              </w:rPr>
              <w:t>Special considerations</w:t>
            </w:r>
          </w:p>
        </w:tc>
        <w:tc>
          <w:tcPr>
            <w:tcW w:w="5865" w:type="dxa"/>
            <w:tcBorders>
              <w:top w:val="single" w:sz="8" w:space="0" w:color="000000"/>
              <w:left w:val="single" w:sz="8" w:space="0" w:color="000000"/>
              <w:bottom w:val="single" w:sz="8" w:space="0" w:color="000000"/>
              <w:right w:val="single" w:sz="8" w:space="0" w:color="000000"/>
            </w:tcBorders>
            <w:shd w:val="clear" w:color="auto" w:fill="auto"/>
          </w:tcPr>
          <w:p w:rsidR="005D01F4" w:rsidRPr="005A7A0D" w:rsidRDefault="005D01F4">
            <w:r w:rsidRPr="005A7A0D">
              <w:t>NA</w:t>
            </w:r>
          </w:p>
        </w:tc>
      </w:tr>
    </w:tbl>
    <w:p w:rsidR="005B33FA" w:rsidRDefault="005B33FA" w:rsidP="009376C1"/>
    <w:p w:rsidR="00AF5861" w:rsidRPr="005A7A0D" w:rsidRDefault="00AF5861">
      <w:pPr>
        <w:pStyle w:val="Heading1"/>
        <w:rPr>
          <w:color w:val="4F81BD"/>
        </w:rPr>
      </w:pPr>
      <w:bookmarkStart w:id="68" w:name="_Toc416103019"/>
      <w:bookmarkStart w:id="69" w:name="_Toc417477235"/>
      <w:r w:rsidRPr="005A7A0D">
        <w:rPr>
          <w:color w:val="4F81BD"/>
        </w:rPr>
        <w:lastRenderedPageBreak/>
        <w:t>Business Requirements</w:t>
      </w:r>
      <w:bookmarkEnd w:id="68"/>
      <w:bookmarkEnd w:id="69"/>
    </w:p>
    <w:p w:rsidR="00AF5861" w:rsidRPr="00AF7882" w:rsidRDefault="00AF5861">
      <w:pPr>
        <w:pStyle w:val="Heading2"/>
        <w:rPr>
          <w:rFonts w:ascii="Calibri" w:hAnsi="Calibri"/>
        </w:rPr>
      </w:pPr>
      <w:bookmarkStart w:id="70" w:name="_Toc416103020"/>
      <w:bookmarkStart w:id="71" w:name="_Toc417477236"/>
      <w:r w:rsidRPr="00AF7882">
        <w:rPr>
          <w:rFonts w:ascii="Calibri" w:hAnsi="Calibri"/>
        </w:rPr>
        <w:t>Business Rules</w:t>
      </w:r>
      <w:bookmarkEnd w:id="70"/>
      <w:r w:rsidR="00E97EAB">
        <w:rPr>
          <w:rFonts w:ascii="Calibri" w:hAnsi="Calibri"/>
        </w:rPr>
        <w:t>/Requirements</w:t>
      </w:r>
      <w:bookmarkEnd w:id="71"/>
    </w:p>
    <w:p w:rsidR="00B02301" w:rsidRPr="00AF7882" w:rsidRDefault="00573B2F" w:rsidP="00087FC8">
      <w:pPr>
        <w:pStyle w:val="Heading3"/>
        <w:rPr>
          <w:rFonts w:ascii="Calibri" w:hAnsi="Calibri"/>
        </w:rPr>
      </w:pPr>
      <w:bookmarkStart w:id="72" w:name="_Toc416103021"/>
      <w:bookmarkStart w:id="73" w:name="_Toc417477237"/>
      <w:r w:rsidRPr="00AF7882">
        <w:rPr>
          <w:rFonts w:ascii="Calibri" w:hAnsi="Calibri"/>
        </w:rPr>
        <w:t>BUR - 1001</w:t>
      </w:r>
      <w:r w:rsidR="00B02301" w:rsidRPr="00AF7882">
        <w:rPr>
          <w:rFonts w:ascii="Calibri" w:hAnsi="Calibri"/>
        </w:rPr>
        <w:t xml:space="preserve"> BIN Structure</w:t>
      </w:r>
      <w:bookmarkEnd w:id="72"/>
      <w:bookmarkEnd w:id="73"/>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 xml:space="preserve">BUR – 1001 </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Credit Card BIN Structure</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 xml:space="preserve">The proposed solution should support the current NCB BIN structure comprising of 43 BINs, including 2 BINs for prepaid cards. </w:t>
            </w:r>
          </w:p>
          <w:p w:rsidR="00B02301" w:rsidRPr="005A7A0D" w:rsidRDefault="00B02301" w:rsidP="00B02301">
            <w:r w:rsidRPr="005A7A0D">
              <w:t>Please find attached the list of BINs currently in use in NCB under Annexure.</w:t>
            </w:r>
          </w:p>
          <w:p w:rsidR="00B02301" w:rsidRPr="005A7A0D" w:rsidRDefault="00B02301" w:rsidP="00B02301">
            <w:r w:rsidRPr="005A7A0D">
              <w:t>Note: There is a project underway for moving to much simpler BIN structure. The provided solution should take into consideration this future scope and should be able to support the change.</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Business Rule</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High</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NA</w:t>
            </w:r>
          </w:p>
        </w:tc>
      </w:tr>
    </w:tbl>
    <w:p w:rsidR="00D932BA" w:rsidRDefault="00D932BA" w:rsidP="00D932BA">
      <w:bookmarkStart w:id="74" w:name="_Toc416103022"/>
    </w:p>
    <w:p w:rsidR="00D932BA" w:rsidRDefault="00D932BA" w:rsidP="00D932BA"/>
    <w:p w:rsidR="00D932BA" w:rsidRDefault="00D932BA" w:rsidP="00D932BA"/>
    <w:p w:rsidR="00D932BA" w:rsidRDefault="00D932BA" w:rsidP="00D932BA"/>
    <w:p w:rsidR="00D932BA" w:rsidRDefault="00D932BA" w:rsidP="00D932BA"/>
    <w:p w:rsidR="00D932BA" w:rsidRDefault="00D932BA" w:rsidP="00D932BA"/>
    <w:p w:rsidR="00D932BA" w:rsidRDefault="00D932BA" w:rsidP="00D932BA"/>
    <w:p w:rsidR="00D932BA" w:rsidRDefault="00D932BA" w:rsidP="00D932BA"/>
    <w:p w:rsidR="00B02301" w:rsidRPr="00AF7882" w:rsidRDefault="00B41AE9" w:rsidP="00B02301">
      <w:pPr>
        <w:pStyle w:val="Heading3"/>
        <w:rPr>
          <w:rFonts w:ascii="Calibri" w:hAnsi="Calibri"/>
        </w:rPr>
      </w:pPr>
      <w:bookmarkStart w:id="75" w:name="_Toc417477238"/>
      <w:r w:rsidRPr="00AF7882">
        <w:rPr>
          <w:rFonts w:ascii="Calibri" w:hAnsi="Calibri"/>
        </w:rPr>
        <w:lastRenderedPageBreak/>
        <w:t>BUR – 1002</w:t>
      </w:r>
      <w:r w:rsidR="00B02301" w:rsidRPr="00AF7882">
        <w:rPr>
          <w:rFonts w:ascii="Calibri" w:hAnsi="Calibri"/>
        </w:rPr>
        <w:t xml:space="preserve"> Credit Card Products</w:t>
      </w:r>
      <w:bookmarkEnd w:id="74"/>
      <w:bookmarkEnd w:id="75"/>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 xml:space="preserve">BUR – 1002 </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Credit Card Products</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The New Credit Card platform should be able to support the products currently NCB is offering to its customers. Bank offers 3 Credit Products (Tayseer, Amyali, Al Fursan) with the main benefits being the accumulation of loyalty points and the rewards the card holder can get while redeeming the points.</w:t>
            </w:r>
          </w:p>
          <w:p w:rsidR="00B02301" w:rsidRPr="005A7A0D" w:rsidRDefault="00B02301" w:rsidP="00B02301">
            <w:r w:rsidRPr="005A7A0D">
              <w:t>Tayseer – Cash Back product, user can redeem the accumulated loyalty points for a cash back</w:t>
            </w:r>
          </w:p>
          <w:p w:rsidR="00B02301" w:rsidRPr="005A7A0D" w:rsidRDefault="00B02301" w:rsidP="00B02301">
            <w:r w:rsidRPr="005A7A0D">
              <w:t>Amyali – Frequent Flyer product, the accumulated points will be converted into miles and the customer can redeem for flights booking, hotels booking etc.,</w:t>
            </w:r>
          </w:p>
          <w:p w:rsidR="00B02301" w:rsidRPr="005A7A0D" w:rsidRDefault="00B02301" w:rsidP="00B02301">
            <w:r w:rsidRPr="005A7A0D">
              <w:t>Al Fursan – This product is in partnership with Saudi Airlines, points accumulated can be converted into Al Fursan miles and used in Saudi Airlines booking</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Business Rule</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High</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NA</w:t>
            </w:r>
          </w:p>
        </w:tc>
      </w:tr>
    </w:tbl>
    <w:p w:rsidR="00D932BA" w:rsidRDefault="00D932BA" w:rsidP="00D932BA">
      <w:bookmarkStart w:id="76" w:name="_Toc416103023"/>
    </w:p>
    <w:p w:rsidR="00D932BA" w:rsidRDefault="00D932BA" w:rsidP="00D932BA"/>
    <w:p w:rsidR="00D932BA" w:rsidRDefault="00D932BA" w:rsidP="00D932BA"/>
    <w:p w:rsidR="00D932BA" w:rsidRDefault="00D932BA" w:rsidP="00D932BA"/>
    <w:p w:rsidR="00D932BA" w:rsidRDefault="00D932BA" w:rsidP="00D932BA"/>
    <w:p w:rsidR="00D932BA" w:rsidRDefault="00D932BA" w:rsidP="00D932BA"/>
    <w:p w:rsidR="00B02301" w:rsidRPr="00AF7882" w:rsidRDefault="00B41AE9" w:rsidP="00B41AE9">
      <w:pPr>
        <w:pStyle w:val="Heading3"/>
        <w:rPr>
          <w:rFonts w:ascii="Calibri" w:hAnsi="Calibri"/>
        </w:rPr>
      </w:pPr>
      <w:bookmarkStart w:id="77" w:name="_Toc417477239"/>
      <w:r w:rsidRPr="00AF7882">
        <w:rPr>
          <w:rFonts w:ascii="Calibri" w:hAnsi="Calibri"/>
        </w:rPr>
        <w:lastRenderedPageBreak/>
        <w:t>BUR – 1003</w:t>
      </w:r>
      <w:r w:rsidR="00B02301" w:rsidRPr="00AF7882">
        <w:rPr>
          <w:rFonts w:ascii="Calibri" w:hAnsi="Calibri"/>
        </w:rPr>
        <w:t xml:space="preserve"> Prepaid Products</w:t>
      </w:r>
      <w:bookmarkEnd w:id="76"/>
      <w:bookmarkEnd w:id="77"/>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 xml:space="preserve">BUR – 1003 </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Prepaid Products</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Currently NCB offers 1 Prepaid product under Master card platform and the proposed solution should support the same.</w:t>
            </w:r>
          </w:p>
          <w:p w:rsidR="00B02301" w:rsidRPr="005A7A0D" w:rsidRDefault="00B02301" w:rsidP="00B02301">
            <w:r w:rsidRPr="005A7A0D">
              <w:t>Credit Card platform should have the functionality to restrict the Non NCB customer from applying for Prepaid card as this product is exclusively for NCB Employees. The system should also drop the SIMAH check for prepaid request; however the RAC check should be done.</w:t>
            </w:r>
          </w:p>
          <w:p w:rsidR="00B02301" w:rsidRPr="005A7A0D" w:rsidRDefault="00B02301" w:rsidP="00B02301">
            <w:r w:rsidRPr="005A7A0D">
              <w:t xml:space="preserve">The system should set the card limit as Zero for prepaid cards, but an override option should be available to modify the limits based on the business requirements. For eg:- Business may override the limits for certain customers with a specific </w:t>
            </w:r>
            <w:r w:rsidR="00442904" w:rsidRPr="005A7A0D">
              <w:t>Socio</w:t>
            </w:r>
            <w:r w:rsidRPr="005A7A0D">
              <w:t xml:space="preserve"> Codes (VVIP Customers)</w:t>
            </w:r>
          </w:p>
          <w:p w:rsidR="00B62D7C" w:rsidRPr="005A7A0D" w:rsidRDefault="00B62D7C" w:rsidP="00B02301">
            <w:r w:rsidRPr="005A7A0D">
              <w:t>Prepaid Annual Fees of SAR100 should be collected for each prepaid card issued.</w:t>
            </w:r>
          </w:p>
          <w:p w:rsidR="00B62D7C" w:rsidRPr="005A7A0D" w:rsidRDefault="00B62D7C" w:rsidP="00B02301">
            <w:r w:rsidRPr="005A7A0D">
              <w:t xml:space="preserve">Prepaid Usage Limit: USD10, 000 per month, however system should accept deposit for any amount. </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Business Rule</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High</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NA</w:t>
            </w:r>
          </w:p>
        </w:tc>
      </w:tr>
    </w:tbl>
    <w:p w:rsidR="00D932BA" w:rsidRDefault="00D932BA" w:rsidP="00D932BA">
      <w:bookmarkStart w:id="78" w:name="_Toc416103024"/>
    </w:p>
    <w:p w:rsidR="00D932BA" w:rsidRDefault="00D932BA" w:rsidP="00D932BA"/>
    <w:p w:rsidR="00D932BA" w:rsidRDefault="00D932BA" w:rsidP="00D932BA"/>
    <w:p w:rsidR="00D932BA" w:rsidRDefault="00D932BA" w:rsidP="00D932BA"/>
    <w:p w:rsidR="00B02301" w:rsidRPr="00AF7882" w:rsidRDefault="00B41AE9" w:rsidP="00B02301">
      <w:pPr>
        <w:pStyle w:val="Heading3"/>
        <w:rPr>
          <w:rFonts w:ascii="Calibri" w:hAnsi="Calibri"/>
        </w:rPr>
      </w:pPr>
      <w:bookmarkStart w:id="79" w:name="_Toc417477240"/>
      <w:r w:rsidRPr="00AF7882">
        <w:rPr>
          <w:rFonts w:ascii="Calibri" w:hAnsi="Calibri"/>
        </w:rPr>
        <w:lastRenderedPageBreak/>
        <w:t>BUR – 1004</w:t>
      </w:r>
      <w:r w:rsidR="00DC5A56">
        <w:rPr>
          <w:rFonts w:ascii="Calibri" w:hAnsi="Calibri"/>
        </w:rPr>
        <w:t xml:space="preserve"> Risk</w:t>
      </w:r>
      <w:r w:rsidR="00B02301" w:rsidRPr="00AF7882">
        <w:rPr>
          <w:rFonts w:ascii="Calibri" w:hAnsi="Calibri"/>
        </w:rPr>
        <w:t xml:space="preserve"> Acceptance Criteria</w:t>
      </w:r>
      <w:bookmarkEnd w:id="78"/>
      <w:bookmarkEnd w:id="79"/>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 xml:space="preserve">BUR – 1005 </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DC5A56" w:rsidP="00B02301">
            <w:r w:rsidRPr="005A7A0D">
              <w:t>Risk</w:t>
            </w:r>
            <w:r w:rsidR="00B02301" w:rsidRPr="005A7A0D">
              <w:t xml:space="preserve"> Acceptance Criteria</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801978">
            <w:r w:rsidRPr="005A7A0D">
              <w:t>The CC platform should perform various acceptance and eligibility checks before accepting any new applic</w:t>
            </w:r>
            <w:r w:rsidR="00801978" w:rsidRPr="005A7A0D">
              <w:t>ation. One such check is the Risk</w:t>
            </w:r>
            <w:r w:rsidRPr="005A7A0D">
              <w:t xml:space="preserve"> Acceptance Criteria (RAC) and it can be split into Rules and Scoring.</w:t>
            </w:r>
          </w:p>
          <w:p w:rsidR="00B02301" w:rsidRPr="005A7A0D" w:rsidRDefault="00B02301" w:rsidP="007B118E">
            <w:pPr>
              <w:numPr>
                <w:ilvl w:val="0"/>
                <w:numId w:val="2"/>
              </w:numPr>
            </w:pPr>
            <w:r w:rsidRPr="005A7A0D">
              <w:t>Acceptance Rules</w:t>
            </w:r>
          </w:p>
          <w:p w:rsidR="00B02301" w:rsidRPr="005A7A0D" w:rsidRDefault="00B02301" w:rsidP="00B02301">
            <w:pPr>
              <w:ind w:left="720"/>
            </w:pPr>
            <w:r w:rsidRPr="005A7A0D">
              <w:t>Rules are criteria such as age, income and other basic checks that are applied for application acceptance. All the applications should be screened for RAC for further progression.</w:t>
            </w:r>
          </w:p>
          <w:p w:rsidR="00B02301" w:rsidRPr="005A7A0D" w:rsidRDefault="00B02301" w:rsidP="007B118E">
            <w:pPr>
              <w:numPr>
                <w:ilvl w:val="0"/>
                <w:numId w:val="2"/>
              </w:numPr>
            </w:pPr>
            <w:r w:rsidRPr="005A7A0D">
              <w:t>Credit Scoring</w:t>
            </w:r>
          </w:p>
          <w:p w:rsidR="00B62D7C" w:rsidRPr="005A7A0D" w:rsidRDefault="00B02301" w:rsidP="00B62D7C">
            <w:pPr>
              <w:ind w:left="720"/>
            </w:pPr>
            <w:r w:rsidRPr="005A7A0D">
              <w:t>The credit scoring should be performed to determine whether the application will be accepted or rejected based on which the limits should be assigned to the card in case of acceptance.</w:t>
            </w:r>
          </w:p>
          <w:p w:rsidR="00A9445F" w:rsidRPr="005A7A0D" w:rsidRDefault="00A9445F" w:rsidP="00B62D7C">
            <w:pPr>
              <w:numPr>
                <w:ilvl w:val="0"/>
                <w:numId w:val="2"/>
              </w:numPr>
            </w:pPr>
            <w:r w:rsidRPr="005A7A0D">
              <w:t xml:space="preserve">Acceptance and rejection </w:t>
            </w:r>
            <w:r w:rsidR="00B62D7C" w:rsidRPr="005A7A0D">
              <w:t xml:space="preserve">should be </w:t>
            </w:r>
            <w:r w:rsidRPr="005A7A0D">
              <w:t xml:space="preserve">based on </w:t>
            </w:r>
            <w:r w:rsidR="00B62D7C" w:rsidRPr="005A7A0D">
              <w:t xml:space="preserve">pre-defined </w:t>
            </w:r>
            <w:r w:rsidRPr="005A7A0D">
              <w:t>Cut-off score</w:t>
            </w:r>
            <w:r w:rsidR="00B62D7C" w:rsidRPr="005A7A0D">
              <w:t>.</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Business Rule</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Critical</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NA</w:t>
            </w:r>
          </w:p>
        </w:tc>
      </w:tr>
    </w:tbl>
    <w:p w:rsidR="00D932BA" w:rsidRDefault="00D932BA" w:rsidP="00D932BA">
      <w:bookmarkStart w:id="80" w:name="_Toc416103025"/>
    </w:p>
    <w:p w:rsidR="00D932BA" w:rsidRDefault="00D932BA" w:rsidP="00D932BA"/>
    <w:p w:rsidR="00D932BA" w:rsidRDefault="00D932BA" w:rsidP="00D932BA"/>
    <w:p w:rsidR="00B02301" w:rsidRPr="00AF7882" w:rsidRDefault="00B41AE9" w:rsidP="00B41AE9">
      <w:pPr>
        <w:pStyle w:val="Heading3"/>
        <w:rPr>
          <w:rFonts w:ascii="Calibri" w:hAnsi="Calibri"/>
        </w:rPr>
      </w:pPr>
      <w:bookmarkStart w:id="81" w:name="_Toc417477241"/>
      <w:r w:rsidRPr="00AF7882">
        <w:rPr>
          <w:rFonts w:ascii="Calibri" w:hAnsi="Calibri"/>
        </w:rPr>
        <w:lastRenderedPageBreak/>
        <w:t>BUR – 1005</w:t>
      </w:r>
      <w:r w:rsidR="00B02301" w:rsidRPr="00AF7882">
        <w:rPr>
          <w:rFonts w:ascii="Calibri" w:hAnsi="Calibri"/>
        </w:rPr>
        <w:t xml:space="preserve"> SIMAH Check for New Applications</w:t>
      </w:r>
      <w:bookmarkEnd w:id="80"/>
      <w:bookmarkEnd w:id="81"/>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BUR – 1005</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SIMAH Check</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087171">
            <w:r w:rsidRPr="005A7A0D">
              <w:t xml:space="preserve">As part of the acceptance and eligibility check process, all the applications that pass the RAC check should be sent to SIMAH check for obtaining the applicant’s credit </w:t>
            </w:r>
            <w:r w:rsidR="00087171" w:rsidRPr="005A7A0D">
              <w:t>history.</w:t>
            </w:r>
            <w:r w:rsidRPr="005A7A0D">
              <w:t xml:space="preserve"> </w:t>
            </w:r>
          </w:p>
          <w:p w:rsidR="00B62D7C" w:rsidRPr="005A7A0D" w:rsidRDefault="00B02301" w:rsidP="00B62D7C">
            <w:pPr>
              <w:rPr>
                <w:color w:val="FF0000"/>
              </w:rPr>
            </w:pPr>
            <w:r w:rsidRPr="005A7A0D">
              <w:t xml:space="preserve">The result of the RAC checks and Credit </w:t>
            </w:r>
            <w:r w:rsidR="00F342DD" w:rsidRPr="005A7A0D">
              <w:t>history</w:t>
            </w:r>
            <w:r w:rsidRPr="005A7A0D">
              <w:t xml:space="preserve"> should be used to take the final decision on the Application acceptance and the limits assignment for the accepted applications.</w:t>
            </w:r>
          </w:p>
          <w:p w:rsidR="00087171" w:rsidRPr="005A7A0D" w:rsidRDefault="00B62D7C" w:rsidP="00B62D7C">
            <w:r w:rsidRPr="005A7A0D">
              <w:t>As per Business, SIMAH score w</w:t>
            </w:r>
            <w:r w:rsidR="00087171" w:rsidRPr="005A7A0D">
              <w:t>ill be used for internal Business Rule decision.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Business Rule</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Critical</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NA</w:t>
            </w:r>
          </w:p>
        </w:tc>
      </w:tr>
    </w:tbl>
    <w:p w:rsidR="00D932BA" w:rsidRDefault="00D932BA" w:rsidP="00D932BA">
      <w:bookmarkStart w:id="82" w:name="_Toc416103026"/>
    </w:p>
    <w:p w:rsidR="00D932BA" w:rsidRDefault="00D932BA" w:rsidP="00D932BA"/>
    <w:p w:rsidR="00D932BA" w:rsidRDefault="00D932BA" w:rsidP="00D932BA"/>
    <w:p w:rsidR="00D932BA" w:rsidRDefault="00D932BA" w:rsidP="00D932BA"/>
    <w:p w:rsidR="00D932BA" w:rsidRDefault="00D932BA" w:rsidP="00D932BA"/>
    <w:p w:rsidR="00D932BA" w:rsidRDefault="00D932BA" w:rsidP="00D932BA"/>
    <w:p w:rsidR="00D932BA" w:rsidRDefault="00D932BA" w:rsidP="00D932BA"/>
    <w:p w:rsidR="00D932BA" w:rsidRDefault="00D932BA" w:rsidP="00D932BA"/>
    <w:p w:rsidR="00D932BA" w:rsidRDefault="00D932BA" w:rsidP="00D932BA"/>
    <w:p w:rsidR="00B41AE9" w:rsidRPr="00AF7882" w:rsidRDefault="00B02301" w:rsidP="00B41AE9">
      <w:pPr>
        <w:pStyle w:val="Heading3"/>
        <w:rPr>
          <w:rFonts w:ascii="Calibri" w:hAnsi="Calibri"/>
        </w:rPr>
      </w:pPr>
      <w:bookmarkStart w:id="83" w:name="_Toc417477242"/>
      <w:r w:rsidRPr="00AF7882">
        <w:rPr>
          <w:rFonts w:ascii="Calibri" w:hAnsi="Calibri"/>
        </w:rPr>
        <w:lastRenderedPageBreak/>
        <w:t>BUR – 100</w:t>
      </w:r>
      <w:r w:rsidR="00B41AE9" w:rsidRPr="00AF7882">
        <w:rPr>
          <w:rFonts w:ascii="Calibri" w:hAnsi="Calibri"/>
        </w:rPr>
        <w:t>6</w:t>
      </w:r>
      <w:r w:rsidRPr="00AF7882">
        <w:rPr>
          <w:rFonts w:ascii="Calibri" w:hAnsi="Calibri"/>
        </w:rPr>
        <w:t xml:space="preserve"> Credit Card Product Tier</w:t>
      </w:r>
      <w:bookmarkEnd w:id="82"/>
      <w:bookmarkEnd w:id="83"/>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BUR – 1006</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Credit Card Product Tiers</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The CC Platform should support the existing Product tiers and the structure explained below:</w:t>
            </w:r>
          </w:p>
          <w:p w:rsidR="00B02301" w:rsidRPr="005A7A0D" w:rsidRDefault="00B02301" w:rsidP="00B02301">
            <w:r w:rsidRPr="005A7A0D">
              <w:t xml:space="preserve">Under each Product there are 4 Tiers </w:t>
            </w:r>
          </w:p>
          <w:p w:rsidR="00B02301" w:rsidRPr="005A7A0D" w:rsidRDefault="00B02301" w:rsidP="007B118E">
            <w:pPr>
              <w:pStyle w:val="ListParagraph"/>
              <w:numPr>
                <w:ilvl w:val="0"/>
                <w:numId w:val="6"/>
              </w:numPr>
            </w:pPr>
            <w:r w:rsidRPr="005A7A0D">
              <w:t xml:space="preserve">Silver (Visa and </w:t>
            </w:r>
            <w:r w:rsidR="008236B2" w:rsidRPr="005A7A0D">
              <w:t>MasterCard</w:t>
            </w:r>
            <w:r w:rsidRPr="005A7A0D">
              <w:t>)</w:t>
            </w:r>
          </w:p>
          <w:p w:rsidR="00B02301" w:rsidRPr="005A7A0D" w:rsidRDefault="00B02301" w:rsidP="007B118E">
            <w:pPr>
              <w:pStyle w:val="ListParagraph"/>
              <w:numPr>
                <w:ilvl w:val="0"/>
                <w:numId w:val="6"/>
              </w:numPr>
            </w:pPr>
            <w:r w:rsidRPr="005A7A0D">
              <w:t xml:space="preserve">Gold (Visa and </w:t>
            </w:r>
            <w:r w:rsidR="008236B2" w:rsidRPr="005A7A0D">
              <w:t>MasterCard</w:t>
            </w:r>
            <w:r w:rsidRPr="005A7A0D">
              <w:t>)</w:t>
            </w:r>
          </w:p>
          <w:p w:rsidR="00B02301" w:rsidRPr="005A7A0D" w:rsidRDefault="00B02301" w:rsidP="007B118E">
            <w:pPr>
              <w:pStyle w:val="ListParagraph"/>
              <w:numPr>
                <w:ilvl w:val="0"/>
                <w:numId w:val="6"/>
              </w:numPr>
            </w:pPr>
            <w:r w:rsidRPr="005A7A0D">
              <w:t xml:space="preserve">Titanium (Visa and </w:t>
            </w:r>
            <w:r w:rsidR="008236B2" w:rsidRPr="005A7A0D">
              <w:t>MasterCard</w:t>
            </w:r>
            <w:r w:rsidRPr="005A7A0D">
              <w:t>)</w:t>
            </w:r>
          </w:p>
          <w:p w:rsidR="00B02301" w:rsidRPr="005A7A0D" w:rsidRDefault="00B02301" w:rsidP="007B118E">
            <w:pPr>
              <w:pStyle w:val="ListParagraph"/>
              <w:numPr>
                <w:ilvl w:val="0"/>
                <w:numId w:val="6"/>
              </w:numPr>
            </w:pPr>
            <w:r w:rsidRPr="005A7A0D">
              <w:t xml:space="preserve">Platinum (Visa and </w:t>
            </w:r>
            <w:r w:rsidR="008236B2" w:rsidRPr="005A7A0D">
              <w:t>MasterCard</w:t>
            </w:r>
            <w:r w:rsidRPr="005A7A0D">
              <w:t>)</w:t>
            </w:r>
          </w:p>
          <w:p w:rsidR="00B02301" w:rsidRPr="005A7A0D" w:rsidRDefault="00B02301" w:rsidP="00B02301">
            <w:r w:rsidRPr="005A7A0D">
              <w:t>In addition to the above, the bank also offers a World Card Type under Amyali product.</w:t>
            </w:r>
          </w:p>
          <w:p w:rsidR="00B02301" w:rsidRPr="005A7A0D" w:rsidRDefault="00B02301" w:rsidP="00B02301">
            <w:r w:rsidRPr="005A7A0D">
              <w:t>For each Product Tiers there are Income ranges defined by the Bank and the selection is made by the CSR when customer submits the request for Credit Card. The proposed solution should be configured to support tier the selections made by the CSR.</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Business Rule</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High</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BUR – 100</w:t>
            </w:r>
          </w:p>
        </w:tc>
      </w:tr>
    </w:tbl>
    <w:p w:rsidR="00AB6C09" w:rsidRDefault="00AB6C09" w:rsidP="00AB6C09"/>
    <w:p w:rsidR="00D932BA" w:rsidRDefault="00D932BA" w:rsidP="00AB6C09"/>
    <w:p w:rsidR="00D932BA" w:rsidRDefault="00D932BA" w:rsidP="00AB6C09"/>
    <w:p w:rsidR="00D932BA" w:rsidRPr="00D45C75" w:rsidRDefault="00D932BA" w:rsidP="00AB6C09"/>
    <w:p w:rsidR="00B02301" w:rsidRPr="00AF7882" w:rsidRDefault="00B02301" w:rsidP="00B41AE9">
      <w:pPr>
        <w:pStyle w:val="Heading3"/>
        <w:rPr>
          <w:rFonts w:ascii="Calibri" w:hAnsi="Calibri"/>
        </w:rPr>
      </w:pPr>
      <w:bookmarkStart w:id="84" w:name="_Toc416103027"/>
      <w:bookmarkStart w:id="85" w:name="_Toc417477243"/>
      <w:r w:rsidRPr="00AF7882">
        <w:rPr>
          <w:rFonts w:ascii="Calibri" w:hAnsi="Calibri"/>
        </w:rPr>
        <w:lastRenderedPageBreak/>
        <w:t>BUR – 100</w:t>
      </w:r>
      <w:r w:rsidR="00B41AE9" w:rsidRPr="00AF7882">
        <w:rPr>
          <w:rFonts w:ascii="Calibri" w:hAnsi="Calibri"/>
        </w:rPr>
        <w:t>7</w:t>
      </w:r>
      <w:r w:rsidRPr="00AF7882">
        <w:rPr>
          <w:rFonts w:ascii="Calibri" w:hAnsi="Calibri"/>
        </w:rPr>
        <w:t xml:space="preserve"> Customer Segments</w:t>
      </w:r>
      <w:bookmarkEnd w:id="84"/>
      <w:bookmarkEnd w:id="85"/>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BUR – 1007</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Customer Segments</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The Credit Card platform should be configured to support the customer segmentation based on the pre-defined criteria. Currently, NCB segregates the customers under 3 segments viz., Payroll</w:t>
            </w:r>
            <w:r w:rsidR="00993EE2" w:rsidRPr="005A7A0D">
              <w:t>, Non-Payroll</w:t>
            </w:r>
            <w:r w:rsidRPr="005A7A0D">
              <w:t xml:space="preserve">, </w:t>
            </w:r>
            <w:r w:rsidR="008236B2" w:rsidRPr="005A7A0D">
              <w:t>Wisam</w:t>
            </w:r>
            <w:r w:rsidRPr="005A7A0D">
              <w:t xml:space="preserve"> and Private Banking.</w:t>
            </w:r>
          </w:p>
          <w:p w:rsidR="00B02301" w:rsidRPr="005A7A0D" w:rsidRDefault="00B02301" w:rsidP="008236B2">
            <w:r w:rsidRPr="005A7A0D">
              <w:t>The pre-defined criteria for assigning include the age, gender, profession, income etc., system should take into consideration the customer</w:t>
            </w:r>
            <w:r w:rsidR="008236B2" w:rsidRPr="005A7A0D">
              <w:t xml:space="preserve"> segment while assigning limits.</w:t>
            </w:r>
          </w:p>
          <w:p w:rsidR="00B02301" w:rsidRPr="005A7A0D" w:rsidRDefault="00B02301" w:rsidP="00B02301">
            <w:r w:rsidRPr="005A7A0D">
              <w:t>Note: Exact criteria for assigning the segment will be provided by Business and should be configured accordingly in the platform.</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Business Rule</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High</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NA</w:t>
            </w:r>
          </w:p>
        </w:tc>
      </w:tr>
    </w:tbl>
    <w:p w:rsidR="00D932BA" w:rsidRDefault="00D932BA" w:rsidP="00D932BA">
      <w:bookmarkStart w:id="86" w:name="_Toc416103028"/>
    </w:p>
    <w:p w:rsidR="00D932BA" w:rsidRDefault="00D932BA" w:rsidP="00D932BA"/>
    <w:p w:rsidR="00D932BA" w:rsidRDefault="00D932BA" w:rsidP="00D932BA"/>
    <w:p w:rsidR="00D932BA" w:rsidRDefault="00D932BA" w:rsidP="00D932BA"/>
    <w:p w:rsidR="00D932BA" w:rsidRDefault="00D932BA" w:rsidP="00D932BA"/>
    <w:p w:rsidR="00D932BA" w:rsidRDefault="00D932BA" w:rsidP="00D932BA"/>
    <w:p w:rsidR="00D932BA" w:rsidRDefault="00D932BA" w:rsidP="00D932BA"/>
    <w:p w:rsidR="00D932BA" w:rsidRDefault="00D932BA" w:rsidP="00D932BA"/>
    <w:p w:rsidR="00D932BA" w:rsidRDefault="00D932BA" w:rsidP="00D932BA"/>
    <w:p w:rsidR="00B02301" w:rsidRPr="00AF7882" w:rsidRDefault="00B41AE9" w:rsidP="00B02301">
      <w:pPr>
        <w:pStyle w:val="Heading3"/>
        <w:rPr>
          <w:rFonts w:ascii="Calibri" w:hAnsi="Calibri"/>
        </w:rPr>
      </w:pPr>
      <w:bookmarkStart w:id="87" w:name="_Toc417477244"/>
      <w:r w:rsidRPr="00AF7882">
        <w:rPr>
          <w:rFonts w:ascii="Calibri" w:hAnsi="Calibri"/>
        </w:rPr>
        <w:lastRenderedPageBreak/>
        <w:t>BUR – 1008</w:t>
      </w:r>
      <w:r w:rsidR="00B02301" w:rsidRPr="00AF7882">
        <w:rPr>
          <w:rFonts w:ascii="Calibri" w:hAnsi="Calibri"/>
        </w:rPr>
        <w:t xml:space="preserve"> Customer Socio Code</w:t>
      </w:r>
      <w:bookmarkEnd w:id="86"/>
      <w:bookmarkEnd w:id="87"/>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BUR – 1008</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Customer Socio Code</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The CC Platform should have the functionality to maintain customers’ Socio Code in addition to the Segments. Also, system should support in applying special markup or fees to certain customers based on their Socio Code.</w:t>
            </w:r>
          </w:p>
          <w:p w:rsidR="00B02301" w:rsidRPr="005A7A0D" w:rsidRDefault="00B02301" w:rsidP="00B02301">
            <w:r w:rsidRPr="005A7A0D">
              <w:t>Socio Codes are also used to manage limits and for offering other services for some particular group of customers.  The proposed solution should have the features to offer special privileges to certain group of customers based on their Socio Codes.</w:t>
            </w:r>
          </w:p>
          <w:p w:rsidR="00B02301" w:rsidRPr="005A7A0D" w:rsidRDefault="00B02301" w:rsidP="00B02301">
            <w:r w:rsidRPr="005A7A0D">
              <w:t>Currently, Socio Codes updates are done daily in the system through a Batch file and the proposed solution should accommodate this functionality and reflect the changes sent in the Batch file.</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Functional</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High</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NA</w:t>
            </w:r>
          </w:p>
        </w:tc>
      </w:tr>
    </w:tbl>
    <w:p w:rsidR="00D932BA" w:rsidRDefault="00D932BA" w:rsidP="00D932BA">
      <w:bookmarkStart w:id="88" w:name="_Toc416103029"/>
    </w:p>
    <w:p w:rsidR="00D932BA" w:rsidRDefault="00D932BA" w:rsidP="00D932BA"/>
    <w:p w:rsidR="00D932BA" w:rsidRDefault="00D932BA" w:rsidP="00D932BA"/>
    <w:p w:rsidR="00D932BA" w:rsidRDefault="00D932BA" w:rsidP="00D932BA"/>
    <w:p w:rsidR="00D932BA" w:rsidRDefault="00D932BA" w:rsidP="00D932BA"/>
    <w:p w:rsidR="00D932BA" w:rsidRDefault="00D932BA" w:rsidP="00D932BA"/>
    <w:p w:rsidR="00D932BA" w:rsidRDefault="00D932BA" w:rsidP="00D932BA"/>
    <w:p w:rsidR="00B02301" w:rsidRPr="00AF7882" w:rsidRDefault="00AB6C09" w:rsidP="00B02301">
      <w:pPr>
        <w:pStyle w:val="Heading3"/>
        <w:rPr>
          <w:rFonts w:ascii="Calibri" w:hAnsi="Calibri"/>
        </w:rPr>
      </w:pPr>
      <w:bookmarkStart w:id="89" w:name="_Toc417477245"/>
      <w:r w:rsidRPr="00AF7882">
        <w:rPr>
          <w:rFonts w:ascii="Calibri" w:hAnsi="Calibri"/>
        </w:rPr>
        <w:lastRenderedPageBreak/>
        <w:t>BUR – 10</w:t>
      </w:r>
      <w:r w:rsidR="00B41AE9" w:rsidRPr="00AF7882">
        <w:rPr>
          <w:rFonts w:ascii="Calibri" w:hAnsi="Calibri"/>
        </w:rPr>
        <w:t>09</w:t>
      </w:r>
      <w:r w:rsidR="00B02301" w:rsidRPr="00AF7882">
        <w:rPr>
          <w:rFonts w:ascii="Calibri" w:hAnsi="Calibri"/>
        </w:rPr>
        <w:t xml:space="preserve"> Limits Assignment</w:t>
      </w:r>
      <w:bookmarkEnd w:id="88"/>
      <w:bookmarkEnd w:id="89"/>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BUR – 1009</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Limits Assignment</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Credit Card platform should be able to support the dynamic limit assignment for the Cards based on various scoring rules. The components that will be taken into consideration for limit assignment are:</w:t>
            </w:r>
          </w:p>
          <w:p w:rsidR="00B02301" w:rsidRPr="005A7A0D" w:rsidRDefault="00B02301" w:rsidP="007B118E">
            <w:pPr>
              <w:pStyle w:val="ListParagraph"/>
              <w:numPr>
                <w:ilvl w:val="0"/>
                <w:numId w:val="7"/>
              </w:numPr>
            </w:pPr>
            <w:r w:rsidRPr="005A7A0D">
              <w:t>Credit Scoring</w:t>
            </w:r>
          </w:p>
          <w:p w:rsidR="00B02301" w:rsidRPr="005A7A0D" w:rsidRDefault="00B02301" w:rsidP="007B118E">
            <w:pPr>
              <w:pStyle w:val="ListParagraph"/>
              <w:numPr>
                <w:ilvl w:val="0"/>
                <w:numId w:val="7"/>
              </w:numPr>
            </w:pPr>
            <w:r w:rsidRPr="005A7A0D">
              <w:t>Customer Tier (assigned based on Income)</w:t>
            </w:r>
          </w:p>
          <w:p w:rsidR="00B02301" w:rsidRPr="005A7A0D" w:rsidRDefault="00B02301" w:rsidP="007B118E">
            <w:pPr>
              <w:pStyle w:val="ListParagraph"/>
              <w:numPr>
                <w:ilvl w:val="0"/>
                <w:numId w:val="7"/>
              </w:numPr>
            </w:pPr>
            <w:r w:rsidRPr="005A7A0D">
              <w:t>Customer Segment</w:t>
            </w:r>
          </w:p>
          <w:p w:rsidR="00997565" w:rsidRPr="005A7A0D" w:rsidRDefault="00997565" w:rsidP="007B118E">
            <w:pPr>
              <w:pStyle w:val="ListParagraph"/>
              <w:numPr>
                <w:ilvl w:val="0"/>
                <w:numId w:val="7"/>
              </w:numPr>
            </w:pPr>
            <w:r w:rsidRPr="005A7A0D">
              <w:t>NCB Staffs</w:t>
            </w:r>
          </w:p>
          <w:p w:rsidR="00B02301" w:rsidRPr="005A7A0D" w:rsidRDefault="00B02301" w:rsidP="00B02301">
            <w:r w:rsidRPr="005A7A0D">
              <w:t>Each component will have a specific effect on the limit set for the card. System should be able to support various rules mechanism to manage the limits assignment</w:t>
            </w:r>
          </w:p>
          <w:p w:rsidR="00041565" w:rsidRPr="005A7A0D" w:rsidRDefault="00041565" w:rsidP="00B02301">
            <w:pPr>
              <w:rPr>
                <w:color w:val="FF0000"/>
              </w:rPr>
            </w:pP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Business Rule</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Critical</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NA</w:t>
            </w:r>
          </w:p>
        </w:tc>
      </w:tr>
    </w:tbl>
    <w:p w:rsidR="00660167" w:rsidRDefault="00660167" w:rsidP="00660167">
      <w:bookmarkStart w:id="90" w:name="_Toc416103030"/>
    </w:p>
    <w:p w:rsidR="00D932BA" w:rsidRDefault="00D932BA" w:rsidP="00660167"/>
    <w:p w:rsidR="00D932BA" w:rsidRDefault="00D932BA" w:rsidP="00660167"/>
    <w:p w:rsidR="00D932BA" w:rsidRDefault="00D932BA" w:rsidP="00660167"/>
    <w:p w:rsidR="00D932BA" w:rsidRDefault="00D932BA" w:rsidP="00660167"/>
    <w:p w:rsidR="00B02301" w:rsidRPr="00AF7882" w:rsidRDefault="00B41AE9" w:rsidP="00B02301">
      <w:pPr>
        <w:pStyle w:val="Heading3"/>
        <w:rPr>
          <w:rFonts w:ascii="Calibri" w:hAnsi="Calibri"/>
        </w:rPr>
      </w:pPr>
      <w:bookmarkStart w:id="91" w:name="_Toc417477246"/>
      <w:r w:rsidRPr="00AF7882">
        <w:rPr>
          <w:rFonts w:ascii="Calibri" w:hAnsi="Calibri"/>
        </w:rPr>
        <w:lastRenderedPageBreak/>
        <w:t>BUR – 1010</w:t>
      </w:r>
      <w:r w:rsidR="00B02301" w:rsidRPr="00AF7882">
        <w:rPr>
          <w:rFonts w:ascii="Calibri" w:hAnsi="Calibri"/>
        </w:rPr>
        <w:t xml:space="preserve"> Limits Increase and Decrease</w:t>
      </w:r>
      <w:bookmarkEnd w:id="90"/>
      <w:bookmarkEnd w:id="91"/>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BUR – 1010</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Limits Increase and Decrease</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 xml:space="preserve">The Credit Card platform should support the Limit Increase and Decrease functionality on a case to case basis. </w:t>
            </w:r>
          </w:p>
          <w:p w:rsidR="00B02301" w:rsidRPr="005A7A0D" w:rsidRDefault="00B02301" w:rsidP="00B02301">
            <w:r w:rsidRPr="005A7A0D">
              <w:t>Currently, TRIAD generates the potential Limit Increase/Decrease file at the end of every cycle for all the accounts. However limits increase does not happen automatically and is restricted by the SAMA regulation. NCB contacts the customer for informing the option to increase their limits and based on the customers’ confirmation their card limits are increased.</w:t>
            </w:r>
          </w:p>
          <w:p w:rsidR="00B02301" w:rsidRPr="005A7A0D" w:rsidRDefault="00B02301" w:rsidP="007B118E">
            <w:pPr>
              <w:pStyle w:val="ListParagraph"/>
              <w:numPr>
                <w:ilvl w:val="0"/>
                <w:numId w:val="8"/>
              </w:numPr>
            </w:pPr>
            <w:r w:rsidRPr="005A7A0D">
              <w:t>The proposed solution should be able to generate a similar Limit Increase/Decrease file at the end of each cycle and should be able to Increase/Decrease the Limits base on the customers’ confirmation.</w:t>
            </w:r>
          </w:p>
          <w:p w:rsidR="00B02301" w:rsidRPr="005A7A0D" w:rsidRDefault="00B02301" w:rsidP="007B118E">
            <w:pPr>
              <w:pStyle w:val="ListParagraph"/>
              <w:numPr>
                <w:ilvl w:val="0"/>
                <w:numId w:val="8"/>
              </w:numPr>
            </w:pPr>
            <w:r w:rsidRPr="005A7A0D">
              <w:t>Also, the system should support the Limit Increase for a set of customers using Batch file upload.</w:t>
            </w:r>
          </w:p>
          <w:p w:rsidR="001829CC" w:rsidRPr="005A7A0D" w:rsidRDefault="00B02301" w:rsidP="00997565">
            <w:r w:rsidRPr="005A7A0D">
              <w:t>The rules for generating the Limit Increase/Decrease eligibility fi</w:t>
            </w:r>
            <w:r w:rsidR="00997565" w:rsidRPr="005A7A0D">
              <w:t>le shall be provided by TRIAD</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Business Rule</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High</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NA</w:t>
            </w:r>
          </w:p>
        </w:tc>
      </w:tr>
    </w:tbl>
    <w:p w:rsidR="00D932BA" w:rsidRDefault="00D932BA" w:rsidP="00D932BA">
      <w:bookmarkStart w:id="92" w:name="_Toc416103031"/>
    </w:p>
    <w:p w:rsidR="00D932BA" w:rsidRDefault="00D932BA" w:rsidP="00D932BA"/>
    <w:p w:rsidR="00D932BA" w:rsidRDefault="00D932BA" w:rsidP="00D932BA"/>
    <w:p w:rsidR="00D932BA" w:rsidRDefault="00D932BA" w:rsidP="00D932BA"/>
    <w:p w:rsidR="00B02301" w:rsidRPr="00AF7882" w:rsidRDefault="00B02301" w:rsidP="00B41AE9">
      <w:pPr>
        <w:pStyle w:val="Heading3"/>
        <w:rPr>
          <w:rFonts w:ascii="Calibri" w:hAnsi="Calibri"/>
        </w:rPr>
      </w:pPr>
      <w:bookmarkStart w:id="93" w:name="_Toc417477247"/>
      <w:r w:rsidRPr="00AF7882">
        <w:rPr>
          <w:rFonts w:ascii="Calibri" w:hAnsi="Calibri"/>
        </w:rPr>
        <w:lastRenderedPageBreak/>
        <w:t>BUR – 101</w:t>
      </w:r>
      <w:r w:rsidR="00B41AE9" w:rsidRPr="00AF7882">
        <w:rPr>
          <w:rFonts w:ascii="Calibri" w:hAnsi="Calibri"/>
        </w:rPr>
        <w:t>1</w:t>
      </w:r>
      <w:r w:rsidRPr="00AF7882">
        <w:rPr>
          <w:rFonts w:ascii="Calibri" w:hAnsi="Calibri"/>
        </w:rPr>
        <w:t xml:space="preserve"> Tier Upgrade</w:t>
      </w:r>
      <w:bookmarkEnd w:id="92"/>
      <w:bookmarkEnd w:id="93"/>
      <w:r w:rsidRPr="00AF7882">
        <w:rPr>
          <w:rFonts w:ascii="Calibri" w:hAnsi="Calibri"/>
        </w:rPr>
        <w:tab/>
      </w:r>
      <w:r w:rsidRPr="00AF7882">
        <w:rPr>
          <w:rFonts w:ascii="Calibri" w:hAnsi="Calibri"/>
        </w:rPr>
        <w:tab/>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BUR – 1011</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Tier Upgrade</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NCB will provide a list of customers eligible for Tier Upgrade through a Batch file to the Credit Card platform and the system should be able to apply those changes to the product tiers.</w:t>
            </w:r>
          </w:p>
          <w:p w:rsidR="00B02301" w:rsidRPr="005A7A0D" w:rsidRDefault="00B02301" w:rsidP="007B118E">
            <w:pPr>
              <w:pStyle w:val="ListParagraph"/>
              <w:numPr>
                <w:ilvl w:val="0"/>
                <w:numId w:val="9"/>
              </w:numPr>
            </w:pPr>
            <w:r w:rsidRPr="005A7A0D">
              <w:t>When a customer is upgraded from one to Tier to another, a new card should be issued to the customer under the new Tier.</w:t>
            </w:r>
          </w:p>
          <w:p w:rsidR="00B02301" w:rsidRPr="005A7A0D" w:rsidRDefault="00B02301" w:rsidP="007B118E">
            <w:pPr>
              <w:pStyle w:val="ListParagraph"/>
              <w:numPr>
                <w:ilvl w:val="0"/>
                <w:numId w:val="9"/>
              </w:numPr>
            </w:pPr>
            <w:r w:rsidRPr="005A7A0D">
              <w:t>While issuing the new card, the balance for the old card should be transferred along with other static information of the customer.</w:t>
            </w:r>
          </w:p>
          <w:p w:rsidR="00B02301" w:rsidRPr="005A7A0D" w:rsidRDefault="00B02301" w:rsidP="007B118E">
            <w:pPr>
              <w:pStyle w:val="ListParagraph"/>
              <w:numPr>
                <w:ilvl w:val="0"/>
                <w:numId w:val="9"/>
              </w:numPr>
            </w:pPr>
            <w:r w:rsidRPr="005A7A0D">
              <w:t xml:space="preserve">The Old card should be active until the first time use of the </w:t>
            </w:r>
            <w:r w:rsidR="00AC5208" w:rsidRPr="005A7A0D">
              <w:t>new</w:t>
            </w:r>
            <w:r w:rsidRPr="005A7A0D">
              <w:t xml:space="preserve"> card. Once, the </w:t>
            </w:r>
            <w:r w:rsidR="00AC5208" w:rsidRPr="005A7A0D">
              <w:t>new</w:t>
            </w:r>
            <w:r w:rsidRPr="005A7A0D">
              <w:t xml:space="preserve"> card is activated, system should automatically deactivate the Old card.</w:t>
            </w:r>
          </w:p>
          <w:p w:rsidR="00D16EF0" w:rsidRPr="005A7A0D" w:rsidRDefault="00D16EF0" w:rsidP="00D16EF0">
            <w:pPr>
              <w:pStyle w:val="ListParagraph"/>
              <w:rPr>
                <w:color w:val="FF0000"/>
              </w:rPr>
            </w:pPr>
            <w:r w:rsidRPr="005A7A0D">
              <w:rPr>
                <w:color w:val="FF0000"/>
              </w:rPr>
              <w:t>Product change new REQ to be added</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Functional</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High</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NA</w:t>
            </w:r>
          </w:p>
        </w:tc>
      </w:tr>
    </w:tbl>
    <w:p w:rsidR="00D932BA" w:rsidRDefault="00D932BA" w:rsidP="00D932BA">
      <w:bookmarkStart w:id="94" w:name="_Toc416103032"/>
    </w:p>
    <w:p w:rsidR="00D932BA" w:rsidRDefault="00D932BA" w:rsidP="00D932BA"/>
    <w:p w:rsidR="00D932BA" w:rsidRDefault="00D932BA" w:rsidP="00D932BA"/>
    <w:p w:rsidR="00D932BA" w:rsidRDefault="00D932BA" w:rsidP="00D932BA"/>
    <w:p w:rsidR="00D932BA" w:rsidRDefault="00D932BA" w:rsidP="00D932BA"/>
    <w:p w:rsidR="00D932BA" w:rsidRDefault="00D932BA" w:rsidP="00D932BA"/>
    <w:p w:rsidR="00B02301" w:rsidRPr="00AF7882" w:rsidRDefault="00B02301" w:rsidP="00B41AE9">
      <w:pPr>
        <w:pStyle w:val="Heading3"/>
        <w:rPr>
          <w:rFonts w:ascii="Calibri" w:hAnsi="Calibri"/>
        </w:rPr>
      </w:pPr>
      <w:bookmarkStart w:id="95" w:name="_Toc417477248"/>
      <w:r w:rsidRPr="00AF7882">
        <w:rPr>
          <w:rFonts w:ascii="Calibri" w:hAnsi="Calibri"/>
        </w:rPr>
        <w:lastRenderedPageBreak/>
        <w:t>BUR – 101</w:t>
      </w:r>
      <w:r w:rsidR="00B41AE9" w:rsidRPr="00AF7882">
        <w:rPr>
          <w:rFonts w:ascii="Calibri" w:hAnsi="Calibri"/>
        </w:rPr>
        <w:t>2</w:t>
      </w:r>
      <w:r w:rsidRPr="00AF7882">
        <w:rPr>
          <w:rFonts w:ascii="Calibri" w:hAnsi="Calibri"/>
        </w:rPr>
        <w:t xml:space="preserve"> Card and Account Relationship</w:t>
      </w:r>
      <w:bookmarkEnd w:id="94"/>
      <w:bookmarkEnd w:id="95"/>
      <w:r w:rsidRPr="00AF7882">
        <w:rPr>
          <w:rFonts w:ascii="Calibri" w:hAnsi="Calibri"/>
        </w:rPr>
        <w:tab/>
      </w:r>
      <w:r w:rsidRPr="00AF7882">
        <w:rPr>
          <w:rFonts w:ascii="Calibri" w:hAnsi="Calibri"/>
        </w:rPr>
        <w:tab/>
      </w:r>
      <w:r w:rsidRPr="00AF7882">
        <w:rPr>
          <w:rFonts w:ascii="Calibri" w:hAnsi="Calibri"/>
        </w:rPr>
        <w:tab/>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BUR – 1012</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Card and Account Relationship</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 xml:space="preserve">The Credit Card platform should support one account to </w:t>
            </w:r>
            <w:r w:rsidR="00FF5740" w:rsidRPr="005A7A0D">
              <w:t>many card structures</w:t>
            </w:r>
            <w:r w:rsidRPr="005A7A0D">
              <w:t>. A customer can have one account and one or multiple cards linked to the same account.</w:t>
            </w:r>
          </w:p>
          <w:p w:rsidR="00B02301" w:rsidRPr="005A7A0D" w:rsidRDefault="00B02301" w:rsidP="00B02301">
            <w:r w:rsidRPr="005A7A0D">
              <w:t>The CC statement should include the total for the Account and should contain the details of the transaction and the respective card used.</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Functional</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High</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NA</w:t>
            </w:r>
          </w:p>
        </w:tc>
      </w:tr>
    </w:tbl>
    <w:p w:rsidR="00B02301" w:rsidRPr="00AF7882" w:rsidRDefault="00B02301" w:rsidP="00B41AE9">
      <w:pPr>
        <w:pStyle w:val="Heading3"/>
        <w:rPr>
          <w:rFonts w:ascii="Calibri" w:hAnsi="Calibri"/>
        </w:rPr>
      </w:pPr>
      <w:bookmarkStart w:id="96" w:name="_Toc416103033"/>
      <w:bookmarkStart w:id="97" w:name="_Toc417477249"/>
      <w:r w:rsidRPr="00AF7882">
        <w:rPr>
          <w:rFonts w:ascii="Calibri" w:hAnsi="Calibri"/>
        </w:rPr>
        <w:t>BUR – 101</w:t>
      </w:r>
      <w:r w:rsidR="00B41AE9" w:rsidRPr="00AF7882">
        <w:rPr>
          <w:rFonts w:ascii="Calibri" w:hAnsi="Calibri"/>
        </w:rPr>
        <w:t>3</w:t>
      </w:r>
      <w:r w:rsidRPr="00AF7882">
        <w:rPr>
          <w:rFonts w:ascii="Calibri" w:hAnsi="Calibri"/>
        </w:rPr>
        <w:t xml:space="preserve"> New Card application from Branches</w:t>
      </w:r>
      <w:bookmarkEnd w:id="96"/>
      <w:bookmarkEnd w:id="97"/>
      <w:r w:rsidRPr="00AF7882">
        <w:rPr>
          <w:rFonts w:ascii="Calibri" w:hAnsi="Calibri"/>
        </w:rPr>
        <w:tab/>
      </w:r>
      <w:r w:rsidRPr="00AF7882">
        <w:rPr>
          <w:rFonts w:ascii="Calibri" w:hAnsi="Calibri"/>
        </w:rPr>
        <w:tab/>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BUR – 1013</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New Card application from Branches</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 xml:space="preserve">The Credit Card platform should support the New card application request raised from the Branches through the service channels. </w:t>
            </w:r>
          </w:p>
          <w:p w:rsidR="00B02301" w:rsidRPr="005A7A0D" w:rsidRDefault="00B02301" w:rsidP="00B02301">
            <w:r w:rsidRPr="005A7A0D">
              <w:t xml:space="preserve">Currently, NCB Branches are using BEAM10 to input the New Application and is transmitted to Vision+ through a middleware. </w:t>
            </w:r>
          </w:p>
          <w:p w:rsidR="00B02301" w:rsidRPr="005A7A0D" w:rsidRDefault="00B02301" w:rsidP="00B02301">
            <w:r w:rsidRPr="005A7A0D">
              <w:t>Similarly, the proposed solution should continue to accept the New Application from Branches as per the existing process.</w:t>
            </w:r>
          </w:p>
          <w:p w:rsidR="00B02301" w:rsidRPr="005A7A0D" w:rsidRDefault="00B02301" w:rsidP="00B02301">
            <w:r w:rsidRPr="005A7A0D">
              <w:t>Also, due to the NextGen implementation the application input source and method might change from the Branch, and the CC platform should be able to accept and support the new applications input methods.</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lastRenderedPageBreak/>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Business Rule</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Critical</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NA</w:t>
            </w:r>
          </w:p>
        </w:tc>
      </w:tr>
    </w:tbl>
    <w:p w:rsidR="00B02301" w:rsidRPr="00AF7882" w:rsidRDefault="00B02301" w:rsidP="00B41AE9">
      <w:pPr>
        <w:pStyle w:val="Heading3"/>
        <w:rPr>
          <w:rFonts w:ascii="Calibri" w:hAnsi="Calibri"/>
        </w:rPr>
      </w:pPr>
      <w:bookmarkStart w:id="98" w:name="_Toc416103034"/>
      <w:bookmarkStart w:id="99" w:name="_Toc417477250"/>
      <w:r w:rsidRPr="00AF7882">
        <w:rPr>
          <w:rFonts w:ascii="Calibri" w:hAnsi="Calibri"/>
        </w:rPr>
        <w:t>BUR – 101</w:t>
      </w:r>
      <w:r w:rsidR="00B41AE9" w:rsidRPr="00AF7882">
        <w:rPr>
          <w:rFonts w:ascii="Calibri" w:hAnsi="Calibri"/>
        </w:rPr>
        <w:t>4</w:t>
      </w:r>
      <w:r w:rsidRPr="00AF7882">
        <w:rPr>
          <w:rFonts w:ascii="Calibri" w:hAnsi="Calibri"/>
        </w:rPr>
        <w:t xml:space="preserve"> New Card application through Batch File</w:t>
      </w:r>
      <w:bookmarkEnd w:id="98"/>
      <w:bookmarkEnd w:id="99"/>
      <w:r w:rsidRPr="00AF7882">
        <w:rPr>
          <w:rFonts w:ascii="Calibri" w:hAnsi="Calibri"/>
        </w:rPr>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BUR – 1014</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New Card application through Batch File</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Apart from the New Applications raised by the Branches, IVR and Telesales team will send the new applications through a Batch File. The new platform should support the new card application processing through Batch file upload.</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Business Rule</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Critical</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NA</w:t>
            </w:r>
          </w:p>
        </w:tc>
      </w:tr>
    </w:tbl>
    <w:p w:rsidR="00B02301" w:rsidRPr="00AF7882" w:rsidRDefault="00B02301" w:rsidP="00B41AE9">
      <w:pPr>
        <w:pStyle w:val="Heading3"/>
        <w:rPr>
          <w:rFonts w:ascii="Calibri" w:hAnsi="Calibri"/>
        </w:rPr>
      </w:pPr>
      <w:bookmarkStart w:id="100" w:name="_Toc416103035"/>
      <w:bookmarkStart w:id="101" w:name="_Toc417477251"/>
      <w:r w:rsidRPr="00AF7882">
        <w:rPr>
          <w:rFonts w:ascii="Calibri" w:hAnsi="Calibri"/>
        </w:rPr>
        <w:t>BUR – 101</w:t>
      </w:r>
      <w:r w:rsidR="00B41AE9" w:rsidRPr="00AF7882">
        <w:rPr>
          <w:rFonts w:ascii="Calibri" w:hAnsi="Calibri"/>
        </w:rPr>
        <w:t>5</w:t>
      </w:r>
      <w:r w:rsidRPr="00AF7882">
        <w:rPr>
          <w:rFonts w:ascii="Calibri" w:hAnsi="Calibri"/>
        </w:rPr>
        <w:t xml:space="preserve"> New Card application by Back Office Team</w:t>
      </w:r>
      <w:bookmarkEnd w:id="100"/>
      <w:bookmarkEnd w:id="101"/>
      <w:r w:rsidRPr="00AF7882">
        <w:rPr>
          <w:rFonts w:ascii="Calibri" w:hAnsi="Calibri"/>
        </w:rPr>
        <w:tab/>
      </w:r>
      <w:r w:rsidRPr="00AF7882">
        <w:rPr>
          <w:rFonts w:ascii="Calibri" w:hAnsi="Calibri"/>
        </w:rPr>
        <w:tab/>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BUR – 1015</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New Card application by Back Office Team</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As an exception, the Back Office Team input the New Application directly in to the credit card platform occasionally. The proposed solution should be able to support this requirement as part of the New Application input methods.</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Functional</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High</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lastRenderedPageBreak/>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NA</w:t>
            </w:r>
          </w:p>
        </w:tc>
      </w:tr>
    </w:tbl>
    <w:p w:rsidR="00B02301" w:rsidRPr="00AF7882" w:rsidRDefault="00B02301" w:rsidP="00B41AE9">
      <w:pPr>
        <w:pStyle w:val="Heading3"/>
        <w:rPr>
          <w:rFonts w:ascii="Calibri" w:hAnsi="Calibri"/>
        </w:rPr>
      </w:pPr>
      <w:bookmarkStart w:id="102" w:name="_Toc416103036"/>
      <w:bookmarkStart w:id="103" w:name="_Toc417477252"/>
      <w:r w:rsidRPr="00AF7882">
        <w:rPr>
          <w:rFonts w:ascii="Calibri" w:hAnsi="Calibri"/>
        </w:rPr>
        <w:t>BUR – 101</w:t>
      </w:r>
      <w:r w:rsidR="00B41AE9" w:rsidRPr="00AF7882">
        <w:rPr>
          <w:rFonts w:ascii="Calibri" w:hAnsi="Calibri"/>
        </w:rPr>
        <w:t>6</w:t>
      </w:r>
      <w:r w:rsidRPr="00AF7882">
        <w:rPr>
          <w:rFonts w:ascii="Calibri" w:hAnsi="Calibri"/>
        </w:rPr>
        <w:t xml:space="preserve"> Card Renewal</w:t>
      </w:r>
      <w:bookmarkEnd w:id="102"/>
      <w:bookmarkEnd w:id="103"/>
      <w:r w:rsidRPr="00AF7882">
        <w:rPr>
          <w:rFonts w:ascii="Calibri" w:hAnsi="Calibri"/>
        </w:rPr>
        <w:tab/>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BUR – 1016</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Card Renewal</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On a monthly basis, the CC platform should check for the cards that are about to expiring in two months and should generate an eligibility report with the list of the cards numbers.</w:t>
            </w:r>
          </w:p>
          <w:p w:rsidR="00B02301" w:rsidRPr="005A7A0D" w:rsidRDefault="00B02301" w:rsidP="00B02301">
            <w:r w:rsidRPr="005A7A0D">
              <w:t>In certain cases, advance renewal features are used by the customers and the proposed solution should be able to accommodate the ad-hoc renewal request as well</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Functional</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High</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NA</w:t>
            </w:r>
          </w:p>
        </w:tc>
      </w:tr>
    </w:tbl>
    <w:p w:rsidR="006A1731" w:rsidRDefault="006A1731" w:rsidP="006A1731">
      <w:bookmarkStart w:id="104" w:name="_Toc416103037"/>
    </w:p>
    <w:p w:rsidR="006A1731" w:rsidRDefault="006A1731" w:rsidP="006A1731"/>
    <w:p w:rsidR="006A1731" w:rsidRDefault="006A1731" w:rsidP="006A1731"/>
    <w:p w:rsidR="006A1731" w:rsidRDefault="006A1731" w:rsidP="006A1731"/>
    <w:p w:rsidR="006A1731" w:rsidRDefault="006A1731" w:rsidP="006A1731"/>
    <w:p w:rsidR="006A1731" w:rsidRDefault="006A1731" w:rsidP="006A1731"/>
    <w:p w:rsidR="006A1731" w:rsidRDefault="006A1731" w:rsidP="006A1731"/>
    <w:p w:rsidR="006A1731" w:rsidRDefault="006A1731" w:rsidP="006A1731"/>
    <w:p w:rsidR="006A1731" w:rsidRDefault="006A1731" w:rsidP="006A1731"/>
    <w:p w:rsidR="00B02301" w:rsidRPr="00AF7882" w:rsidRDefault="00B02301" w:rsidP="00B41AE9">
      <w:pPr>
        <w:pStyle w:val="Heading3"/>
        <w:rPr>
          <w:rFonts w:ascii="Calibri" w:hAnsi="Calibri"/>
        </w:rPr>
      </w:pPr>
      <w:bookmarkStart w:id="105" w:name="_Toc417477253"/>
      <w:r w:rsidRPr="00AF7882">
        <w:rPr>
          <w:rFonts w:ascii="Calibri" w:hAnsi="Calibri"/>
        </w:rPr>
        <w:lastRenderedPageBreak/>
        <w:t>B</w:t>
      </w:r>
      <w:r w:rsidR="00B41AE9" w:rsidRPr="00AF7882">
        <w:rPr>
          <w:rFonts w:ascii="Calibri" w:hAnsi="Calibri"/>
        </w:rPr>
        <w:t>UR – 1017</w:t>
      </w:r>
      <w:r w:rsidRPr="00AF7882">
        <w:rPr>
          <w:rFonts w:ascii="Calibri" w:hAnsi="Calibri"/>
        </w:rPr>
        <w:t xml:space="preserve"> CC Statement generation</w:t>
      </w:r>
      <w:bookmarkEnd w:id="104"/>
      <w:bookmarkEnd w:id="105"/>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BUR – 1017</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Credit Card Statement generation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7B118E">
            <w:pPr>
              <w:pStyle w:val="ListParagraph"/>
              <w:numPr>
                <w:ilvl w:val="0"/>
                <w:numId w:val="10"/>
              </w:numPr>
            </w:pPr>
            <w:r w:rsidRPr="005A7A0D">
              <w:t>A detailed statement should be generated for all the accounts at the end of a cycle. The generated statements should be provided as an extract in the XEROX format, which is currently being used in NCB for statement printing.</w:t>
            </w:r>
          </w:p>
          <w:p w:rsidR="00B02301" w:rsidRPr="005A7A0D" w:rsidRDefault="00B02301" w:rsidP="007B118E">
            <w:pPr>
              <w:pStyle w:val="ListParagraph"/>
              <w:numPr>
                <w:ilvl w:val="0"/>
                <w:numId w:val="10"/>
              </w:numPr>
            </w:pPr>
            <w:r w:rsidRPr="005A7A0D">
              <w:t>Additionally, the CC platform should be able to provide the account statement details to the channels and other internal systems for the purpose of generating the e-statement.</w:t>
            </w:r>
          </w:p>
          <w:p w:rsidR="00B02301" w:rsidRPr="005A7A0D" w:rsidRDefault="00B02301" w:rsidP="007B118E">
            <w:pPr>
              <w:pStyle w:val="ListParagraph"/>
              <w:numPr>
                <w:ilvl w:val="0"/>
                <w:numId w:val="10"/>
              </w:numPr>
            </w:pPr>
            <w:r w:rsidRPr="005A7A0D">
              <w:t>For the Corporate Credit Cards, 2 separate statements should be generated. 1 statement for the individual cards issued under the company and 1 statement for the overall company with all the transactions with the respective card details issued under the company. Also, the statement should contain the overall company limit and the utilization.</w:t>
            </w:r>
          </w:p>
          <w:p w:rsidR="00B02301" w:rsidRPr="005A7A0D" w:rsidRDefault="00B02301" w:rsidP="00B02301">
            <w:r w:rsidRPr="005A7A0D">
              <w:t xml:space="preserve">Note: Business to provide the details and formats of the statement. </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Functional</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High</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NA</w:t>
            </w:r>
          </w:p>
        </w:tc>
      </w:tr>
    </w:tbl>
    <w:p w:rsidR="006A1731" w:rsidRDefault="006A1731" w:rsidP="006A1731">
      <w:bookmarkStart w:id="106" w:name="_Toc416103038"/>
    </w:p>
    <w:p w:rsidR="006A1731" w:rsidRDefault="006A1731" w:rsidP="006A1731"/>
    <w:p w:rsidR="006A1731" w:rsidRDefault="006A1731" w:rsidP="006A1731"/>
    <w:p w:rsidR="006A1731" w:rsidRDefault="006A1731" w:rsidP="006A1731"/>
    <w:p w:rsidR="00B02301" w:rsidRPr="00AF7882" w:rsidRDefault="00B41AE9" w:rsidP="00B02301">
      <w:pPr>
        <w:pStyle w:val="Heading3"/>
        <w:rPr>
          <w:rFonts w:ascii="Calibri" w:hAnsi="Calibri"/>
        </w:rPr>
      </w:pPr>
      <w:bookmarkStart w:id="107" w:name="_Toc417477254"/>
      <w:r w:rsidRPr="00AF7882">
        <w:rPr>
          <w:rFonts w:ascii="Calibri" w:hAnsi="Calibri"/>
        </w:rPr>
        <w:lastRenderedPageBreak/>
        <w:t>BUR – 1018</w:t>
      </w:r>
      <w:r w:rsidR="00B02301" w:rsidRPr="00AF7882">
        <w:rPr>
          <w:rFonts w:ascii="Calibri" w:hAnsi="Calibri"/>
        </w:rPr>
        <w:t xml:space="preserve"> SMS and e-mail notifications</w:t>
      </w:r>
      <w:bookmarkEnd w:id="106"/>
      <w:bookmarkEnd w:id="107"/>
      <w:r w:rsidR="00B02301" w:rsidRPr="00AF7882">
        <w:rPr>
          <w:rFonts w:ascii="Calibri" w:hAnsi="Calibri"/>
        </w:rPr>
        <w:tab/>
      </w:r>
      <w:r w:rsidR="00B02301" w:rsidRPr="00AF7882">
        <w:rPr>
          <w:rFonts w:ascii="Calibri" w:hAnsi="Calibri"/>
        </w:rPr>
        <w:tab/>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BUR – 1018</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SMS and e-mail notifications</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7B118E">
            <w:pPr>
              <w:pStyle w:val="ListParagraph"/>
              <w:numPr>
                <w:ilvl w:val="0"/>
                <w:numId w:val="11"/>
              </w:numPr>
            </w:pPr>
            <w:r w:rsidRPr="005A7A0D">
              <w:t>The Credit Card platform should be integrated with the Alahli SMS (SMS Gateway) that is currently used in NCB for sending transactions and other notifications to the customers.</w:t>
            </w:r>
          </w:p>
          <w:p w:rsidR="00B02301" w:rsidRPr="005A7A0D" w:rsidRDefault="00B02301" w:rsidP="007B118E">
            <w:pPr>
              <w:pStyle w:val="ListParagraph"/>
              <w:numPr>
                <w:ilvl w:val="0"/>
                <w:numId w:val="11"/>
              </w:numPr>
            </w:pPr>
            <w:r w:rsidRPr="005A7A0D">
              <w:t xml:space="preserve">System should support various SMS configurations based on customer Segment, Tier, Socio Code etc., </w:t>
            </w:r>
          </w:p>
          <w:p w:rsidR="00B02301" w:rsidRPr="005A7A0D" w:rsidRDefault="00B02301" w:rsidP="007B118E">
            <w:pPr>
              <w:pStyle w:val="ListParagraph"/>
              <w:numPr>
                <w:ilvl w:val="0"/>
                <w:numId w:val="11"/>
              </w:numPr>
            </w:pPr>
            <w:r w:rsidRPr="005A7A0D">
              <w:t>The system should also support the e-mail notifications to the customers and various configuration options.</w:t>
            </w:r>
          </w:p>
          <w:p w:rsidR="00B02301" w:rsidRPr="005A7A0D" w:rsidRDefault="00B02301" w:rsidP="007B118E">
            <w:pPr>
              <w:pStyle w:val="ListParagraph"/>
              <w:numPr>
                <w:ilvl w:val="0"/>
                <w:numId w:val="11"/>
              </w:numPr>
            </w:pPr>
            <w:r w:rsidRPr="005A7A0D">
              <w:t>Also, customers might select his preferred language as English/Arabic for receiving the notifications, and they system should be able to support the language preference for the customers.</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Functional</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High</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NA</w:t>
            </w:r>
          </w:p>
        </w:tc>
      </w:tr>
    </w:tbl>
    <w:p w:rsidR="006A1731" w:rsidRDefault="006A1731" w:rsidP="006A1731">
      <w:bookmarkStart w:id="108" w:name="_Toc416103039"/>
    </w:p>
    <w:p w:rsidR="006A1731" w:rsidRDefault="006A1731" w:rsidP="006A1731"/>
    <w:p w:rsidR="006A1731" w:rsidRDefault="006A1731" w:rsidP="006A1731"/>
    <w:p w:rsidR="006A1731" w:rsidRDefault="006A1731" w:rsidP="006A1731"/>
    <w:p w:rsidR="006A1731" w:rsidRDefault="006A1731" w:rsidP="006A1731"/>
    <w:p w:rsidR="006A1731" w:rsidRDefault="006A1731" w:rsidP="006A1731"/>
    <w:p w:rsidR="006A1731" w:rsidRDefault="006A1731" w:rsidP="006A1731"/>
    <w:p w:rsidR="00B02301" w:rsidRPr="00AF7882" w:rsidRDefault="00B41AE9" w:rsidP="00B02301">
      <w:pPr>
        <w:pStyle w:val="Heading3"/>
        <w:rPr>
          <w:rFonts w:ascii="Calibri" w:hAnsi="Calibri"/>
        </w:rPr>
      </w:pPr>
      <w:bookmarkStart w:id="109" w:name="_Toc417477255"/>
      <w:r w:rsidRPr="00AF7882">
        <w:rPr>
          <w:rFonts w:ascii="Calibri" w:hAnsi="Calibri"/>
        </w:rPr>
        <w:lastRenderedPageBreak/>
        <w:t>BUR – 1019</w:t>
      </w:r>
      <w:r w:rsidR="00B02301" w:rsidRPr="00AF7882">
        <w:rPr>
          <w:rFonts w:ascii="Calibri" w:hAnsi="Calibri"/>
        </w:rPr>
        <w:t xml:space="preserve"> Fees and Commission</w:t>
      </w:r>
      <w:bookmarkEnd w:id="108"/>
      <w:bookmarkEnd w:id="109"/>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BUR – 1019</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Fees Pricing</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The Credit Card platform should provide the flexibility to maintain and collect Fees based on the Products and its segregation. System should support the existing Fees types and structures as below:</w:t>
            </w:r>
          </w:p>
          <w:p w:rsidR="00B02301" w:rsidRPr="005A7A0D" w:rsidRDefault="00B02301" w:rsidP="007B118E">
            <w:pPr>
              <w:pStyle w:val="ListParagraph"/>
              <w:numPr>
                <w:ilvl w:val="0"/>
                <w:numId w:val="12"/>
              </w:numPr>
            </w:pPr>
            <w:r w:rsidRPr="005A7A0D">
              <w:t xml:space="preserve">Annual Fees – Collected annually based on the Products (Amyali, Al Fursan, and Prepaid) and it’s Tiers (Silver, Gold, Titanium and Platinum). System should support setting up different Fees for each product or same for all. </w:t>
            </w:r>
          </w:p>
          <w:p w:rsidR="00B02301" w:rsidRPr="005A7A0D" w:rsidRDefault="00B02301" w:rsidP="00B02301">
            <w:pPr>
              <w:pStyle w:val="ListParagraph"/>
            </w:pPr>
            <w:r w:rsidRPr="005A7A0D">
              <w:t>Also, there should be an option to setup Fee quotes for each customer: Free for Life, 1</w:t>
            </w:r>
            <w:r w:rsidRPr="005A7A0D">
              <w:rPr>
                <w:vertAlign w:val="superscript"/>
              </w:rPr>
              <w:t>st</w:t>
            </w:r>
            <w:r w:rsidRPr="005A7A0D">
              <w:t xml:space="preserve"> Year Free, 50% Discount or Full Annual Fees across the accounts life cycle. </w:t>
            </w:r>
          </w:p>
          <w:p w:rsidR="00B02301" w:rsidRPr="005A7A0D" w:rsidRDefault="00B02301" w:rsidP="007B118E">
            <w:pPr>
              <w:pStyle w:val="ListParagraph"/>
              <w:numPr>
                <w:ilvl w:val="0"/>
                <w:numId w:val="12"/>
              </w:numPr>
            </w:pPr>
            <w:r w:rsidRPr="005A7A0D">
              <w:t>Supplementary – Card Fees different from Principle</w:t>
            </w:r>
          </w:p>
          <w:p w:rsidR="00B02301" w:rsidRPr="005A7A0D" w:rsidRDefault="00B02301" w:rsidP="007B118E">
            <w:pPr>
              <w:pStyle w:val="ListParagraph"/>
              <w:numPr>
                <w:ilvl w:val="0"/>
                <w:numId w:val="12"/>
              </w:numPr>
            </w:pPr>
            <w:r w:rsidRPr="005A7A0D">
              <w:t>Cash Advance Fees – SAR30 collected for prepaid cards on cash advance of SAR5000, SAR30 collected for prepaid cards on International Transactions and SAR100 collected for credit cards on cash advance/withdrawal</w:t>
            </w:r>
          </w:p>
          <w:p w:rsidR="00B02301" w:rsidRPr="005A7A0D" w:rsidRDefault="00B02301" w:rsidP="007B118E">
            <w:pPr>
              <w:pStyle w:val="ListParagraph"/>
              <w:numPr>
                <w:ilvl w:val="0"/>
                <w:numId w:val="12"/>
              </w:numPr>
            </w:pPr>
            <w:r w:rsidRPr="005A7A0D">
              <w:t>Late Payment Fees – Not in use, but system should provide this functionality for future use if required.</w:t>
            </w:r>
          </w:p>
          <w:p w:rsidR="00B02301" w:rsidRPr="005A7A0D" w:rsidRDefault="00B02301" w:rsidP="007B118E">
            <w:pPr>
              <w:pStyle w:val="ListParagraph"/>
              <w:numPr>
                <w:ilvl w:val="0"/>
                <w:numId w:val="12"/>
              </w:numPr>
            </w:pPr>
            <w:r w:rsidRPr="005A7A0D">
              <w:t>Overdrawn Fees - Not in use, but system should provide this functionality for future use if required.</w:t>
            </w:r>
          </w:p>
          <w:p w:rsidR="00B02301" w:rsidRPr="005A7A0D" w:rsidRDefault="00B02301" w:rsidP="007B118E">
            <w:pPr>
              <w:pStyle w:val="ListParagraph"/>
              <w:numPr>
                <w:ilvl w:val="0"/>
                <w:numId w:val="12"/>
              </w:numPr>
            </w:pPr>
            <w:r w:rsidRPr="005A7A0D">
              <w:t>Other Fees – BT/IO admin fees, Card Delivery Fees, PIN delivery fees.</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Functional</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High</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NA</w:t>
            </w:r>
          </w:p>
        </w:tc>
      </w:tr>
    </w:tbl>
    <w:p w:rsidR="00B02301" w:rsidRPr="00AF7882" w:rsidRDefault="00B41AE9" w:rsidP="00B02301">
      <w:pPr>
        <w:pStyle w:val="Heading3"/>
        <w:rPr>
          <w:rFonts w:ascii="Calibri" w:hAnsi="Calibri"/>
        </w:rPr>
      </w:pPr>
      <w:bookmarkStart w:id="110" w:name="_Toc416103040"/>
      <w:bookmarkStart w:id="111" w:name="_Toc417477256"/>
      <w:r w:rsidRPr="00AF7882">
        <w:rPr>
          <w:rFonts w:ascii="Calibri" w:hAnsi="Calibri"/>
        </w:rPr>
        <w:lastRenderedPageBreak/>
        <w:t>BUR – 1020</w:t>
      </w:r>
      <w:r w:rsidR="00B02301" w:rsidRPr="00AF7882">
        <w:rPr>
          <w:rFonts w:ascii="Calibri" w:hAnsi="Calibri"/>
        </w:rPr>
        <w:t xml:space="preserve"> Billing Cycle</w:t>
      </w:r>
      <w:bookmarkEnd w:id="110"/>
      <w:bookmarkEnd w:id="111"/>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BUR – 1020</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 xml:space="preserve"> Billing Cycle</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660167">
            <w:r w:rsidRPr="005A7A0D">
              <w:t xml:space="preserve">System should support different Billing Cycle for each product as defined by Business. </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Functional</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High</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NA</w:t>
            </w:r>
          </w:p>
        </w:tc>
      </w:tr>
    </w:tbl>
    <w:p w:rsidR="00B02301" w:rsidRPr="00AF7882" w:rsidRDefault="00B41AE9" w:rsidP="00B41AE9">
      <w:pPr>
        <w:pStyle w:val="Heading3"/>
        <w:rPr>
          <w:rFonts w:ascii="Calibri" w:hAnsi="Calibri"/>
        </w:rPr>
      </w:pPr>
      <w:bookmarkStart w:id="112" w:name="_Toc416103041"/>
      <w:bookmarkStart w:id="113" w:name="_Toc417477257"/>
      <w:r w:rsidRPr="00AF7882">
        <w:rPr>
          <w:rFonts w:ascii="Calibri" w:hAnsi="Calibri"/>
        </w:rPr>
        <w:t>BUR – 1021</w:t>
      </w:r>
      <w:r w:rsidR="00B02301" w:rsidRPr="00AF7882">
        <w:rPr>
          <w:rFonts w:ascii="Calibri" w:hAnsi="Calibri"/>
        </w:rPr>
        <w:t xml:space="preserve"> Payment Method</w:t>
      </w:r>
      <w:bookmarkEnd w:id="112"/>
      <w:bookmarkEnd w:id="113"/>
      <w:r w:rsidR="00B02301" w:rsidRPr="00AF7882">
        <w:rPr>
          <w:rFonts w:ascii="Calibri" w:hAnsi="Calibri"/>
        </w:rPr>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BUR – 1021</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Payment Method</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The Credit Card platform should support the payment methods that are currently in use in NCB. At present customer is given an option to select the payment preference from the 2 payment methods viz., Minimum or Full</w:t>
            </w:r>
          </w:p>
          <w:p w:rsidR="00B02301" w:rsidRPr="005A7A0D" w:rsidRDefault="00B02301" w:rsidP="007B118E">
            <w:pPr>
              <w:pStyle w:val="ListParagraph"/>
              <w:numPr>
                <w:ilvl w:val="0"/>
                <w:numId w:val="13"/>
              </w:numPr>
            </w:pPr>
            <w:r w:rsidRPr="005A7A0D">
              <w:t xml:space="preserve">Minimum Payment method – In this method the customer is given an option to pay a minimum amount of 5% from the total outstanding in each billing cycle. </w:t>
            </w:r>
          </w:p>
          <w:p w:rsidR="00B02301" w:rsidRPr="005A7A0D" w:rsidRDefault="00B02301" w:rsidP="007B118E">
            <w:pPr>
              <w:pStyle w:val="ListParagraph"/>
              <w:numPr>
                <w:ilvl w:val="0"/>
                <w:numId w:val="13"/>
              </w:numPr>
            </w:pPr>
            <w:r w:rsidRPr="005A7A0D">
              <w:t>Full Payment method – In this method the customer should pay the full outstanding amount on due date.</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Functional</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High</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NA</w:t>
            </w:r>
          </w:p>
        </w:tc>
      </w:tr>
    </w:tbl>
    <w:p w:rsidR="00B02301" w:rsidRPr="00AF7882" w:rsidRDefault="00B02301" w:rsidP="00B41AE9">
      <w:pPr>
        <w:pStyle w:val="Heading3"/>
        <w:rPr>
          <w:rFonts w:ascii="Calibri" w:hAnsi="Calibri"/>
        </w:rPr>
      </w:pPr>
      <w:bookmarkStart w:id="114" w:name="_Toc416103042"/>
      <w:bookmarkStart w:id="115" w:name="_Toc417477258"/>
      <w:r w:rsidRPr="00AF7882">
        <w:rPr>
          <w:rFonts w:ascii="Calibri" w:hAnsi="Calibri"/>
        </w:rPr>
        <w:lastRenderedPageBreak/>
        <w:t>BUR – 102</w:t>
      </w:r>
      <w:r w:rsidR="00B41AE9" w:rsidRPr="00AF7882">
        <w:rPr>
          <w:rFonts w:ascii="Calibri" w:hAnsi="Calibri"/>
        </w:rPr>
        <w:t>2</w:t>
      </w:r>
      <w:r w:rsidRPr="00AF7882">
        <w:rPr>
          <w:rFonts w:ascii="Calibri" w:hAnsi="Calibri"/>
        </w:rPr>
        <w:t xml:space="preserve"> Markup Calculation</w:t>
      </w:r>
      <w:bookmarkEnd w:id="114"/>
      <w:bookmarkEnd w:id="115"/>
      <w:r w:rsidRPr="00AF7882">
        <w:rPr>
          <w:rFonts w:ascii="Calibri" w:hAnsi="Calibri"/>
        </w:rPr>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BUR – 1022</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Markup Calculation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 xml:space="preserve">The Credit Card platform should provide the functionality to calculate the markup as per Shariah Law (Islamic Mechanism – Tayseer) </w:t>
            </w:r>
          </w:p>
          <w:p w:rsidR="00B02301" w:rsidRPr="005A7A0D" w:rsidRDefault="00B02301" w:rsidP="00B02301">
            <w:r w:rsidRPr="005A7A0D">
              <w:t>Tayseer Calculation:</w:t>
            </w:r>
          </w:p>
          <w:p w:rsidR="00B02301" w:rsidRPr="005A7A0D" w:rsidRDefault="00B02301" w:rsidP="00B02301">
            <w:r w:rsidRPr="005A7A0D">
              <w:t xml:space="preserve">On due date + Grace Days, system should generate an extract of the total due amount and send to the operations team. The operations team performs the commodity trading. Until then, the transaction is posted as Warehouse transaction. </w:t>
            </w:r>
          </w:p>
          <w:p w:rsidR="00B02301" w:rsidRPr="005A7A0D" w:rsidRDefault="00B02301" w:rsidP="00B02301">
            <w:r w:rsidRPr="005A7A0D">
              <w:t>Based on the confirmation from commodity trading, the mark up should be calculated as below:</w:t>
            </w:r>
          </w:p>
          <w:p w:rsidR="00B02301" w:rsidRPr="005A7A0D" w:rsidRDefault="00B02301" w:rsidP="007B118E">
            <w:pPr>
              <w:pStyle w:val="ListParagraph"/>
              <w:numPr>
                <w:ilvl w:val="0"/>
                <w:numId w:val="14"/>
              </w:numPr>
            </w:pPr>
            <w:r w:rsidRPr="005A7A0D">
              <w:t>Tawariq Fees 0.3%</w:t>
            </w:r>
          </w:p>
          <w:p w:rsidR="00B02301" w:rsidRPr="005A7A0D" w:rsidRDefault="00B02301" w:rsidP="007B118E">
            <w:pPr>
              <w:pStyle w:val="ListParagraph"/>
              <w:numPr>
                <w:ilvl w:val="0"/>
                <w:numId w:val="14"/>
              </w:numPr>
            </w:pPr>
            <w:r w:rsidRPr="005A7A0D">
              <w:t>Unit of Indian Rice + Sales commission</w:t>
            </w:r>
          </w:p>
          <w:p w:rsidR="00B02301" w:rsidRPr="005A7A0D" w:rsidRDefault="00B02301" w:rsidP="00B02301">
            <w:r w:rsidRPr="005A7A0D">
              <w:t>As of today, NCB uses 3 types of Markup fees for its customers</w:t>
            </w:r>
          </w:p>
          <w:p w:rsidR="00B02301" w:rsidRPr="005A7A0D" w:rsidRDefault="00B02301" w:rsidP="007B118E">
            <w:pPr>
              <w:pStyle w:val="ListParagraph"/>
              <w:numPr>
                <w:ilvl w:val="0"/>
                <w:numId w:val="15"/>
              </w:numPr>
            </w:pPr>
            <w:r w:rsidRPr="005A7A0D">
              <w:t>Staff - 1%</w:t>
            </w:r>
          </w:p>
          <w:p w:rsidR="00B02301" w:rsidRPr="005A7A0D" w:rsidRDefault="00B02301" w:rsidP="007B118E">
            <w:pPr>
              <w:pStyle w:val="ListParagraph"/>
              <w:numPr>
                <w:ilvl w:val="0"/>
                <w:numId w:val="15"/>
              </w:numPr>
            </w:pPr>
            <w:r w:rsidRPr="005A7A0D">
              <w:t>Income &gt; 4000 – 2%</w:t>
            </w:r>
          </w:p>
          <w:p w:rsidR="00B02301" w:rsidRPr="005A7A0D" w:rsidRDefault="00B02301" w:rsidP="007B118E">
            <w:pPr>
              <w:pStyle w:val="ListParagraph"/>
              <w:numPr>
                <w:ilvl w:val="0"/>
                <w:numId w:val="15"/>
              </w:numPr>
            </w:pPr>
            <w:r w:rsidRPr="005A7A0D">
              <w:t>Income &lt; 4000 – 2.4%</w:t>
            </w:r>
          </w:p>
          <w:p w:rsidR="00B02301" w:rsidRPr="005A7A0D" w:rsidRDefault="00B02301" w:rsidP="00B02301">
            <w:r w:rsidRPr="005A7A0D">
              <w:t>The proposed solution should support the above calculation method and the markup configuration.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Functional</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High</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660167" w:rsidP="00B02301">
            <w:r w:rsidRPr="005A7A0D">
              <w:t>NA</w:t>
            </w:r>
          </w:p>
        </w:tc>
      </w:tr>
    </w:tbl>
    <w:p w:rsidR="00B02301" w:rsidRPr="00D45C75" w:rsidRDefault="00B02301" w:rsidP="00B02301"/>
    <w:p w:rsidR="00B02301" w:rsidRPr="00AF7882" w:rsidRDefault="00B02301" w:rsidP="00B41AE9">
      <w:pPr>
        <w:pStyle w:val="Heading3"/>
        <w:rPr>
          <w:rFonts w:ascii="Calibri" w:hAnsi="Calibri"/>
        </w:rPr>
      </w:pPr>
      <w:bookmarkStart w:id="116" w:name="_Toc416103043"/>
      <w:bookmarkStart w:id="117" w:name="_Toc417477259"/>
      <w:r w:rsidRPr="00AF7882">
        <w:rPr>
          <w:rFonts w:ascii="Calibri" w:hAnsi="Calibri"/>
        </w:rPr>
        <w:lastRenderedPageBreak/>
        <w:t>BUR – 102</w:t>
      </w:r>
      <w:r w:rsidR="00B41AE9" w:rsidRPr="00AF7882">
        <w:rPr>
          <w:rFonts w:ascii="Calibri" w:hAnsi="Calibri"/>
        </w:rPr>
        <w:t>3</w:t>
      </w:r>
      <w:r w:rsidRPr="00AF7882">
        <w:rPr>
          <w:rFonts w:ascii="Calibri" w:hAnsi="Calibri"/>
        </w:rPr>
        <w:t xml:space="preserve"> Credit Shield Insurance</w:t>
      </w:r>
      <w:bookmarkEnd w:id="116"/>
      <w:bookmarkEnd w:id="117"/>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3344BB" w:rsidP="00B02301">
            <w:r w:rsidRPr="005A7A0D">
              <w:t>BUR – 1023</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Credit Shield Insurance</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The Credit Card platform should support the deduction of the insurance amount form the card holder. Currently, NCB offers an Insurance plan called Credit Shield for the customer. In this plan, a small amount is recovered from the customer to subsidize the Out Standing amount in case of Card Holders death.</w:t>
            </w:r>
          </w:p>
          <w:p w:rsidR="00B02301" w:rsidRPr="005A7A0D" w:rsidRDefault="00B02301" w:rsidP="00B02301">
            <w:r w:rsidRPr="005A7A0D">
              <w:t>This functionality should be supported by the proposed solution.</w:t>
            </w:r>
          </w:p>
          <w:p w:rsidR="00022E9A" w:rsidRPr="005A7A0D" w:rsidRDefault="00022E9A" w:rsidP="00022E9A">
            <w:r w:rsidRPr="005A7A0D">
              <w:t>Currently, there 3 types of customers handled by NCB</w:t>
            </w:r>
          </w:p>
          <w:p w:rsidR="00022E9A" w:rsidRPr="005A7A0D" w:rsidRDefault="00022E9A" w:rsidP="00AD53FB">
            <w:pPr>
              <w:numPr>
                <w:ilvl w:val="0"/>
                <w:numId w:val="36"/>
              </w:numPr>
            </w:pPr>
            <w:r w:rsidRPr="005A7A0D">
              <w:t>Customer without Hemayati</w:t>
            </w:r>
          </w:p>
          <w:p w:rsidR="00022E9A" w:rsidRPr="005A7A0D" w:rsidRDefault="00022E9A" w:rsidP="00AD53FB">
            <w:pPr>
              <w:numPr>
                <w:ilvl w:val="0"/>
                <w:numId w:val="36"/>
              </w:numPr>
            </w:pPr>
            <w:r w:rsidRPr="005A7A0D">
              <w:t>Hemayati – Normal Insurance</w:t>
            </w:r>
          </w:p>
          <w:p w:rsidR="00022E9A" w:rsidRPr="005A7A0D" w:rsidRDefault="00022E9A" w:rsidP="00AD53FB">
            <w:pPr>
              <w:numPr>
                <w:ilvl w:val="0"/>
                <w:numId w:val="36"/>
              </w:numPr>
            </w:pPr>
            <w:r w:rsidRPr="005A7A0D">
              <w:t>Hemayati Plus</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Functional</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High</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3344BB" w:rsidP="00B02301">
            <w:r w:rsidRPr="005A7A0D">
              <w:t>NA</w:t>
            </w:r>
          </w:p>
        </w:tc>
      </w:tr>
    </w:tbl>
    <w:p w:rsidR="00B02301" w:rsidRDefault="00B02301" w:rsidP="00B02301"/>
    <w:p w:rsidR="006A1731" w:rsidRDefault="006A1731" w:rsidP="00B02301"/>
    <w:p w:rsidR="006A1731" w:rsidRDefault="006A1731" w:rsidP="00B02301"/>
    <w:p w:rsidR="006A1731" w:rsidRDefault="006A1731" w:rsidP="00B02301"/>
    <w:p w:rsidR="006A1731" w:rsidRDefault="006A1731" w:rsidP="00B02301"/>
    <w:p w:rsidR="006A1731" w:rsidRDefault="006A1731" w:rsidP="00B02301"/>
    <w:p w:rsidR="006A1731" w:rsidRPr="00D45C75" w:rsidRDefault="006A1731" w:rsidP="00B02301"/>
    <w:p w:rsidR="00B02301" w:rsidRPr="00AF7882" w:rsidRDefault="00B02301" w:rsidP="00B41AE9">
      <w:pPr>
        <w:pStyle w:val="Heading3"/>
        <w:rPr>
          <w:rFonts w:ascii="Calibri" w:hAnsi="Calibri"/>
        </w:rPr>
      </w:pPr>
      <w:bookmarkStart w:id="118" w:name="_Toc416103044"/>
      <w:bookmarkStart w:id="119" w:name="_Toc417477260"/>
      <w:r w:rsidRPr="00AF7882">
        <w:rPr>
          <w:rFonts w:ascii="Calibri" w:hAnsi="Calibri"/>
        </w:rPr>
        <w:lastRenderedPageBreak/>
        <w:t>BUR – 102</w:t>
      </w:r>
      <w:r w:rsidR="00B41AE9" w:rsidRPr="00AF7882">
        <w:rPr>
          <w:rFonts w:ascii="Calibri" w:hAnsi="Calibri"/>
        </w:rPr>
        <w:t>4</w:t>
      </w:r>
      <w:r w:rsidRPr="00AF7882">
        <w:rPr>
          <w:rFonts w:ascii="Calibri" w:hAnsi="Calibri"/>
        </w:rPr>
        <w:t xml:space="preserve"> Corporate Cards</w:t>
      </w:r>
      <w:bookmarkEnd w:id="118"/>
      <w:bookmarkEnd w:id="119"/>
      <w:r w:rsidRPr="00AF7882">
        <w:rPr>
          <w:rFonts w:ascii="Calibri" w:hAnsi="Calibri"/>
        </w:rPr>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3344BB" w:rsidP="00B02301">
            <w:r w:rsidRPr="005A7A0D">
              <w:t>BUR – 1024</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Corporate Cards</w:t>
            </w:r>
          </w:p>
        </w:tc>
      </w:tr>
      <w:tr w:rsidR="00B02301" w:rsidRPr="005A7A0D" w:rsidTr="00B02301">
        <w:trPr>
          <w:cantSplit/>
          <w:trHeight w:val="3796"/>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 xml:space="preserve">The Credit Card platform should support the current Corporate Cards structure used in NCB. The Corporate Cards are handled into 3 layers viz., Company, Division and Department. </w:t>
            </w:r>
          </w:p>
          <w:p w:rsidR="00B02301" w:rsidRPr="005A7A0D" w:rsidRDefault="00B02301" w:rsidP="007B118E">
            <w:pPr>
              <w:pStyle w:val="ListParagraph"/>
              <w:numPr>
                <w:ilvl w:val="0"/>
                <w:numId w:val="16"/>
              </w:numPr>
            </w:pPr>
            <w:r w:rsidRPr="005A7A0D">
              <w:t>Company level – A High level structure where the Credit Card accounts are created. Settlement should happen at this level for the cards issued at corporate level.</w:t>
            </w:r>
          </w:p>
          <w:p w:rsidR="00B02301" w:rsidRPr="005A7A0D" w:rsidRDefault="00B02301" w:rsidP="007B118E">
            <w:pPr>
              <w:pStyle w:val="ListParagraph"/>
              <w:numPr>
                <w:ilvl w:val="0"/>
                <w:numId w:val="16"/>
              </w:numPr>
            </w:pPr>
            <w:r w:rsidRPr="005A7A0D">
              <w:t>Division level – In this level, the distribution of Credit card should happen at Cost Center level having limit at Division level. Settlement should happen at the Division level for the cards issued under this structure.</w:t>
            </w:r>
          </w:p>
          <w:p w:rsidR="00B02301" w:rsidRPr="005A7A0D" w:rsidRDefault="00B02301" w:rsidP="007B118E">
            <w:pPr>
              <w:pStyle w:val="ListParagraph"/>
              <w:numPr>
                <w:ilvl w:val="0"/>
                <w:numId w:val="16"/>
              </w:numPr>
            </w:pPr>
            <w:r w:rsidRPr="005A7A0D">
              <w:t>Department level – The cards are issued to the respective Departments reporting to the Division. The limits for these cards should be set at the Department level and the settlement should happen at Department level.</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Functional</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High</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3344BB" w:rsidP="00B02301">
            <w:r w:rsidRPr="005A7A0D">
              <w:t>NA</w:t>
            </w:r>
          </w:p>
        </w:tc>
      </w:tr>
    </w:tbl>
    <w:p w:rsidR="00B02301" w:rsidRDefault="00B02301" w:rsidP="00B02301"/>
    <w:p w:rsidR="006A1731" w:rsidRDefault="006A1731" w:rsidP="00B02301"/>
    <w:p w:rsidR="006A1731" w:rsidRDefault="006A1731" w:rsidP="00B02301"/>
    <w:p w:rsidR="006A1731" w:rsidRDefault="006A1731" w:rsidP="00B02301"/>
    <w:p w:rsidR="006A1731" w:rsidRPr="00D45C75" w:rsidRDefault="006A1731" w:rsidP="00B02301"/>
    <w:p w:rsidR="00B02301" w:rsidRPr="00AF7882" w:rsidRDefault="00B02301" w:rsidP="00B41AE9">
      <w:pPr>
        <w:pStyle w:val="Heading3"/>
        <w:rPr>
          <w:rFonts w:ascii="Calibri" w:hAnsi="Calibri"/>
        </w:rPr>
      </w:pPr>
      <w:bookmarkStart w:id="120" w:name="_Toc416103045"/>
      <w:bookmarkStart w:id="121" w:name="_Toc417477261"/>
      <w:r w:rsidRPr="00AF7882">
        <w:rPr>
          <w:rFonts w:ascii="Calibri" w:hAnsi="Calibri"/>
        </w:rPr>
        <w:lastRenderedPageBreak/>
        <w:t>BUR – 102</w:t>
      </w:r>
      <w:r w:rsidR="00B41AE9" w:rsidRPr="00AF7882">
        <w:rPr>
          <w:rFonts w:ascii="Calibri" w:hAnsi="Calibri"/>
        </w:rPr>
        <w:t>5</w:t>
      </w:r>
      <w:r w:rsidRPr="00AF7882">
        <w:rPr>
          <w:rFonts w:ascii="Calibri" w:hAnsi="Calibri"/>
        </w:rPr>
        <w:t xml:space="preserve"> Installment Plan – Fixed Term</w:t>
      </w:r>
      <w:bookmarkEnd w:id="120"/>
      <w:bookmarkEnd w:id="121"/>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3344BB" w:rsidP="00B02301">
            <w:r w:rsidRPr="005A7A0D">
              <w:t>BUR – 1025</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Installment Plan – Fixed Term</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System should support the Fixed Term Installment Plan, where the repayment is fixed based on the tenor selected.</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Functional</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High</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3344BB" w:rsidP="00B02301">
            <w:r w:rsidRPr="005A7A0D">
              <w:t>NA</w:t>
            </w:r>
          </w:p>
        </w:tc>
      </w:tr>
    </w:tbl>
    <w:p w:rsidR="00B02301" w:rsidRPr="00AF7882" w:rsidRDefault="00B02301" w:rsidP="00B41AE9">
      <w:pPr>
        <w:pStyle w:val="Heading3"/>
        <w:rPr>
          <w:rFonts w:ascii="Calibri" w:hAnsi="Calibri"/>
        </w:rPr>
      </w:pPr>
      <w:bookmarkStart w:id="122" w:name="_Toc416103046"/>
      <w:bookmarkStart w:id="123" w:name="_Toc417477262"/>
      <w:r w:rsidRPr="00AF7882">
        <w:rPr>
          <w:rFonts w:ascii="Calibri" w:hAnsi="Calibri"/>
        </w:rPr>
        <w:t>BUR – 102</w:t>
      </w:r>
      <w:r w:rsidR="00B41AE9" w:rsidRPr="00AF7882">
        <w:rPr>
          <w:rFonts w:ascii="Calibri" w:hAnsi="Calibri"/>
        </w:rPr>
        <w:t>6</w:t>
      </w:r>
      <w:r w:rsidRPr="00AF7882">
        <w:rPr>
          <w:rFonts w:ascii="Calibri" w:hAnsi="Calibri"/>
        </w:rPr>
        <w:t xml:space="preserve"> Installment Plan – Fixed Markup</w:t>
      </w:r>
      <w:bookmarkEnd w:id="122"/>
      <w:bookmarkEnd w:id="123"/>
      <w:r w:rsidRPr="00AF7882">
        <w:rPr>
          <w:rFonts w:ascii="Calibri" w:hAnsi="Calibri"/>
        </w:rPr>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3344BB" w:rsidP="00B02301">
            <w:r w:rsidRPr="005A7A0D">
              <w:t>BUR – 1026</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Installment Plan – Fixed Markup</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The Credit Card platform should provide the functionality to offer the Installment Plan with Fixed Markup.</w:t>
            </w:r>
          </w:p>
          <w:p w:rsidR="00B02301" w:rsidRPr="005A7A0D" w:rsidRDefault="00B02301" w:rsidP="00B02301">
            <w:r w:rsidRPr="005A7A0D">
              <w:t>Upon customer request, the Bank should be able to covert the total due (Cash + Retail) into installment options with 6, 12, 18, 24, 30 and 36 repayment period.</w:t>
            </w:r>
          </w:p>
          <w:p w:rsidR="00B02301" w:rsidRPr="005A7A0D" w:rsidRDefault="00B02301" w:rsidP="00B02301">
            <w:r w:rsidRPr="005A7A0D">
              <w:t>Also, an Admin fee of SAR40 should be collected per Installment Option request from the customer.</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Functional</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High</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3344BB" w:rsidP="00B02301">
            <w:r w:rsidRPr="005A7A0D">
              <w:t>NA</w:t>
            </w:r>
          </w:p>
        </w:tc>
      </w:tr>
    </w:tbl>
    <w:p w:rsidR="00B02301" w:rsidRPr="00D45C75" w:rsidRDefault="00B02301" w:rsidP="00B02301"/>
    <w:p w:rsidR="00B02301" w:rsidRPr="00AF7882" w:rsidRDefault="00B02301" w:rsidP="00B41AE9">
      <w:pPr>
        <w:pStyle w:val="Heading3"/>
        <w:rPr>
          <w:rFonts w:ascii="Calibri" w:hAnsi="Calibri"/>
        </w:rPr>
      </w:pPr>
      <w:bookmarkStart w:id="124" w:name="_Toc416103047"/>
      <w:bookmarkStart w:id="125" w:name="_Toc417477263"/>
      <w:r w:rsidRPr="00AF7882">
        <w:rPr>
          <w:rFonts w:ascii="Calibri" w:hAnsi="Calibri"/>
        </w:rPr>
        <w:lastRenderedPageBreak/>
        <w:t>BUR – 102</w:t>
      </w:r>
      <w:r w:rsidR="00B41AE9" w:rsidRPr="00AF7882">
        <w:rPr>
          <w:rFonts w:ascii="Calibri" w:hAnsi="Calibri"/>
        </w:rPr>
        <w:t>7</w:t>
      </w:r>
      <w:r w:rsidRPr="00AF7882">
        <w:rPr>
          <w:rFonts w:ascii="Calibri" w:hAnsi="Calibri"/>
        </w:rPr>
        <w:t xml:space="preserve"> Installment Plan – Reschedule Request</w:t>
      </w:r>
      <w:bookmarkEnd w:id="124"/>
      <w:bookmarkEnd w:id="125"/>
      <w:r w:rsidRPr="00AF7882">
        <w:rPr>
          <w:rFonts w:ascii="Calibri" w:hAnsi="Calibri"/>
        </w:rPr>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3344BB" w:rsidP="00B02301">
            <w:r w:rsidRPr="005A7A0D">
              <w:t>BUR – 1027</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Installment Plan with Reschedule Request</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This functionality should be available to only the Non-Write off accounts. In this plan, customer is given the option to reschedule up to 60 months with 0% markup.</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Functional</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High</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3344BB" w:rsidP="00B02301">
            <w:r w:rsidRPr="005A7A0D">
              <w:t>NA</w:t>
            </w:r>
          </w:p>
        </w:tc>
      </w:tr>
    </w:tbl>
    <w:p w:rsidR="00B02301" w:rsidRPr="00D45C75" w:rsidRDefault="00B02301" w:rsidP="00B02301"/>
    <w:p w:rsidR="00B02301" w:rsidRPr="00AF7882" w:rsidRDefault="00B41AE9" w:rsidP="00B02301">
      <w:pPr>
        <w:pStyle w:val="Heading3"/>
        <w:rPr>
          <w:rFonts w:ascii="Calibri" w:hAnsi="Calibri"/>
        </w:rPr>
      </w:pPr>
      <w:bookmarkStart w:id="126" w:name="_Toc416103048"/>
      <w:bookmarkStart w:id="127" w:name="_Toc417477264"/>
      <w:r w:rsidRPr="00AF7882">
        <w:rPr>
          <w:rFonts w:ascii="Calibri" w:hAnsi="Calibri"/>
        </w:rPr>
        <w:t>BUR – 1028</w:t>
      </w:r>
      <w:r w:rsidR="00B02301" w:rsidRPr="00AF7882">
        <w:rPr>
          <w:rFonts w:ascii="Calibri" w:hAnsi="Calibri"/>
        </w:rPr>
        <w:t xml:space="preserve"> Authorization Requests</w:t>
      </w:r>
      <w:bookmarkEnd w:id="126"/>
      <w:bookmarkEnd w:id="127"/>
      <w:r w:rsidR="00B02301" w:rsidRPr="00AF7882">
        <w:rPr>
          <w:rFonts w:ascii="Calibri" w:hAnsi="Calibri"/>
        </w:rPr>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3344BB" w:rsidP="00B02301">
            <w:r w:rsidRPr="005A7A0D">
              <w:t>BUR – 1028</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Authorization Requests</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The Credit Card platform should be interfaced with the Scheme Networks for receiving the authorization requests. The system should be able to receive and process the authorization request from the Scheme Networks like Visa and MasterCard.</w:t>
            </w:r>
          </w:p>
          <w:p w:rsidR="00B02301" w:rsidRPr="005A7A0D" w:rsidRDefault="00B02301" w:rsidP="00B02301">
            <w:r w:rsidRPr="005A7A0D">
              <w:t>The criteria for handling the Authorization request and the required validations shall be provided by Business.</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Functional</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High</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3344BB" w:rsidP="00B02301">
            <w:r w:rsidRPr="005A7A0D">
              <w:t>NA</w:t>
            </w:r>
          </w:p>
        </w:tc>
      </w:tr>
    </w:tbl>
    <w:p w:rsidR="00B02301" w:rsidRPr="00D45C75" w:rsidRDefault="00B02301" w:rsidP="00B02301"/>
    <w:p w:rsidR="00B02301" w:rsidRPr="00AF7882" w:rsidRDefault="00B41AE9" w:rsidP="00B02301">
      <w:pPr>
        <w:pStyle w:val="Heading3"/>
        <w:rPr>
          <w:rFonts w:ascii="Calibri" w:hAnsi="Calibri"/>
        </w:rPr>
      </w:pPr>
      <w:bookmarkStart w:id="128" w:name="_Toc416103049"/>
      <w:bookmarkStart w:id="129" w:name="_Toc417477265"/>
      <w:r w:rsidRPr="00AF7882">
        <w:rPr>
          <w:rFonts w:ascii="Calibri" w:hAnsi="Calibri"/>
        </w:rPr>
        <w:lastRenderedPageBreak/>
        <w:t>BUR – 1029</w:t>
      </w:r>
      <w:r w:rsidR="00B02301" w:rsidRPr="00AF7882">
        <w:rPr>
          <w:rFonts w:ascii="Calibri" w:hAnsi="Calibri"/>
        </w:rPr>
        <w:t xml:space="preserve"> Transaction Type and Source</w:t>
      </w:r>
      <w:bookmarkEnd w:id="128"/>
      <w:bookmarkEnd w:id="129"/>
      <w:r w:rsidR="00B02301" w:rsidRPr="00AF7882">
        <w:rPr>
          <w:rFonts w:ascii="Calibri" w:hAnsi="Calibri"/>
        </w:rPr>
        <w:tab/>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3344BB" w:rsidP="00B02301">
            <w:r w:rsidRPr="005A7A0D">
              <w:t>BUR – 1029</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Transaction Type and Source</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7B118E">
            <w:pPr>
              <w:pStyle w:val="ListParagraph"/>
              <w:numPr>
                <w:ilvl w:val="0"/>
                <w:numId w:val="17"/>
              </w:numPr>
            </w:pPr>
            <w:r w:rsidRPr="005A7A0D">
              <w:t>The system should support the following transactions for NCB Credit Card.</w:t>
            </w:r>
          </w:p>
          <w:p w:rsidR="00B02301" w:rsidRPr="005A7A0D" w:rsidRDefault="00B02301" w:rsidP="007B118E">
            <w:pPr>
              <w:pStyle w:val="ListParagraph"/>
              <w:numPr>
                <w:ilvl w:val="0"/>
                <w:numId w:val="18"/>
              </w:numPr>
            </w:pPr>
            <w:r w:rsidRPr="005A7A0D">
              <w:t>Retail/POS Transactions</w:t>
            </w:r>
          </w:p>
          <w:p w:rsidR="00B02301" w:rsidRPr="005A7A0D" w:rsidRDefault="00B02301" w:rsidP="007B118E">
            <w:pPr>
              <w:pStyle w:val="ListParagraph"/>
              <w:numPr>
                <w:ilvl w:val="0"/>
                <w:numId w:val="18"/>
              </w:numPr>
            </w:pPr>
            <w:r w:rsidRPr="005A7A0D">
              <w:t>Cash Advance/Withdrawal</w:t>
            </w:r>
          </w:p>
          <w:p w:rsidR="00B02301" w:rsidRPr="005A7A0D" w:rsidRDefault="003344BB" w:rsidP="007B118E">
            <w:pPr>
              <w:pStyle w:val="ListParagraph"/>
              <w:numPr>
                <w:ilvl w:val="0"/>
                <w:numId w:val="18"/>
              </w:numPr>
            </w:pPr>
            <w:r w:rsidRPr="005A7A0D">
              <w:t>E-commerce</w:t>
            </w:r>
            <w:r w:rsidR="00B02301" w:rsidRPr="005A7A0D">
              <w:t>/Retail Transactions</w:t>
            </w:r>
          </w:p>
          <w:p w:rsidR="00B02301" w:rsidRPr="005A7A0D" w:rsidRDefault="00B02301" w:rsidP="007B118E">
            <w:pPr>
              <w:pStyle w:val="ListParagraph"/>
              <w:numPr>
                <w:ilvl w:val="0"/>
                <w:numId w:val="18"/>
              </w:numPr>
            </w:pPr>
            <w:r w:rsidRPr="005A7A0D">
              <w:t>PIN Change through NCB ATM</w:t>
            </w:r>
          </w:p>
          <w:p w:rsidR="00B02301" w:rsidRPr="005A7A0D" w:rsidRDefault="00B02301" w:rsidP="007B118E">
            <w:pPr>
              <w:pStyle w:val="ListParagraph"/>
              <w:numPr>
                <w:ilvl w:val="0"/>
                <w:numId w:val="18"/>
              </w:numPr>
            </w:pPr>
            <w:r w:rsidRPr="005A7A0D">
              <w:t>Credit Card Payment</w:t>
            </w:r>
          </w:p>
          <w:p w:rsidR="00B02301" w:rsidRPr="005A7A0D" w:rsidRDefault="00B02301" w:rsidP="007B118E">
            <w:pPr>
              <w:pStyle w:val="ListParagraph"/>
              <w:numPr>
                <w:ilvl w:val="0"/>
                <w:numId w:val="18"/>
              </w:numPr>
            </w:pPr>
            <w:r w:rsidRPr="005A7A0D">
              <w:t>Bill Payment</w:t>
            </w:r>
          </w:p>
          <w:p w:rsidR="00B02301" w:rsidRPr="005A7A0D" w:rsidRDefault="00B02301" w:rsidP="007B118E">
            <w:pPr>
              <w:pStyle w:val="ListParagraph"/>
              <w:numPr>
                <w:ilvl w:val="0"/>
                <w:numId w:val="17"/>
              </w:numPr>
            </w:pPr>
            <w:r w:rsidRPr="005A7A0D">
              <w:t>Below are the various sources from where the Credit Card platform will receive the transactions.</w:t>
            </w:r>
          </w:p>
          <w:p w:rsidR="00B02301" w:rsidRPr="005A7A0D" w:rsidRDefault="00B02301" w:rsidP="007B118E">
            <w:pPr>
              <w:pStyle w:val="ListParagraph"/>
              <w:numPr>
                <w:ilvl w:val="0"/>
                <w:numId w:val="19"/>
              </w:numPr>
            </w:pPr>
            <w:r w:rsidRPr="005A7A0D">
              <w:t>VISA</w:t>
            </w:r>
          </w:p>
          <w:p w:rsidR="00B02301" w:rsidRPr="005A7A0D" w:rsidRDefault="00B02301" w:rsidP="007B118E">
            <w:pPr>
              <w:pStyle w:val="ListParagraph"/>
              <w:numPr>
                <w:ilvl w:val="0"/>
                <w:numId w:val="19"/>
              </w:numPr>
            </w:pPr>
            <w:r w:rsidRPr="005A7A0D">
              <w:t>MasterCard</w:t>
            </w:r>
          </w:p>
          <w:p w:rsidR="00B02301" w:rsidRPr="005A7A0D" w:rsidRDefault="00B02301" w:rsidP="007B118E">
            <w:pPr>
              <w:pStyle w:val="ListParagraph"/>
              <w:numPr>
                <w:ilvl w:val="0"/>
                <w:numId w:val="19"/>
              </w:numPr>
            </w:pPr>
            <w:r w:rsidRPr="005A7A0D">
              <w:t>ROL</w:t>
            </w:r>
          </w:p>
          <w:p w:rsidR="00B02301" w:rsidRPr="005A7A0D" w:rsidRDefault="00B02301" w:rsidP="007B118E">
            <w:pPr>
              <w:pStyle w:val="ListParagraph"/>
              <w:numPr>
                <w:ilvl w:val="0"/>
                <w:numId w:val="19"/>
              </w:numPr>
            </w:pPr>
            <w:r w:rsidRPr="005A7A0D">
              <w:t>IVR</w:t>
            </w:r>
          </w:p>
          <w:p w:rsidR="00B02301" w:rsidRPr="005A7A0D" w:rsidRDefault="00B02301" w:rsidP="007B118E">
            <w:pPr>
              <w:pStyle w:val="ListParagraph"/>
              <w:numPr>
                <w:ilvl w:val="0"/>
                <w:numId w:val="19"/>
              </w:numPr>
            </w:pPr>
            <w:r w:rsidRPr="005A7A0D">
              <w:t>Branch</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Functional</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High</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3344BB" w:rsidP="00B02301">
            <w:r w:rsidRPr="005A7A0D">
              <w:t>NA</w:t>
            </w:r>
          </w:p>
        </w:tc>
      </w:tr>
    </w:tbl>
    <w:p w:rsidR="00AB6C09" w:rsidRPr="00D45C75" w:rsidRDefault="00AB6C09" w:rsidP="00AB6C09"/>
    <w:p w:rsidR="00B02301" w:rsidRPr="00AF7882" w:rsidRDefault="00B41AE9" w:rsidP="00B41AE9">
      <w:pPr>
        <w:pStyle w:val="Heading3"/>
        <w:rPr>
          <w:rFonts w:ascii="Calibri" w:hAnsi="Calibri"/>
        </w:rPr>
      </w:pPr>
      <w:bookmarkStart w:id="130" w:name="_Toc416103050"/>
      <w:bookmarkStart w:id="131" w:name="_Toc417477266"/>
      <w:r w:rsidRPr="00AF7882">
        <w:rPr>
          <w:rFonts w:ascii="Calibri" w:hAnsi="Calibri"/>
        </w:rPr>
        <w:lastRenderedPageBreak/>
        <w:t>BUR – 1030</w:t>
      </w:r>
      <w:r w:rsidR="00B02301" w:rsidRPr="00AF7882">
        <w:rPr>
          <w:rFonts w:ascii="Calibri" w:hAnsi="Calibri"/>
        </w:rPr>
        <w:t xml:space="preserve"> Reversal Request for Pending Transactions</w:t>
      </w:r>
      <w:bookmarkEnd w:id="130"/>
      <w:bookmarkEnd w:id="131"/>
      <w:r w:rsidR="00B02301" w:rsidRPr="00AF7882">
        <w:rPr>
          <w:rFonts w:ascii="Calibri" w:hAnsi="Calibri"/>
        </w:rPr>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3344BB" w:rsidP="00B02301">
            <w:r w:rsidRPr="005A7A0D">
              <w:t>BUR – 1030</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Reversal Request for Pending Transactions</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The Credit Card platform should be able to handle the Reversal requests for Pending Transactions.</w:t>
            </w:r>
          </w:p>
          <w:p w:rsidR="00B02301" w:rsidRPr="005A7A0D" w:rsidRDefault="00B02301" w:rsidP="00B02301">
            <w:r w:rsidRPr="005A7A0D">
              <w:t>More details to be provided by Business</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Functional</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High</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3344BB" w:rsidP="00B02301">
            <w:r w:rsidRPr="005A7A0D">
              <w:t>NA</w:t>
            </w:r>
          </w:p>
        </w:tc>
      </w:tr>
    </w:tbl>
    <w:p w:rsidR="00B02301" w:rsidRDefault="00B02301" w:rsidP="00B02301"/>
    <w:p w:rsidR="006A1731" w:rsidRDefault="006A1731" w:rsidP="00B02301"/>
    <w:p w:rsidR="006A1731" w:rsidRDefault="006A1731" w:rsidP="00B02301"/>
    <w:p w:rsidR="006A1731" w:rsidRDefault="006A1731" w:rsidP="00B02301"/>
    <w:p w:rsidR="006A1731" w:rsidRDefault="006A1731" w:rsidP="00B02301"/>
    <w:p w:rsidR="006A1731" w:rsidRDefault="006A1731" w:rsidP="00B02301"/>
    <w:p w:rsidR="006A1731" w:rsidRDefault="006A1731" w:rsidP="00B02301"/>
    <w:p w:rsidR="006A1731" w:rsidRDefault="006A1731" w:rsidP="00B02301"/>
    <w:p w:rsidR="006A1731" w:rsidRDefault="006A1731" w:rsidP="00B02301"/>
    <w:p w:rsidR="006A1731" w:rsidRDefault="006A1731" w:rsidP="00B02301"/>
    <w:p w:rsidR="006A1731" w:rsidRDefault="006A1731" w:rsidP="00B02301"/>
    <w:p w:rsidR="006A1731" w:rsidRDefault="006A1731" w:rsidP="00B02301"/>
    <w:p w:rsidR="006A1731" w:rsidRPr="00D45C75" w:rsidRDefault="006A1731" w:rsidP="00B02301"/>
    <w:p w:rsidR="00B02301" w:rsidRPr="00AF7882" w:rsidRDefault="00B02301" w:rsidP="00B41AE9">
      <w:pPr>
        <w:pStyle w:val="Heading3"/>
        <w:rPr>
          <w:rFonts w:ascii="Calibri" w:hAnsi="Calibri"/>
        </w:rPr>
      </w:pPr>
      <w:bookmarkStart w:id="132" w:name="_Toc416103051"/>
      <w:bookmarkStart w:id="133" w:name="_Toc417477267"/>
      <w:r w:rsidRPr="00AF7882">
        <w:rPr>
          <w:rFonts w:ascii="Calibri" w:hAnsi="Calibri"/>
        </w:rPr>
        <w:lastRenderedPageBreak/>
        <w:t>BUR – 103</w:t>
      </w:r>
      <w:r w:rsidR="00B41AE9" w:rsidRPr="00AF7882">
        <w:rPr>
          <w:rFonts w:ascii="Calibri" w:hAnsi="Calibri"/>
        </w:rPr>
        <w:t>1</w:t>
      </w:r>
      <w:r w:rsidRPr="00AF7882">
        <w:rPr>
          <w:rFonts w:ascii="Calibri" w:hAnsi="Calibri"/>
        </w:rPr>
        <w:t xml:space="preserve"> Credit Limits Usage</w:t>
      </w:r>
      <w:bookmarkEnd w:id="132"/>
      <w:bookmarkEnd w:id="133"/>
      <w:r w:rsidRPr="00AF7882">
        <w:rPr>
          <w:rFonts w:ascii="Calibri" w:hAnsi="Calibri"/>
        </w:rPr>
        <w:tab/>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3344BB" w:rsidP="00B02301">
            <w:r w:rsidRPr="005A7A0D">
              <w:t>BUR – 1031</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Credit Limits Usage</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 xml:space="preserve">The proposed solution should support the Credit Limit usage configuration currently used by NCB. </w:t>
            </w:r>
          </w:p>
          <w:p w:rsidR="00B02301" w:rsidRPr="005A7A0D" w:rsidRDefault="00B02301" w:rsidP="00B02301">
            <w:r w:rsidRPr="005A7A0D">
              <w:t>Currently, customers can utilize 100% of the credit limit for Retail Transactions and 50% of the credit limit for cash withdrawal.</w:t>
            </w:r>
          </w:p>
          <w:p w:rsidR="00B02301" w:rsidRPr="005A7A0D" w:rsidRDefault="00B02301" w:rsidP="00B02301">
            <w:r w:rsidRPr="005A7A0D">
              <w:t>For prepaid cards, there is no restriction for usage and customer can utilize 100% available funds for cash withdrawal or retail transactions. However, there is no credit limit for prepaid cards.</w:t>
            </w:r>
          </w:p>
          <w:p w:rsidR="00B02301" w:rsidRPr="005A7A0D" w:rsidRDefault="00B02301" w:rsidP="00B02301">
            <w:r w:rsidRPr="005A7A0D">
              <w:t>Additionally, there is a limit of USD10, 000 is set for the prepaid cards usage. This should be configurable and can be overridden for some customer segments based on their socio codes.</w:t>
            </w:r>
          </w:p>
          <w:p w:rsidR="00B02301" w:rsidRPr="005A7A0D" w:rsidRDefault="00B02301" w:rsidP="00B02301">
            <w:r w:rsidRPr="005A7A0D">
              <w:t>The credit card platform should support the configurations and should be flexible for change if required by Business.</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Functional</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High</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3344BB" w:rsidP="00B02301">
            <w:r w:rsidRPr="005A7A0D">
              <w:t>NA</w:t>
            </w:r>
          </w:p>
        </w:tc>
      </w:tr>
    </w:tbl>
    <w:p w:rsidR="006A1731" w:rsidRDefault="006A1731" w:rsidP="006A1731">
      <w:bookmarkStart w:id="134" w:name="_Toc416103052"/>
    </w:p>
    <w:p w:rsidR="006A1731" w:rsidRDefault="006A1731" w:rsidP="006A1731"/>
    <w:p w:rsidR="006A1731" w:rsidRDefault="006A1731" w:rsidP="006A1731"/>
    <w:p w:rsidR="006A1731" w:rsidRDefault="006A1731" w:rsidP="006A1731"/>
    <w:p w:rsidR="006A1731" w:rsidRDefault="006A1731" w:rsidP="006A1731"/>
    <w:p w:rsidR="006A1731" w:rsidRDefault="006A1731" w:rsidP="006A1731"/>
    <w:p w:rsidR="00B02301" w:rsidRPr="00AF7882" w:rsidRDefault="00B02301" w:rsidP="00B41AE9">
      <w:pPr>
        <w:pStyle w:val="Heading3"/>
        <w:rPr>
          <w:rFonts w:ascii="Calibri" w:hAnsi="Calibri"/>
        </w:rPr>
      </w:pPr>
      <w:bookmarkStart w:id="135" w:name="_Toc417477268"/>
      <w:r w:rsidRPr="00AF7882">
        <w:rPr>
          <w:rFonts w:ascii="Calibri" w:hAnsi="Calibri"/>
        </w:rPr>
        <w:lastRenderedPageBreak/>
        <w:t>BUR – 103</w:t>
      </w:r>
      <w:r w:rsidR="00B41AE9" w:rsidRPr="00AF7882">
        <w:rPr>
          <w:rFonts w:ascii="Calibri" w:hAnsi="Calibri"/>
        </w:rPr>
        <w:t>2</w:t>
      </w:r>
      <w:r w:rsidRPr="00AF7882">
        <w:rPr>
          <w:rFonts w:ascii="Calibri" w:hAnsi="Calibri"/>
        </w:rPr>
        <w:t xml:space="preserve"> Over-limit Transactions</w:t>
      </w:r>
      <w:bookmarkEnd w:id="134"/>
      <w:bookmarkEnd w:id="135"/>
      <w:r w:rsidRPr="00AF7882">
        <w:rPr>
          <w:rFonts w:ascii="Calibri" w:hAnsi="Calibri"/>
        </w:rPr>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3344BB" w:rsidP="00B02301">
            <w:r w:rsidRPr="005A7A0D">
              <w:t>BUR – 1032</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Over-limit Transactions</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 xml:space="preserve">Currently, TRIAD handles the Over-limit Transactions and provides the decision to accept or reject the over-limit transactions based on various parameters. </w:t>
            </w:r>
          </w:p>
          <w:p w:rsidR="00B02301" w:rsidRPr="005A7A0D" w:rsidRDefault="00B02301" w:rsidP="00B02301">
            <w:r w:rsidRPr="005A7A0D">
              <w:t>The proposed solution should be capable of handling this decision making real time by using the pre-defined rules.</w:t>
            </w:r>
          </w:p>
          <w:p w:rsidR="00B02301" w:rsidRPr="005A7A0D" w:rsidRDefault="00B02301" w:rsidP="00B02301">
            <w:r w:rsidRPr="005A7A0D">
              <w:t>There should be an option to add the exception rule for specific customers, if required by Business.</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3344BB" w:rsidP="00B02301">
            <w:r w:rsidRPr="005A7A0D">
              <w:t>Functional</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3344BB" w:rsidP="00B02301">
            <w:r w:rsidRPr="005A7A0D">
              <w:t>High</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3344BB" w:rsidP="00B02301">
            <w:r w:rsidRPr="005A7A0D">
              <w:t>NA</w:t>
            </w:r>
          </w:p>
        </w:tc>
      </w:tr>
    </w:tbl>
    <w:p w:rsidR="00B02301" w:rsidRPr="00D45C75" w:rsidRDefault="00B02301" w:rsidP="00B02301"/>
    <w:p w:rsidR="006A1731" w:rsidRDefault="006A1731" w:rsidP="006A1731">
      <w:bookmarkStart w:id="136" w:name="_Toc416103053"/>
    </w:p>
    <w:p w:rsidR="006A1731" w:rsidRDefault="006A1731" w:rsidP="006A1731"/>
    <w:p w:rsidR="006A1731" w:rsidRDefault="006A1731" w:rsidP="006A1731"/>
    <w:p w:rsidR="006A1731" w:rsidRDefault="006A1731" w:rsidP="006A1731"/>
    <w:p w:rsidR="006A1731" w:rsidRDefault="006A1731" w:rsidP="006A1731"/>
    <w:p w:rsidR="006A1731" w:rsidRDefault="006A1731" w:rsidP="006A1731"/>
    <w:p w:rsidR="006A1731" w:rsidRDefault="006A1731" w:rsidP="006A1731"/>
    <w:p w:rsidR="006A1731" w:rsidRDefault="006A1731" w:rsidP="006A1731"/>
    <w:p w:rsidR="006A1731" w:rsidRDefault="006A1731" w:rsidP="006A1731"/>
    <w:p w:rsidR="00B02301" w:rsidRPr="00AF7882" w:rsidRDefault="00B02301" w:rsidP="00B41AE9">
      <w:pPr>
        <w:pStyle w:val="Heading3"/>
        <w:rPr>
          <w:rFonts w:ascii="Calibri" w:hAnsi="Calibri"/>
        </w:rPr>
      </w:pPr>
      <w:bookmarkStart w:id="137" w:name="_Toc417477269"/>
      <w:r w:rsidRPr="00AF7882">
        <w:rPr>
          <w:rFonts w:ascii="Calibri" w:hAnsi="Calibri"/>
        </w:rPr>
        <w:lastRenderedPageBreak/>
        <w:t>BUR – 103</w:t>
      </w:r>
      <w:r w:rsidR="00B41AE9" w:rsidRPr="00AF7882">
        <w:rPr>
          <w:rFonts w:ascii="Calibri" w:hAnsi="Calibri"/>
        </w:rPr>
        <w:t>3</w:t>
      </w:r>
      <w:r w:rsidRPr="00AF7882">
        <w:rPr>
          <w:rFonts w:ascii="Calibri" w:hAnsi="Calibri"/>
        </w:rPr>
        <w:t xml:space="preserve"> VISA Base II files</w:t>
      </w:r>
      <w:bookmarkEnd w:id="136"/>
      <w:bookmarkEnd w:id="137"/>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3344BB" w:rsidP="00B02301">
            <w:r w:rsidRPr="005A7A0D">
              <w:t>BUR – 1033</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VISA Base II files</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NCB as Acquirer</w:t>
            </w:r>
          </w:p>
          <w:p w:rsidR="00B02301" w:rsidRPr="005A7A0D" w:rsidRDefault="00B02301" w:rsidP="00B02301">
            <w:r w:rsidRPr="005A7A0D">
              <w:t xml:space="preserve">NCB will send and receive Base II files containing all the VISA Credit Card transactions on NCB POS Network and NCB Channels. </w:t>
            </w:r>
          </w:p>
          <w:p w:rsidR="00B02301" w:rsidRPr="005A7A0D" w:rsidRDefault="00B02301" w:rsidP="00B02301">
            <w:r w:rsidRPr="005A7A0D">
              <w:t>The incoming Base II files will contain retrieval requests and chargebacks.</w:t>
            </w:r>
          </w:p>
          <w:p w:rsidR="00B02301" w:rsidRPr="005A7A0D" w:rsidRDefault="00B02301" w:rsidP="00B02301">
            <w:r w:rsidRPr="005A7A0D">
              <w:t>NCB as Issuer</w:t>
            </w:r>
          </w:p>
          <w:p w:rsidR="00B02301" w:rsidRPr="005A7A0D" w:rsidRDefault="00B02301" w:rsidP="00B02301">
            <w:r w:rsidRPr="005A7A0D">
              <w:t>NCB will receive the Base II files containing all the NCB issued VISA Credit Card transactions and the bank will send the Base II files for retrieval and chargebacks.</w:t>
            </w:r>
          </w:p>
          <w:p w:rsidR="00B02301" w:rsidRPr="005A7A0D" w:rsidRDefault="00B02301" w:rsidP="00B02301">
            <w:r w:rsidRPr="005A7A0D">
              <w:t xml:space="preserve">The proposed solution should be able to accommodate the Base II file standards and the existing operating procedure prevailing in NCB. </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Functional</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High</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3344BB" w:rsidP="00B02301">
            <w:r w:rsidRPr="005A7A0D">
              <w:t>NA</w:t>
            </w:r>
          </w:p>
        </w:tc>
      </w:tr>
    </w:tbl>
    <w:p w:rsidR="00B02301" w:rsidRDefault="00B02301" w:rsidP="00B02301"/>
    <w:p w:rsidR="006A1731" w:rsidRDefault="006A1731" w:rsidP="00B02301"/>
    <w:p w:rsidR="006A1731" w:rsidRDefault="006A1731" w:rsidP="00B02301"/>
    <w:p w:rsidR="006A1731" w:rsidRDefault="006A1731" w:rsidP="00B02301"/>
    <w:p w:rsidR="006A1731" w:rsidRDefault="006A1731" w:rsidP="00B02301"/>
    <w:p w:rsidR="006A1731" w:rsidRPr="00D45C75" w:rsidRDefault="006A1731" w:rsidP="00B02301"/>
    <w:p w:rsidR="00B02301" w:rsidRPr="00AF7882" w:rsidRDefault="00B02301" w:rsidP="00B41AE9">
      <w:pPr>
        <w:pStyle w:val="Heading3"/>
        <w:rPr>
          <w:rFonts w:ascii="Calibri" w:hAnsi="Calibri"/>
        </w:rPr>
      </w:pPr>
      <w:bookmarkStart w:id="138" w:name="_Toc416103054"/>
      <w:bookmarkStart w:id="139" w:name="_Toc417477270"/>
      <w:r w:rsidRPr="00AF7882">
        <w:rPr>
          <w:rFonts w:ascii="Calibri" w:hAnsi="Calibri"/>
        </w:rPr>
        <w:lastRenderedPageBreak/>
        <w:t>BUR – 103</w:t>
      </w:r>
      <w:r w:rsidR="00B41AE9" w:rsidRPr="00AF7882">
        <w:rPr>
          <w:rFonts w:ascii="Calibri" w:hAnsi="Calibri"/>
        </w:rPr>
        <w:t>4</w:t>
      </w:r>
      <w:r w:rsidRPr="00AF7882">
        <w:rPr>
          <w:rFonts w:ascii="Calibri" w:hAnsi="Calibri"/>
        </w:rPr>
        <w:t xml:space="preserve"> MasterCard IPM Files</w:t>
      </w:r>
      <w:bookmarkEnd w:id="138"/>
      <w:bookmarkEnd w:id="139"/>
      <w:r w:rsidRPr="00AF7882">
        <w:rPr>
          <w:rFonts w:ascii="Calibri" w:hAnsi="Calibri"/>
        </w:rPr>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32"/>
        <w:gridCol w:w="6244"/>
      </w:tblGrid>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3344BB" w:rsidP="00B02301">
            <w:r w:rsidRPr="005A7A0D">
              <w:t>BUR – 1034</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MasterCard IPM Files</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NCB as Acquirer</w:t>
            </w:r>
          </w:p>
          <w:p w:rsidR="00B02301" w:rsidRPr="005A7A0D" w:rsidRDefault="00B02301" w:rsidP="00B02301">
            <w:r w:rsidRPr="005A7A0D">
              <w:t xml:space="preserve">NCB will send and receive IPM files containing all the MasterCard transactions on NCB POS Network and NCB Channels. </w:t>
            </w:r>
          </w:p>
          <w:p w:rsidR="00B02301" w:rsidRPr="005A7A0D" w:rsidRDefault="00B02301" w:rsidP="00B02301">
            <w:r w:rsidRPr="005A7A0D">
              <w:t>The incoming IPM files will contain retrieval requests and chargebacks.</w:t>
            </w:r>
          </w:p>
          <w:p w:rsidR="00B02301" w:rsidRPr="005A7A0D" w:rsidRDefault="00B02301" w:rsidP="00B02301">
            <w:r w:rsidRPr="005A7A0D">
              <w:t>NCB as Issuer</w:t>
            </w:r>
          </w:p>
          <w:p w:rsidR="00B02301" w:rsidRPr="005A7A0D" w:rsidRDefault="00B02301" w:rsidP="00B02301">
            <w:r w:rsidRPr="005A7A0D">
              <w:t>NCB will receive the IPM files containing all the NCB issued MasterCard transactions and the bank will send the IPM files for retrieval and chargebacks.</w:t>
            </w:r>
          </w:p>
          <w:p w:rsidR="00B02301" w:rsidRPr="005A7A0D" w:rsidRDefault="00B02301" w:rsidP="00B02301">
            <w:r w:rsidRPr="005A7A0D">
              <w:t>The proposed solution should be able to accommodate the IPM file standards and the existing operating procedure prevailing in NCB.</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Functional</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B02301" w:rsidP="00B02301">
            <w:r w:rsidRPr="005A7A0D">
              <w:t>High</w:t>
            </w:r>
          </w:p>
        </w:tc>
      </w:tr>
      <w:tr w:rsidR="00B02301" w:rsidRPr="005A7A0D" w:rsidTr="00B02301">
        <w:trPr>
          <w:cantSplit/>
        </w:trPr>
        <w:tc>
          <w:tcPr>
            <w:tcW w:w="0" w:type="auto"/>
            <w:tcBorders>
              <w:top w:val="single" w:sz="8" w:space="0" w:color="000000"/>
              <w:left w:val="single" w:sz="8" w:space="0" w:color="000000"/>
              <w:bottom w:val="single" w:sz="8" w:space="0" w:color="000000"/>
              <w:right w:val="single" w:sz="8" w:space="0" w:color="000000"/>
            </w:tcBorders>
            <w:hideMark/>
          </w:tcPr>
          <w:p w:rsidR="00B02301" w:rsidRPr="005A7A0D" w:rsidRDefault="00B02301" w:rsidP="00B0230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B02301" w:rsidRPr="005A7A0D" w:rsidRDefault="003344BB" w:rsidP="00B02301">
            <w:r w:rsidRPr="005A7A0D">
              <w:t>NA</w:t>
            </w:r>
          </w:p>
        </w:tc>
      </w:tr>
    </w:tbl>
    <w:p w:rsidR="006A1731" w:rsidRDefault="006A1731" w:rsidP="006A1731">
      <w:bookmarkStart w:id="140" w:name="_Toc416103055"/>
    </w:p>
    <w:p w:rsidR="006A1731" w:rsidRDefault="006A1731" w:rsidP="006A1731"/>
    <w:p w:rsidR="006A1731" w:rsidRDefault="006A1731" w:rsidP="006A1731"/>
    <w:p w:rsidR="006A1731" w:rsidRDefault="006A1731" w:rsidP="006A1731"/>
    <w:p w:rsidR="006A1731" w:rsidRDefault="006A1731" w:rsidP="006A1731"/>
    <w:p w:rsidR="006A1731" w:rsidRDefault="006A1731" w:rsidP="006A1731"/>
    <w:p w:rsidR="00573B2F" w:rsidRPr="00AF7882" w:rsidRDefault="00573B2F" w:rsidP="00D17AD4">
      <w:pPr>
        <w:pStyle w:val="Heading3"/>
        <w:rPr>
          <w:rFonts w:ascii="Calibri" w:hAnsi="Calibri"/>
        </w:rPr>
      </w:pPr>
      <w:bookmarkStart w:id="141" w:name="_Toc417477271"/>
      <w:r w:rsidRPr="00AF7882">
        <w:rPr>
          <w:rFonts w:ascii="Calibri" w:hAnsi="Calibri"/>
        </w:rPr>
        <w:lastRenderedPageBreak/>
        <w:t xml:space="preserve">BUR - </w:t>
      </w:r>
      <w:r w:rsidR="00B41AE9" w:rsidRPr="00AF7882">
        <w:rPr>
          <w:rFonts w:ascii="Calibri" w:hAnsi="Calibri"/>
        </w:rPr>
        <w:t>1</w:t>
      </w:r>
      <w:r w:rsidR="00D17AD4" w:rsidRPr="00AF7882">
        <w:rPr>
          <w:rFonts w:ascii="Calibri" w:hAnsi="Calibri"/>
        </w:rPr>
        <w:t>0</w:t>
      </w:r>
      <w:r w:rsidR="00B41AE9" w:rsidRPr="00AF7882">
        <w:rPr>
          <w:rFonts w:ascii="Calibri" w:hAnsi="Calibri"/>
        </w:rPr>
        <w:t>35</w:t>
      </w:r>
      <w:r w:rsidRPr="00AF7882">
        <w:rPr>
          <w:rFonts w:ascii="Calibri" w:hAnsi="Calibri"/>
        </w:rPr>
        <w:t xml:space="preserve"> System Configuration for Merchants</w:t>
      </w:r>
      <w:bookmarkEnd w:id="140"/>
      <w:bookmarkEnd w:id="141"/>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332"/>
        <w:gridCol w:w="6244"/>
      </w:tblGrid>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Description</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3344BB" w:rsidP="00B41AE9">
            <w:r w:rsidRPr="005A7A0D">
              <w:t>BUR – 1035</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System Configuration for Merchants</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The system must support configuration of the following parameters:</w:t>
            </w:r>
          </w:p>
          <w:p w:rsidR="00573B2F" w:rsidRPr="005A7A0D" w:rsidRDefault="00573B2F" w:rsidP="00AD53FB">
            <w:pPr>
              <w:numPr>
                <w:ilvl w:val="0"/>
                <w:numId w:val="37"/>
              </w:numPr>
            </w:pPr>
            <w:r w:rsidRPr="005A7A0D">
              <w:t>Language</w:t>
            </w:r>
          </w:p>
          <w:p w:rsidR="00573B2F" w:rsidRPr="005A7A0D" w:rsidRDefault="00573B2F" w:rsidP="00AD53FB">
            <w:pPr>
              <w:numPr>
                <w:ilvl w:val="0"/>
                <w:numId w:val="37"/>
              </w:numPr>
            </w:pPr>
            <w:r w:rsidRPr="005A7A0D">
              <w:t>Currency Codes</w:t>
            </w:r>
          </w:p>
          <w:p w:rsidR="00573B2F" w:rsidRPr="005A7A0D" w:rsidRDefault="00573B2F" w:rsidP="00AD53FB">
            <w:pPr>
              <w:numPr>
                <w:ilvl w:val="0"/>
                <w:numId w:val="37"/>
              </w:numPr>
            </w:pPr>
            <w:r w:rsidRPr="005A7A0D">
              <w:t>Currency Rates</w:t>
            </w:r>
          </w:p>
          <w:p w:rsidR="00573B2F" w:rsidRPr="005A7A0D" w:rsidRDefault="00573B2F" w:rsidP="00AD53FB">
            <w:pPr>
              <w:numPr>
                <w:ilvl w:val="0"/>
                <w:numId w:val="37"/>
              </w:numPr>
            </w:pPr>
            <w:r w:rsidRPr="005A7A0D">
              <w:t>Country, Province, City and District</w:t>
            </w:r>
          </w:p>
          <w:p w:rsidR="00573B2F" w:rsidRPr="005A7A0D" w:rsidRDefault="00573B2F" w:rsidP="00AD53FB">
            <w:pPr>
              <w:numPr>
                <w:ilvl w:val="0"/>
                <w:numId w:val="37"/>
              </w:numPr>
            </w:pPr>
            <w:r w:rsidRPr="005A7A0D">
              <w:t>Card Schemes</w:t>
            </w:r>
          </w:p>
          <w:p w:rsidR="00573B2F" w:rsidRPr="005A7A0D" w:rsidRDefault="00573B2F" w:rsidP="00AD53FB">
            <w:pPr>
              <w:numPr>
                <w:ilvl w:val="0"/>
                <w:numId w:val="37"/>
              </w:numPr>
            </w:pPr>
            <w:r w:rsidRPr="005A7A0D">
              <w:t>Merchant Types</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 xml:space="preserve">Functional </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Very High</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Not Applicable</w:t>
            </w:r>
          </w:p>
        </w:tc>
      </w:tr>
    </w:tbl>
    <w:p w:rsidR="003344BB" w:rsidRDefault="003344BB" w:rsidP="003344BB">
      <w:bookmarkStart w:id="142" w:name="_Toc416103056"/>
    </w:p>
    <w:p w:rsidR="00573B2F" w:rsidRPr="00AF7882" w:rsidRDefault="00573B2F" w:rsidP="00B41AE9">
      <w:pPr>
        <w:pStyle w:val="Heading3"/>
        <w:rPr>
          <w:rFonts w:ascii="Calibri" w:hAnsi="Calibri"/>
        </w:rPr>
      </w:pPr>
      <w:bookmarkStart w:id="143" w:name="_Toc417477272"/>
      <w:r w:rsidRPr="00AF7882">
        <w:rPr>
          <w:rFonts w:ascii="Calibri" w:hAnsi="Calibri"/>
        </w:rPr>
        <w:t xml:space="preserve">BUR - </w:t>
      </w:r>
      <w:r w:rsidR="00D17AD4" w:rsidRPr="00AF7882">
        <w:rPr>
          <w:rFonts w:ascii="Calibri" w:hAnsi="Calibri"/>
        </w:rPr>
        <w:t>10</w:t>
      </w:r>
      <w:r w:rsidR="00B41AE9" w:rsidRPr="00AF7882">
        <w:rPr>
          <w:rFonts w:ascii="Calibri" w:hAnsi="Calibri"/>
        </w:rPr>
        <w:t>36</w:t>
      </w:r>
      <w:r w:rsidRPr="00AF7882">
        <w:rPr>
          <w:rFonts w:ascii="Calibri" w:hAnsi="Calibri"/>
        </w:rPr>
        <w:t xml:space="preserve"> Merchant POS Inventory Module</w:t>
      </w:r>
      <w:bookmarkEnd w:id="142"/>
      <w:bookmarkEnd w:id="143"/>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332"/>
        <w:gridCol w:w="6244"/>
      </w:tblGrid>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Description</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3344BB" w:rsidP="00B41AE9">
            <w:r w:rsidRPr="005A7A0D">
              <w:t>BUR – 1036</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Merchant POS Inventory Module</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5953A3">
            <w:pPr>
              <w:ind w:left="16"/>
            </w:pPr>
            <w:r w:rsidRPr="005A7A0D">
              <w:t>The system must provide a separate module to add and maintain the merchant POS devices inventory.</w:t>
            </w:r>
          </w:p>
          <w:p w:rsidR="00573B2F" w:rsidRPr="005A7A0D" w:rsidRDefault="00573B2F" w:rsidP="005953A3">
            <w:pPr>
              <w:ind w:left="16"/>
            </w:pPr>
            <w:r w:rsidRPr="005A7A0D">
              <w:t>The system should provide the status of each Merchant POS devices</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lastRenderedPageBreak/>
              <w:t>Type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 xml:space="preserve">Functional </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Very High</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Not Applicable</w:t>
            </w:r>
          </w:p>
        </w:tc>
      </w:tr>
    </w:tbl>
    <w:p w:rsidR="00B41AE9" w:rsidRPr="00D45C75" w:rsidRDefault="00B41AE9" w:rsidP="00B41AE9"/>
    <w:p w:rsidR="00573B2F" w:rsidRPr="00AF7882" w:rsidRDefault="00573B2F" w:rsidP="00573B2F">
      <w:pPr>
        <w:pStyle w:val="Heading3"/>
        <w:rPr>
          <w:rFonts w:ascii="Calibri" w:hAnsi="Calibri"/>
        </w:rPr>
      </w:pPr>
      <w:bookmarkStart w:id="144" w:name="_Toc416103057"/>
      <w:bookmarkStart w:id="145" w:name="_Toc417477273"/>
      <w:r w:rsidRPr="00AF7882">
        <w:rPr>
          <w:rFonts w:ascii="Calibri" w:hAnsi="Calibri"/>
        </w:rPr>
        <w:t xml:space="preserve">BUR - </w:t>
      </w:r>
      <w:r w:rsidR="00D17AD4" w:rsidRPr="00AF7882">
        <w:rPr>
          <w:rFonts w:ascii="Calibri" w:hAnsi="Calibri"/>
        </w:rPr>
        <w:t>10</w:t>
      </w:r>
      <w:r w:rsidR="00B41AE9" w:rsidRPr="00AF7882">
        <w:rPr>
          <w:rFonts w:ascii="Calibri" w:hAnsi="Calibri"/>
        </w:rPr>
        <w:t>37</w:t>
      </w:r>
      <w:r w:rsidRPr="00AF7882">
        <w:rPr>
          <w:rFonts w:ascii="Calibri" w:hAnsi="Calibri"/>
        </w:rPr>
        <w:t xml:space="preserve"> Maintenance of Merchant and Terminal data</w:t>
      </w:r>
      <w:bookmarkEnd w:id="144"/>
      <w:bookmarkEnd w:id="145"/>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332"/>
        <w:gridCol w:w="6244"/>
      </w:tblGrid>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Description</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3344BB" w:rsidP="00B41AE9">
            <w:r w:rsidRPr="005A7A0D">
              <w:t>BUR – 1037</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Maintenance of Merchant and Terminal data</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5953A3">
            <w:pPr>
              <w:ind w:left="16"/>
            </w:pPr>
            <w:r w:rsidRPr="005A7A0D">
              <w:t>The system should provide an option to add new Merchants and generate unique Merchant retailer ID based on SAMA specifications.</w:t>
            </w:r>
          </w:p>
          <w:p w:rsidR="00573B2F" w:rsidRPr="005A7A0D" w:rsidRDefault="00573B2F" w:rsidP="005953A3">
            <w:pPr>
              <w:ind w:left="16"/>
            </w:pPr>
            <w:r w:rsidRPr="005A7A0D">
              <w:t>Additionally, system should have option to upload the Merchant details in bulk.</w:t>
            </w:r>
          </w:p>
          <w:p w:rsidR="00573B2F" w:rsidRPr="005A7A0D" w:rsidRDefault="00573B2F" w:rsidP="005953A3">
            <w:pPr>
              <w:ind w:left="16"/>
            </w:pPr>
            <w:r w:rsidRPr="005A7A0D">
              <w:t xml:space="preserve">The system should capture the complete Merchant details including but not limited to, Merchant Name, Shop Name, Merchant Type, CR Number, Currency, Account Details, Payment Cycle, Settlement Type, Payment Type, Fee and Commission Details etc. </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 xml:space="preserve">Functional </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Very High</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Not Applicable</w:t>
            </w:r>
          </w:p>
        </w:tc>
      </w:tr>
    </w:tbl>
    <w:p w:rsidR="00B41AE9" w:rsidRPr="00D45C75" w:rsidRDefault="00B41AE9" w:rsidP="00B41AE9"/>
    <w:p w:rsidR="00B41AE9" w:rsidRPr="00D45C75" w:rsidRDefault="00B41AE9" w:rsidP="00B41AE9"/>
    <w:p w:rsidR="00B41AE9" w:rsidRPr="00D45C75" w:rsidRDefault="00B41AE9" w:rsidP="00B41AE9"/>
    <w:p w:rsidR="00B41AE9" w:rsidRPr="00D45C75" w:rsidRDefault="00B41AE9" w:rsidP="00B41AE9"/>
    <w:p w:rsidR="00B41AE9" w:rsidRPr="00D45C75" w:rsidRDefault="00B41AE9" w:rsidP="00B41AE9"/>
    <w:p w:rsidR="00573B2F" w:rsidRPr="00AF7882" w:rsidRDefault="00573B2F" w:rsidP="00B41AE9">
      <w:pPr>
        <w:pStyle w:val="Heading3"/>
        <w:rPr>
          <w:rFonts w:ascii="Calibri" w:hAnsi="Calibri"/>
        </w:rPr>
      </w:pPr>
      <w:bookmarkStart w:id="146" w:name="_Toc416103058"/>
      <w:bookmarkStart w:id="147" w:name="_Toc417477274"/>
      <w:r w:rsidRPr="00AF7882">
        <w:rPr>
          <w:rFonts w:ascii="Calibri" w:hAnsi="Calibri"/>
        </w:rPr>
        <w:lastRenderedPageBreak/>
        <w:t xml:space="preserve">BUR – </w:t>
      </w:r>
      <w:r w:rsidR="00D17AD4" w:rsidRPr="00AF7882">
        <w:rPr>
          <w:rFonts w:ascii="Calibri" w:hAnsi="Calibri"/>
        </w:rPr>
        <w:t>10</w:t>
      </w:r>
      <w:r w:rsidR="00B41AE9" w:rsidRPr="00AF7882">
        <w:rPr>
          <w:rFonts w:ascii="Calibri" w:hAnsi="Calibri"/>
        </w:rPr>
        <w:t>38</w:t>
      </w:r>
      <w:r w:rsidRPr="00AF7882">
        <w:rPr>
          <w:rFonts w:ascii="Calibri" w:hAnsi="Calibri"/>
        </w:rPr>
        <w:t xml:space="preserve"> Exception Management</w:t>
      </w:r>
      <w:bookmarkEnd w:id="146"/>
      <w:bookmarkEnd w:id="147"/>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332"/>
        <w:gridCol w:w="6244"/>
      </w:tblGrid>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Description</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3344BB" w:rsidP="00B41AE9">
            <w:r w:rsidRPr="005A7A0D">
              <w:t>BUR – 1038</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Exception Management</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The system must provide the user with an exception management module that helps in handling the exception transactions.</w:t>
            </w:r>
          </w:p>
          <w:p w:rsidR="00573B2F" w:rsidRPr="005A7A0D" w:rsidRDefault="00573B2F" w:rsidP="00B41AE9">
            <w:r w:rsidRPr="005A7A0D">
              <w:t>The system should support the following:</w:t>
            </w:r>
          </w:p>
          <w:p w:rsidR="00573B2F" w:rsidRPr="005A7A0D" w:rsidRDefault="00573B2F" w:rsidP="005953A3">
            <w:pPr>
              <w:ind w:left="16"/>
            </w:pPr>
            <w:r w:rsidRPr="005A7A0D">
              <w:t>Acquirer Exception Processing</w:t>
            </w:r>
          </w:p>
          <w:p w:rsidR="00573B2F" w:rsidRPr="005A7A0D" w:rsidRDefault="00573B2F" w:rsidP="00AD53FB">
            <w:pPr>
              <w:numPr>
                <w:ilvl w:val="0"/>
                <w:numId w:val="38"/>
              </w:numPr>
            </w:pPr>
            <w:r w:rsidRPr="005A7A0D">
              <w:t>Internal Verification</w:t>
            </w:r>
          </w:p>
          <w:p w:rsidR="00573B2F" w:rsidRPr="005A7A0D" w:rsidRDefault="00573B2F" w:rsidP="00AD53FB">
            <w:pPr>
              <w:numPr>
                <w:ilvl w:val="0"/>
                <w:numId w:val="38"/>
              </w:numPr>
            </w:pPr>
            <w:r w:rsidRPr="005A7A0D">
              <w:t>Retrieval Request</w:t>
            </w:r>
          </w:p>
          <w:p w:rsidR="00573B2F" w:rsidRPr="005A7A0D" w:rsidRDefault="00573B2F" w:rsidP="00AD53FB">
            <w:pPr>
              <w:numPr>
                <w:ilvl w:val="0"/>
                <w:numId w:val="38"/>
              </w:numPr>
            </w:pPr>
            <w:r w:rsidRPr="005A7A0D">
              <w:t>Chargeback</w:t>
            </w:r>
          </w:p>
          <w:p w:rsidR="00573B2F" w:rsidRPr="005A7A0D" w:rsidRDefault="00573B2F" w:rsidP="00AD53FB">
            <w:pPr>
              <w:numPr>
                <w:ilvl w:val="0"/>
                <w:numId w:val="38"/>
              </w:numPr>
            </w:pPr>
            <w:r w:rsidRPr="005A7A0D">
              <w:t>Second Presentment</w:t>
            </w:r>
          </w:p>
          <w:p w:rsidR="00573B2F" w:rsidRPr="005A7A0D" w:rsidRDefault="00573B2F" w:rsidP="00AD53FB">
            <w:pPr>
              <w:numPr>
                <w:ilvl w:val="0"/>
                <w:numId w:val="38"/>
              </w:numPr>
            </w:pPr>
            <w:r w:rsidRPr="005A7A0D">
              <w:t>Closure</w:t>
            </w:r>
          </w:p>
          <w:p w:rsidR="00573B2F" w:rsidRPr="005A7A0D" w:rsidRDefault="00573B2F" w:rsidP="005953A3">
            <w:pPr>
              <w:ind w:left="16"/>
            </w:pPr>
            <w:r w:rsidRPr="005A7A0D">
              <w:t xml:space="preserve">Issuer Exception Handling </w:t>
            </w:r>
          </w:p>
          <w:p w:rsidR="00573B2F" w:rsidRPr="005A7A0D" w:rsidRDefault="00573B2F" w:rsidP="00AD53FB">
            <w:pPr>
              <w:numPr>
                <w:ilvl w:val="0"/>
                <w:numId w:val="39"/>
              </w:numPr>
            </w:pPr>
            <w:r w:rsidRPr="005A7A0D">
              <w:t>Case Creation</w:t>
            </w:r>
          </w:p>
          <w:p w:rsidR="00573B2F" w:rsidRPr="005A7A0D" w:rsidRDefault="00573B2F" w:rsidP="00AD53FB">
            <w:pPr>
              <w:numPr>
                <w:ilvl w:val="0"/>
                <w:numId w:val="39"/>
              </w:numPr>
            </w:pPr>
            <w:r w:rsidRPr="005A7A0D">
              <w:t>Case Investigation</w:t>
            </w:r>
          </w:p>
          <w:p w:rsidR="00573B2F" w:rsidRPr="005A7A0D" w:rsidRDefault="00573B2F" w:rsidP="00AD53FB">
            <w:pPr>
              <w:numPr>
                <w:ilvl w:val="0"/>
                <w:numId w:val="39"/>
              </w:numPr>
            </w:pPr>
            <w:r w:rsidRPr="005A7A0D">
              <w:t>Retrieval Request</w:t>
            </w:r>
          </w:p>
          <w:p w:rsidR="00573B2F" w:rsidRPr="005A7A0D" w:rsidRDefault="00573B2F" w:rsidP="00AD53FB">
            <w:pPr>
              <w:numPr>
                <w:ilvl w:val="0"/>
                <w:numId w:val="39"/>
              </w:numPr>
            </w:pPr>
            <w:r w:rsidRPr="005A7A0D">
              <w:t>Chargeback Initiation</w:t>
            </w:r>
          </w:p>
          <w:p w:rsidR="00573B2F" w:rsidRPr="005A7A0D" w:rsidRDefault="00573B2F" w:rsidP="00AD53FB">
            <w:pPr>
              <w:numPr>
                <w:ilvl w:val="0"/>
                <w:numId w:val="39"/>
              </w:numPr>
            </w:pPr>
            <w:r w:rsidRPr="005A7A0D">
              <w:t>Arbitration Chargeback</w:t>
            </w:r>
          </w:p>
          <w:p w:rsidR="00573B2F" w:rsidRPr="005A7A0D" w:rsidRDefault="00573B2F" w:rsidP="00AD53FB">
            <w:pPr>
              <w:numPr>
                <w:ilvl w:val="0"/>
                <w:numId w:val="39"/>
              </w:numPr>
            </w:pPr>
            <w:r w:rsidRPr="005A7A0D">
              <w:t>Closure</w:t>
            </w:r>
          </w:p>
          <w:p w:rsidR="00573B2F" w:rsidRPr="005A7A0D" w:rsidRDefault="00573B2F" w:rsidP="005953A3">
            <w:pPr>
              <w:ind w:left="16"/>
            </w:pPr>
            <w:r w:rsidRPr="005A7A0D">
              <w:t>Letter Printing</w:t>
            </w:r>
          </w:p>
          <w:p w:rsidR="00573B2F" w:rsidRPr="005A7A0D" w:rsidRDefault="00573B2F" w:rsidP="005953A3">
            <w:pPr>
              <w:ind w:left="16"/>
              <w:rPr>
                <w:color w:val="FF0000"/>
              </w:rPr>
            </w:pPr>
            <w:r w:rsidRPr="005A7A0D">
              <w:t>Claim Edits</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 xml:space="preserve">Functional </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Very High</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lastRenderedPageBreak/>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Not Applicable</w:t>
            </w:r>
          </w:p>
        </w:tc>
      </w:tr>
    </w:tbl>
    <w:p w:rsidR="00D17AD4" w:rsidRPr="00D45C75" w:rsidRDefault="00D17AD4" w:rsidP="00D17AD4"/>
    <w:p w:rsidR="00573B2F" w:rsidRPr="00AF7882" w:rsidRDefault="00573B2F" w:rsidP="00D17AD4">
      <w:pPr>
        <w:pStyle w:val="Heading3"/>
        <w:rPr>
          <w:rFonts w:ascii="Calibri" w:hAnsi="Calibri"/>
        </w:rPr>
      </w:pPr>
      <w:bookmarkStart w:id="148" w:name="_Toc416103059"/>
      <w:bookmarkStart w:id="149" w:name="_Toc417477275"/>
      <w:r w:rsidRPr="00AF7882">
        <w:rPr>
          <w:rFonts w:ascii="Calibri" w:hAnsi="Calibri"/>
        </w:rPr>
        <w:t xml:space="preserve">BUR - </w:t>
      </w:r>
      <w:r w:rsidR="00D17AD4" w:rsidRPr="00AF7882">
        <w:rPr>
          <w:rFonts w:ascii="Calibri" w:hAnsi="Calibri"/>
        </w:rPr>
        <w:t>1039</w:t>
      </w:r>
      <w:r w:rsidRPr="00AF7882">
        <w:rPr>
          <w:rFonts w:ascii="Calibri" w:hAnsi="Calibri"/>
        </w:rPr>
        <w:t xml:space="preserve"> Debt Management and Collections</w:t>
      </w:r>
      <w:bookmarkEnd w:id="148"/>
      <w:bookmarkEnd w:id="149"/>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332"/>
        <w:gridCol w:w="6244"/>
      </w:tblGrid>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Description</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3344BB" w:rsidP="00B41AE9">
            <w:r w:rsidRPr="005A7A0D">
              <w:t>BUR – 1039</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Debt Management and Collections</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933FE9">
            <w:r w:rsidRPr="005A7A0D">
              <w:t xml:space="preserve">The system should be capable of identifying the over-limit and delinquent accounts based on the criteria set. </w:t>
            </w:r>
          </w:p>
          <w:p w:rsidR="00573B2F" w:rsidRPr="005A7A0D" w:rsidRDefault="00573B2F" w:rsidP="00933FE9">
            <w:r w:rsidRPr="005A7A0D">
              <w:t>The system should be capable of classifying the accounts based on the following criteria:</w:t>
            </w:r>
          </w:p>
          <w:p w:rsidR="00573B2F" w:rsidRPr="005A7A0D" w:rsidRDefault="00573B2F" w:rsidP="00AD53FB">
            <w:pPr>
              <w:numPr>
                <w:ilvl w:val="0"/>
                <w:numId w:val="40"/>
              </w:numPr>
            </w:pPr>
            <w:r w:rsidRPr="005A7A0D">
              <w:t>Account Status</w:t>
            </w:r>
          </w:p>
          <w:p w:rsidR="00573B2F" w:rsidRPr="005A7A0D" w:rsidRDefault="00573B2F" w:rsidP="00AD53FB">
            <w:pPr>
              <w:numPr>
                <w:ilvl w:val="0"/>
                <w:numId w:val="40"/>
              </w:numPr>
            </w:pPr>
            <w:r w:rsidRPr="005A7A0D">
              <w:t>Delinquency level</w:t>
            </w:r>
          </w:p>
          <w:p w:rsidR="00573B2F" w:rsidRPr="005A7A0D" w:rsidRDefault="00573B2F" w:rsidP="00AD53FB">
            <w:pPr>
              <w:numPr>
                <w:ilvl w:val="0"/>
                <w:numId w:val="40"/>
              </w:numPr>
            </w:pPr>
            <w:r w:rsidRPr="005A7A0D">
              <w:t xml:space="preserve">Account Type </w:t>
            </w:r>
          </w:p>
          <w:p w:rsidR="00573B2F" w:rsidRPr="005A7A0D" w:rsidRDefault="00573B2F" w:rsidP="00AD53FB">
            <w:pPr>
              <w:numPr>
                <w:ilvl w:val="0"/>
                <w:numId w:val="40"/>
              </w:numPr>
            </w:pPr>
            <w:r w:rsidRPr="005A7A0D">
              <w:t>Balance Range</w:t>
            </w:r>
          </w:p>
          <w:p w:rsidR="00573B2F" w:rsidRPr="005A7A0D" w:rsidRDefault="00573B2F" w:rsidP="00AD53FB">
            <w:pPr>
              <w:numPr>
                <w:ilvl w:val="0"/>
                <w:numId w:val="40"/>
              </w:numPr>
            </w:pPr>
            <w:r w:rsidRPr="005A7A0D">
              <w:t>Spending Behavior History</w:t>
            </w:r>
          </w:p>
          <w:p w:rsidR="00573B2F" w:rsidRPr="005A7A0D" w:rsidRDefault="00573B2F" w:rsidP="00AD53FB">
            <w:pPr>
              <w:numPr>
                <w:ilvl w:val="0"/>
                <w:numId w:val="40"/>
              </w:numPr>
            </w:pPr>
            <w:r w:rsidRPr="005A7A0D">
              <w:t>Payment Behavior History</w:t>
            </w:r>
          </w:p>
          <w:p w:rsidR="00573B2F" w:rsidRPr="005A7A0D" w:rsidRDefault="00573B2F" w:rsidP="00AD53FB">
            <w:pPr>
              <w:numPr>
                <w:ilvl w:val="0"/>
                <w:numId w:val="40"/>
              </w:numPr>
            </w:pPr>
            <w:r w:rsidRPr="005A7A0D">
              <w:t>Previous Account status History</w:t>
            </w:r>
          </w:p>
          <w:p w:rsidR="00573B2F" w:rsidRPr="005A7A0D" w:rsidRDefault="00573B2F" w:rsidP="00AD53FB">
            <w:pPr>
              <w:numPr>
                <w:ilvl w:val="0"/>
                <w:numId w:val="40"/>
              </w:numPr>
            </w:pPr>
            <w:r w:rsidRPr="005A7A0D">
              <w:t>Over-Limit</w:t>
            </w:r>
          </w:p>
          <w:p w:rsidR="00573B2F" w:rsidRPr="005A7A0D" w:rsidRDefault="00573B2F" w:rsidP="00AD53FB">
            <w:pPr>
              <w:numPr>
                <w:ilvl w:val="0"/>
                <w:numId w:val="40"/>
              </w:numPr>
            </w:pPr>
            <w:r w:rsidRPr="005A7A0D">
              <w:t>Overdue Amount</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 xml:space="preserve">Functional </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Very High</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Not Applicable</w:t>
            </w:r>
          </w:p>
        </w:tc>
      </w:tr>
    </w:tbl>
    <w:p w:rsidR="00781C22" w:rsidRPr="00AF7882" w:rsidRDefault="00781C22" w:rsidP="000F3AAE">
      <w:pPr>
        <w:pStyle w:val="Heading3"/>
        <w:rPr>
          <w:rFonts w:ascii="Calibri" w:hAnsi="Calibri"/>
        </w:rPr>
      </w:pPr>
      <w:bookmarkStart w:id="150" w:name="_Toc417477276"/>
      <w:r w:rsidRPr="00AF7882">
        <w:rPr>
          <w:rFonts w:ascii="Calibri" w:hAnsi="Calibri"/>
        </w:rPr>
        <w:lastRenderedPageBreak/>
        <w:t xml:space="preserve">BUR - </w:t>
      </w:r>
      <w:r w:rsidR="000F3AAE">
        <w:rPr>
          <w:rFonts w:ascii="Calibri" w:hAnsi="Calibri"/>
        </w:rPr>
        <w:t>1040</w:t>
      </w:r>
      <w:r w:rsidRPr="00AF7882">
        <w:rPr>
          <w:rFonts w:ascii="Calibri" w:hAnsi="Calibri"/>
        </w:rPr>
        <w:t xml:space="preserve"> </w:t>
      </w:r>
      <w:r w:rsidR="000F3AAE">
        <w:rPr>
          <w:rFonts w:ascii="Calibri" w:hAnsi="Calibri"/>
        </w:rPr>
        <w:t>Collection Tracking and Analysis</w:t>
      </w:r>
      <w:bookmarkEnd w:id="150"/>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332"/>
        <w:gridCol w:w="6244"/>
      </w:tblGrid>
      <w:tr w:rsidR="00781C22"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tcPr>
          <w:p w:rsidR="00781C22" w:rsidRPr="005A7A0D" w:rsidRDefault="00781C22" w:rsidP="0069719C">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tcPr>
          <w:p w:rsidR="00781C22" w:rsidRPr="005A7A0D" w:rsidRDefault="00781C22" w:rsidP="0069719C">
            <w:r w:rsidRPr="005A7A0D">
              <w:rPr>
                <w:b/>
              </w:rPr>
              <w:t>Description</w:t>
            </w:r>
          </w:p>
        </w:tc>
      </w:tr>
      <w:tr w:rsidR="00781C22"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tcPr>
          <w:p w:rsidR="00781C22" w:rsidRPr="005A7A0D" w:rsidRDefault="00781C22" w:rsidP="0069719C">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781C22" w:rsidRPr="005A7A0D" w:rsidRDefault="003344BB" w:rsidP="0069719C">
            <w:r w:rsidRPr="005A7A0D">
              <w:t>BUR – 1040</w:t>
            </w:r>
          </w:p>
        </w:tc>
      </w:tr>
      <w:tr w:rsidR="00781C22"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tcPr>
          <w:p w:rsidR="00781C22" w:rsidRPr="005A7A0D" w:rsidRDefault="00781C22" w:rsidP="0069719C">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781C22" w:rsidRPr="005A7A0D" w:rsidRDefault="000F3AAE" w:rsidP="0069719C">
            <w:r w:rsidRPr="005A7A0D">
              <w:t>Collection Tracking and Analysis</w:t>
            </w:r>
          </w:p>
        </w:tc>
      </w:tr>
      <w:tr w:rsidR="00781C22"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tcPr>
          <w:p w:rsidR="00781C22" w:rsidRPr="005A7A0D" w:rsidRDefault="00781C22" w:rsidP="0069719C">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781C22" w:rsidRPr="005A7A0D" w:rsidRDefault="000F3AAE" w:rsidP="000F3AAE">
            <w:r w:rsidRPr="005A7A0D">
              <w:t>The proposed solution should support the following data classification and collection action</w:t>
            </w:r>
          </w:p>
          <w:p w:rsidR="000F3AAE" w:rsidRPr="005A7A0D" w:rsidRDefault="000F3AAE" w:rsidP="00AD53FB">
            <w:pPr>
              <w:numPr>
                <w:ilvl w:val="0"/>
                <w:numId w:val="42"/>
              </w:numPr>
            </w:pPr>
            <w:r w:rsidRPr="005A7A0D">
              <w:t>Delinquency/Aging</w:t>
            </w:r>
          </w:p>
          <w:p w:rsidR="000F3AAE" w:rsidRPr="005A7A0D" w:rsidRDefault="000F3AAE" w:rsidP="00AD53FB">
            <w:pPr>
              <w:numPr>
                <w:ilvl w:val="0"/>
                <w:numId w:val="43"/>
              </w:numPr>
            </w:pPr>
            <w:r w:rsidRPr="005A7A0D">
              <w:t>Rolling accounts delinquencies</w:t>
            </w:r>
          </w:p>
          <w:p w:rsidR="000F3AAE" w:rsidRPr="005A7A0D" w:rsidRDefault="000F3AAE" w:rsidP="00AD53FB">
            <w:pPr>
              <w:numPr>
                <w:ilvl w:val="0"/>
                <w:numId w:val="43"/>
              </w:numPr>
            </w:pPr>
            <w:r w:rsidRPr="005A7A0D">
              <w:t>Aging by classification bucket</w:t>
            </w:r>
          </w:p>
          <w:p w:rsidR="000F3AAE" w:rsidRPr="005A7A0D" w:rsidRDefault="000F3AAE" w:rsidP="00AD53FB">
            <w:pPr>
              <w:numPr>
                <w:ilvl w:val="0"/>
                <w:numId w:val="42"/>
              </w:numPr>
            </w:pPr>
            <w:r w:rsidRPr="005A7A0D">
              <w:t>Managing Delinquent Accounts</w:t>
            </w:r>
          </w:p>
          <w:p w:rsidR="000F3AAE" w:rsidRPr="005A7A0D" w:rsidRDefault="000F3AAE" w:rsidP="00AD53FB">
            <w:pPr>
              <w:numPr>
                <w:ilvl w:val="0"/>
                <w:numId w:val="44"/>
              </w:numPr>
            </w:pPr>
            <w:r w:rsidRPr="005A7A0D">
              <w:t>Bucket Transfer from Collector to Collector</w:t>
            </w:r>
          </w:p>
          <w:p w:rsidR="000F3AAE" w:rsidRPr="005A7A0D" w:rsidRDefault="000F3AAE" w:rsidP="00AD53FB">
            <w:pPr>
              <w:numPr>
                <w:ilvl w:val="0"/>
                <w:numId w:val="44"/>
              </w:numPr>
            </w:pPr>
            <w:r w:rsidRPr="005A7A0D">
              <w:t>Collector Action</w:t>
            </w:r>
          </w:p>
          <w:p w:rsidR="000F3AAE" w:rsidRPr="005A7A0D" w:rsidRDefault="000F3AAE" w:rsidP="00AD53FB">
            <w:pPr>
              <w:numPr>
                <w:ilvl w:val="0"/>
                <w:numId w:val="44"/>
              </w:numPr>
            </w:pPr>
            <w:r w:rsidRPr="005A7A0D">
              <w:t>Mass Classification</w:t>
            </w:r>
          </w:p>
          <w:p w:rsidR="000F3AAE" w:rsidRPr="005A7A0D" w:rsidRDefault="000F3AAE" w:rsidP="00AD53FB">
            <w:pPr>
              <w:numPr>
                <w:ilvl w:val="0"/>
                <w:numId w:val="44"/>
              </w:numPr>
            </w:pPr>
            <w:r w:rsidRPr="005A7A0D">
              <w:t>Collector Management</w:t>
            </w:r>
          </w:p>
          <w:p w:rsidR="000F3AAE" w:rsidRPr="005A7A0D" w:rsidRDefault="000F3AAE" w:rsidP="00AD53FB">
            <w:pPr>
              <w:numPr>
                <w:ilvl w:val="0"/>
                <w:numId w:val="44"/>
              </w:numPr>
            </w:pPr>
            <w:r w:rsidRPr="005A7A0D">
              <w:t>Collection Actions</w:t>
            </w:r>
          </w:p>
          <w:p w:rsidR="000F3AAE" w:rsidRPr="005A7A0D" w:rsidRDefault="000F3AAE" w:rsidP="00AD53FB">
            <w:pPr>
              <w:numPr>
                <w:ilvl w:val="0"/>
                <w:numId w:val="42"/>
              </w:numPr>
            </w:pPr>
            <w:r w:rsidRPr="005A7A0D">
              <w:t>Charge-off/Write-Off Processing</w:t>
            </w:r>
          </w:p>
          <w:p w:rsidR="000F3AAE" w:rsidRPr="005A7A0D" w:rsidRDefault="000F3AAE" w:rsidP="00AD53FB">
            <w:pPr>
              <w:numPr>
                <w:ilvl w:val="0"/>
                <w:numId w:val="45"/>
              </w:numPr>
            </w:pPr>
            <w:r w:rsidRPr="005A7A0D">
              <w:t>Charge-Off account</w:t>
            </w:r>
          </w:p>
          <w:p w:rsidR="000F3AAE" w:rsidRPr="005A7A0D" w:rsidRDefault="000F3AAE" w:rsidP="00AD53FB">
            <w:pPr>
              <w:numPr>
                <w:ilvl w:val="0"/>
                <w:numId w:val="45"/>
              </w:numPr>
            </w:pPr>
            <w:r w:rsidRPr="005A7A0D">
              <w:t>Final Charge-Off account</w:t>
            </w:r>
          </w:p>
          <w:p w:rsidR="000F3AAE" w:rsidRPr="005A7A0D" w:rsidRDefault="000F3AAE" w:rsidP="00AD53FB">
            <w:pPr>
              <w:numPr>
                <w:ilvl w:val="0"/>
                <w:numId w:val="45"/>
              </w:numPr>
            </w:pPr>
            <w:r w:rsidRPr="005A7A0D">
              <w:t>Write-Off (Zeroed Balance)</w:t>
            </w:r>
          </w:p>
          <w:p w:rsidR="003E01C3" w:rsidRPr="005A7A0D" w:rsidRDefault="003E01C3" w:rsidP="003E01C3">
            <w:r w:rsidRPr="005A7A0D">
              <w:t>In addition to the above, Collectors should have the options to set account actions and comments for the processed collections.</w:t>
            </w:r>
          </w:p>
          <w:p w:rsidR="003E01C3" w:rsidRPr="005A7A0D" w:rsidRDefault="003E01C3" w:rsidP="003E01C3">
            <w:r w:rsidRPr="005A7A0D">
              <w:t>The Collector should be able to set the action in the system (Promise to Pay) by defining various details like date of payment promised, mode of payment etc., System should be capable of tracking those collection actions and automatically move the accounts (Broken Promise) to next action if not fulfilled.</w:t>
            </w:r>
          </w:p>
        </w:tc>
      </w:tr>
      <w:tr w:rsidR="00781C22"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tcPr>
          <w:p w:rsidR="00781C22" w:rsidRPr="005A7A0D" w:rsidRDefault="00781C22" w:rsidP="0069719C">
            <w:r w:rsidRPr="005A7A0D">
              <w:rPr>
                <w:b/>
              </w:rPr>
              <w:lastRenderedPageBreak/>
              <w:t>Type</w:t>
            </w:r>
          </w:p>
        </w:tc>
        <w:tc>
          <w:tcPr>
            <w:tcW w:w="6244" w:type="dxa"/>
            <w:tcBorders>
              <w:top w:val="single" w:sz="8" w:space="0" w:color="000000"/>
              <w:left w:val="single" w:sz="8" w:space="0" w:color="000000"/>
              <w:bottom w:val="single" w:sz="8" w:space="0" w:color="000000"/>
              <w:right w:val="single" w:sz="8" w:space="0" w:color="000000"/>
            </w:tcBorders>
          </w:tcPr>
          <w:p w:rsidR="00781C22" w:rsidRPr="005A7A0D" w:rsidRDefault="003E01C3" w:rsidP="0069719C">
            <w:r w:rsidRPr="005A7A0D">
              <w:t>Functional</w:t>
            </w:r>
          </w:p>
        </w:tc>
      </w:tr>
      <w:tr w:rsidR="00781C22"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tcPr>
          <w:p w:rsidR="00781C22" w:rsidRPr="005A7A0D" w:rsidRDefault="00781C22" w:rsidP="0069719C">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781C22" w:rsidRPr="005A7A0D" w:rsidRDefault="00781C22" w:rsidP="0069719C">
            <w:r w:rsidRPr="005A7A0D">
              <w:t>Very High</w:t>
            </w:r>
          </w:p>
        </w:tc>
      </w:tr>
      <w:tr w:rsidR="00781C22"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tcPr>
          <w:p w:rsidR="00781C22" w:rsidRPr="005A7A0D" w:rsidRDefault="00781C22" w:rsidP="0069719C">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781C22" w:rsidRPr="005A7A0D" w:rsidRDefault="00781C22" w:rsidP="0069719C">
            <w:r w:rsidRPr="005A7A0D">
              <w:t>Not Applicable</w:t>
            </w:r>
          </w:p>
        </w:tc>
      </w:tr>
    </w:tbl>
    <w:p w:rsidR="00697E86" w:rsidRPr="00AF7882" w:rsidRDefault="00697E86" w:rsidP="00697E86">
      <w:pPr>
        <w:pStyle w:val="Heading3"/>
        <w:rPr>
          <w:rFonts w:ascii="Calibri" w:hAnsi="Calibri"/>
        </w:rPr>
      </w:pPr>
      <w:bookmarkStart w:id="151" w:name="_Toc417477277"/>
      <w:r w:rsidRPr="00AF7882">
        <w:rPr>
          <w:rFonts w:ascii="Calibri" w:hAnsi="Calibri"/>
        </w:rPr>
        <w:t xml:space="preserve">BUR - </w:t>
      </w:r>
      <w:r>
        <w:rPr>
          <w:rFonts w:ascii="Calibri" w:hAnsi="Calibri"/>
        </w:rPr>
        <w:t>1041</w:t>
      </w:r>
      <w:r w:rsidRPr="00AF7882">
        <w:rPr>
          <w:rFonts w:ascii="Calibri" w:hAnsi="Calibri"/>
        </w:rPr>
        <w:t xml:space="preserve"> Integration</w:t>
      </w:r>
      <w:bookmarkEnd w:id="151"/>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332"/>
        <w:gridCol w:w="6244"/>
      </w:tblGrid>
      <w:tr w:rsidR="00697E86"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tcPr>
          <w:p w:rsidR="00697E86" w:rsidRPr="005A7A0D" w:rsidRDefault="00697E86" w:rsidP="0069719C">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tcPr>
          <w:p w:rsidR="00697E86" w:rsidRPr="005A7A0D" w:rsidRDefault="00697E86" w:rsidP="0069719C">
            <w:r w:rsidRPr="005A7A0D">
              <w:rPr>
                <w:b/>
              </w:rPr>
              <w:t>Description</w:t>
            </w:r>
          </w:p>
        </w:tc>
      </w:tr>
      <w:tr w:rsidR="00697E86"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tcPr>
          <w:p w:rsidR="00697E86" w:rsidRPr="005A7A0D" w:rsidRDefault="00697E86" w:rsidP="0069719C">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697E86" w:rsidRPr="005A7A0D" w:rsidRDefault="003344BB" w:rsidP="0069719C">
            <w:r w:rsidRPr="005A7A0D">
              <w:t>BUR – 1041</w:t>
            </w:r>
          </w:p>
        </w:tc>
      </w:tr>
      <w:tr w:rsidR="00697E86"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tcPr>
          <w:p w:rsidR="00697E86" w:rsidRPr="005A7A0D" w:rsidRDefault="00697E86" w:rsidP="0069719C">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697E86" w:rsidRPr="005A7A0D" w:rsidRDefault="00697E86" w:rsidP="0069719C">
            <w:r w:rsidRPr="005A7A0D">
              <w:t>Integration</w:t>
            </w:r>
          </w:p>
        </w:tc>
      </w:tr>
      <w:tr w:rsidR="00697E86"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tcPr>
          <w:p w:rsidR="00697E86" w:rsidRPr="005A7A0D" w:rsidRDefault="00697E86" w:rsidP="0069719C">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697E86" w:rsidRPr="005A7A0D" w:rsidRDefault="00697E86" w:rsidP="0069719C">
            <w:r w:rsidRPr="005A7A0D">
              <w:t>The proposed solution must be capable of integrating with various components and services of different systems within NCB.</w:t>
            </w:r>
          </w:p>
          <w:p w:rsidR="00697E86" w:rsidRPr="005A7A0D" w:rsidRDefault="00697E86" w:rsidP="0069719C">
            <w:r w:rsidRPr="005A7A0D">
              <w:t>The system must integrate with the following systems:</w:t>
            </w:r>
          </w:p>
          <w:p w:rsidR="00697E86" w:rsidRPr="005A7A0D" w:rsidRDefault="00697E86" w:rsidP="00AD53FB">
            <w:pPr>
              <w:numPr>
                <w:ilvl w:val="0"/>
                <w:numId w:val="41"/>
              </w:numPr>
            </w:pPr>
            <w:r w:rsidRPr="005A7A0D">
              <w:t>Base24</w:t>
            </w:r>
          </w:p>
          <w:p w:rsidR="00697E86" w:rsidRPr="005A7A0D" w:rsidRDefault="00697E86" w:rsidP="00AD53FB">
            <w:pPr>
              <w:numPr>
                <w:ilvl w:val="0"/>
                <w:numId w:val="41"/>
              </w:numPr>
            </w:pPr>
            <w:r w:rsidRPr="005A7A0D">
              <w:t>BaNCS</w:t>
            </w:r>
          </w:p>
          <w:p w:rsidR="00697E86" w:rsidRPr="005A7A0D" w:rsidRDefault="00697E86" w:rsidP="00AD53FB">
            <w:pPr>
              <w:numPr>
                <w:ilvl w:val="0"/>
                <w:numId w:val="41"/>
              </w:numPr>
            </w:pPr>
            <w:r w:rsidRPr="005A7A0D">
              <w:t>Data warehouse</w:t>
            </w:r>
          </w:p>
          <w:p w:rsidR="00697E86" w:rsidRPr="005A7A0D" w:rsidRDefault="00697E86" w:rsidP="00AD53FB">
            <w:pPr>
              <w:numPr>
                <w:ilvl w:val="0"/>
                <w:numId w:val="41"/>
              </w:numPr>
            </w:pPr>
            <w:r w:rsidRPr="005A7A0D">
              <w:t>AFFINA</w:t>
            </w:r>
          </w:p>
          <w:p w:rsidR="00697E86" w:rsidRPr="005A7A0D" w:rsidRDefault="00697E86" w:rsidP="00AD53FB">
            <w:pPr>
              <w:numPr>
                <w:ilvl w:val="0"/>
                <w:numId w:val="41"/>
              </w:numPr>
            </w:pPr>
            <w:r w:rsidRPr="005A7A0D">
              <w:t>Oracle GL</w:t>
            </w:r>
          </w:p>
          <w:p w:rsidR="00697E86" w:rsidRPr="005A7A0D" w:rsidRDefault="00697E86" w:rsidP="00AD53FB">
            <w:pPr>
              <w:numPr>
                <w:ilvl w:val="0"/>
                <w:numId w:val="41"/>
              </w:numPr>
            </w:pPr>
            <w:r w:rsidRPr="005A7A0D">
              <w:t>Switches</w:t>
            </w:r>
          </w:p>
        </w:tc>
      </w:tr>
      <w:tr w:rsidR="00697E86"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tcPr>
          <w:p w:rsidR="00697E86" w:rsidRPr="005A7A0D" w:rsidRDefault="00697E86" w:rsidP="0069719C">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697E86" w:rsidRPr="005A7A0D" w:rsidRDefault="00697E86" w:rsidP="0069719C">
            <w:r w:rsidRPr="005A7A0D">
              <w:t xml:space="preserve">Functional </w:t>
            </w:r>
          </w:p>
        </w:tc>
      </w:tr>
      <w:tr w:rsidR="00697E86"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tcPr>
          <w:p w:rsidR="00697E86" w:rsidRPr="005A7A0D" w:rsidRDefault="00697E86" w:rsidP="0069719C">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697E86" w:rsidRPr="005A7A0D" w:rsidRDefault="00697E86" w:rsidP="0069719C">
            <w:r w:rsidRPr="005A7A0D">
              <w:t>Very High</w:t>
            </w:r>
          </w:p>
        </w:tc>
      </w:tr>
      <w:tr w:rsidR="00697E86"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tcPr>
          <w:p w:rsidR="00697E86" w:rsidRPr="005A7A0D" w:rsidRDefault="00697E86" w:rsidP="0069719C">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697E86" w:rsidRPr="005A7A0D" w:rsidRDefault="00697E86" w:rsidP="0069719C">
            <w:r w:rsidRPr="005A7A0D">
              <w:t>Not Applicable</w:t>
            </w:r>
          </w:p>
        </w:tc>
      </w:tr>
    </w:tbl>
    <w:p w:rsidR="00697E86" w:rsidRDefault="00697E86" w:rsidP="00697E86"/>
    <w:p w:rsidR="00697E86" w:rsidRDefault="00697E86" w:rsidP="00697E86"/>
    <w:p w:rsidR="00B1655A" w:rsidRDefault="00B1655A" w:rsidP="00697E86"/>
    <w:p w:rsidR="00697E86" w:rsidRPr="00AF7882" w:rsidRDefault="00697E86" w:rsidP="00F35DA5">
      <w:pPr>
        <w:pStyle w:val="Heading3"/>
        <w:rPr>
          <w:rFonts w:ascii="Calibri" w:hAnsi="Calibri"/>
        </w:rPr>
      </w:pPr>
      <w:bookmarkStart w:id="152" w:name="_Toc417477278"/>
      <w:r w:rsidRPr="00AF7882">
        <w:rPr>
          <w:rFonts w:ascii="Calibri" w:hAnsi="Calibri"/>
        </w:rPr>
        <w:lastRenderedPageBreak/>
        <w:t>BUR - 1</w:t>
      </w:r>
      <w:r>
        <w:rPr>
          <w:rFonts w:ascii="Calibri" w:hAnsi="Calibri"/>
        </w:rPr>
        <w:t>042</w:t>
      </w:r>
      <w:r w:rsidRPr="00AF7882">
        <w:rPr>
          <w:rFonts w:ascii="Calibri" w:hAnsi="Calibri"/>
        </w:rPr>
        <w:t xml:space="preserve"> </w:t>
      </w:r>
      <w:r>
        <w:rPr>
          <w:rFonts w:ascii="Calibri" w:hAnsi="Calibri"/>
        </w:rPr>
        <w:t xml:space="preserve">Loyalty Points </w:t>
      </w:r>
      <w:r w:rsidR="00F35DA5">
        <w:rPr>
          <w:rFonts w:ascii="Calibri" w:hAnsi="Calibri"/>
        </w:rPr>
        <w:t>and Redemption</w:t>
      </w:r>
      <w:bookmarkEnd w:id="152"/>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332"/>
        <w:gridCol w:w="6244"/>
      </w:tblGrid>
      <w:tr w:rsidR="00697E86"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tcPr>
          <w:p w:rsidR="00697E86" w:rsidRPr="005A7A0D" w:rsidRDefault="00697E86" w:rsidP="0069719C">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tcPr>
          <w:p w:rsidR="00697E86" w:rsidRPr="005A7A0D" w:rsidRDefault="00697E86" w:rsidP="0069719C">
            <w:r w:rsidRPr="005A7A0D">
              <w:rPr>
                <w:b/>
              </w:rPr>
              <w:t>Description</w:t>
            </w:r>
          </w:p>
        </w:tc>
      </w:tr>
      <w:tr w:rsidR="00697E86"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tcPr>
          <w:p w:rsidR="00697E86" w:rsidRPr="005A7A0D" w:rsidRDefault="00697E86" w:rsidP="0069719C">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697E86" w:rsidRPr="005A7A0D" w:rsidRDefault="003344BB" w:rsidP="0069719C">
            <w:r w:rsidRPr="005A7A0D">
              <w:t>BUR – 1042</w:t>
            </w:r>
          </w:p>
        </w:tc>
      </w:tr>
      <w:tr w:rsidR="00697E86"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tcPr>
          <w:p w:rsidR="00697E86" w:rsidRPr="005A7A0D" w:rsidRDefault="00697E86" w:rsidP="0069719C">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697E86" w:rsidRPr="005A7A0D" w:rsidRDefault="00697E86" w:rsidP="00B1655A">
            <w:r w:rsidRPr="005A7A0D">
              <w:t xml:space="preserve">Loyalty Points </w:t>
            </w:r>
            <w:r w:rsidR="00B1655A" w:rsidRPr="005A7A0D">
              <w:t>and Redemption</w:t>
            </w:r>
          </w:p>
        </w:tc>
      </w:tr>
      <w:tr w:rsidR="00697E86"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tcPr>
          <w:p w:rsidR="00697E86" w:rsidRPr="005A7A0D" w:rsidRDefault="00697E86" w:rsidP="0069719C">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697E86" w:rsidRPr="005A7A0D" w:rsidRDefault="00697E86" w:rsidP="00F35DA5">
            <w:pPr>
              <w:ind w:left="16"/>
            </w:pPr>
            <w:r w:rsidRPr="005A7A0D">
              <w:t xml:space="preserve">The Credit Card platform should have the capability to configure various rules and criteria for </w:t>
            </w:r>
            <w:r w:rsidR="00F35DA5" w:rsidRPr="005A7A0D">
              <w:t xml:space="preserve">handling </w:t>
            </w:r>
            <w:r w:rsidRPr="005A7A0D">
              <w:t xml:space="preserve">multiple </w:t>
            </w:r>
            <w:r w:rsidR="00F35DA5" w:rsidRPr="005A7A0D">
              <w:t>Loyalty P</w:t>
            </w:r>
            <w:r w:rsidRPr="005A7A0D">
              <w:t>rograms, based on which Points accumulation should happen.</w:t>
            </w:r>
          </w:p>
          <w:p w:rsidR="00F35DA5" w:rsidRPr="005A7A0D" w:rsidRDefault="00F35DA5" w:rsidP="00F35DA5">
            <w:pPr>
              <w:ind w:left="16"/>
            </w:pPr>
            <w:r w:rsidRPr="005A7A0D">
              <w:t>System should be dynamic and flexible for adopting various Points calculation methodology for different programs or campaigns.</w:t>
            </w:r>
          </w:p>
          <w:p w:rsidR="00F35DA5" w:rsidRPr="005A7A0D" w:rsidRDefault="00F35DA5" w:rsidP="00F35DA5">
            <w:pPr>
              <w:ind w:left="16"/>
            </w:pPr>
            <w:r w:rsidRPr="005A7A0D">
              <w:t>Redemption:</w:t>
            </w:r>
          </w:p>
          <w:p w:rsidR="00F35DA5" w:rsidRPr="005A7A0D" w:rsidRDefault="00F35DA5" w:rsidP="00F35DA5">
            <w:pPr>
              <w:ind w:left="16"/>
            </w:pPr>
            <w:r w:rsidRPr="005A7A0D">
              <w:t>The points accumulated against a card should be redeemed with a specific reward based on the product.</w:t>
            </w:r>
          </w:p>
          <w:p w:rsidR="00F35DA5" w:rsidRPr="005A7A0D" w:rsidRDefault="00F35DA5" w:rsidP="00AD53FB">
            <w:pPr>
              <w:numPr>
                <w:ilvl w:val="0"/>
                <w:numId w:val="46"/>
              </w:numPr>
            </w:pPr>
            <w:r w:rsidRPr="005A7A0D">
              <w:t>Tayseer – Cash Back Product</w:t>
            </w:r>
          </w:p>
          <w:p w:rsidR="00F35DA5" w:rsidRPr="005A7A0D" w:rsidRDefault="00F35DA5" w:rsidP="00F35DA5">
            <w:pPr>
              <w:ind w:left="16"/>
            </w:pPr>
            <w:r w:rsidRPr="005A7A0D">
              <w:t>Points accumulated under this product should be redeemed with cash back for the customer by deducting from the outstanding credit balance. This should happen in June and December cycle.</w:t>
            </w:r>
          </w:p>
          <w:p w:rsidR="00F35DA5" w:rsidRPr="005A7A0D" w:rsidRDefault="00F35DA5" w:rsidP="00AD53FB">
            <w:pPr>
              <w:numPr>
                <w:ilvl w:val="0"/>
                <w:numId w:val="46"/>
              </w:numPr>
            </w:pPr>
            <w:r w:rsidRPr="005A7A0D">
              <w:t>Amyali – Reward Points</w:t>
            </w:r>
          </w:p>
          <w:p w:rsidR="00F35DA5" w:rsidRPr="005A7A0D" w:rsidRDefault="00F35DA5" w:rsidP="00F35DA5">
            <w:pPr>
              <w:ind w:left="16"/>
            </w:pPr>
            <w:r w:rsidRPr="005A7A0D">
              <w:t>Points accumulated under this product should be extracted in a monthly file and sent to PMA.</w:t>
            </w:r>
          </w:p>
          <w:p w:rsidR="00F35DA5" w:rsidRPr="005A7A0D" w:rsidRDefault="00F35DA5" w:rsidP="00AD53FB">
            <w:pPr>
              <w:numPr>
                <w:ilvl w:val="0"/>
                <w:numId w:val="46"/>
              </w:numPr>
            </w:pPr>
            <w:r w:rsidRPr="005A7A0D">
              <w:t>Al Fursan – Miles</w:t>
            </w:r>
          </w:p>
          <w:p w:rsidR="00F35DA5" w:rsidRPr="005A7A0D" w:rsidRDefault="00F35DA5" w:rsidP="005A38DF">
            <w:pPr>
              <w:ind w:left="16"/>
            </w:pPr>
            <w:r w:rsidRPr="005A7A0D">
              <w:t xml:space="preserve">Points accumulated under this product </w:t>
            </w:r>
            <w:r w:rsidR="005A38DF" w:rsidRPr="005A7A0D">
              <w:t>should be sent to Al Fursan regularly. The accumulated points will be converted to Al Fursan miles and customer can use for booking Saudi Airlines ticket.</w:t>
            </w:r>
          </w:p>
        </w:tc>
      </w:tr>
      <w:tr w:rsidR="00697E86"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tcPr>
          <w:p w:rsidR="00697E86" w:rsidRPr="005A7A0D" w:rsidRDefault="00697E86" w:rsidP="0069719C">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697E86" w:rsidRPr="005A7A0D" w:rsidRDefault="00697E86" w:rsidP="0069719C">
            <w:r w:rsidRPr="005A7A0D">
              <w:t xml:space="preserve">Functional </w:t>
            </w:r>
          </w:p>
        </w:tc>
      </w:tr>
      <w:tr w:rsidR="00697E86"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tcPr>
          <w:p w:rsidR="00697E86" w:rsidRPr="005A7A0D" w:rsidRDefault="00697E86" w:rsidP="0069719C">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697E86" w:rsidRPr="005A7A0D" w:rsidRDefault="00697E86" w:rsidP="0069719C">
            <w:r w:rsidRPr="005A7A0D">
              <w:t>Very High</w:t>
            </w:r>
          </w:p>
        </w:tc>
      </w:tr>
      <w:tr w:rsidR="00697E86"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tcPr>
          <w:p w:rsidR="00697E86" w:rsidRPr="005A7A0D" w:rsidRDefault="00697E86" w:rsidP="0069719C">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697E86" w:rsidRPr="005A7A0D" w:rsidRDefault="00697E86" w:rsidP="0069719C">
            <w:r w:rsidRPr="005A7A0D">
              <w:t>Not Applicable</w:t>
            </w:r>
          </w:p>
        </w:tc>
      </w:tr>
    </w:tbl>
    <w:p w:rsidR="00D17AD4" w:rsidRPr="00D45C75" w:rsidRDefault="00D17AD4" w:rsidP="00D17AD4"/>
    <w:p w:rsidR="007A1D2A" w:rsidRPr="00AF7882" w:rsidRDefault="007A1D2A" w:rsidP="007A1D2A">
      <w:pPr>
        <w:pStyle w:val="Heading3"/>
        <w:rPr>
          <w:rFonts w:ascii="Calibri" w:hAnsi="Calibri"/>
        </w:rPr>
      </w:pPr>
      <w:bookmarkStart w:id="153" w:name="_Toc417477279"/>
      <w:bookmarkStart w:id="154" w:name="_Toc416103060"/>
      <w:r w:rsidRPr="00AF7882">
        <w:rPr>
          <w:rFonts w:ascii="Calibri" w:hAnsi="Calibri"/>
        </w:rPr>
        <w:lastRenderedPageBreak/>
        <w:t>BUR - 1</w:t>
      </w:r>
      <w:r>
        <w:rPr>
          <w:rFonts w:ascii="Calibri" w:hAnsi="Calibri"/>
        </w:rPr>
        <w:t>043</w:t>
      </w:r>
      <w:r w:rsidRPr="00AF7882">
        <w:rPr>
          <w:rFonts w:ascii="Calibri" w:hAnsi="Calibri"/>
        </w:rPr>
        <w:t xml:space="preserve"> </w:t>
      </w:r>
      <w:r>
        <w:rPr>
          <w:rFonts w:ascii="Calibri" w:hAnsi="Calibri"/>
        </w:rPr>
        <w:t>Loyalty Account Number Creation</w:t>
      </w:r>
      <w:bookmarkEnd w:id="153"/>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332"/>
        <w:gridCol w:w="6244"/>
      </w:tblGrid>
      <w:tr w:rsidR="007A1D2A"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tcPr>
          <w:p w:rsidR="007A1D2A" w:rsidRPr="005A7A0D" w:rsidRDefault="007A1D2A" w:rsidP="0069719C">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tcPr>
          <w:p w:rsidR="007A1D2A" w:rsidRPr="005A7A0D" w:rsidRDefault="007A1D2A" w:rsidP="0069719C">
            <w:r w:rsidRPr="005A7A0D">
              <w:rPr>
                <w:b/>
              </w:rPr>
              <w:t>Description</w:t>
            </w:r>
          </w:p>
        </w:tc>
      </w:tr>
      <w:tr w:rsidR="007A1D2A"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tcPr>
          <w:p w:rsidR="007A1D2A" w:rsidRPr="005A7A0D" w:rsidRDefault="007A1D2A" w:rsidP="0069719C">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7A1D2A" w:rsidRPr="005A7A0D" w:rsidRDefault="003344BB" w:rsidP="0069719C">
            <w:r w:rsidRPr="005A7A0D">
              <w:t>BUR – 1043</w:t>
            </w:r>
          </w:p>
        </w:tc>
      </w:tr>
      <w:tr w:rsidR="007A1D2A"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tcPr>
          <w:p w:rsidR="007A1D2A" w:rsidRPr="005A7A0D" w:rsidRDefault="007A1D2A" w:rsidP="0069719C">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7A1D2A" w:rsidRPr="005A7A0D" w:rsidRDefault="007A1D2A" w:rsidP="007A1D2A">
            <w:r w:rsidRPr="005A7A0D">
              <w:t>Loyalty Account Number Creation</w:t>
            </w:r>
          </w:p>
        </w:tc>
      </w:tr>
      <w:tr w:rsidR="007A1D2A"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tcPr>
          <w:p w:rsidR="007A1D2A" w:rsidRPr="005A7A0D" w:rsidRDefault="007A1D2A" w:rsidP="0069719C">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7A1D2A" w:rsidRPr="005A7A0D" w:rsidRDefault="007A1D2A" w:rsidP="007A1D2A">
            <w:pPr>
              <w:ind w:left="16"/>
            </w:pPr>
            <w:r w:rsidRPr="005A7A0D">
              <w:t>System should generate and assign a unique Loyalty Account number for each customer account as per the pre-defined logic.</w:t>
            </w:r>
          </w:p>
          <w:p w:rsidR="007A1D2A" w:rsidRPr="005A7A0D" w:rsidRDefault="007A1D2A" w:rsidP="007A1D2A">
            <w:pPr>
              <w:ind w:left="16"/>
            </w:pPr>
            <w:r w:rsidRPr="005A7A0D">
              <w:t>The logic for generating the Loyalty Account Numbers for Amyali and Tayseer will be provided by Business.</w:t>
            </w:r>
          </w:p>
          <w:p w:rsidR="007A1D2A" w:rsidRPr="005A7A0D" w:rsidRDefault="007A1D2A" w:rsidP="007A1D2A">
            <w:pPr>
              <w:ind w:left="16"/>
            </w:pPr>
            <w:r w:rsidRPr="005A7A0D">
              <w:t>For Al Fursan, the account number ranges provided by Al Fursan should be utilized, which will be communicated during development.</w:t>
            </w:r>
          </w:p>
        </w:tc>
      </w:tr>
      <w:tr w:rsidR="007A1D2A"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tcPr>
          <w:p w:rsidR="007A1D2A" w:rsidRPr="005A7A0D" w:rsidRDefault="007A1D2A" w:rsidP="0069719C">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7A1D2A" w:rsidRPr="005A7A0D" w:rsidRDefault="007A1D2A" w:rsidP="0069719C">
            <w:r w:rsidRPr="005A7A0D">
              <w:t xml:space="preserve">Functional </w:t>
            </w:r>
          </w:p>
        </w:tc>
      </w:tr>
      <w:tr w:rsidR="007A1D2A"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tcPr>
          <w:p w:rsidR="007A1D2A" w:rsidRPr="005A7A0D" w:rsidRDefault="007A1D2A" w:rsidP="0069719C">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7A1D2A" w:rsidRPr="005A7A0D" w:rsidRDefault="007A1D2A" w:rsidP="0069719C">
            <w:r w:rsidRPr="005A7A0D">
              <w:t>Very High</w:t>
            </w:r>
          </w:p>
        </w:tc>
      </w:tr>
      <w:tr w:rsidR="007A1D2A"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tcPr>
          <w:p w:rsidR="007A1D2A" w:rsidRPr="005A7A0D" w:rsidRDefault="007A1D2A" w:rsidP="0069719C">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7A1D2A" w:rsidRPr="005A7A0D" w:rsidRDefault="007A1D2A" w:rsidP="0069719C">
            <w:r w:rsidRPr="005A7A0D">
              <w:t>Not Applicable</w:t>
            </w:r>
          </w:p>
        </w:tc>
      </w:tr>
    </w:tbl>
    <w:p w:rsidR="00B1655A" w:rsidRDefault="00B1655A" w:rsidP="00B1655A">
      <w:bookmarkStart w:id="155" w:name="_Toc416103061"/>
      <w:bookmarkEnd w:id="154"/>
    </w:p>
    <w:p w:rsidR="00573B2F" w:rsidRPr="00AF7882" w:rsidRDefault="00573B2F" w:rsidP="00B1655A">
      <w:pPr>
        <w:pStyle w:val="Heading3"/>
        <w:rPr>
          <w:rFonts w:ascii="Calibri" w:hAnsi="Calibri"/>
        </w:rPr>
      </w:pPr>
      <w:bookmarkStart w:id="156" w:name="_Toc417477280"/>
      <w:r w:rsidRPr="00AF7882">
        <w:rPr>
          <w:rFonts w:ascii="Calibri" w:hAnsi="Calibri"/>
        </w:rPr>
        <w:t>BUR - 1</w:t>
      </w:r>
      <w:r w:rsidR="003E01C3">
        <w:rPr>
          <w:rFonts w:ascii="Calibri" w:hAnsi="Calibri"/>
        </w:rPr>
        <w:t>04</w:t>
      </w:r>
      <w:r w:rsidR="00B1655A">
        <w:rPr>
          <w:rFonts w:ascii="Calibri" w:hAnsi="Calibri"/>
        </w:rPr>
        <w:t>4</w:t>
      </w:r>
      <w:r w:rsidRPr="00AF7882">
        <w:rPr>
          <w:rFonts w:ascii="Calibri" w:hAnsi="Calibri"/>
        </w:rPr>
        <w:t xml:space="preserve"> Security and PCI Compliance</w:t>
      </w:r>
      <w:bookmarkEnd w:id="155"/>
      <w:bookmarkEnd w:id="156"/>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332"/>
        <w:gridCol w:w="6244"/>
      </w:tblGrid>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Description</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3344BB" w:rsidP="00B41AE9">
            <w:r w:rsidRPr="005A7A0D">
              <w:t>BUR – 1044</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Security and PCI Compliance</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5953A3">
            <w:pPr>
              <w:ind w:left="16"/>
            </w:pPr>
            <w:r w:rsidRPr="005A7A0D">
              <w:t>The proposed system should comply with the internal regulators and international regulations i.e. SAMA, SPAN2, VISA and Master Card.</w:t>
            </w:r>
          </w:p>
          <w:p w:rsidR="00573B2F" w:rsidRPr="005A7A0D" w:rsidRDefault="00573B2F" w:rsidP="005953A3">
            <w:pPr>
              <w:ind w:left="16"/>
            </w:pPr>
            <w:r w:rsidRPr="005A7A0D">
              <w:t>The proposed system should comply to PCI PA-DSS guidelines and encrypt the PANs and use virtual PANs</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 xml:space="preserve">Functional </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Very High</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lastRenderedPageBreak/>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Not Applicable</w:t>
            </w:r>
          </w:p>
        </w:tc>
      </w:tr>
    </w:tbl>
    <w:p w:rsidR="00766993" w:rsidRDefault="00573B2F" w:rsidP="00766993">
      <w:r w:rsidRPr="00AF7882">
        <w:t xml:space="preserve"> </w:t>
      </w:r>
      <w:bookmarkStart w:id="157" w:name="_Toc416103062"/>
    </w:p>
    <w:p w:rsidR="00766993" w:rsidRPr="00AF7882" w:rsidRDefault="00766993" w:rsidP="00766993">
      <w:pPr>
        <w:pStyle w:val="Heading3"/>
        <w:rPr>
          <w:rFonts w:ascii="Calibri" w:hAnsi="Calibri"/>
        </w:rPr>
      </w:pPr>
      <w:bookmarkStart w:id="158" w:name="_Toc417477281"/>
      <w:r w:rsidRPr="00AF7882">
        <w:rPr>
          <w:rFonts w:ascii="Calibri" w:hAnsi="Calibri"/>
        </w:rPr>
        <w:t>BUR - 1</w:t>
      </w:r>
      <w:r>
        <w:rPr>
          <w:rFonts w:ascii="Calibri" w:hAnsi="Calibri"/>
        </w:rPr>
        <w:t>045</w:t>
      </w:r>
      <w:r w:rsidRPr="00AF7882">
        <w:rPr>
          <w:rFonts w:ascii="Calibri" w:hAnsi="Calibri"/>
        </w:rPr>
        <w:t xml:space="preserve"> </w:t>
      </w:r>
      <w:r>
        <w:rPr>
          <w:rFonts w:ascii="Calibri" w:hAnsi="Calibri"/>
        </w:rPr>
        <w:t>Clearing MIGS/Cybersource</w:t>
      </w:r>
      <w:bookmarkEnd w:id="158"/>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332"/>
        <w:gridCol w:w="6244"/>
      </w:tblGrid>
      <w:tr w:rsidR="00766993"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766993" w:rsidRPr="005A7A0D" w:rsidRDefault="00766993" w:rsidP="00157B8B">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tcPr>
          <w:p w:rsidR="00766993" w:rsidRPr="005A7A0D" w:rsidRDefault="00766993" w:rsidP="00157B8B">
            <w:r w:rsidRPr="005A7A0D">
              <w:rPr>
                <w:b/>
              </w:rPr>
              <w:t>Description</w:t>
            </w:r>
          </w:p>
        </w:tc>
      </w:tr>
      <w:tr w:rsidR="00766993"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766993" w:rsidRPr="005A7A0D" w:rsidRDefault="00766993" w:rsidP="00157B8B">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766993" w:rsidRPr="005A7A0D" w:rsidRDefault="003344BB" w:rsidP="00157B8B">
            <w:r w:rsidRPr="005A7A0D">
              <w:t>BUR – 1045</w:t>
            </w:r>
          </w:p>
        </w:tc>
      </w:tr>
      <w:tr w:rsidR="00766993"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766993" w:rsidRPr="005A7A0D" w:rsidRDefault="00766993" w:rsidP="00157B8B">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766993" w:rsidRPr="005A7A0D" w:rsidRDefault="00766993" w:rsidP="00157B8B">
            <w:r w:rsidRPr="005A7A0D">
              <w:t>Clearing MIGS/Cybersource for clearing E-commerce merchants</w:t>
            </w:r>
          </w:p>
        </w:tc>
      </w:tr>
      <w:tr w:rsidR="00766993"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766993" w:rsidRPr="005A7A0D" w:rsidRDefault="00766993" w:rsidP="00157B8B">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766993" w:rsidRPr="005A7A0D" w:rsidRDefault="00766993" w:rsidP="00766993">
            <w:pPr>
              <w:ind w:left="16"/>
            </w:pPr>
            <w:r w:rsidRPr="005A7A0D">
              <w:t>The proposed system should be able to acquire and process the files received from MIGS and Cybersource (through VISA/MasterCard).</w:t>
            </w:r>
          </w:p>
          <w:p w:rsidR="00766993" w:rsidRPr="005A7A0D" w:rsidRDefault="00766993" w:rsidP="00766993">
            <w:pPr>
              <w:ind w:left="16"/>
            </w:pPr>
            <w:r w:rsidRPr="005A7A0D">
              <w:t xml:space="preserve">This follows BASEII and IPM message </w:t>
            </w:r>
            <w:r w:rsidR="006A1731" w:rsidRPr="005A7A0D">
              <w:t>format</w:t>
            </w:r>
          </w:p>
        </w:tc>
      </w:tr>
      <w:tr w:rsidR="00766993"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766993" w:rsidRPr="005A7A0D" w:rsidRDefault="00766993" w:rsidP="00157B8B">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766993" w:rsidRPr="005A7A0D" w:rsidRDefault="00766993" w:rsidP="00157B8B">
            <w:r w:rsidRPr="005A7A0D">
              <w:t xml:space="preserve">Functional </w:t>
            </w:r>
          </w:p>
        </w:tc>
      </w:tr>
      <w:tr w:rsidR="00766993"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766993" w:rsidRPr="005A7A0D" w:rsidRDefault="00766993" w:rsidP="00157B8B">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766993" w:rsidRPr="005A7A0D" w:rsidRDefault="00766993" w:rsidP="00157B8B">
            <w:r w:rsidRPr="005A7A0D">
              <w:t>Very High</w:t>
            </w:r>
          </w:p>
        </w:tc>
      </w:tr>
      <w:tr w:rsidR="00766993"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766993" w:rsidRPr="005A7A0D" w:rsidRDefault="00766993" w:rsidP="00157B8B">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766993" w:rsidRPr="005A7A0D" w:rsidRDefault="00766993" w:rsidP="00157B8B">
            <w:r w:rsidRPr="005A7A0D">
              <w:t>Not Applicable</w:t>
            </w:r>
          </w:p>
        </w:tc>
      </w:tr>
    </w:tbl>
    <w:p w:rsidR="00766993" w:rsidRDefault="00766993" w:rsidP="00766993"/>
    <w:p w:rsidR="00573B2F" w:rsidRPr="00AF7882" w:rsidRDefault="00573B2F" w:rsidP="00766993">
      <w:pPr>
        <w:pStyle w:val="Heading3"/>
        <w:rPr>
          <w:rFonts w:ascii="Calibri" w:hAnsi="Calibri"/>
        </w:rPr>
      </w:pPr>
      <w:bookmarkStart w:id="159" w:name="_Toc417477282"/>
      <w:r w:rsidRPr="00AF7882">
        <w:rPr>
          <w:rFonts w:ascii="Calibri" w:hAnsi="Calibri"/>
        </w:rPr>
        <w:t>BUR - 1</w:t>
      </w:r>
      <w:r w:rsidR="00D17AD4" w:rsidRPr="00AF7882">
        <w:rPr>
          <w:rFonts w:ascii="Calibri" w:hAnsi="Calibri"/>
        </w:rPr>
        <w:t>04</w:t>
      </w:r>
      <w:r w:rsidR="00766993">
        <w:rPr>
          <w:rFonts w:ascii="Calibri" w:hAnsi="Calibri"/>
        </w:rPr>
        <w:t>6</w:t>
      </w:r>
      <w:r w:rsidRPr="00AF7882">
        <w:rPr>
          <w:rFonts w:ascii="Calibri" w:hAnsi="Calibri"/>
        </w:rPr>
        <w:t xml:space="preserve"> User Profile</w:t>
      </w:r>
      <w:bookmarkEnd w:id="157"/>
      <w:bookmarkEnd w:id="159"/>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332"/>
        <w:gridCol w:w="6244"/>
      </w:tblGrid>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Description</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3344BB" w:rsidP="00B41AE9">
            <w:r w:rsidRPr="005A7A0D">
              <w:t>BUR – 1046</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User Profile</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5953A3">
            <w:pPr>
              <w:ind w:left="16"/>
            </w:pPr>
            <w:r w:rsidRPr="005A7A0D">
              <w:t>The system should support multiple user profile and be capable of configured by business when required.</w:t>
            </w:r>
          </w:p>
          <w:p w:rsidR="00573B2F" w:rsidRPr="005A7A0D" w:rsidRDefault="005953A3" w:rsidP="005953A3">
            <w:pPr>
              <w:ind w:left="16"/>
            </w:pPr>
            <w:r w:rsidRPr="005A7A0D">
              <w:t>The complete role matrix shall be provided by Business.</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 xml:space="preserve">Functional </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Very High</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lastRenderedPageBreak/>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Not Applicable</w:t>
            </w:r>
          </w:p>
        </w:tc>
      </w:tr>
    </w:tbl>
    <w:p w:rsidR="00573B2F" w:rsidRPr="00AF7882" w:rsidRDefault="00573B2F" w:rsidP="00766993">
      <w:pPr>
        <w:pStyle w:val="Heading3"/>
        <w:rPr>
          <w:rFonts w:ascii="Calibri" w:hAnsi="Calibri"/>
        </w:rPr>
      </w:pPr>
      <w:bookmarkStart w:id="160" w:name="_Toc416103063"/>
      <w:bookmarkStart w:id="161" w:name="_Toc417477283"/>
      <w:r w:rsidRPr="00AF7882">
        <w:rPr>
          <w:rFonts w:ascii="Calibri" w:hAnsi="Calibri"/>
        </w:rPr>
        <w:t xml:space="preserve">BUR </w:t>
      </w:r>
      <w:r w:rsidR="00D17AD4" w:rsidRPr="00AF7882">
        <w:rPr>
          <w:rFonts w:ascii="Calibri" w:hAnsi="Calibri"/>
        </w:rPr>
        <w:t>–</w:t>
      </w:r>
      <w:r w:rsidRPr="00AF7882">
        <w:rPr>
          <w:rFonts w:ascii="Calibri" w:hAnsi="Calibri"/>
        </w:rPr>
        <w:t xml:space="preserve"> 1</w:t>
      </w:r>
      <w:r w:rsidR="00D17AD4" w:rsidRPr="00AF7882">
        <w:rPr>
          <w:rFonts w:ascii="Calibri" w:hAnsi="Calibri"/>
        </w:rPr>
        <w:t>04</w:t>
      </w:r>
      <w:r w:rsidR="00766993">
        <w:rPr>
          <w:rFonts w:ascii="Calibri" w:hAnsi="Calibri"/>
        </w:rPr>
        <w:t>7</w:t>
      </w:r>
      <w:r w:rsidR="00D17AD4" w:rsidRPr="00AF7882">
        <w:rPr>
          <w:rFonts w:ascii="Calibri" w:hAnsi="Calibri"/>
        </w:rPr>
        <w:t xml:space="preserve"> </w:t>
      </w:r>
      <w:r w:rsidRPr="00AF7882">
        <w:rPr>
          <w:rFonts w:ascii="Calibri" w:hAnsi="Calibri"/>
        </w:rPr>
        <w:t>Audit Trail</w:t>
      </w:r>
      <w:bookmarkEnd w:id="160"/>
      <w:bookmarkEnd w:id="161"/>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332"/>
        <w:gridCol w:w="6244"/>
      </w:tblGrid>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Description</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3344BB" w:rsidP="00B41AE9">
            <w:r w:rsidRPr="005A7A0D">
              <w:t>BUR – 1047</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Audit Trail</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 xml:space="preserve">The system should provide a detailed audit trail for all the activities of the users, including maintenance, configuration any other user actions. </w:t>
            </w:r>
          </w:p>
          <w:p w:rsidR="00573B2F" w:rsidRPr="005A7A0D" w:rsidRDefault="00573B2F" w:rsidP="00B41AE9">
            <w:r w:rsidRPr="005A7A0D">
              <w:t xml:space="preserve">The system should record all the database and service activity at the background and provide an log. </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 xml:space="preserve">Functional </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Very High</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Not Applicable</w:t>
            </w:r>
          </w:p>
        </w:tc>
      </w:tr>
    </w:tbl>
    <w:p w:rsidR="00D17AD4" w:rsidRPr="00D45C75" w:rsidRDefault="00D17AD4" w:rsidP="00D17AD4"/>
    <w:p w:rsidR="00573B2F" w:rsidRPr="00AF7882" w:rsidRDefault="00573B2F" w:rsidP="00766993">
      <w:pPr>
        <w:pStyle w:val="Heading3"/>
        <w:rPr>
          <w:rFonts w:ascii="Calibri" w:hAnsi="Calibri"/>
        </w:rPr>
      </w:pPr>
      <w:bookmarkStart w:id="162" w:name="_Toc416103064"/>
      <w:bookmarkStart w:id="163" w:name="_Toc417477284"/>
      <w:r w:rsidRPr="00AF7882">
        <w:rPr>
          <w:rFonts w:ascii="Calibri" w:hAnsi="Calibri"/>
        </w:rPr>
        <w:t>BUR - 1</w:t>
      </w:r>
      <w:r w:rsidR="00B1655A">
        <w:rPr>
          <w:rFonts w:ascii="Calibri" w:hAnsi="Calibri"/>
        </w:rPr>
        <w:t>04</w:t>
      </w:r>
      <w:r w:rsidR="00766993">
        <w:rPr>
          <w:rFonts w:ascii="Calibri" w:hAnsi="Calibri"/>
        </w:rPr>
        <w:t>8</w:t>
      </w:r>
      <w:r w:rsidRPr="00AF7882">
        <w:rPr>
          <w:rFonts w:ascii="Calibri" w:hAnsi="Calibri"/>
        </w:rPr>
        <w:t xml:space="preserve"> Correspondence related requirements</w:t>
      </w:r>
      <w:bookmarkEnd w:id="162"/>
      <w:bookmarkEnd w:id="163"/>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332"/>
        <w:gridCol w:w="6244"/>
      </w:tblGrid>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Description</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3344BB" w:rsidP="00B41AE9">
            <w:r w:rsidRPr="005A7A0D">
              <w:t>BUR – 1048</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Correspondence related requirements</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 xml:space="preserve">The proposed solution must have correspondence functionality that </w:t>
            </w:r>
            <w:r w:rsidR="00D17AD4" w:rsidRPr="005A7A0D">
              <w:t>supports</w:t>
            </w:r>
            <w:r w:rsidRPr="005A7A0D">
              <w:t xml:space="preserve"> letter correspondence. </w:t>
            </w:r>
          </w:p>
          <w:p w:rsidR="00573B2F" w:rsidRPr="005A7A0D" w:rsidRDefault="00573B2F" w:rsidP="00B41AE9">
            <w:r w:rsidRPr="005A7A0D">
              <w:t xml:space="preserve">The mail correspondence should be generated based on various triggers. </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 xml:space="preserve">Functional </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Very High</w:t>
            </w:r>
          </w:p>
        </w:tc>
      </w:tr>
      <w:tr w:rsidR="00573B2F" w:rsidRPr="005A7A0D" w:rsidTr="00B41AE9">
        <w:trPr>
          <w:cantSplit/>
        </w:trPr>
        <w:tc>
          <w:tcPr>
            <w:tcW w:w="0" w:type="auto"/>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rPr>
                <w:b/>
              </w:rPr>
              <w:lastRenderedPageBreak/>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573B2F" w:rsidRPr="005A7A0D" w:rsidRDefault="00573B2F" w:rsidP="00B41AE9">
            <w:r w:rsidRPr="005A7A0D">
              <w:t>Not Applicable</w:t>
            </w:r>
          </w:p>
        </w:tc>
      </w:tr>
    </w:tbl>
    <w:p w:rsidR="008D32F5" w:rsidRPr="00D45C75" w:rsidRDefault="008D32F5" w:rsidP="008D32F5"/>
    <w:p w:rsidR="008D32F5" w:rsidRPr="00AF7882" w:rsidRDefault="008D32F5" w:rsidP="00766993">
      <w:pPr>
        <w:pStyle w:val="Heading3"/>
        <w:rPr>
          <w:rFonts w:ascii="Calibri" w:hAnsi="Calibri"/>
        </w:rPr>
      </w:pPr>
      <w:bookmarkStart w:id="164" w:name="_Toc417477285"/>
      <w:r w:rsidRPr="00AF7882">
        <w:rPr>
          <w:rFonts w:ascii="Calibri" w:hAnsi="Calibri"/>
        </w:rPr>
        <w:t>BUR - 1</w:t>
      </w:r>
      <w:r>
        <w:rPr>
          <w:rFonts w:ascii="Calibri" w:hAnsi="Calibri"/>
        </w:rPr>
        <w:t>04</w:t>
      </w:r>
      <w:r w:rsidR="00766993">
        <w:rPr>
          <w:rFonts w:ascii="Calibri" w:hAnsi="Calibri"/>
        </w:rPr>
        <w:t>9</w:t>
      </w:r>
      <w:r w:rsidRPr="00AF7882">
        <w:rPr>
          <w:rFonts w:ascii="Calibri" w:hAnsi="Calibri"/>
        </w:rPr>
        <w:t xml:space="preserve"> </w:t>
      </w:r>
      <w:r w:rsidR="002A28BF">
        <w:rPr>
          <w:rFonts w:ascii="Calibri" w:hAnsi="Calibri"/>
        </w:rPr>
        <w:t>Authorization Monitoring</w:t>
      </w:r>
      <w:bookmarkEnd w:id="164"/>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332"/>
        <w:gridCol w:w="6244"/>
      </w:tblGrid>
      <w:tr w:rsidR="008D32F5"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tcPr>
          <w:p w:rsidR="008D32F5" w:rsidRPr="005A7A0D" w:rsidRDefault="008D32F5" w:rsidP="0069719C">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tcPr>
          <w:p w:rsidR="008D32F5" w:rsidRPr="005A7A0D" w:rsidRDefault="008D32F5" w:rsidP="0069719C">
            <w:r w:rsidRPr="005A7A0D">
              <w:rPr>
                <w:b/>
              </w:rPr>
              <w:t>Description</w:t>
            </w:r>
          </w:p>
        </w:tc>
      </w:tr>
      <w:tr w:rsidR="008D32F5"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tcPr>
          <w:p w:rsidR="008D32F5" w:rsidRPr="005A7A0D" w:rsidRDefault="008D32F5" w:rsidP="0069719C">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8D32F5" w:rsidRPr="005A7A0D" w:rsidRDefault="003344BB" w:rsidP="0069719C">
            <w:r w:rsidRPr="005A7A0D">
              <w:t>BUR – 1049</w:t>
            </w:r>
          </w:p>
        </w:tc>
      </w:tr>
      <w:tr w:rsidR="008D32F5" w:rsidRPr="005A7A0D" w:rsidTr="00640946">
        <w:trPr>
          <w:cantSplit/>
        </w:trPr>
        <w:tc>
          <w:tcPr>
            <w:tcW w:w="0" w:type="auto"/>
            <w:tcBorders>
              <w:top w:val="single" w:sz="8" w:space="0" w:color="000000"/>
              <w:left w:val="single" w:sz="8" w:space="0" w:color="000000"/>
              <w:bottom w:val="single" w:sz="8" w:space="0" w:color="000000"/>
              <w:right w:val="single" w:sz="8" w:space="0" w:color="000000"/>
            </w:tcBorders>
          </w:tcPr>
          <w:p w:rsidR="008D32F5" w:rsidRPr="005A7A0D" w:rsidRDefault="008D32F5" w:rsidP="0069719C">
            <w:r w:rsidRPr="005A7A0D">
              <w:rPr>
                <w:b/>
              </w:rPr>
              <w:t>Name</w:t>
            </w:r>
          </w:p>
        </w:tc>
        <w:tc>
          <w:tcPr>
            <w:tcW w:w="6244" w:type="dxa"/>
            <w:tcBorders>
              <w:top w:val="single" w:sz="8" w:space="0" w:color="000000"/>
              <w:left w:val="single" w:sz="8" w:space="0" w:color="000000"/>
              <w:bottom w:val="single" w:sz="4" w:space="0" w:color="auto"/>
              <w:right w:val="single" w:sz="8" w:space="0" w:color="000000"/>
            </w:tcBorders>
          </w:tcPr>
          <w:p w:rsidR="008D32F5" w:rsidRPr="005A7A0D" w:rsidRDefault="0069719C" w:rsidP="0069719C">
            <w:r w:rsidRPr="005A7A0D">
              <w:t>Authorization Monitoring</w:t>
            </w:r>
          </w:p>
        </w:tc>
      </w:tr>
      <w:tr w:rsidR="008D32F5" w:rsidRPr="005A7A0D" w:rsidTr="00640946">
        <w:trPr>
          <w:cantSplit/>
          <w:trHeight w:val="11878"/>
        </w:trPr>
        <w:tc>
          <w:tcPr>
            <w:tcW w:w="0" w:type="auto"/>
            <w:tcBorders>
              <w:top w:val="single" w:sz="8" w:space="0" w:color="000000"/>
              <w:left w:val="single" w:sz="8" w:space="0" w:color="000000"/>
              <w:bottom w:val="single" w:sz="8" w:space="0" w:color="000000"/>
              <w:right w:val="single" w:sz="4" w:space="0" w:color="auto"/>
            </w:tcBorders>
          </w:tcPr>
          <w:p w:rsidR="008D32F5" w:rsidRPr="005A7A0D" w:rsidRDefault="008D32F5" w:rsidP="0069719C">
            <w:r w:rsidRPr="005A7A0D">
              <w:rPr>
                <w:b/>
              </w:rPr>
              <w:lastRenderedPageBreak/>
              <w:t>Description</w:t>
            </w:r>
          </w:p>
        </w:tc>
        <w:tc>
          <w:tcPr>
            <w:tcW w:w="6244" w:type="dxa"/>
            <w:tcBorders>
              <w:top w:val="single" w:sz="4" w:space="0" w:color="auto"/>
              <w:left w:val="single" w:sz="4" w:space="0" w:color="auto"/>
              <w:bottom w:val="single" w:sz="4" w:space="0" w:color="auto"/>
              <w:right w:val="single" w:sz="4" w:space="0" w:color="auto"/>
            </w:tcBorders>
          </w:tcPr>
          <w:p w:rsidR="008D32F5" w:rsidRPr="005A7A0D" w:rsidRDefault="0069719C" w:rsidP="00940E9B">
            <w:r w:rsidRPr="005A7A0D">
              <w:t xml:space="preserve">The proposed solution should be </w:t>
            </w:r>
            <w:r w:rsidR="00940E9B" w:rsidRPr="005A7A0D">
              <w:t>Rule and Parameter based authorization monitoring system. System should be u</w:t>
            </w:r>
            <w:r w:rsidRPr="005A7A0D">
              <w:t>ser friendly and offer the below functionalities for the Fraud and Risk management team:</w:t>
            </w:r>
          </w:p>
          <w:p w:rsidR="0069719C" w:rsidRPr="005A7A0D" w:rsidRDefault="0069719C" w:rsidP="0069719C">
            <w:pPr>
              <w:numPr>
                <w:ilvl w:val="0"/>
                <w:numId w:val="49"/>
              </w:numPr>
            </w:pPr>
            <w:r w:rsidRPr="005A7A0D">
              <w:t>Adding Rules and updating the existing rules/parameters should be done without any technical expertise or code change</w:t>
            </w:r>
          </w:p>
          <w:p w:rsidR="00940E9B" w:rsidRPr="005A7A0D" w:rsidRDefault="00940E9B" w:rsidP="00940E9B">
            <w:pPr>
              <w:numPr>
                <w:ilvl w:val="0"/>
                <w:numId w:val="49"/>
              </w:numPr>
            </w:pPr>
            <w:r w:rsidRPr="005A7A0D">
              <w:t>Accessing the system should be governed by the User access privilege and role matrix. Admin/Super user access should be provided to the manager for granting access to other analyst</w:t>
            </w:r>
          </w:p>
          <w:p w:rsidR="00940E9B" w:rsidRPr="005A7A0D" w:rsidRDefault="00940E9B" w:rsidP="0069719C">
            <w:pPr>
              <w:numPr>
                <w:ilvl w:val="0"/>
                <w:numId w:val="49"/>
              </w:numPr>
            </w:pPr>
            <w:r w:rsidRPr="005A7A0D">
              <w:t>Users with a certain privileges only should be able to modify or alter the rules and parameters</w:t>
            </w:r>
          </w:p>
          <w:p w:rsidR="0069719C" w:rsidRPr="005A7A0D" w:rsidRDefault="0069719C" w:rsidP="0069719C">
            <w:pPr>
              <w:numPr>
                <w:ilvl w:val="0"/>
                <w:numId w:val="49"/>
              </w:numPr>
            </w:pPr>
            <w:r w:rsidRPr="005A7A0D">
              <w:t>The suspicious authorizations should be picked by the system using a pre-defined rules and an alert generation mechanism should be available</w:t>
            </w:r>
          </w:p>
          <w:p w:rsidR="0069719C" w:rsidRPr="005A7A0D" w:rsidRDefault="0069719C" w:rsidP="0069719C">
            <w:pPr>
              <w:numPr>
                <w:ilvl w:val="0"/>
                <w:numId w:val="49"/>
              </w:numPr>
            </w:pPr>
            <w:r w:rsidRPr="005A7A0D">
              <w:t>Generated alerts should follow a workflow mechanism with an option for the analyst to bypass or re-schedule the workflow for future action</w:t>
            </w:r>
          </w:p>
          <w:p w:rsidR="0069719C" w:rsidRPr="005A7A0D" w:rsidRDefault="0069719C" w:rsidP="0069719C">
            <w:pPr>
              <w:numPr>
                <w:ilvl w:val="0"/>
                <w:numId w:val="49"/>
              </w:numPr>
            </w:pPr>
            <w:r w:rsidRPr="005A7A0D">
              <w:t>System should accept and accommodate the Authorizations monitoring analyst’s free text remarks and the decision taken for the alerts</w:t>
            </w:r>
          </w:p>
          <w:p w:rsidR="0069719C" w:rsidRPr="005A7A0D" w:rsidRDefault="0069719C" w:rsidP="0069719C">
            <w:pPr>
              <w:numPr>
                <w:ilvl w:val="0"/>
                <w:numId w:val="49"/>
              </w:numPr>
            </w:pPr>
            <w:r w:rsidRPr="005A7A0D">
              <w:t>Analyst should have the card blocking option from the</w:t>
            </w:r>
            <w:r w:rsidR="00940E9B" w:rsidRPr="005A7A0D">
              <w:t xml:space="preserve"> system viz., </w:t>
            </w:r>
          </w:p>
          <w:p w:rsidR="00940E9B" w:rsidRPr="005A7A0D" w:rsidRDefault="00940E9B" w:rsidP="00940E9B">
            <w:pPr>
              <w:numPr>
                <w:ilvl w:val="0"/>
                <w:numId w:val="50"/>
              </w:numPr>
            </w:pPr>
            <w:r w:rsidRPr="005A7A0D">
              <w:t>SOFT BLOCK</w:t>
            </w:r>
          </w:p>
          <w:p w:rsidR="00640946" w:rsidRPr="005A7A0D" w:rsidRDefault="00940E9B" w:rsidP="00640946">
            <w:pPr>
              <w:numPr>
                <w:ilvl w:val="0"/>
                <w:numId w:val="50"/>
              </w:numPr>
            </w:pPr>
            <w:r w:rsidRPr="005A7A0D">
              <w:t>HARD BLOCK</w:t>
            </w:r>
          </w:p>
          <w:p w:rsidR="00640946" w:rsidRPr="005A7A0D" w:rsidRDefault="00640946" w:rsidP="00640946">
            <w:pPr>
              <w:numPr>
                <w:ilvl w:val="0"/>
                <w:numId w:val="49"/>
              </w:numPr>
            </w:pPr>
            <w:r w:rsidRPr="005A7A0D">
              <w:t>System should offer the functionality for the Analyst to decrease/increase available limits within the overall limits of the card holder</w:t>
            </w:r>
          </w:p>
        </w:tc>
      </w:tr>
      <w:tr w:rsidR="008D32F5" w:rsidRPr="005A7A0D" w:rsidTr="00640946">
        <w:trPr>
          <w:cantSplit/>
        </w:trPr>
        <w:tc>
          <w:tcPr>
            <w:tcW w:w="0" w:type="auto"/>
            <w:tcBorders>
              <w:top w:val="single" w:sz="8" w:space="0" w:color="000000"/>
              <w:left w:val="single" w:sz="8" w:space="0" w:color="000000"/>
              <w:bottom w:val="single" w:sz="8" w:space="0" w:color="000000"/>
              <w:right w:val="single" w:sz="8" w:space="0" w:color="000000"/>
            </w:tcBorders>
          </w:tcPr>
          <w:p w:rsidR="008D32F5" w:rsidRPr="005A7A0D" w:rsidRDefault="008D32F5" w:rsidP="0069719C"/>
        </w:tc>
        <w:tc>
          <w:tcPr>
            <w:tcW w:w="6244" w:type="dxa"/>
            <w:tcBorders>
              <w:top w:val="single" w:sz="4" w:space="0" w:color="auto"/>
              <w:left w:val="single" w:sz="8" w:space="0" w:color="000000"/>
              <w:bottom w:val="single" w:sz="8" w:space="0" w:color="000000"/>
              <w:right w:val="single" w:sz="8" w:space="0" w:color="000000"/>
            </w:tcBorders>
          </w:tcPr>
          <w:p w:rsidR="00640946" w:rsidRPr="005A7A0D" w:rsidRDefault="00640946" w:rsidP="00640946">
            <w:pPr>
              <w:numPr>
                <w:ilvl w:val="0"/>
                <w:numId w:val="49"/>
              </w:numPr>
            </w:pPr>
            <w:r w:rsidRPr="005A7A0D">
              <w:t>The proposed solution should offer the functionalities to monitor and detect fraudulent transactions REALTIME or NEAR REALTIME modes.</w:t>
            </w:r>
          </w:p>
          <w:p w:rsidR="008D32F5" w:rsidRPr="005A7A0D" w:rsidRDefault="004009B5" w:rsidP="00640946">
            <w:pPr>
              <w:numPr>
                <w:ilvl w:val="0"/>
                <w:numId w:val="49"/>
              </w:numPr>
            </w:pPr>
            <w:r w:rsidRPr="005A7A0D">
              <w:t>System should be integrated with the Card Management system, in order to show the authorization/transaction, account information and cardholder information</w:t>
            </w:r>
          </w:p>
          <w:p w:rsidR="004009B5" w:rsidRPr="005A7A0D" w:rsidRDefault="004009B5" w:rsidP="00640946">
            <w:pPr>
              <w:numPr>
                <w:ilvl w:val="0"/>
                <w:numId w:val="49"/>
              </w:numPr>
            </w:pPr>
            <w:r w:rsidRPr="005A7A0D">
              <w:t>The proposed solution should accommodate handling the List (combination of attributes), based on which alerts should be generated. Business should be able to switch on/off any number of desired List</w:t>
            </w:r>
          </w:p>
          <w:p w:rsidR="004009B5" w:rsidRPr="005A7A0D" w:rsidRDefault="004009B5" w:rsidP="00640946">
            <w:pPr>
              <w:numPr>
                <w:ilvl w:val="0"/>
                <w:numId w:val="49"/>
              </w:numPr>
            </w:pPr>
            <w:r w:rsidRPr="005A7A0D">
              <w:t>Historical data retrieval should be customizable and need based. The team should be able to extract report for Transactions or Authorizations, history of alerts and the actions taken by analyst</w:t>
            </w:r>
          </w:p>
          <w:p w:rsidR="004009B5" w:rsidRPr="005A7A0D" w:rsidRDefault="004009B5" w:rsidP="00640946">
            <w:pPr>
              <w:numPr>
                <w:ilvl w:val="0"/>
                <w:numId w:val="49"/>
              </w:numPr>
            </w:pPr>
            <w:r w:rsidRPr="005A7A0D">
              <w:t>System should have the capability to interface with SMS Gateway for sending customized messages to customers</w:t>
            </w:r>
          </w:p>
          <w:p w:rsidR="004009B5" w:rsidRPr="005A7A0D" w:rsidRDefault="004009B5" w:rsidP="00640946">
            <w:pPr>
              <w:numPr>
                <w:ilvl w:val="0"/>
                <w:numId w:val="49"/>
              </w:numPr>
            </w:pPr>
            <w:r w:rsidRPr="005A7A0D">
              <w:t>System sho</w:t>
            </w:r>
            <w:r w:rsidR="003344BB" w:rsidRPr="005A7A0D">
              <w:t>uld be integrated with the AutoD</w:t>
            </w:r>
            <w:r w:rsidRPr="005A7A0D">
              <w:t>ialler for calling the customers</w:t>
            </w:r>
          </w:p>
          <w:p w:rsidR="004009B5" w:rsidRPr="005A7A0D" w:rsidRDefault="004009B5" w:rsidP="00640946">
            <w:pPr>
              <w:numPr>
                <w:ilvl w:val="0"/>
                <w:numId w:val="49"/>
              </w:numPr>
            </w:pPr>
            <w:r w:rsidRPr="005A7A0D">
              <w:t>System should be interfaced with IVR and CCR for pulling the customer account information and other basic details</w:t>
            </w:r>
          </w:p>
          <w:p w:rsidR="004009B5" w:rsidRPr="005A7A0D" w:rsidRDefault="00593E2A" w:rsidP="00640946">
            <w:pPr>
              <w:numPr>
                <w:ilvl w:val="0"/>
                <w:numId w:val="49"/>
              </w:numPr>
            </w:pPr>
            <w:r w:rsidRPr="005A7A0D">
              <w:t>100% system availability should be maintained 24/7 and user action should be permitted all the time.</w:t>
            </w:r>
          </w:p>
        </w:tc>
      </w:tr>
      <w:tr w:rsidR="00640946"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tcPr>
          <w:p w:rsidR="00640946" w:rsidRPr="005A7A0D" w:rsidRDefault="00640946" w:rsidP="00157B8B">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640946" w:rsidRPr="005A7A0D" w:rsidRDefault="003344BB" w:rsidP="0069719C">
            <w:r w:rsidRPr="005A7A0D">
              <w:t>Functional</w:t>
            </w:r>
          </w:p>
        </w:tc>
      </w:tr>
      <w:tr w:rsidR="00640946"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tcPr>
          <w:p w:rsidR="00640946" w:rsidRPr="005A7A0D" w:rsidRDefault="00640946" w:rsidP="00157B8B">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640946" w:rsidRPr="005A7A0D" w:rsidRDefault="003344BB" w:rsidP="0069719C">
            <w:r w:rsidRPr="005A7A0D">
              <w:t>High</w:t>
            </w:r>
          </w:p>
        </w:tc>
      </w:tr>
      <w:tr w:rsidR="00640946" w:rsidRPr="005A7A0D" w:rsidTr="0069719C">
        <w:trPr>
          <w:cantSplit/>
        </w:trPr>
        <w:tc>
          <w:tcPr>
            <w:tcW w:w="0" w:type="auto"/>
            <w:tcBorders>
              <w:top w:val="single" w:sz="8" w:space="0" w:color="000000"/>
              <w:left w:val="single" w:sz="8" w:space="0" w:color="000000"/>
              <w:bottom w:val="single" w:sz="8" w:space="0" w:color="000000"/>
              <w:right w:val="single" w:sz="8" w:space="0" w:color="000000"/>
            </w:tcBorders>
          </w:tcPr>
          <w:p w:rsidR="00640946" w:rsidRPr="005A7A0D" w:rsidRDefault="00640946" w:rsidP="00157B8B">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640946" w:rsidRPr="005A7A0D" w:rsidRDefault="003344BB" w:rsidP="0069719C">
            <w:r w:rsidRPr="005A7A0D">
              <w:t>NA</w:t>
            </w:r>
          </w:p>
        </w:tc>
      </w:tr>
    </w:tbl>
    <w:p w:rsidR="00272844" w:rsidRDefault="0069719C" w:rsidP="00272844">
      <w:r>
        <w:t xml:space="preserve"> </w:t>
      </w:r>
    </w:p>
    <w:p w:rsidR="006A1731" w:rsidRDefault="006A1731" w:rsidP="00272844"/>
    <w:p w:rsidR="006A1731" w:rsidRDefault="006A1731" w:rsidP="00272844"/>
    <w:p w:rsidR="004009B5" w:rsidRPr="00AF7882" w:rsidRDefault="004009B5" w:rsidP="00B1655A">
      <w:pPr>
        <w:pStyle w:val="Heading3"/>
        <w:rPr>
          <w:rFonts w:ascii="Calibri" w:hAnsi="Calibri"/>
        </w:rPr>
      </w:pPr>
      <w:bookmarkStart w:id="165" w:name="_Toc417477286"/>
      <w:r w:rsidRPr="00AF7882">
        <w:rPr>
          <w:rFonts w:ascii="Calibri" w:hAnsi="Calibri"/>
        </w:rPr>
        <w:lastRenderedPageBreak/>
        <w:t>BUR - 1</w:t>
      </w:r>
      <w:r w:rsidR="00766993">
        <w:rPr>
          <w:rFonts w:ascii="Calibri" w:hAnsi="Calibri"/>
        </w:rPr>
        <w:t>050</w:t>
      </w:r>
      <w:r w:rsidRPr="00AF7882">
        <w:rPr>
          <w:rFonts w:ascii="Calibri" w:hAnsi="Calibri"/>
        </w:rPr>
        <w:t xml:space="preserve"> </w:t>
      </w:r>
      <w:r>
        <w:rPr>
          <w:rFonts w:ascii="Calibri" w:hAnsi="Calibri"/>
        </w:rPr>
        <w:t>Authorization Monitoring – Alert Management</w:t>
      </w:r>
      <w:bookmarkEnd w:id="165"/>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332"/>
        <w:gridCol w:w="6244"/>
      </w:tblGrid>
      <w:tr w:rsidR="004009B5"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4009B5" w:rsidRPr="005A7A0D" w:rsidRDefault="004009B5" w:rsidP="00157B8B">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tcPr>
          <w:p w:rsidR="004009B5" w:rsidRPr="005A7A0D" w:rsidRDefault="004009B5" w:rsidP="00157B8B">
            <w:r w:rsidRPr="005A7A0D">
              <w:rPr>
                <w:b/>
              </w:rPr>
              <w:t>Description</w:t>
            </w:r>
          </w:p>
        </w:tc>
      </w:tr>
      <w:tr w:rsidR="004009B5"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4009B5" w:rsidRPr="005A7A0D" w:rsidRDefault="004009B5" w:rsidP="00157B8B">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4009B5" w:rsidRPr="005A7A0D" w:rsidRDefault="003344BB" w:rsidP="00157B8B">
            <w:r w:rsidRPr="005A7A0D">
              <w:t>BUR – 1050</w:t>
            </w:r>
          </w:p>
        </w:tc>
      </w:tr>
      <w:tr w:rsidR="004009B5"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4009B5" w:rsidRPr="005A7A0D" w:rsidRDefault="004009B5" w:rsidP="00157B8B">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4009B5" w:rsidRPr="005A7A0D" w:rsidRDefault="004009B5" w:rsidP="00157B8B">
            <w:r w:rsidRPr="005A7A0D">
              <w:t>Authorization Monitoring – Alert Management</w:t>
            </w:r>
          </w:p>
        </w:tc>
      </w:tr>
      <w:tr w:rsidR="004009B5"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4009B5" w:rsidRPr="005A7A0D" w:rsidRDefault="004009B5" w:rsidP="00157B8B">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4009B5" w:rsidRPr="005A7A0D" w:rsidRDefault="004009B5" w:rsidP="004009B5">
            <w:pPr>
              <w:numPr>
                <w:ilvl w:val="0"/>
                <w:numId w:val="51"/>
              </w:numPr>
            </w:pPr>
            <w:r w:rsidRPr="005A7A0D">
              <w:t>The proposed solution should have the capability to generate alerts with Priority Identification. Priority will be tagged to the alerts based on the parameters set by Business.</w:t>
            </w:r>
          </w:p>
          <w:p w:rsidR="004009B5" w:rsidRPr="005A7A0D" w:rsidRDefault="004009B5" w:rsidP="00CA2911">
            <w:pPr>
              <w:numPr>
                <w:ilvl w:val="0"/>
                <w:numId w:val="51"/>
              </w:numPr>
            </w:pPr>
            <w:r w:rsidRPr="005A7A0D">
              <w:t xml:space="preserve">Any new incoming alert </w:t>
            </w:r>
            <w:r w:rsidR="00CA2911" w:rsidRPr="005A7A0D">
              <w:t>generated while the analyst is already investigating, the user should be prompted/notified about the new alert. Such incoming alert notification should display the priority of the alert as well.</w:t>
            </w:r>
          </w:p>
          <w:p w:rsidR="00CA2911" w:rsidRPr="005A7A0D" w:rsidRDefault="00CA2911" w:rsidP="00CA2911">
            <w:pPr>
              <w:numPr>
                <w:ilvl w:val="0"/>
                <w:numId w:val="51"/>
              </w:numPr>
            </w:pPr>
            <w:r w:rsidRPr="005A7A0D">
              <w:t>System should assign the alerts automatically by distributing equally to the active users. Such distribution/allocation should consider the alert priority while doing so.</w:t>
            </w:r>
          </w:p>
          <w:p w:rsidR="00CA2911" w:rsidRPr="005A7A0D" w:rsidRDefault="00CA2911" w:rsidP="00CA2911">
            <w:pPr>
              <w:numPr>
                <w:ilvl w:val="0"/>
                <w:numId w:val="51"/>
              </w:numPr>
            </w:pPr>
            <w:r w:rsidRPr="005A7A0D">
              <w:t>In the authorization/transaction monitoring queue, the authorizations for which the alert have been generated should be differentiated with a Color code.</w:t>
            </w:r>
          </w:p>
          <w:p w:rsidR="004009B5" w:rsidRPr="005A7A0D" w:rsidRDefault="00CA2911" w:rsidP="00CA2911">
            <w:pPr>
              <w:numPr>
                <w:ilvl w:val="0"/>
                <w:numId w:val="51"/>
              </w:numPr>
            </w:pPr>
            <w:r w:rsidRPr="005A7A0D">
              <w:t>The listed transactions should contain the underlying information of the Card Number, Merchant, Currency, Date and Time of the transaction</w:t>
            </w:r>
          </w:p>
        </w:tc>
      </w:tr>
      <w:tr w:rsidR="004009B5"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4009B5" w:rsidRPr="005A7A0D" w:rsidRDefault="004009B5" w:rsidP="00157B8B">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4009B5" w:rsidRPr="005A7A0D" w:rsidRDefault="004009B5" w:rsidP="00157B8B">
            <w:r w:rsidRPr="005A7A0D">
              <w:t xml:space="preserve">Functional </w:t>
            </w:r>
            <w:r w:rsidR="00CA2911" w:rsidRPr="005A7A0D">
              <w:t xml:space="preserve"> </w:t>
            </w:r>
          </w:p>
        </w:tc>
      </w:tr>
      <w:tr w:rsidR="004009B5"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4009B5" w:rsidRPr="005A7A0D" w:rsidRDefault="004009B5" w:rsidP="00157B8B">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4009B5" w:rsidRPr="005A7A0D" w:rsidRDefault="004009B5" w:rsidP="00157B8B">
            <w:r w:rsidRPr="005A7A0D">
              <w:t>Very High</w:t>
            </w:r>
          </w:p>
        </w:tc>
      </w:tr>
      <w:tr w:rsidR="004009B5"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4009B5" w:rsidRPr="005A7A0D" w:rsidRDefault="004009B5" w:rsidP="00157B8B">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4009B5" w:rsidRPr="005A7A0D" w:rsidRDefault="004009B5" w:rsidP="00157B8B">
            <w:r w:rsidRPr="005A7A0D">
              <w:t>Not Applicable</w:t>
            </w:r>
          </w:p>
        </w:tc>
      </w:tr>
    </w:tbl>
    <w:p w:rsidR="004009B5" w:rsidRPr="00D45C75" w:rsidRDefault="004009B5" w:rsidP="00272844"/>
    <w:p w:rsidR="003344BB" w:rsidRDefault="003344BB" w:rsidP="003344BB">
      <w:bookmarkStart w:id="166" w:name="_Toc416103067"/>
    </w:p>
    <w:p w:rsidR="003344BB" w:rsidRDefault="003344BB" w:rsidP="003344BB"/>
    <w:p w:rsidR="00AF5861" w:rsidRPr="00AF7882" w:rsidRDefault="00AF5861">
      <w:pPr>
        <w:pStyle w:val="Heading2"/>
        <w:rPr>
          <w:rFonts w:ascii="Calibri" w:hAnsi="Calibri"/>
        </w:rPr>
      </w:pPr>
      <w:bookmarkStart w:id="167" w:name="_Toc417477287"/>
      <w:r w:rsidRPr="00AF7882">
        <w:rPr>
          <w:rFonts w:ascii="Calibri" w:hAnsi="Calibri"/>
        </w:rPr>
        <w:lastRenderedPageBreak/>
        <w:t>Non-Functional Requirements</w:t>
      </w:r>
      <w:bookmarkEnd w:id="166"/>
      <w:bookmarkEnd w:id="167"/>
    </w:p>
    <w:p w:rsidR="00AF5861" w:rsidRPr="00AF7882" w:rsidRDefault="00AF5861" w:rsidP="000518B2">
      <w:pPr>
        <w:pStyle w:val="Heading3"/>
        <w:rPr>
          <w:rFonts w:ascii="Calibri" w:hAnsi="Calibri"/>
        </w:rPr>
      </w:pPr>
      <w:bookmarkStart w:id="168" w:name="_Toc416103068"/>
      <w:bookmarkStart w:id="169" w:name="_Toc417477288"/>
      <w:r w:rsidRPr="00AF7882">
        <w:rPr>
          <w:rFonts w:ascii="Calibri" w:hAnsi="Calibri"/>
        </w:rPr>
        <w:t xml:space="preserve">NFR - 1001 </w:t>
      </w:r>
      <w:bookmarkEnd w:id="168"/>
      <w:r w:rsidR="000518B2">
        <w:rPr>
          <w:rFonts w:ascii="Calibri" w:hAnsi="Calibri"/>
        </w:rPr>
        <w:t>Interfacing Requirements</w:t>
      </w:r>
      <w:bookmarkEnd w:id="169"/>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332"/>
        <w:gridCol w:w="6244"/>
      </w:tblGrid>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Description</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AF5861" w:rsidRPr="005A7A0D" w:rsidRDefault="003344BB">
            <w:r w:rsidRPr="005A7A0D">
              <w:t xml:space="preserve">NFR – 1001 </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AF5861" w:rsidRPr="005A7A0D" w:rsidRDefault="000518B2">
            <w:r w:rsidRPr="005A7A0D">
              <w:t>Interfacing Requirements</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AF5861" w:rsidRPr="005A7A0D" w:rsidRDefault="000518B2">
            <w:r w:rsidRPr="005A7A0D">
              <w:t xml:space="preserve">The Credit Card platform should be interfaced with various NCB Channels and other external systems to </w:t>
            </w:r>
            <w:r w:rsidR="00A045BC" w:rsidRPr="005A7A0D">
              <w:t>provide an uninterrupted service to the Bank.</w:t>
            </w:r>
          </w:p>
          <w:p w:rsidR="00A045BC" w:rsidRPr="005A7A0D" w:rsidRDefault="00A045BC">
            <w:r w:rsidRPr="005A7A0D">
              <w:t>In this context the following are the systems, that are being interfaced with the Credit Card platform currently</w:t>
            </w:r>
          </w:p>
          <w:p w:rsidR="00A045BC" w:rsidRPr="005A7A0D" w:rsidRDefault="00A045BC" w:rsidP="00A045BC">
            <w:pPr>
              <w:numPr>
                <w:ilvl w:val="0"/>
                <w:numId w:val="52"/>
              </w:numPr>
            </w:pPr>
            <w:r w:rsidRPr="005A7A0D">
              <w:t>NCB Online Channels</w:t>
            </w:r>
          </w:p>
          <w:p w:rsidR="00A045BC" w:rsidRPr="005A7A0D" w:rsidRDefault="00A045BC" w:rsidP="00A045BC">
            <w:pPr>
              <w:numPr>
                <w:ilvl w:val="0"/>
                <w:numId w:val="53"/>
              </w:numPr>
            </w:pPr>
            <w:r w:rsidRPr="005A7A0D">
              <w:t>Alahli Online</w:t>
            </w:r>
          </w:p>
          <w:p w:rsidR="00A045BC" w:rsidRPr="005A7A0D" w:rsidRDefault="00A045BC" w:rsidP="00A045BC">
            <w:pPr>
              <w:numPr>
                <w:ilvl w:val="0"/>
                <w:numId w:val="53"/>
              </w:numPr>
            </w:pPr>
            <w:r w:rsidRPr="005A7A0D">
              <w:t>Alahli Mobile</w:t>
            </w:r>
          </w:p>
          <w:p w:rsidR="00A045BC" w:rsidRPr="005A7A0D" w:rsidRDefault="00A045BC" w:rsidP="00A045BC">
            <w:pPr>
              <w:numPr>
                <w:ilvl w:val="0"/>
                <w:numId w:val="53"/>
              </w:numPr>
            </w:pPr>
            <w:r w:rsidRPr="005A7A0D">
              <w:t>NCB ATM</w:t>
            </w:r>
          </w:p>
          <w:p w:rsidR="00A045BC" w:rsidRPr="005A7A0D" w:rsidRDefault="00A045BC" w:rsidP="00A045BC">
            <w:pPr>
              <w:numPr>
                <w:ilvl w:val="0"/>
                <w:numId w:val="53"/>
              </w:numPr>
            </w:pPr>
            <w:r w:rsidRPr="005A7A0D">
              <w:t>IVR</w:t>
            </w:r>
          </w:p>
          <w:p w:rsidR="00A045BC" w:rsidRPr="005A7A0D" w:rsidRDefault="00A045BC" w:rsidP="00A045BC">
            <w:pPr>
              <w:numPr>
                <w:ilvl w:val="0"/>
                <w:numId w:val="52"/>
              </w:numPr>
            </w:pPr>
            <w:r w:rsidRPr="005A7A0D">
              <w:t>SIMAH (Credit Bureau application checking)</w:t>
            </w:r>
          </w:p>
          <w:p w:rsidR="00A045BC" w:rsidRPr="005A7A0D" w:rsidRDefault="00A045BC" w:rsidP="00A045BC">
            <w:pPr>
              <w:numPr>
                <w:ilvl w:val="0"/>
                <w:numId w:val="52"/>
              </w:numPr>
            </w:pPr>
            <w:r w:rsidRPr="005A7A0D">
              <w:t>Loyalty System (XLS) Interface</w:t>
            </w:r>
          </w:p>
          <w:p w:rsidR="00A045BC" w:rsidRPr="005A7A0D" w:rsidRDefault="00A045BC" w:rsidP="00A045BC">
            <w:pPr>
              <w:numPr>
                <w:ilvl w:val="0"/>
                <w:numId w:val="52"/>
              </w:numPr>
            </w:pPr>
            <w:r w:rsidRPr="005A7A0D">
              <w:t>Secure Code Interface</w:t>
            </w:r>
          </w:p>
          <w:p w:rsidR="00A045BC" w:rsidRPr="005A7A0D" w:rsidRDefault="00A045BC" w:rsidP="00A045BC">
            <w:pPr>
              <w:numPr>
                <w:ilvl w:val="0"/>
                <w:numId w:val="52"/>
              </w:numPr>
            </w:pPr>
            <w:r w:rsidRPr="005A7A0D">
              <w:t>SDOL for Corporate Cards</w:t>
            </w:r>
          </w:p>
          <w:p w:rsidR="00A045BC" w:rsidRPr="005A7A0D" w:rsidRDefault="00A045BC" w:rsidP="00A045BC">
            <w:pPr>
              <w:numPr>
                <w:ilvl w:val="0"/>
                <w:numId w:val="52"/>
              </w:numPr>
            </w:pPr>
            <w:r w:rsidRPr="005A7A0D">
              <w:t>STC-Qitaf for Co-Branded Cards</w:t>
            </w:r>
          </w:p>
          <w:p w:rsidR="00A045BC" w:rsidRPr="005A7A0D" w:rsidRDefault="00A045BC" w:rsidP="00A045BC">
            <w:pPr>
              <w:numPr>
                <w:ilvl w:val="0"/>
                <w:numId w:val="52"/>
              </w:numPr>
            </w:pPr>
            <w:r w:rsidRPr="005A7A0D">
              <w:t>Risk NET Interface</w:t>
            </w:r>
          </w:p>
          <w:p w:rsidR="00A045BC" w:rsidRPr="005A7A0D" w:rsidRDefault="00A045BC" w:rsidP="00A045BC">
            <w:pPr>
              <w:numPr>
                <w:ilvl w:val="0"/>
                <w:numId w:val="52"/>
              </w:numPr>
            </w:pPr>
            <w:r w:rsidRPr="005A7A0D">
              <w:t>Clearing (Acquiring)</w:t>
            </w:r>
          </w:p>
          <w:p w:rsidR="00A045BC" w:rsidRPr="005A7A0D" w:rsidRDefault="00A045BC" w:rsidP="00A045BC">
            <w:pPr>
              <w:numPr>
                <w:ilvl w:val="0"/>
                <w:numId w:val="52"/>
              </w:numPr>
            </w:pPr>
            <w:r w:rsidRPr="005A7A0D">
              <w:t>Batch file transmission</w:t>
            </w:r>
          </w:p>
          <w:p w:rsidR="00A045BC" w:rsidRPr="005A7A0D" w:rsidRDefault="00A045BC" w:rsidP="00A045BC">
            <w:pPr>
              <w:numPr>
                <w:ilvl w:val="0"/>
                <w:numId w:val="52"/>
              </w:numPr>
            </w:pPr>
            <w:r w:rsidRPr="005A7A0D">
              <w:t>Blocking to Global Bulletin</w:t>
            </w:r>
          </w:p>
          <w:p w:rsidR="00A045BC" w:rsidRPr="005A7A0D" w:rsidRDefault="00A045BC" w:rsidP="00A045BC">
            <w:pPr>
              <w:numPr>
                <w:ilvl w:val="0"/>
                <w:numId w:val="52"/>
              </w:numPr>
            </w:pPr>
            <w:r w:rsidRPr="005A7A0D">
              <w:t>SMS Gateway</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lastRenderedPageBreak/>
              <w:t>Type</w:t>
            </w:r>
          </w:p>
        </w:tc>
        <w:tc>
          <w:tcPr>
            <w:tcW w:w="6244" w:type="dxa"/>
            <w:tcBorders>
              <w:top w:val="single" w:sz="8" w:space="0" w:color="000000"/>
              <w:left w:val="single" w:sz="8" w:space="0" w:color="000000"/>
              <w:bottom w:val="single" w:sz="8" w:space="0" w:color="000000"/>
              <w:right w:val="single" w:sz="8" w:space="0" w:color="000000"/>
            </w:tcBorders>
          </w:tcPr>
          <w:p w:rsidR="00AF5861" w:rsidRPr="005A7A0D" w:rsidRDefault="00A045BC">
            <w:r w:rsidRPr="005A7A0D">
              <w:t>Interfacing Requirement</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AF5861" w:rsidRPr="005A7A0D" w:rsidRDefault="00A045BC">
            <w:r w:rsidRPr="005A7A0D">
              <w:t>Critical</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AF5861" w:rsidRPr="005A7A0D" w:rsidRDefault="005E4404">
            <w:r w:rsidRPr="005A7A0D">
              <w:t>NA</w:t>
            </w:r>
          </w:p>
        </w:tc>
      </w:tr>
    </w:tbl>
    <w:p w:rsidR="003344BB" w:rsidRDefault="003344BB" w:rsidP="003344BB"/>
    <w:p w:rsidR="00A045BC" w:rsidRPr="00AF7882" w:rsidRDefault="00A045BC" w:rsidP="00A045BC">
      <w:pPr>
        <w:pStyle w:val="Heading3"/>
        <w:rPr>
          <w:rFonts w:ascii="Calibri" w:hAnsi="Calibri"/>
        </w:rPr>
      </w:pPr>
      <w:bookmarkStart w:id="170" w:name="_Toc417477289"/>
      <w:r>
        <w:rPr>
          <w:rFonts w:ascii="Calibri" w:hAnsi="Calibri"/>
        </w:rPr>
        <w:t>NFR - 1002</w:t>
      </w:r>
      <w:r w:rsidRPr="00AF7882">
        <w:rPr>
          <w:rFonts w:ascii="Calibri" w:hAnsi="Calibri"/>
        </w:rPr>
        <w:t xml:space="preserve"> </w:t>
      </w:r>
      <w:r>
        <w:rPr>
          <w:rFonts w:ascii="Calibri" w:hAnsi="Calibri"/>
        </w:rPr>
        <w:t>Network Connectivity</w:t>
      </w:r>
      <w:bookmarkEnd w:id="170"/>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332"/>
        <w:gridCol w:w="6244"/>
      </w:tblGrid>
      <w:tr w:rsidR="00A045BC"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A045BC" w:rsidRPr="005A7A0D" w:rsidRDefault="00A045BC" w:rsidP="00157B8B">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tcPr>
          <w:p w:rsidR="00A045BC" w:rsidRPr="005A7A0D" w:rsidRDefault="00A045BC" w:rsidP="00157B8B">
            <w:r w:rsidRPr="005A7A0D">
              <w:rPr>
                <w:b/>
              </w:rPr>
              <w:t>Description</w:t>
            </w:r>
          </w:p>
        </w:tc>
      </w:tr>
      <w:tr w:rsidR="00A045BC"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A045BC" w:rsidRPr="005A7A0D" w:rsidRDefault="00A045BC" w:rsidP="00157B8B">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A045BC" w:rsidRPr="005A7A0D" w:rsidRDefault="003344BB" w:rsidP="00157B8B">
            <w:r w:rsidRPr="005A7A0D">
              <w:t xml:space="preserve">NFR – 1002 </w:t>
            </w:r>
          </w:p>
        </w:tc>
      </w:tr>
      <w:tr w:rsidR="00A045BC"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A045BC" w:rsidRPr="005A7A0D" w:rsidRDefault="00A045BC" w:rsidP="00157B8B">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A045BC" w:rsidRPr="005A7A0D" w:rsidRDefault="00A045BC" w:rsidP="00157B8B">
            <w:r w:rsidRPr="005A7A0D">
              <w:t>Network Connectivity</w:t>
            </w:r>
          </w:p>
        </w:tc>
      </w:tr>
      <w:tr w:rsidR="00A045BC"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A045BC" w:rsidRPr="005A7A0D" w:rsidRDefault="00A045BC" w:rsidP="00157B8B">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A045BC" w:rsidRPr="005A7A0D" w:rsidRDefault="00A045BC" w:rsidP="00A045BC">
            <w:r w:rsidRPr="005A7A0D">
              <w:t>The Credit Card platform should establish the following Network Connectivity with the schemes for providing the network services</w:t>
            </w:r>
          </w:p>
          <w:p w:rsidR="00A045BC" w:rsidRPr="005A7A0D" w:rsidRDefault="00A045BC" w:rsidP="00A045BC">
            <w:pPr>
              <w:numPr>
                <w:ilvl w:val="0"/>
                <w:numId w:val="54"/>
              </w:numPr>
            </w:pPr>
            <w:r w:rsidRPr="005A7A0D">
              <w:t>MasterCard International (Connected to MIP – gateway to MCI)</w:t>
            </w:r>
          </w:p>
          <w:p w:rsidR="00A045BC" w:rsidRPr="005A7A0D" w:rsidRDefault="00A045BC" w:rsidP="00A045BC">
            <w:pPr>
              <w:numPr>
                <w:ilvl w:val="0"/>
                <w:numId w:val="54"/>
              </w:numPr>
            </w:pPr>
            <w:r w:rsidRPr="005A7A0D">
              <w:t>VISA International (</w:t>
            </w:r>
            <w:r w:rsidRPr="005A7A0D">
              <w:rPr>
                <w:lang w:val="en-GB"/>
              </w:rPr>
              <w:t>Connected to VAP – gateway to VISA International)</w:t>
            </w:r>
          </w:p>
          <w:p w:rsidR="00A045BC" w:rsidRPr="005A7A0D" w:rsidRDefault="00A045BC" w:rsidP="00A045BC">
            <w:pPr>
              <w:numPr>
                <w:ilvl w:val="0"/>
                <w:numId w:val="54"/>
              </w:numPr>
            </w:pPr>
            <w:r w:rsidRPr="005A7A0D">
              <w:t>NCB Connectivity (MPLS – NourNet)</w:t>
            </w:r>
          </w:p>
          <w:p w:rsidR="00A045BC" w:rsidRPr="005A7A0D" w:rsidRDefault="00A045BC" w:rsidP="00A045BC">
            <w:pPr>
              <w:numPr>
                <w:ilvl w:val="0"/>
                <w:numId w:val="54"/>
              </w:numPr>
            </w:pPr>
            <w:r w:rsidRPr="005A7A0D">
              <w:t xml:space="preserve">DR Connectivity (MPLS-Dubai DR Site) </w:t>
            </w:r>
          </w:p>
        </w:tc>
      </w:tr>
      <w:tr w:rsidR="00A045BC"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A045BC" w:rsidRPr="005A7A0D" w:rsidRDefault="00A045BC" w:rsidP="00157B8B">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A045BC" w:rsidRPr="005A7A0D" w:rsidRDefault="00A045BC" w:rsidP="00157B8B">
            <w:r w:rsidRPr="005A7A0D">
              <w:t>Interfacing Requirement</w:t>
            </w:r>
          </w:p>
        </w:tc>
      </w:tr>
      <w:tr w:rsidR="00A045BC"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A045BC" w:rsidRPr="005A7A0D" w:rsidRDefault="00A045BC" w:rsidP="00157B8B">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A045BC" w:rsidRPr="005A7A0D" w:rsidRDefault="00A045BC" w:rsidP="00157B8B">
            <w:r w:rsidRPr="005A7A0D">
              <w:t>Critical</w:t>
            </w:r>
          </w:p>
        </w:tc>
      </w:tr>
      <w:tr w:rsidR="00A045BC"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A045BC" w:rsidRPr="005A7A0D" w:rsidRDefault="00A045BC" w:rsidP="00157B8B">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A045BC" w:rsidRPr="005A7A0D" w:rsidRDefault="005E4404" w:rsidP="00157B8B">
            <w:r w:rsidRPr="005A7A0D">
              <w:t>NA</w:t>
            </w:r>
          </w:p>
        </w:tc>
      </w:tr>
    </w:tbl>
    <w:p w:rsidR="00A045BC" w:rsidRDefault="00A045BC" w:rsidP="00272844"/>
    <w:p w:rsidR="006A1731" w:rsidRDefault="006A1731" w:rsidP="00272844"/>
    <w:p w:rsidR="006A1731" w:rsidRDefault="006A1731" w:rsidP="00272844"/>
    <w:p w:rsidR="006A1731" w:rsidRDefault="006A1731" w:rsidP="00272844"/>
    <w:p w:rsidR="00A045BC" w:rsidRPr="00AF7882" w:rsidRDefault="00A045BC" w:rsidP="0023154C">
      <w:pPr>
        <w:pStyle w:val="Heading3"/>
        <w:rPr>
          <w:rFonts w:ascii="Calibri" w:hAnsi="Calibri"/>
        </w:rPr>
      </w:pPr>
      <w:bookmarkStart w:id="171" w:name="_Toc417477290"/>
      <w:r>
        <w:rPr>
          <w:rFonts w:ascii="Calibri" w:hAnsi="Calibri"/>
        </w:rPr>
        <w:lastRenderedPageBreak/>
        <w:t>NFR - 1003</w:t>
      </w:r>
      <w:r w:rsidRPr="00AF7882">
        <w:rPr>
          <w:rFonts w:ascii="Calibri" w:hAnsi="Calibri"/>
        </w:rPr>
        <w:t xml:space="preserve"> </w:t>
      </w:r>
      <w:r w:rsidR="0023154C">
        <w:rPr>
          <w:rFonts w:ascii="Calibri" w:hAnsi="Calibri"/>
        </w:rPr>
        <w:t>Ecommerce 3D</w:t>
      </w:r>
      <w:r w:rsidR="000F64C4">
        <w:rPr>
          <w:rFonts w:ascii="Calibri" w:hAnsi="Calibri"/>
        </w:rPr>
        <w:t xml:space="preserve"> Verification</w:t>
      </w:r>
      <w:r w:rsidR="0023154C">
        <w:rPr>
          <w:rFonts w:ascii="Calibri" w:hAnsi="Calibri"/>
        </w:rPr>
        <w:t xml:space="preserve"> by VISA</w:t>
      </w:r>
      <w:bookmarkEnd w:id="171"/>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332"/>
        <w:gridCol w:w="6244"/>
      </w:tblGrid>
      <w:tr w:rsidR="00A045BC"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A045BC" w:rsidRPr="005A7A0D" w:rsidRDefault="00A045BC" w:rsidP="00157B8B">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tcPr>
          <w:p w:rsidR="00A045BC" w:rsidRPr="005A7A0D" w:rsidRDefault="00A045BC" w:rsidP="00157B8B">
            <w:r w:rsidRPr="005A7A0D">
              <w:rPr>
                <w:b/>
              </w:rPr>
              <w:t>Description</w:t>
            </w:r>
          </w:p>
        </w:tc>
      </w:tr>
      <w:tr w:rsidR="00A045BC"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A045BC" w:rsidRPr="005A7A0D" w:rsidRDefault="00A045BC" w:rsidP="00157B8B">
            <w:r w:rsidRPr="005A7A0D">
              <w:rPr>
                <w:b/>
              </w:rPr>
              <w:t>Requirement Identifier</w:t>
            </w:r>
          </w:p>
        </w:tc>
        <w:tc>
          <w:tcPr>
            <w:tcW w:w="6244" w:type="dxa"/>
            <w:tcBorders>
              <w:top w:val="single" w:sz="8" w:space="0" w:color="000000"/>
              <w:left w:val="single" w:sz="8" w:space="0" w:color="000000"/>
              <w:bottom w:val="single" w:sz="8" w:space="0" w:color="000000"/>
              <w:right w:val="single" w:sz="8" w:space="0" w:color="000000"/>
            </w:tcBorders>
          </w:tcPr>
          <w:p w:rsidR="00A045BC" w:rsidRPr="005A7A0D" w:rsidRDefault="003344BB" w:rsidP="00157B8B">
            <w:r w:rsidRPr="005A7A0D">
              <w:t xml:space="preserve">NFR – 1003 </w:t>
            </w:r>
          </w:p>
        </w:tc>
      </w:tr>
      <w:tr w:rsidR="00A045BC"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A045BC" w:rsidRPr="005A7A0D" w:rsidRDefault="00A045BC" w:rsidP="00157B8B">
            <w:r w:rsidRPr="005A7A0D">
              <w:rPr>
                <w:b/>
              </w:rPr>
              <w:t>Name</w:t>
            </w:r>
          </w:p>
        </w:tc>
        <w:tc>
          <w:tcPr>
            <w:tcW w:w="6244" w:type="dxa"/>
            <w:tcBorders>
              <w:top w:val="single" w:sz="8" w:space="0" w:color="000000"/>
              <w:left w:val="single" w:sz="8" w:space="0" w:color="000000"/>
              <w:bottom w:val="single" w:sz="8" w:space="0" w:color="000000"/>
              <w:right w:val="single" w:sz="8" w:space="0" w:color="000000"/>
            </w:tcBorders>
          </w:tcPr>
          <w:p w:rsidR="00A045BC" w:rsidRPr="005A7A0D" w:rsidRDefault="0023154C" w:rsidP="00157B8B">
            <w:r w:rsidRPr="005A7A0D">
              <w:t>Ecommerce 3D Verification by VISA</w:t>
            </w:r>
          </w:p>
        </w:tc>
      </w:tr>
      <w:tr w:rsidR="00A045BC"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A045BC" w:rsidRPr="005A7A0D" w:rsidRDefault="00A045BC" w:rsidP="00157B8B">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A045BC" w:rsidRPr="005A7A0D" w:rsidRDefault="00A045BC" w:rsidP="0023154C">
            <w:r w:rsidRPr="005A7A0D">
              <w:t xml:space="preserve"> </w:t>
            </w:r>
            <w:r w:rsidR="000F64C4" w:rsidRPr="005A7A0D">
              <w:t>The Credit Card platform should establish connectivity with VISA for providing the 3D Secure verification for Ecommerce transaction.</w:t>
            </w:r>
          </w:p>
          <w:p w:rsidR="000F64C4" w:rsidRPr="005A7A0D" w:rsidRDefault="000F64C4" w:rsidP="0023154C">
            <w:r w:rsidRPr="005A7A0D">
              <w:t>Also, the proposed solution should provide an alternative option to the cardholders for using One Time PIN for online transactions.</w:t>
            </w:r>
          </w:p>
        </w:tc>
      </w:tr>
      <w:tr w:rsidR="00A045BC"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A045BC" w:rsidRPr="005A7A0D" w:rsidRDefault="00A045BC" w:rsidP="00157B8B">
            <w:r w:rsidRPr="005A7A0D">
              <w:rPr>
                <w:b/>
              </w:rPr>
              <w:t>Type</w:t>
            </w:r>
          </w:p>
        </w:tc>
        <w:tc>
          <w:tcPr>
            <w:tcW w:w="6244" w:type="dxa"/>
            <w:tcBorders>
              <w:top w:val="single" w:sz="8" w:space="0" w:color="000000"/>
              <w:left w:val="single" w:sz="8" w:space="0" w:color="000000"/>
              <w:bottom w:val="single" w:sz="8" w:space="0" w:color="000000"/>
              <w:right w:val="single" w:sz="8" w:space="0" w:color="000000"/>
            </w:tcBorders>
          </w:tcPr>
          <w:p w:rsidR="00A045BC" w:rsidRPr="005A7A0D" w:rsidRDefault="000F64C4" w:rsidP="00157B8B">
            <w:r w:rsidRPr="005A7A0D">
              <w:t>Connectivity</w:t>
            </w:r>
          </w:p>
        </w:tc>
      </w:tr>
      <w:tr w:rsidR="00A045BC"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A045BC" w:rsidRPr="005A7A0D" w:rsidRDefault="00A045BC" w:rsidP="00157B8B">
            <w:r w:rsidRPr="005A7A0D">
              <w:rPr>
                <w:b/>
              </w:rPr>
              <w:t>Importance</w:t>
            </w:r>
          </w:p>
        </w:tc>
        <w:tc>
          <w:tcPr>
            <w:tcW w:w="6244" w:type="dxa"/>
            <w:tcBorders>
              <w:top w:val="single" w:sz="8" w:space="0" w:color="000000"/>
              <w:left w:val="single" w:sz="8" w:space="0" w:color="000000"/>
              <w:bottom w:val="single" w:sz="8" w:space="0" w:color="000000"/>
              <w:right w:val="single" w:sz="8" w:space="0" w:color="000000"/>
            </w:tcBorders>
          </w:tcPr>
          <w:p w:rsidR="00A045BC" w:rsidRPr="005A7A0D" w:rsidRDefault="00A045BC" w:rsidP="00157B8B">
            <w:r w:rsidRPr="005A7A0D">
              <w:t>Critical</w:t>
            </w:r>
          </w:p>
        </w:tc>
      </w:tr>
      <w:tr w:rsidR="00A045BC"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A045BC" w:rsidRPr="005A7A0D" w:rsidRDefault="00A045BC" w:rsidP="00157B8B">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A045BC" w:rsidRPr="005A7A0D" w:rsidRDefault="005E4404" w:rsidP="00157B8B">
            <w:r w:rsidRPr="005A7A0D">
              <w:t>NA</w:t>
            </w:r>
          </w:p>
        </w:tc>
      </w:tr>
    </w:tbl>
    <w:p w:rsidR="00A045BC" w:rsidRPr="00D45C75" w:rsidRDefault="00A045BC" w:rsidP="00272844"/>
    <w:p w:rsidR="00272844" w:rsidRPr="00AF7882" w:rsidRDefault="00272844" w:rsidP="00272844">
      <w:pPr>
        <w:pStyle w:val="Heading2"/>
        <w:rPr>
          <w:rFonts w:ascii="Calibri" w:hAnsi="Calibri"/>
        </w:rPr>
      </w:pPr>
      <w:bookmarkStart w:id="172" w:name="_Toc416103069"/>
      <w:bookmarkStart w:id="173" w:name="_Toc417477291"/>
      <w:r w:rsidRPr="00AF7882">
        <w:rPr>
          <w:rFonts w:ascii="Calibri" w:hAnsi="Calibri"/>
        </w:rPr>
        <w:t>Information</w:t>
      </w:r>
      <w:r w:rsidR="00AF5861" w:rsidRPr="00AF7882">
        <w:rPr>
          <w:rFonts w:ascii="Calibri" w:hAnsi="Calibri"/>
        </w:rPr>
        <w:t xml:space="preserve"> Requirements</w:t>
      </w:r>
      <w:bookmarkEnd w:id="172"/>
      <w:bookmarkEnd w:id="173"/>
    </w:p>
    <w:p w:rsidR="00AF5861" w:rsidRPr="00AF7882" w:rsidRDefault="00AF5861" w:rsidP="005E4404">
      <w:pPr>
        <w:pStyle w:val="Heading3"/>
        <w:rPr>
          <w:rFonts w:ascii="Calibri" w:hAnsi="Calibri"/>
        </w:rPr>
      </w:pPr>
      <w:bookmarkStart w:id="174" w:name="_Toc416103070"/>
      <w:bookmarkStart w:id="175" w:name="_Toc417477292"/>
      <w:r w:rsidRPr="00AF7882">
        <w:rPr>
          <w:rFonts w:ascii="Calibri" w:hAnsi="Calibri"/>
        </w:rPr>
        <w:t xml:space="preserve">INF - 1001 </w:t>
      </w:r>
      <w:bookmarkEnd w:id="174"/>
      <w:r w:rsidR="005E4404">
        <w:rPr>
          <w:rFonts w:ascii="Calibri" w:hAnsi="Calibri"/>
        </w:rPr>
        <w:t>Not Applicable</w:t>
      </w:r>
      <w:bookmarkEnd w:id="175"/>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89"/>
        <w:gridCol w:w="7287"/>
      </w:tblGrid>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Attribute</w:t>
            </w:r>
          </w:p>
        </w:tc>
        <w:tc>
          <w:tcPr>
            <w:tcW w:w="7287" w:type="dxa"/>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Description</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Requirement Identifier</w:t>
            </w:r>
          </w:p>
        </w:tc>
        <w:tc>
          <w:tcPr>
            <w:tcW w:w="7287" w:type="dxa"/>
            <w:tcBorders>
              <w:top w:val="single" w:sz="8" w:space="0" w:color="000000"/>
              <w:left w:val="single" w:sz="8" w:space="0" w:color="000000"/>
              <w:bottom w:val="single" w:sz="8" w:space="0" w:color="000000"/>
              <w:right w:val="single" w:sz="8" w:space="0" w:color="000000"/>
            </w:tcBorders>
          </w:tcPr>
          <w:p w:rsidR="00AF5861" w:rsidRPr="005A7A0D" w:rsidRDefault="005E4404">
            <w:r w:rsidRPr="005A7A0D">
              <w:t>NA</w:t>
            </w:r>
          </w:p>
        </w:tc>
      </w:tr>
      <w:tr w:rsidR="005E4404"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5E4404" w:rsidRPr="005A7A0D" w:rsidRDefault="005E4404">
            <w:r w:rsidRPr="005A7A0D">
              <w:rPr>
                <w:b/>
              </w:rPr>
              <w:t>Name</w:t>
            </w:r>
          </w:p>
        </w:tc>
        <w:tc>
          <w:tcPr>
            <w:tcW w:w="7287" w:type="dxa"/>
            <w:tcBorders>
              <w:top w:val="single" w:sz="8" w:space="0" w:color="000000"/>
              <w:left w:val="single" w:sz="8" w:space="0" w:color="000000"/>
              <w:bottom w:val="single" w:sz="8" w:space="0" w:color="000000"/>
              <w:right w:val="single" w:sz="8" w:space="0" w:color="000000"/>
            </w:tcBorders>
          </w:tcPr>
          <w:p w:rsidR="005E4404" w:rsidRPr="005A7A0D" w:rsidRDefault="005E4404">
            <w:r w:rsidRPr="005A7A0D">
              <w:t>NA</w:t>
            </w:r>
          </w:p>
        </w:tc>
      </w:tr>
      <w:tr w:rsidR="005E4404"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5E4404" w:rsidRPr="005A7A0D" w:rsidRDefault="005E4404">
            <w:r w:rsidRPr="005A7A0D">
              <w:rPr>
                <w:b/>
              </w:rPr>
              <w:t>Description</w:t>
            </w:r>
          </w:p>
        </w:tc>
        <w:tc>
          <w:tcPr>
            <w:tcW w:w="7287" w:type="dxa"/>
            <w:tcBorders>
              <w:top w:val="single" w:sz="8" w:space="0" w:color="000000"/>
              <w:left w:val="single" w:sz="8" w:space="0" w:color="000000"/>
              <w:bottom w:val="single" w:sz="8" w:space="0" w:color="000000"/>
              <w:right w:val="single" w:sz="8" w:space="0" w:color="000000"/>
            </w:tcBorders>
          </w:tcPr>
          <w:p w:rsidR="005E4404" w:rsidRPr="005A7A0D" w:rsidRDefault="005E4404">
            <w:r w:rsidRPr="005A7A0D">
              <w:t>NA</w:t>
            </w:r>
          </w:p>
        </w:tc>
      </w:tr>
      <w:tr w:rsidR="005E4404"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5E4404" w:rsidRPr="005A7A0D" w:rsidRDefault="005E4404">
            <w:r w:rsidRPr="005A7A0D">
              <w:rPr>
                <w:b/>
              </w:rPr>
              <w:t>Source</w:t>
            </w:r>
          </w:p>
        </w:tc>
        <w:tc>
          <w:tcPr>
            <w:tcW w:w="7287" w:type="dxa"/>
            <w:tcBorders>
              <w:top w:val="single" w:sz="8" w:space="0" w:color="000000"/>
              <w:left w:val="single" w:sz="8" w:space="0" w:color="000000"/>
              <w:bottom w:val="single" w:sz="8" w:space="0" w:color="000000"/>
              <w:right w:val="single" w:sz="8" w:space="0" w:color="000000"/>
            </w:tcBorders>
          </w:tcPr>
          <w:p w:rsidR="005E4404" w:rsidRPr="005A7A0D" w:rsidRDefault="005E4404">
            <w:r w:rsidRPr="005A7A0D">
              <w:t>NA</w:t>
            </w:r>
          </w:p>
        </w:tc>
      </w:tr>
      <w:tr w:rsidR="005E4404"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5E4404" w:rsidRPr="005A7A0D" w:rsidRDefault="005E4404">
            <w:r w:rsidRPr="005A7A0D">
              <w:rPr>
                <w:b/>
              </w:rPr>
              <w:t>Destination</w:t>
            </w:r>
          </w:p>
        </w:tc>
        <w:tc>
          <w:tcPr>
            <w:tcW w:w="7287" w:type="dxa"/>
            <w:tcBorders>
              <w:top w:val="single" w:sz="8" w:space="0" w:color="000000"/>
              <w:left w:val="single" w:sz="8" w:space="0" w:color="000000"/>
              <w:bottom w:val="single" w:sz="8" w:space="0" w:color="000000"/>
              <w:right w:val="single" w:sz="8" w:space="0" w:color="000000"/>
            </w:tcBorders>
          </w:tcPr>
          <w:p w:rsidR="005E4404" w:rsidRPr="005A7A0D" w:rsidRDefault="005E4404">
            <w:r w:rsidRPr="005A7A0D">
              <w:t>NA</w:t>
            </w:r>
          </w:p>
        </w:tc>
      </w:tr>
      <w:tr w:rsidR="005E4404"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5E4404" w:rsidRPr="005A7A0D" w:rsidRDefault="005E4404">
            <w:r w:rsidRPr="005A7A0D">
              <w:rPr>
                <w:b/>
              </w:rPr>
              <w:t>Usage</w:t>
            </w:r>
          </w:p>
        </w:tc>
        <w:tc>
          <w:tcPr>
            <w:tcW w:w="7287" w:type="dxa"/>
            <w:tcBorders>
              <w:top w:val="single" w:sz="8" w:space="0" w:color="000000"/>
              <w:left w:val="single" w:sz="8" w:space="0" w:color="000000"/>
              <w:bottom w:val="single" w:sz="8" w:space="0" w:color="000000"/>
              <w:right w:val="single" w:sz="8" w:space="0" w:color="000000"/>
            </w:tcBorders>
          </w:tcPr>
          <w:p w:rsidR="005E4404" w:rsidRPr="005A7A0D" w:rsidRDefault="005E4404">
            <w:r w:rsidRPr="005A7A0D">
              <w:t>NA</w:t>
            </w:r>
          </w:p>
        </w:tc>
      </w:tr>
      <w:tr w:rsidR="005E4404"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5E4404" w:rsidRPr="005A7A0D" w:rsidRDefault="005E4404">
            <w:r w:rsidRPr="005A7A0D">
              <w:rPr>
                <w:b/>
              </w:rPr>
              <w:t>Requirements Reference</w:t>
            </w:r>
          </w:p>
        </w:tc>
        <w:tc>
          <w:tcPr>
            <w:tcW w:w="7287" w:type="dxa"/>
            <w:tcBorders>
              <w:top w:val="single" w:sz="8" w:space="0" w:color="000000"/>
              <w:left w:val="single" w:sz="8" w:space="0" w:color="000000"/>
              <w:bottom w:val="single" w:sz="8" w:space="0" w:color="000000"/>
              <w:right w:val="single" w:sz="8" w:space="0" w:color="000000"/>
            </w:tcBorders>
          </w:tcPr>
          <w:p w:rsidR="005E4404" w:rsidRPr="005A7A0D" w:rsidRDefault="005E4404">
            <w:r w:rsidRPr="005A7A0D">
              <w:t>NA</w:t>
            </w:r>
          </w:p>
        </w:tc>
      </w:tr>
    </w:tbl>
    <w:p w:rsidR="00AF5861" w:rsidRPr="00AF7882" w:rsidRDefault="00AF5861">
      <w:pPr>
        <w:pStyle w:val="Heading2"/>
        <w:rPr>
          <w:rFonts w:ascii="Calibri" w:hAnsi="Calibri"/>
        </w:rPr>
      </w:pPr>
      <w:bookmarkStart w:id="176" w:name="_Toc416103075"/>
      <w:bookmarkStart w:id="177" w:name="_Toc417477293"/>
      <w:r w:rsidRPr="00AF7882">
        <w:rPr>
          <w:rFonts w:ascii="Calibri" w:hAnsi="Calibri"/>
        </w:rPr>
        <w:lastRenderedPageBreak/>
        <w:t>Reporting Requirements</w:t>
      </w:r>
      <w:bookmarkEnd w:id="176"/>
      <w:bookmarkEnd w:id="177"/>
    </w:p>
    <w:p w:rsidR="00AF5861" w:rsidRPr="00AF7882" w:rsidRDefault="00AF5861" w:rsidP="00D863C2">
      <w:pPr>
        <w:pStyle w:val="Heading3"/>
        <w:rPr>
          <w:rFonts w:ascii="Calibri" w:hAnsi="Calibri"/>
        </w:rPr>
      </w:pPr>
      <w:bookmarkStart w:id="178" w:name="_Toc416103076"/>
      <w:bookmarkStart w:id="179" w:name="_Toc417477294"/>
      <w:r w:rsidRPr="00AF7882">
        <w:rPr>
          <w:rFonts w:ascii="Calibri" w:hAnsi="Calibri"/>
        </w:rPr>
        <w:t xml:space="preserve">RR - 1001 </w:t>
      </w:r>
      <w:bookmarkEnd w:id="178"/>
      <w:r w:rsidR="00D863C2">
        <w:rPr>
          <w:rFonts w:ascii="Calibri" w:hAnsi="Calibri"/>
        </w:rPr>
        <w:t>Operational Files</w:t>
      </w:r>
      <w:bookmarkEnd w:id="179"/>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332"/>
        <w:gridCol w:w="6244"/>
      </w:tblGrid>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Description</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Report Identifier</w:t>
            </w:r>
          </w:p>
        </w:tc>
        <w:tc>
          <w:tcPr>
            <w:tcW w:w="6244" w:type="dxa"/>
            <w:tcBorders>
              <w:top w:val="single" w:sz="8" w:space="0" w:color="000000"/>
              <w:left w:val="single" w:sz="8" w:space="0" w:color="000000"/>
              <w:bottom w:val="single" w:sz="8" w:space="0" w:color="000000"/>
              <w:right w:val="single" w:sz="8" w:space="0" w:color="000000"/>
            </w:tcBorders>
          </w:tcPr>
          <w:p w:rsidR="00AF5861" w:rsidRPr="005A7A0D" w:rsidRDefault="00D863C2">
            <w:r w:rsidRPr="005A7A0D">
              <w:t xml:space="preserve">RR – 1001 </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Report Name</w:t>
            </w:r>
          </w:p>
        </w:tc>
        <w:tc>
          <w:tcPr>
            <w:tcW w:w="6244" w:type="dxa"/>
            <w:tcBorders>
              <w:top w:val="single" w:sz="8" w:space="0" w:color="000000"/>
              <w:left w:val="single" w:sz="8" w:space="0" w:color="000000"/>
              <w:bottom w:val="single" w:sz="8" w:space="0" w:color="000000"/>
              <w:right w:val="single" w:sz="8" w:space="0" w:color="000000"/>
            </w:tcBorders>
          </w:tcPr>
          <w:p w:rsidR="00AF5861" w:rsidRPr="005A7A0D" w:rsidRDefault="00D863C2">
            <w:r w:rsidRPr="005A7A0D">
              <w:t>Operation Files</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lastRenderedPageBreak/>
              <w:t>Description</w:t>
            </w:r>
          </w:p>
        </w:tc>
        <w:tc>
          <w:tcPr>
            <w:tcW w:w="6244" w:type="dxa"/>
            <w:tcBorders>
              <w:top w:val="single" w:sz="8" w:space="0" w:color="000000"/>
              <w:left w:val="single" w:sz="8" w:space="0" w:color="000000"/>
              <w:bottom w:val="single" w:sz="8" w:space="0" w:color="000000"/>
              <w:right w:val="single" w:sz="8" w:space="0" w:color="000000"/>
            </w:tcBorders>
          </w:tcPr>
          <w:p w:rsidR="00AF5861" w:rsidRPr="005A7A0D" w:rsidRDefault="00D863C2">
            <w:r w:rsidRPr="005A7A0D">
              <w:t>The Credit Card platform should be able to produce the below Outgoing operations files used for Reporting and Management Analysis. Also, the System should accept the Incoming files for processing various payment and posting activities</w:t>
            </w:r>
          </w:p>
          <w:p w:rsidR="00D863C2" w:rsidRPr="005A7A0D" w:rsidRDefault="00D863C2">
            <w:r w:rsidRPr="005A7A0D">
              <w:t>Outgoing Files</w:t>
            </w:r>
          </w:p>
          <w:p w:rsidR="00D863C2" w:rsidRPr="005A7A0D" w:rsidRDefault="00D863C2" w:rsidP="008C4342">
            <w:pPr>
              <w:numPr>
                <w:ilvl w:val="0"/>
                <w:numId w:val="55"/>
              </w:numPr>
            </w:pPr>
            <w:r w:rsidRPr="005A7A0D">
              <w:t>File extracts – Accounts, Clients, Card, Issuer Transactions, Merchant Files and XLS Feed</w:t>
            </w:r>
          </w:p>
          <w:p w:rsidR="00D863C2" w:rsidRPr="005A7A0D" w:rsidRDefault="00D863C2" w:rsidP="008C4342">
            <w:pPr>
              <w:numPr>
                <w:ilvl w:val="0"/>
                <w:numId w:val="55"/>
              </w:numPr>
            </w:pPr>
            <w:r w:rsidRPr="005A7A0D">
              <w:t>Direct Debit Files</w:t>
            </w:r>
          </w:p>
          <w:p w:rsidR="00D863C2" w:rsidRPr="005A7A0D" w:rsidRDefault="00D863C2" w:rsidP="008C4342">
            <w:pPr>
              <w:numPr>
                <w:ilvl w:val="0"/>
                <w:numId w:val="55"/>
              </w:numPr>
            </w:pPr>
            <w:r w:rsidRPr="005A7A0D">
              <w:t>Merchant Auto Credit Files</w:t>
            </w:r>
          </w:p>
          <w:p w:rsidR="00D863C2" w:rsidRPr="005A7A0D" w:rsidRDefault="00D863C2" w:rsidP="008C4342">
            <w:pPr>
              <w:numPr>
                <w:ilvl w:val="0"/>
                <w:numId w:val="55"/>
              </w:numPr>
            </w:pPr>
            <w:r w:rsidRPr="005A7A0D">
              <w:t>Dealers Files</w:t>
            </w:r>
          </w:p>
          <w:p w:rsidR="00D863C2" w:rsidRPr="005A7A0D" w:rsidRDefault="00D863C2" w:rsidP="008C4342">
            <w:pPr>
              <w:numPr>
                <w:ilvl w:val="0"/>
                <w:numId w:val="55"/>
              </w:numPr>
            </w:pPr>
            <w:r w:rsidRPr="005A7A0D">
              <w:t>One View Files</w:t>
            </w:r>
          </w:p>
          <w:p w:rsidR="00D863C2" w:rsidRPr="005A7A0D" w:rsidRDefault="00D863C2" w:rsidP="008C4342">
            <w:pPr>
              <w:numPr>
                <w:ilvl w:val="0"/>
                <w:numId w:val="55"/>
              </w:numPr>
            </w:pPr>
            <w:r w:rsidRPr="005A7A0D">
              <w:t>SADAD Bill Upload Files</w:t>
            </w:r>
          </w:p>
          <w:p w:rsidR="00D863C2" w:rsidRPr="005A7A0D" w:rsidRDefault="00D863C2" w:rsidP="00D863C2">
            <w:r w:rsidRPr="005A7A0D">
              <w:t>Incoming Files</w:t>
            </w:r>
          </w:p>
          <w:p w:rsidR="00D863C2" w:rsidRPr="005A7A0D" w:rsidRDefault="00D863C2" w:rsidP="008C4342">
            <w:pPr>
              <w:numPr>
                <w:ilvl w:val="0"/>
                <w:numId w:val="56"/>
              </w:numPr>
            </w:pPr>
            <w:r w:rsidRPr="005A7A0D">
              <w:t>Direct Debit Payment Files</w:t>
            </w:r>
          </w:p>
          <w:p w:rsidR="00D863C2" w:rsidRPr="005A7A0D" w:rsidRDefault="00D863C2" w:rsidP="008C4342">
            <w:pPr>
              <w:numPr>
                <w:ilvl w:val="0"/>
                <w:numId w:val="56"/>
              </w:numPr>
            </w:pPr>
            <w:r w:rsidRPr="005A7A0D">
              <w:t>Branch Payment Files</w:t>
            </w:r>
          </w:p>
          <w:p w:rsidR="00D863C2" w:rsidRPr="005A7A0D" w:rsidRDefault="00D863C2" w:rsidP="008C4342">
            <w:pPr>
              <w:numPr>
                <w:ilvl w:val="0"/>
                <w:numId w:val="56"/>
              </w:numPr>
            </w:pPr>
            <w:r w:rsidRPr="005A7A0D">
              <w:t>Socio Code Update Files</w:t>
            </w:r>
          </w:p>
          <w:p w:rsidR="00D863C2" w:rsidRPr="005A7A0D" w:rsidRDefault="00D863C2" w:rsidP="008C4342">
            <w:pPr>
              <w:numPr>
                <w:ilvl w:val="0"/>
                <w:numId w:val="56"/>
              </w:numPr>
            </w:pPr>
            <w:r w:rsidRPr="005A7A0D">
              <w:t>Mass Posting File</w:t>
            </w:r>
          </w:p>
          <w:p w:rsidR="00D863C2" w:rsidRPr="005A7A0D" w:rsidRDefault="00D863C2" w:rsidP="008C4342">
            <w:pPr>
              <w:numPr>
                <w:ilvl w:val="0"/>
                <w:numId w:val="56"/>
              </w:numPr>
            </w:pPr>
            <w:r w:rsidRPr="005A7A0D">
              <w:t>Fee Codes File</w:t>
            </w:r>
          </w:p>
          <w:p w:rsidR="00D863C2" w:rsidRPr="005A7A0D" w:rsidRDefault="00D863C2" w:rsidP="008C4342">
            <w:pPr>
              <w:numPr>
                <w:ilvl w:val="0"/>
                <w:numId w:val="56"/>
              </w:numPr>
            </w:pPr>
            <w:r w:rsidRPr="005A7A0D">
              <w:t>Telesales File</w:t>
            </w:r>
          </w:p>
          <w:p w:rsidR="00D863C2" w:rsidRPr="005A7A0D" w:rsidRDefault="00D863C2" w:rsidP="008C4342">
            <w:pPr>
              <w:numPr>
                <w:ilvl w:val="0"/>
                <w:numId w:val="56"/>
              </w:numPr>
            </w:pPr>
            <w:r w:rsidRPr="005A7A0D">
              <w:t>SADAD Payment Files</w:t>
            </w:r>
          </w:p>
          <w:p w:rsidR="00D863C2" w:rsidRPr="005A7A0D" w:rsidRDefault="00D863C2" w:rsidP="008C4342">
            <w:pPr>
              <w:numPr>
                <w:ilvl w:val="0"/>
                <w:numId w:val="56"/>
              </w:numPr>
            </w:pPr>
            <w:r w:rsidRPr="005A7A0D">
              <w:t>KYC and ID Expiry Files</w:t>
            </w:r>
          </w:p>
          <w:p w:rsidR="00D863C2" w:rsidRPr="005A7A0D" w:rsidRDefault="00D863C2" w:rsidP="008C4342">
            <w:pPr>
              <w:numPr>
                <w:ilvl w:val="0"/>
                <w:numId w:val="56"/>
              </w:numPr>
            </w:pPr>
            <w:r w:rsidRPr="005A7A0D">
              <w:t>Direct Debit Payment Files</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Report Usage</w:t>
            </w:r>
          </w:p>
        </w:tc>
        <w:tc>
          <w:tcPr>
            <w:tcW w:w="6244" w:type="dxa"/>
            <w:tcBorders>
              <w:top w:val="single" w:sz="8" w:space="0" w:color="000000"/>
              <w:left w:val="single" w:sz="8" w:space="0" w:color="000000"/>
              <w:bottom w:val="single" w:sz="8" w:space="0" w:color="000000"/>
              <w:right w:val="single" w:sz="8" w:space="0" w:color="000000"/>
            </w:tcBorders>
          </w:tcPr>
          <w:p w:rsidR="00AF5861" w:rsidRPr="005A7A0D" w:rsidRDefault="00D863C2">
            <w:r w:rsidRPr="005A7A0D">
              <w:t>Reporting, Transactions posting and Management Analysis</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Data Fields Required</w:t>
            </w:r>
          </w:p>
        </w:tc>
        <w:tc>
          <w:tcPr>
            <w:tcW w:w="6244" w:type="dxa"/>
            <w:tcBorders>
              <w:top w:val="single" w:sz="8" w:space="0" w:color="000000"/>
              <w:left w:val="single" w:sz="8" w:space="0" w:color="000000"/>
              <w:bottom w:val="single" w:sz="8" w:space="0" w:color="000000"/>
              <w:right w:val="single" w:sz="8" w:space="0" w:color="000000"/>
            </w:tcBorders>
          </w:tcPr>
          <w:p w:rsidR="00AF5861" w:rsidRPr="005A7A0D" w:rsidRDefault="00D863C2">
            <w:r w:rsidRPr="005A7A0D">
              <w:t>File format and the Data structure will be shared by Business during development</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lastRenderedPageBreak/>
              <w:t>User Organization or Role</w:t>
            </w:r>
          </w:p>
        </w:tc>
        <w:tc>
          <w:tcPr>
            <w:tcW w:w="6244" w:type="dxa"/>
            <w:tcBorders>
              <w:top w:val="single" w:sz="8" w:space="0" w:color="000000"/>
              <w:left w:val="single" w:sz="8" w:space="0" w:color="000000"/>
              <w:bottom w:val="single" w:sz="8" w:space="0" w:color="000000"/>
              <w:right w:val="single" w:sz="8" w:space="0" w:color="000000"/>
            </w:tcBorders>
          </w:tcPr>
          <w:p w:rsidR="00AF5861" w:rsidRPr="005A7A0D" w:rsidRDefault="00D863C2">
            <w:r w:rsidRPr="005A7A0D">
              <w:t>Operations</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Frequency</w:t>
            </w:r>
          </w:p>
        </w:tc>
        <w:tc>
          <w:tcPr>
            <w:tcW w:w="6244" w:type="dxa"/>
            <w:tcBorders>
              <w:top w:val="single" w:sz="8" w:space="0" w:color="000000"/>
              <w:left w:val="single" w:sz="8" w:space="0" w:color="000000"/>
              <w:bottom w:val="single" w:sz="8" w:space="0" w:color="000000"/>
              <w:right w:val="single" w:sz="8" w:space="0" w:color="000000"/>
            </w:tcBorders>
          </w:tcPr>
          <w:p w:rsidR="00AF5861" w:rsidRPr="005A7A0D" w:rsidRDefault="00D863C2">
            <w:r w:rsidRPr="005A7A0D">
              <w:t>Pre-defined timelines (will be shared by Business during development)</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Report Format</w:t>
            </w:r>
          </w:p>
        </w:tc>
        <w:tc>
          <w:tcPr>
            <w:tcW w:w="6244" w:type="dxa"/>
            <w:tcBorders>
              <w:top w:val="single" w:sz="8" w:space="0" w:color="000000"/>
              <w:left w:val="single" w:sz="8" w:space="0" w:color="000000"/>
              <w:bottom w:val="single" w:sz="8" w:space="0" w:color="000000"/>
              <w:right w:val="single" w:sz="8" w:space="0" w:color="000000"/>
            </w:tcBorders>
          </w:tcPr>
          <w:p w:rsidR="00AF5861" w:rsidRPr="005A7A0D" w:rsidRDefault="00D863C2">
            <w:r w:rsidRPr="005A7A0D">
              <w:t>The exact file format and specification will be shared by Business during development</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AF5861" w:rsidRPr="005A7A0D" w:rsidRDefault="00D863C2">
            <w:r w:rsidRPr="005A7A0D">
              <w:t>NA</w:t>
            </w:r>
          </w:p>
        </w:tc>
      </w:tr>
    </w:tbl>
    <w:p w:rsidR="00D863C2" w:rsidRDefault="00D863C2" w:rsidP="00D863C2">
      <w:bookmarkStart w:id="180" w:name="_Toc416103081"/>
    </w:p>
    <w:p w:rsidR="00D863C2" w:rsidRPr="00AF7882" w:rsidRDefault="00D863C2" w:rsidP="00D863C2">
      <w:pPr>
        <w:pStyle w:val="Heading3"/>
        <w:rPr>
          <w:rFonts w:ascii="Calibri" w:hAnsi="Calibri"/>
        </w:rPr>
      </w:pPr>
      <w:bookmarkStart w:id="181" w:name="_Toc417477295"/>
      <w:r w:rsidRPr="00AF7882">
        <w:rPr>
          <w:rFonts w:ascii="Calibri" w:hAnsi="Calibri"/>
        </w:rPr>
        <w:t>RR - 100</w:t>
      </w:r>
      <w:r>
        <w:rPr>
          <w:rFonts w:ascii="Calibri" w:hAnsi="Calibri"/>
        </w:rPr>
        <w:t>2</w:t>
      </w:r>
      <w:r w:rsidRPr="00AF7882">
        <w:rPr>
          <w:rFonts w:ascii="Calibri" w:hAnsi="Calibri"/>
        </w:rPr>
        <w:t xml:space="preserve"> </w:t>
      </w:r>
      <w:r>
        <w:rPr>
          <w:rFonts w:ascii="Calibri" w:hAnsi="Calibri"/>
        </w:rPr>
        <w:t>Reports</w:t>
      </w:r>
      <w:bookmarkEnd w:id="181"/>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332"/>
        <w:gridCol w:w="6244"/>
      </w:tblGrid>
      <w:tr w:rsidR="00D863C2"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D863C2" w:rsidRPr="005A7A0D" w:rsidRDefault="00D863C2" w:rsidP="00157B8B">
            <w:r w:rsidRPr="005A7A0D">
              <w:rPr>
                <w:b/>
              </w:rPr>
              <w:t>Attribute</w:t>
            </w:r>
          </w:p>
        </w:tc>
        <w:tc>
          <w:tcPr>
            <w:tcW w:w="6244" w:type="dxa"/>
            <w:tcBorders>
              <w:top w:val="single" w:sz="8" w:space="0" w:color="000000"/>
              <w:left w:val="single" w:sz="8" w:space="0" w:color="000000"/>
              <w:bottom w:val="single" w:sz="8" w:space="0" w:color="000000"/>
              <w:right w:val="single" w:sz="8" w:space="0" w:color="000000"/>
            </w:tcBorders>
          </w:tcPr>
          <w:p w:rsidR="00D863C2" w:rsidRPr="005A7A0D" w:rsidRDefault="00D863C2" w:rsidP="00157B8B">
            <w:r w:rsidRPr="005A7A0D">
              <w:rPr>
                <w:b/>
              </w:rPr>
              <w:t>Description</w:t>
            </w:r>
          </w:p>
        </w:tc>
      </w:tr>
      <w:tr w:rsidR="00D863C2"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D863C2" w:rsidRPr="005A7A0D" w:rsidRDefault="00D863C2" w:rsidP="00157B8B">
            <w:r w:rsidRPr="005A7A0D">
              <w:rPr>
                <w:b/>
              </w:rPr>
              <w:t>Report Identifier</w:t>
            </w:r>
          </w:p>
        </w:tc>
        <w:tc>
          <w:tcPr>
            <w:tcW w:w="6244" w:type="dxa"/>
            <w:tcBorders>
              <w:top w:val="single" w:sz="8" w:space="0" w:color="000000"/>
              <w:left w:val="single" w:sz="8" w:space="0" w:color="000000"/>
              <w:bottom w:val="single" w:sz="8" w:space="0" w:color="000000"/>
              <w:right w:val="single" w:sz="8" w:space="0" w:color="000000"/>
            </w:tcBorders>
          </w:tcPr>
          <w:p w:rsidR="00D863C2" w:rsidRPr="005A7A0D" w:rsidRDefault="00D863C2" w:rsidP="00157B8B">
            <w:r w:rsidRPr="005A7A0D">
              <w:t>RR – 1002</w:t>
            </w:r>
          </w:p>
        </w:tc>
      </w:tr>
      <w:tr w:rsidR="00D863C2"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D863C2" w:rsidRPr="005A7A0D" w:rsidRDefault="00D863C2" w:rsidP="00157B8B">
            <w:r w:rsidRPr="005A7A0D">
              <w:rPr>
                <w:b/>
              </w:rPr>
              <w:t>Report Name</w:t>
            </w:r>
          </w:p>
        </w:tc>
        <w:tc>
          <w:tcPr>
            <w:tcW w:w="6244" w:type="dxa"/>
            <w:tcBorders>
              <w:top w:val="single" w:sz="8" w:space="0" w:color="000000"/>
              <w:left w:val="single" w:sz="8" w:space="0" w:color="000000"/>
              <w:bottom w:val="single" w:sz="8" w:space="0" w:color="000000"/>
              <w:right w:val="single" w:sz="8" w:space="0" w:color="000000"/>
            </w:tcBorders>
          </w:tcPr>
          <w:p w:rsidR="00D863C2" w:rsidRPr="005A7A0D" w:rsidRDefault="00D863C2" w:rsidP="00157B8B">
            <w:r w:rsidRPr="005A7A0D">
              <w:t>Reports</w:t>
            </w:r>
          </w:p>
        </w:tc>
      </w:tr>
      <w:tr w:rsidR="00D863C2"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D863C2" w:rsidRPr="005A7A0D" w:rsidRDefault="00D863C2" w:rsidP="00157B8B">
            <w:r w:rsidRPr="005A7A0D">
              <w:rPr>
                <w:b/>
              </w:rPr>
              <w:t>Description</w:t>
            </w:r>
          </w:p>
        </w:tc>
        <w:tc>
          <w:tcPr>
            <w:tcW w:w="6244" w:type="dxa"/>
            <w:tcBorders>
              <w:top w:val="single" w:sz="8" w:space="0" w:color="000000"/>
              <w:left w:val="single" w:sz="8" w:space="0" w:color="000000"/>
              <w:bottom w:val="single" w:sz="8" w:space="0" w:color="000000"/>
              <w:right w:val="single" w:sz="8" w:space="0" w:color="000000"/>
            </w:tcBorders>
          </w:tcPr>
          <w:p w:rsidR="00D863C2" w:rsidRPr="005A7A0D" w:rsidRDefault="00D863C2" w:rsidP="00D863C2">
            <w:r w:rsidRPr="005A7A0D">
              <w:t>The Credit Card platform should be able to produce the below reports:</w:t>
            </w:r>
          </w:p>
          <w:p w:rsidR="00D863C2" w:rsidRPr="005A7A0D" w:rsidRDefault="00D863C2" w:rsidP="008C4342">
            <w:pPr>
              <w:numPr>
                <w:ilvl w:val="0"/>
                <w:numId w:val="57"/>
              </w:numPr>
            </w:pPr>
            <w:r w:rsidRPr="005A7A0D">
              <w:t>Daily EOD Reports (CMS, CTA, MBS, XLS, FAS)</w:t>
            </w:r>
          </w:p>
          <w:p w:rsidR="00D863C2" w:rsidRPr="005A7A0D" w:rsidRDefault="00D863C2" w:rsidP="008C4342">
            <w:pPr>
              <w:numPr>
                <w:ilvl w:val="0"/>
                <w:numId w:val="57"/>
              </w:numPr>
            </w:pPr>
            <w:r w:rsidRPr="005A7A0D">
              <w:t>Daily BASEII Reports</w:t>
            </w:r>
          </w:p>
          <w:p w:rsidR="00D863C2" w:rsidRPr="005A7A0D" w:rsidRDefault="00D863C2" w:rsidP="008C4342">
            <w:pPr>
              <w:numPr>
                <w:ilvl w:val="0"/>
                <w:numId w:val="57"/>
              </w:numPr>
            </w:pPr>
            <w:r w:rsidRPr="005A7A0D">
              <w:t>Daily MasterCard clearing Reports</w:t>
            </w:r>
          </w:p>
        </w:tc>
      </w:tr>
      <w:tr w:rsidR="00D863C2"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D863C2" w:rsidRPr="005A7A0D" w:rsidRDefault="00D863C2" w:rsidP="00157B8B">
            <w:r w:rsidRPr="005A7A0D">
              <w:rPr>
                <w:b/>
              </w:rPr>
              <w:t>Report Usage</w:t>
            </w:r>
          </w:p>
        </w:tc>
        <w:tc>
          <w:tcPr>
            <w:tcW w:w="6244" w:type="dxa"/>
            <w:tcBorders>
              <w:top w:val="single" w:sz="8" w:space="0" w:color="000000"/>
              <w:left w:val="single" w:sz="8" w:space="0" w:color="000000"/>
              <w:bottom w:val="single" w:sz="8" w:space="0" w:color="000000"/>
              <w:right w:val="single" w:sz="8" w:space="0" w:color="000000"/>
            </w:tcBorders>
          </w:tcPr>
          <w:p w:rsidR="00D863C2" w:rsidRPr="005A7A0D" w:rsidRDefault="00D863C2" w:rsidP="00D863C2">
            <w:r w:rsidRPr="005A7A0D">
              <w:t>Reporting</w:t>
            </w:r>
          </w:p>
        </w:tc>
      </w:tr>
      <w:tr w:rsidR="00D863C2"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D863C2" w:rsidRPr="005A7A0D" w:rsidRDefault="00D863C2" w:rsidP="00157B8B">
            <w:r w:rsidRPr="005A7A0D">
              <w:rPr>
                <w:b/>
              </w:rPr>
              <w:t>Data Fields Required</w:t>
            </w:r>
          </w:p>
        </w:tc>
        <w:tc>
          <w:tcPr>
            <w:tcW w:w="6244" w:type="dxa"/>
            <w:tcBorders>
              <w:top w:val="single" w:sz="8" w:space="0" w:color="000000"/>
              <w:left w:val="single" w:sz="8" w:space="0" w:color="000000"/>
              <w:bottom w:val="single" w:sz="8" w:space="0" w:color="000000"/>
              <w:right w:val="single" w:sz="8" w:space="0" w:color="000000"/>
            </w:tcBorders>
          </w:tcPr>
          <w:p w:rsidR="00D863C2" w:rsidRPr="005A7A0D" w:rsidRDefault="00D863C2" w:rsidP="00157B8B">
            <w:r w:rsidRPr="005A7A0D">
              <w:t>File format and the Data structure will be shared by Business during development</w:t>
            </w:r>
          </w:p>
        </w:tc>
      </w:tr>
      <w:tr w:rsidR="00D863C2"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D863C2" w:rsidRPr="005A7A0D" w:rsidRDefault="00D863C2" w:rsidP="00157B8B">
            <w:r w:rsidRPr="005A7A0D">
              <w:rPr>
                <w:b/>
              </w:rPr>
              <w:t>User Organization or Role</w:t>
            </w:r>
          </w:p>
        </w:tc>
        <w:tc>
          <w:tcPr>
            <w:tcW w:w="6244" w:type="dxa"/>
            <w:tcBorders>
              <w:top w:val="single" w:sz="8" w:space="0" w:color="000000"/>
              <w:left w:val="single" w:sz="8" w:space="0" w:color="000000"/>
              <w:bottom w:val="single" w:sz="8" w:space="0" w:color="000000"/>
              <w:right w:val="single" w:sz="8" w:space="0" w:color="000000"/>
            </w:tcBorders>
          </w:tcPr>
          <w:p w:rsidR="00D863C2" w:rsidRPr="005A7A0D" w:rsidRDefault="00D863C2" w:rsidP="00157B8B">
            <w:r w:rsidRPr="005A7A0D">
              <w:t>Business</w:t>
            </w:r>
          </w:p>
        </w:tc>
      </w:tr>
      <w:tr w:rsidR="00D863C2"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D863C2" w:rsidRPr="005A7A0D" w:rsidRDefault="00D863C2" w:rsidP="00157B8B">
            <w:r w:rsidRPr="005A7A0D">
              <w:rPr>
                <w:b/>
              </w:rPr>
              <w:t>Frequency</w:t>
            </w:r>
          </w:p>
        </w:tc>
        <w:tc>
          <w:tcPr>
            <w:tcW w:w="6244" w:type="dxa"/>
            <w:tcBorders>
              <w:top w:val="single" w:sz="8" w:space="0" w:color="000000"/>
              <w:left w:val="single" w:sz="8" w:space="0" w:color="000000"/>
              <w:bottom w:val="single" w:sz="8" w:space="0" w:color="000000"/>
              <w:right w:val="single" w:sz="8" w:space="0" w:color="000000"/>
            </w:tcBorders>
          </w:tcPr>
          <w:p w:rsidR="00D863C2" w:rsidRPr="005A7A0D" w:rsidRDefault="00D863C2" w:rsidP="00157B8B">
            <w:r w:rsidRPr="005A7A0D">
              <w:t>Daily</w:t>
            </w:r>
          </w:p>
        </w:tc>
      </w:tr>
      <w:tr w:rsidR="00D863C2"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D863C2" w:rsidRPr="005A7A0D" w:rsidRDefault="00D863C2" w:rsidP="00157B8B">
            <w:r w:rsidRPr="005A7A0D">
              <w:rPr>
                <w:b/>
              </w:rPr>
              <w:t>Report Format</w:t>
            </w:r>
          </w:p>
        </w:tc>
        <w:tc>
          <w:tcPr>
            <w:tcW w:w="6244" w:type="dxa"/>
            <w:tcBorders>
              <w:top w:val="single" w:sz="8" w:space="0" w:color="000000"/>
              <w:left w:val="single" w:sz="8" w:space="0" w:color="000000"/>
              <w:bottom w:val="single" w:sz="8" w:space="0" w:color="000000"/>
              <w:right w:val="single" w:sz="8" w:space="0" w:color="000000"/>
            </w:tcBorders>
          </w:tcPr>
          <w:p w:rsidR="00D863C2" w:rsidRPr="005A7A0D" w:rsidRDefault="00D863C2" w:rsidP="00157B8B">
            <w:r w:rsidRPr="005A7A0D">
              <w:t>The exact file format and specification will be shared by Business during development</w:t>
            </w:r>
          </w:p>
        </w:tc>
      </w:tr>
      <w:tr w:rsidR="00D863C2" w:rsidRPr="005A7A0D" w:rsidTr="00157B8B">
        <w:trPr>
          <w:cantSplit/>
        </w:trPr>
        <w:tc>
          <w:tcPr>
            <w:tcW w:w="0" w:type="auto"/>
            <w:tcBorders>
              <w:top w:val="single" w:sz="8" w:space="0" w:color="000000"/>
              <w:left w:val="single" w:sz="8" w:space="0" w:color="000000"/>
              <w:bottom w:val="single" w:sz="8" w:space="0" w:color="000000"/>
              <w:right w:val="single" w:sz="8" w:space="0" w:color="000000"/>
            </w:tcBorders>
          </w:tcPr>
          <w:p w:rsidR="00D863C2" w:rsidRPr="005A7A0D" w:rsidRDefault="00D863C2" w:rsidP="00157B8B">
            <w:r w:rsidRPr="005A7A0D">
              <w:rPr>
                <w:b/>
              </w:rPr>
              <w:t>Information Requirements Reference</w:t>
            </w:r>
          </w:p>
        </w:tc>
        <w:tc>
          <w:tcPr>
            <w:tcW w:w="6244" w:type="dxa"/>
            <w:tcBorders>
              <w:top w:val="single" w:sz="8" w:space="0" w:color="000000"/>
              <w:left w:val="single" w:sz="8" w:space="0" w:color="000000"/>
              <w:bottom w:val="single" w:sz="8" w:space="0" w:color="000000"/>
              <w:right w:val="single" w:sz="8" w:space="0" w:color="000000"/>
            </w:tcBorders>
          </w:tcPr>
          <w:p w:rsidR="00D863C2" w:rsidRPr="005A7A0D" w:rsidRDefault="00D863C2" w:rsidP="00157B8B">
            <w:r w:rsidRPr="005A7A0D">
              <w:t>NA</w:t>
            </w:r>
          </w:p>
        </w:tc>
      </w:tr>
    </w:tbl>
    <w:p w:rsidR="00D863C2" w:rsidRPr="00D863C2" w:rsidRDefault="00D863C2" w:rsidP="00D863C2"/>
    <w:p w:rsidR="00AF5861" w:rsidRPr="00AF7882" w:rsidRDefault="00AF5861">
      <w:pPr>
        <w:pStyle w:val="Heading2"/>
        <w:rPr>
          <w:rFonts w:ascii="Calibri" w:hAnsi="Calibri"/>
        </w:rPr>
      </w:pPr>
      <w:bookmarkStart w:id="182" w:name="_Toc417477296"/>
      <w:r w:rsidRPr="00AF7882">
        <w:rPr>
          <w:rFonts w:ascii="Calibri" w:hAnsi="Calibri"/>
        </w:rPr>
        <w:lastRenderedPageBreak/>
        <w:t>User Interface Requirements</w:t>
      </w:r>
      <w:bookmarkEnd w:id="180"/>
      <w:bookmarkEnd w:id="182"/>
    </w:p>
    <w:p w:rsidR="00AF5861" w:rsidRPr="00AF7882" w:rsidRDefault="00AF5861" w:rsidP="005E4404">
      <w:pPr>
        <w:pStyle w:val="Heading3"/>
        <w:rPr>
          <w:rFonts w:ascii="Calibri" w:hAnsi="Calibri"/>
        </w:rPr>
      </w:pPr>
      <w:bookmarkStart w:id="183" w:name="_Toc416103082"/>
      <w:bookmarkStart w:id="184" w:name="_Toc417477297"/>
      <w:r w:rsidRPr="00AF7882">
        <w:rPr>
          <w:rFonts w:ascii="Calibri" w:hAnsi="Calibri"/>
        </w:rPr>
        <w:t xml:space="preserve">UI - 1001 </w:t>
      </w:r>
      <w:bookmarkEnd w:id="183"/>
      <w:r w:rsidR="005E4404">
        <w:rPr>
          <w:rFonts w:ascii="Calibri" w:hAnsi="Calibri"/>
        </w:rPr>
        <w:t>Not Applicable</w:t>
      </w:r>
      <w:bookmarkEnd w:id="184"/>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658"/>
        <w:gridCol w:w="7918"/>
      </w:tblGrid>
      <w:tr w:rsidR="00AF5861" w:rsidRPr="005A7A0D">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Attribute</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Description</w:t>
            </w:r>
          </w:p>
        </w:tc>
      </w:tr>
      <w:tr w:rsidR="00AF5861" w:rsidRPr="005A7A0D">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Requirement Identifier</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5E4404">
            <w:r w:rsidRPr="005A7A0D">
              <w:t>NA</w:t>
            </w:r>
          </w:p>
        </w:tc>
      </w:tr>
      <w:tr w:rsidR="00AF5861" w:rsidRPr="005A7A0D">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Name</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5E4404">
            <w:r w:rsidRPr="005A7A0D">
              <w:t>NA</w:t>
            </w:r>
          </w:p>
        </w:tc>
      </w:tr>
      <w:tr w:rsidR="00AF5861" w:rsidRPr="005A7A0D">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Description</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5E4404">
            <w:r w:rsidRPr="005A7A0D">
              <w:t>NA</w:t>
            </w:r>
          </w:p>
        </w:tc>
      </w:tr>
      <w:tr w:rsidR="00AF5861" w:rsidRPr="005A7A0D">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Fields Specifications</w:t>
            </w:r>
          </w:p>
        </w:tc>
        <w:tc>
          <w:tcPr>
            <w:tcW w:w="0" w:type="auto"/>
            <w:tcBorders>
              <w:top w:val="single" w:sz="8" w:space="0" w:color="000000"/>
              <w:left w:val="single" w:sz="8" w:space="0" w:color="000000"/>
              <w:bottom w:val="single" w:sz="8" w:space="0" w:color="000000"/>
              <w:right w:val="single" w:sz="8" w:space="0" w:color="000000"/>
            </w:tcBorders>
          </w:tcPr>
          <w:tbl>
            <w:tblPr>
              <w:tblpPr w:leftFromText="180" w:rightFromText="180" w:horzAnchor="margin" w:tblpY="270"/>
              <w:tblOverlap w:val="neve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930"/>
              <w:gridCol w:w="1250"/>
              <w:gridCol w:w="653"/>
              <w:gridCol w:w="700"/>
              <w:gridCol w:w="1087"/>
              <w:gridCol w:w="734"/>
              <w:gridCol w:w="1246"/>
              <w:gridCol w:w="1082"/>
            </w:tblGrid>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i/>
                    </w:rPr>
                    <w:t>Field / Button Name</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i/>
                    </w:rPr>
                    <w:t>Description</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i/>
                    </w:rPr>
                    <w:t>Type</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i/>
                    </w:rPr>
                    <w:t>Data Type</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i/>
                    </w:rPr>
                    <w:t>Expected Action</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i/>
                    </w:rPr>
                    <w:t>Data Entry</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i/>
                    </w:rPr>
                    <w:t>Mandatory</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i/>
                    </w:rPr>
                    <w:t>Sequence</w:t>
                  </w:r>
                </w:p>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r>
            <w:tr w:rsidR="00AF5861" w:rsidRPr="005A7A0D" w:rsidTr="005B1C3F">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r>
          </w:tbl>
          <w:p w:rsidR="00AF5861" w:rsidRPr="005A7A0D" w:rsidRDefault="00AF5861"/>
          <w:p w:rsidR="00AF5861" w:rsidRPr="005A7A0D" w:rsidRDefault="00AF5861"/>
        </w:tc>
      </w:tr>
      <w:tr w:rsidR="00AF5861" w:rsidRPr="005A7A0D">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Importance</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5E4404">
            <w:r w:rsidRPr="005A7A0D">
              <w:t>NA</w:t>
            </w:r>
          </w:p>
        </w:tc>
      </w:tr>
      <w:tr w:rsidR="00AF5861" w:rsidRPr="005A7A0D">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Information Requirements Reference</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5E4404">
            <w:r w:rsidRPr="005A7A0D">
              <w:t>NA</w:t>
            </w:r>
          </w:p>
        </w:tc>
      </w:tr>
    </w:tbl>
    <w:p w:rsidR="006A1731" w:rsidRDefault="006A1731" w:rsidP="006A1731">
      <w:bookmarkStart w:id="185" w:name="_Toc416103087"/>
    </w:p>
    <w:p w:rsidR="006A1731" w:rsidRDefault="006A1731" w:rsidP="006A1731"/>
    <w:p w:rsidR="006A1731" w:rsidRDefault="006A1731" w:rsidP="006A1731"/>
    <w:p w:rsidR="006A1731" w:rsidRDefault="006A1731" w:rsidP="006A1731"/>
    <w:p w:rsidR="00AF5861" w:rsidRPr="005A7A0D" w:rsidRDefault="00AF5861">
      <w:pPr>
        <w:pStyle w:val="Heading1"/>
        <w:rPr>
          <w:color w:val="4F81BD"/>
        </w:rPr>
      </w:pPr>
      <w:bookmarkStart w:id="186" w:name="_Toc417477298"/>
      <w:r w:rsidRPr="005A7A0D">
        <w:rPr>
          <w:color w:val="4F81BD"/>
        </w:rPr>
        <w:lastRenderedPageBreak/>
        <w:t>Issue List</w:t>
      </w:r>
      <w:bookmarkEnd w:id="185"/>
      <w:bookmarkEnd w:id="186"/>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009"/>
        <w:gridCol w:w="1654"/>
        <w:gridCol w:w="2076"/>
        <w:gridCol w:w="4837"/>
      </w:tblGrid>
      <w:tr w:rsidR="00AF5861" w:rsidRPr="005A7A0D" w:rsidTr="00D22E62">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Serial No.</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Issue Description</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Related Requirements</w:t>
            </w:r>
          </w:p>
        </w:tc>
        <w:tc>
          <w:tcPr>
            <w:tcW w:w="4837" w:type="dxa"/>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Status</w:t>
            </w:r>
          </w:p>
        </w:tc>
      </w:tr>
      <w:tr w:rsidR="00AF5861" w:rsidRPr="005A7A0D" w:rsidTr="00D22E62">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t>1</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4837" w:type="dxa"/>
            <w:tcBorders>
              <w:top w:val="single" w:sz="8" w:space="0" w:color="000000"/>
              <w:left w:val="single" w:sz="8" w:space="0" w:color="000000"/>
              <w:bottom w:val="single" w:sz="8" w:space="0" w:color="000000"/>
              <w:right w:val="single" w:sz="8" w:space="0" w:color="000000"/>
            </w:tcBorders>
          </w:tcPr>
          <w:p w:rsidR="00AF5861" w:rsidRPr="005A7A0D" w:rsidRDefault="00AF5861"/>
        </w:tc>
      </w:tr>
      <w:tr w:rsidR="00AF5861" w:rsidRPr="005A7A0D" w:rsidTr="00D22E62">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t>2</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4837" w:type="dxa"/>
            <w:tcBorders>
              <w:top w:val="single" w:sz="8" w:space="0" w:color="000000"/>
              <w:left w:val="single" w:sz="8" w:space="0" w:color="000000"/>
              <w:bottom w:val="single" w:sz="8" w:space="0" w:color="000000"/>
              <w:right w:val="single" w:sz="8" w:space="0" w:color="000000"/>
            </w:tcBorders>
          </w:tcPr>
          <w:p w:rsidR="00AF5861" w:rsidRPr="005A7A0D" w:rsidRDefault="00AF5861"/>
        </w:tc>
      </w:tr>
      <w:tr w:rsidR="00AF5861" w:rsidRPr="005A7A0D" w:rsidTr="00D22E62">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t>3</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4837" w:type="dxa"/>
            <w:tcBorders>
              <w:top w:val="single" w:sz="8" w:space="0" w:color="000000"/>
              <w:left w:val="single" w:sz="8" w:space="0" w:color="000000"/>
              <w:bottom w:val="single" w:sz="8" w:space="0" w:color="000000"/>
              <w:right w:val="single" w:sz="8" w:space="0" w:color="000000"/>
            </w:tcBorders>
          </w:tcPr>
          <w:p w:rsidR="00AF5861" w:rsidRPr="005A7A0D" w:rsidRDefault="00AF5861"/>
        </w:tc>
      </w:tr>
      <w:tr w:rsidR="00AF5861" w:rsidRPr="005A7A0D" w:rsidTr="00D22E62">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t>4</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4837" w:type="dxa"/>
            <w:tcBorders>
              <w:top w:val="single" w:sz="8" w:space="0" w:color="000000"/>
              <w:left w:val="single" w:sz="8" w:space="0" w:color="000000"/>
              <w:bottom w:val="single" w:sz="8" w:space="0" w:color="000000"/>
              <w:right w:val="single" w:sz="8" w:space="0" w:color="000000"/>
            </w:tcBorders>
          </w:tcPr>
          <w:p w:rsidR="00AF5861" w:rsidRPr="005A7A0D" w:rsidRDefault="00AF5861"/>
        </w:tc>
      </w:tr>
    </w:tbl>
    <w:p w:rsidR="00AF5861" w:rsidRPr="005A7A0D" w:rsidRDefault="00AF5861">
      <w:pPr>
        <w:pStyle w:val="Heading1"/>
        <w:rPr>
          <w:color w:val="4F81BD"/>
        </w:rPr>
      </w:pPr>
      <w:bookmarkStart w:id="187" w:name="_Toc416103088"/>
      <w:bookmarkStart w:id="188" w:name="_Toc417477299"/>
      <w:r w:rsidRPr="005A7A0D">
        <w:rPr>
          <w:color w:val="4F81BD"/>
        </w:rPr>
        <w:t>Risk List</w:t>
      </w:r>
      <w:bookmarkEnd w:id="187"/>
      <w:bookmarkEnd w:id="188"/>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006"/>
        <w:gridCol w:w="1580"/>
        <w:gridCol w:w="6990"/>
      </w:tblGrid>
      <w:tr w:rsidR="00AF5861" w:rsidRPr="005A7A0D" w:rsidTr="00D22E62">
        <w:trPr>
          <w:cantSplit/>
        </w:trPr>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Serial No.</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Risk Description</w:t>
            </w:r>
          </w:p>
        </w:tc>
        <w:tc>
          <w:tcPr>
            <w:tcW w:w="6990" w:type="dxa"/>
            <w:tcBorders>
              <w:top w:val="single" w:sz="8" w:space="0" w:color="000000"/>
              <w:left w:val="single" w:sz="8" w:space="0" w:color="000000"/>
              <w:bottom w:val="single" w:sz="8" w:space="0" w:color="000000"/>
              <w:right w:val="single" w:sz="8" w:space="0" w:color="000000"/>
            </w:tcBorders>
          </w:tcPr>
          <w:p w:rsidR="00AF5861" w:rsidRPr="005A7A0D" w:rsidRDefault="00AF5861">
            <w:r w:rsidRPr="005A7A0D">
              <w:rPr>
                <w:b/>
              </w:rPr>
              <w:t>Mitigation</w:t>
            </w:r>
          </w:p>
        </w:tc>
      </w:tr>
      <w:tr w:rsidR="00AF5861" w:rsidRPr="005A7A0D" w:rsidTr="005E4404">
        <w:trPr>
          <w:cantSplit/>
        </w:trPr>
        <w:tc>
          <w:tcPr>
            <w:tcW w:w="0" w:type="auto"/>
            <w:tcBorders>
              <w:top w:val="single" w:sz="8" w:space="0" w:color="000000"/>
              <w:left w:val="single" w:sz="8" w:space="0" w:color="000000"/>
              <w:bottom w:val="single" w:sz="8" w:space="0" w:color="000000"/>
              <w:right w:val="single" w:sz="8" w:space="0" w:color="000000"/>
            </w:tcBorders>
            <w:vAlign w:val="center"/>
          </w:tcPr>
          <w:p w:rsidR="00AF5861" w:rsidRPr="005A7A0D" w:rsidRDefault="00AF5861" w:rsidP="005E4404">
            <w:pPr>
              <w:jc w:val="center"/>
            </w:pPr>
            <w:r w:rsidRPr="005A7A0D">
              <w:t>1</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6990" w:type="dxa"/>
            <w:tcBorders>
              <w:top w:val="single" w:sz="8" w:space="0" w:color="000000"/>
              <w:left w:val="single" w:sz="8" w:space="0" w:color="000000"/>
              <w:bottom w:val="single" w:sz="8" w:space="0" w:color="000000"/>
              <w:right w:val="single" w:sz="8" w:space="0" w:color="000000"/>
            </w:tcBorders>
          </w:tcPr>
          <w:p w:rsidR="00AF5861" w:rsidRPr="005A7A0D" w:rsidRDefault="00AF5861"/>
        </w:tc>
      </w:tr>
      <w:tr w:rsidR="00AF5861" w:rsidRPr="005A7A0D" w:rsidTr="00D22E62">
        <w:trPr>
          <w:cantSplit/>
        </w:trPr>
        <w:tc>
          <w:tcPr>
            <w:tcW w:w="0" w:type="auto"/>
            <w:tcBorders>
              <w:top w:val="single" w:sz="8" w:space="0" w:color="000000"/>
              <w:left w:val="single" w:sz="8" w:space="0" w:color="000000"/>
              <w:bottom w:val="single" w:sz="8" w:space="0" w:color="000000"/>
              <w:right w:val="single" w:sz="8" w:space="0" w:color="000000"/>
            </w:tcBorders>
            <w:vAlign w:val="center"/>
          </w:tcPr>
          <w:p w:rsidR="00AF5861" w:rsidRPr="005A7A0D" w:rsidRDefault="00AF5861">
            <w:pPr>
              <w:jc w:val="center"/>
            </w:pPr>
            <w:r w:rsidRPr="005A7A0D">
              <w:t>2</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6990" w:type="dxa"/>
            <w:tcBorders>
              <w:top w:val="single" w:sz="8" w:space="0" w:color="000000"/>
              <w:left w:val="single" w:sz="8" w:space="0" w:color="000000"/>
              <w:bottom w:val="single" w:sz="8" w:space="0" w:color="000000"/>
              <w:right w:val="single" w:sz="8" w:space="0" w:color="000000"/>
            </w:tcBorders>
          </w:tcPr>
          <w:p w:rsidR="00AF5861" w:rsidRPr="005A7A0D" w:rsidRDefault="00AF5861"/>
        </w:tc>
      </w:tr>
      <w:tr w:rsidR="00AF5861" w:rsidRPr="005A7A0D" w:rsidTr="00D22E62">
        <w:trPr>
          <w:cantSplit/>
        </w:trPr>
        <w:tc>
          <w:tcPr>
            <w:tcW w:w="0" w:type="auto"/>
            <w:tcBorders>
              <w:top w:val="single" w:sz="8" w:space="0" w:color="000000"/>
              <w:left w:val="single" w:sz="8" w:space="0" w:color="000000"/>
              <w:bottom w:val="single" w:sz="8" w:space="0" w:color="000000"/>
              <w:right w:val="single" w:sz="8" w:space="0" w:color="000000"/>
            </w:tcBorders>
            <w:vAlign w:val="center"/>
          </w:tcPr>
          <w:p w:rsidR="00AF5861" w:rsidRPr="005A7A0D" w:rsidRDefault="00AF5861">
            <w:pPr>
              <w:jc w:val="center"/>
            </w:pPr>
            <w:r w:rsidRPr="005A7A0D">
              <w:t>3</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6990" w:type="dxa"/>
            <w:tcBorders>
              <w:top w:val="single" w:sz="8" w:space="0" w:color="000000"/>
              <w:left w:val="single" w:sz="8" w:space="0" w:color="000000"/>
              <w:bottom w:val="single" w:sz="8" w:space="0" w:color="000000"/>
              <w:right w:val="single" w:sz="8" w:space="0" w:color="000000"/>
            </w:tcBorders>
          </w:tcPr>
          <w:p w:rsidR="00AF5861" w:rsidRPr="005A7A0D" w:rsidRDefault="00AF5861"/>
        </w:tc>
      </w:tr>
      <w:tr w:rsidR="00AF5861" w:rsidRPr="005A7A0D" w:rsidTr="00D22E62">
        <w:trPr>
          <w:cantSplit/>
        </w:trPr>
        <w:tc>
          <w:tcPr>
            <w:tcW w:w="0" w:type="auto"/>
            <w:tcBorders>
              <w:top w:val="single" w:sz="8" w:space="0" w:color="000000"/>
              <w:left w:val="single" w:sz="8" w:space="0" w:color="000000"/>
              <w:bottom w:val="single" w:sz="8" w:space="0" w:color="000000"/>
              <w:right w:val="single" w:sz="8" w:space="0" w:color="000000"/>
            </w:tcBorders>
            <w:vAlign w:val="center"/>
          </w:tcPr>
          <w:p w:rsidR="00AF5861" w:rsidRPr="005A7A0D" w:rsidRDefault="00AF5861">
            <w:pPr>
              <w:jc w:val="center"/>
            </w:pPr>
            <w:r w:rsidRPr="005A7A0D">
              <w:t>4</w:t>
            </w:r>
          </w:p>
        </w:tc>
        <w:tc>
          <w:tcPr>
            <w:tcW w:w="0" w:type="auto"/>
            <w:tcBorders>
              <w:top w:val="single" w:sz="8" w:space="0" w:color="000000"/>
              <w:left w:val="single" w:sz="8" w:space="0" w:color="000000"/>
              <w:bottom w:val="single" w:sz="8" w:space="0" w:color="000000"/>
              <w:right w:val="single" w:sz="8" w:space="0" w:color="000000"/>
            </w:tcBorders>
          </w:tcPr>
          <w:p w:rsidR="00AF5861" w:rsidRPr="005A7A0D" w:rsidRDefault="00AF5861"/>
        </w:tc>
        <w:tc>
          <w:tcPr>
            <w:tcW w:w="6990" w:type="dxa"/>
            <w:tcBorders>
              <w:top w:val="single" w:sz="8" w:space="0" w:color="000000"/>
              <w:left w:val="single" w:sz="8" w:space="0" w:color="000000"/>
              <w:bottom w:val="single" w:sz="8" w:space="0" w:color="000000"/>
              <w:right w:val="single" w:sz="8" w:space="0" w:color="000000"/>
            </w:tcBorders>
          </w:tcPr>
          <w:p w:rsidR="00AF5861" w:rsidRPr="005A7A0D" w:rsidRDefault="00AF5861"/>
        </w:tc>
      </w:tr>
    </w:tbl>
    <w:p w:rsidR="006A1731" w:rsidRDefault="006A1731" w:rsidP="006A1731">
      <w:bookmarkStart w:id="189" w:name="_Toc416103089"/>
    </w:p>
    <w:p w:rsidR="006A1731" w:rsidRDefault="006A1731" w:rsidP="006A1731"/>
    <w:p w:rsidR="006A1731" w:rsidRDefault="006A1731" w:rsidP="006A1731"/>
    <w:p w:rsidR="006A1731" w:rsidRDefault="006A1731" w:rsidP="006A1731"/>
    <w:p w:rsidR="006A1731" w:rsidRDefault="006A1731" w:rsidP="006A1731"/>
    <w:p w:rsidR="006A1731" w:rsidRDefault="006A1731" w:rsidP="006A1731"/>
    <w:p w:rsidR="006A1731" w:rsidRDefault="006A1731" w:rsidP="006A1731"/>
    <w:p w:rsidR="006A1731" w:rsidRDefault="006A1731" w:rsidP="006A1731"/>
    <w:p w:rsidR="006A1731" w:rsidRDefault="006A1731" w:rsidP="006A1731"/>
    <w:p w:rsidR="00AF5861" w:rsidRPr="005A7A0D" w:rsidRDefault="00AF5861">
      <w:pPr>
        <w:pStyle w:val="Heading1"/>
        <w:rPr>
          <w:color w:val="4F81BD"/>
        </w:rPr>
      </w:pPr>
      <w:bookmarkStart w:id="190" w:name="_Toc417477300"/>
      <w:r w:rsidRPr="005A7A0D">
        <w:rPr>
          <w:color w:val="4F81BD"/>
        </w:rPr>
        <w:lastRenderedPageBreak/>
        <w:t>Appendix</w:t>
      </w:r>
      <w:bookmarkEnd w:id="189"/>
      <w:bookmarkEnd w:id="190"/>
    </w:p>
    <w:p w:rsidR="00AF5861" w:rsidRPr="00AF7882" w:rsidRDefault="00AF5861">
      <w:pPr>
        <w:pStyle w:val="Heading2"/>
        <w:rPr>
          <w:rFonts w:ascii="Calibri" w:hAnsi="Calibri"/>
        </w:rPr>
      </w:pPr>
      <w:bookmarkStart w:id="191" w:name="_Toc416103090"/>
      <w:bookmarkStart w:id="192" w:name="_Toc417477301"/>
      <w:r w:rsidRPr="00AF7882">
        <w:rPr>
          <w:rFonts w:ascii="Calibri" w:hAnsi="Calibri"/>
        </w:rPr>
        <w:t>Glossary</w:t>
      </w:r>
      <w:bookmarkEnd w:id="191"/>
      <w:bookmarkEnd w:id="192"/>
    </w:p>
    <w:p w:rsidR="00AF5861" w:rsidRPr="00D45C75" w:rsidRDefault="00AF5861">
      <w:r w:rsidRPr="00D45C75">
        <w:rPr>
          <w:b/>
        </w:rPr>
        <w:t>Actor</w:t>
      </w:r>
      <w:r w:rsidRPr="00D45C75">
        <w:t>: An actor interacts with the IT system.</w:t>
      </w:r>
    </w:p>
    <w:p w:rsidR="00AF5861" w:rsidRPr="00D45C75" w:rsidRDefault="00AF5861">
      <w:r w:rsidRPr="00D45C75">
        <w:t>It may be a user (human) or another IT system or IT component.</w:t>
      </w:r>
    </w:p>
    <w:p w:rsidR="00AF5861" w:rsidRPr="00D45C75" w:rsidRDefault="00AF5861">
      <w:r w:rsidRPr="00D45C75">
        <w:rPr>
          <w:b/>
        </w:rPr>
        <w:t>Functional Requirement</w:t>
      </w:r>
      <w:r w:rsidRPr="00D45C75">
        <w:t>: Specifies actions that an IT system must be able to perform, without taking physical constraints into consideration.</w:t>
      </w:r>
    </w:p>
    <w:p w:rsidR="00AF5861" w:rsidRPr="00D45C75" w:rsidRDefault="00AF5861">
      <w:r w:rsidRPr="00D45C75">
        <w:t>Functional requirements may be described via Use Cases.</w:t>
      </w:r>
    </w:p>
    <w:p w:rsidR="00AF5861" w:rsidRPr="00D45C75" w:rsidRDefault="00AF5861">
      <w:r w:rsidRPr="00D45C75">
        <w:t>Functional requirements thus specify the input and output behavior of an IT system. [Kruchten, 2000]</w:t>
      </w:r>
    </w:p>
    <w:p w:rsidR="00AF5861" w:rsidRPr="00D45C75" w:rsidRDefault="00AF5861">
      <w:r w:rsidRPr="00D45C75">
        <w:rPr>
          <w:b/>
        </w:rPr>
        <w:t>Non-functional Requirement</w:t>
      </w:r>
      <w:r w:rsidRPr="00D45C75">
        <w:t>: Non-functional requirements specify the quality (quality in its broadest sense) an application or a system must provide to the users – be they humans or machines.</w:t>
      </w:r>
    </w:p>
    <w:p w:rsidR="00AF5861" w:rsidRPr="00D45C75" w:rsidRDefault="00AF5861">
      <w:r w:rsidRPr="00D45C75">
        <w:t xml:space="preserve">Non-functional requirements are used to express the </w:t>
      </w:r>
      <w:r w:rsidRPr="00D45C75">
        <w:rPr>
          <w:i/>
        </w:rPr>
        <w:t>how</w:t>
      </w:r>
      <w:r w:rsidRPr="00D45C75">
        <w:t xml:space="preserve"> (i.e. in what quality); whereas functional requirements describe the </w:t>
      </w:r>
      <w:r w:rsidRPr="00D45C75">
        <w:rPr>
          <w:i/>
        </w:rPr>
        <w:t>what</w:t>
      </w:r>
      <w:r w:rsidRPr="00D45C75">
        <w:t xml:space="preserve"> (i.e. the functions to be performed). Non-functional requirements include for instance attributes such as usability, reliability, performance, supportability. [Kruchten, 2000]</w:t>
      </w:r>
    </w:p>
    <w:p w:rsidR="00AF5861" w:rsidRPr="00D45C75" w:rsidRDefault="00AF5861">
      <w:r w:rsidRPr="00D45C75">
        <w:rPr>
          <w:b/>
        </w:rPr>
        <w:t>Requirement</w:t>
      </w:r>
      <w:r w:rsidRPr="00D45C75">
        <w:t>: (1) A condition or capability needed by a user to solve a problem or achieve an objective. (2) A condition or capability that must be met or possessed by a product or product component to satisfy a contract, standard, specification, or other formally imposed documents. (3) A documented representation of a condition or capability as in (1) or (2). [IEEE 610.12-1990], identical in [CMMI V1.1]</w:t>
      </w:r>
    </w:p>
    <w:p w:rsidR="00AF5861" w:rsidRPr="00D45C75" w:rsidRDefault="00AF5861">
      <w:r w:rsidRPr="00D45C75">
        <w:rPr>
          <w:b/>
        </w:rPr>
        <w:t>Stakeholder</w:t>
      </w:r>
      <w:r w:rsidRPr="00D45C75">
        <w:t>: A stakeholder is a group or individual that is affected by or in some way accountable for the outcome of an undertaking.</w:t>
      </w:r>
    </w:p>
    <w:p w:rsidR="00AF5861" w:rsidRPr="00D45C75" w:rsidRDefault="00AF5861">
      <w:r w:rsidRPr="00D45C75">
        <w:t>Stakeholders may include project members, suppliers, customers, end users, and others. [CMMI V1.1]</w:t>
      </w:r>
    </w:p>
    <w:p w:rsidR="00AF5861" w:rsidRPr="00D45C75" w:rsidRDefault="00AF5861">
      <w:r w:rsidRPr="00D45C75">
        <w:rPr>
          <w:b/>
        </w:rPr>
        <w:t>System</w:t>
      </w:r>
      <w:r w:rsidRPr="00D45C75">
        <w:t>: A collection of components organized to accomplish a specific function or set of functions. [</w:t>
      </w:r>
      <w:r w:rsidR="00754BAB" w:rsidRPr="00D45C75">
        <w:t>According</w:t>
      </w:r>
      <w:r w:rsidRPr="00D45C75">
        <w:t xml:space="preserve"> to IEEE]</w:t>
      </w:r>
    </w:p>
    <w:p w:rsidR="00AF5861" w:rsidRPr="00D45C75" w:rsidRDefault="00AF5861">
      <w:r w:rsidRPr="00D45C75">
        <w:rPr>
          <w:b/>
        </w:rPr>
        <w:t>Use Case</w:t>
      </w:r>
      <w:r w:rsidRPr="00D45C75">
        <w:t>: A Use Case describes an interaction between an actor and the system.</w:t>
      </w:r>
    </w:p>
    <w:p w:rsidR="00AF5861" w:rsidRPr="00D45C75" w:rsidRDefault="00AF5861">
      <w:r w:rsidRPr="00D45C75">
        <w:t>It consists of an identifiable and externally observable behavior of (a part of) the IT system.</w:t>
      </w:r>
    </w:p>
    <w:p w:rsidR="00AF5861" w:rsidRPr="00D45C75" w:rsidRDefault="00AF5861">
      <w:r w:rsidRPr="00D45C75">
        <w:rPr>
          <w:b/>
        </w:rPr>
        <w:t>Use Case Diagram</w:t>
      </w:r>
      <w:r w:rsidRPr="00D45C75">
        <w:t>: A graphical representation of Use Cases.</w:t>
      </w:r>
    </w:p>
    <w:p w:rsidR="00AF5861" w:rsidRPr="00D45C75" w:rsidRDefault="00AF5861">
      <w:r w:rsidRPr="00D45C75">
        <w:rPr>
          <w:b/>
        </w:rPr>
        <w:t>Use Case Specification</w:t>
      </w:r>
      <w:r w:rsidRPr="00D45C75">
        <w:t>: A verbal, semi-formal specification of Use Cases.</w:t>
      </w:r>
    </w:p>
    <w:p w:rsidR="00AF5861" w:rsidRPr="00D45C75" w:rsidRDefault="00AF5861">
      <w:r w:rsidRPr="00D45C75">
        <w:t> </w:t>
      </w:r>
    </w:p>
    <w:sectPr w:rsidR="00AF5861" w:rsidRPr="00D45C75" w:rsidSect="00412992">
      <w:pgSz w:w="12240" w:h="15840"/>
      <w:pgMar w:top="1440" w:right="1440" w:bottom="1440" w:left="1440" w:header="720" w:footer="720" w:gutter="0"/>
      <w:pgBorders w:offsetFrom="page">
        <w:top w:val="none" w:sz="0" w:space="24" w:color="auto"/>
        <w:left w:val="none" w:sz="0" w:space="24" w:color="auto"/>
        <w:bottom w:val="none" w:sz="0" w:space="24" w:color="auto"/>
        <w:right w:val="none" w:sz="0" w:space="24" w:color="auto"/>
      </w:pgBorders>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26E57" w:rsidRDefault="00B26E57" w:rsidP="00AF5861">
      <w:pPr>
        <w:spacing w:line="240" w:lineRule="auto"/>
      </w:pPr>
      <w:r>
        <w:separator/>
      </w:r>
    </w:p>
  </w:endnote>
  <w:endnote w:type="continuationSeparator" w:id="0">
    <w:p w:rsidR="00B26E57" w:rsidRDefault="00B26E57" w:rsidP="00AF5861">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Unicode MS">
    <w:panose1 w:val="020B0604020202020204"/>
    <w:charset w:val="80"/>
    <w:family w:val="swiss"/>
    <w:pitch w:val="variable"/>
    <w:sig w:usb0="F7FFAFFF" w:usb1="E9DFFFFF" w:usb2="0000003F" w:usb3="00000000" w:csb0="003F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53B7E" w:rsidRDefault="00253B7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192"/>
      <w:gridCol w:w="3192"/>
      <w:gridCol w:w="3192"/>
    </w:tblGrid>
    <w:tr w:rsidR="00253B7E" w:rsidRPr="005A7A0D">
      <w:trPr>
        <w:cantSplit/>
      </w:trPr>
      <w:tc>
        <w:tcPr>
          <w:tcW w:w="3000" w:type="dxa"/>
          <w:tcBorders>
            <w:top w:val="single" w:sz="8" w:space="0" w:color="FFFFFF"/>
            <w:left w:val="single" w:sz="8" w:space="0" w:color="FFFFFF"/>
            <w:bottom w:val="single" w:sz="8" w:space="0" w:color="FFFFFF"/>
            <w:right w:val="single" w:sz="8" w:space="0" w:color="FFFFFF"/>
          </w:tcBorders>
          <w:vAlign w:val="center"/>
        </w:tcPr>
        <w:p w:rsidR="00253B7E" w:rsidRPr="005A7A0D" w:rsidRDefault="00253B7E"/>
      </w:tc>
      <w:tc>
        <w:tcPr>
          <w:tcW w:w="3000" w:type="dxa"/>
          <w:tcBorders>
            <w:top w:val="single" w:sz="8" w:space="0" w:color="FFFFFF"/>
            <w:left w:val="single" w:sz="8" w:space="0" w:color="FFFFFF"/>
            <w:bottom w:val="single" w:sz="8" w:space="0" w:color="FFFFFF"/>
            <w:right w:val="single" w:sz="8" w:space="0" w:color="FFFFFF"/>
          </w:tcBorders>
          <w:vAlign w:val="center"/>
        </w:tcPr>
        <w:p w:rsidR="00253B7E" w:rsidRPr="005A7A0D" w:rsidRDefault="00253B7E">
          <w:pPr>
            <w:jc w:val="center"/>
          </w:pPr>
          <w:r w:rsidRPr="005A7A0D">
            <w:t xml:space="preserve">Page </w:t>
          </w:r>
          <w:r w:rsidRPr="005A7A0D">
            <w:fldChar w:fldCharType="begin"/>
          </w:r>
          <w:r w:rsidRPr="005A7A0D">
            <w:instrText>PAGE</w:instrText>
          </w:r>
          <w:r w:rsidRPr="005A7A0D">
            <w:fldChar w:fldCharType="separate"/>
          </w:r>
          <w:r w:rsidR="00C81982">
            <w:rPr>
              <w:noProof/>
            </w:rPr>
            <w:t>1</w:t>
          </w:r>
          <w:r w:rsidRPr="005A7A0D">
            <w:fldChar w:fldCharType="end"/>
          </w:r>
          <w:r w:rsidRPr="005A7A0D">
            <w:t xml:space="preserve"> of </w:t>
          </w:r>
          <w:r w:rsidRPr="005A7A0D">
            <w:fldChar w:fldCharType="begin"/>
          </w:r>
          <w:r w:rsidRPr="005A7A0D">
            <w:instrText>NUMPAGES</w:instrText>
          </w:r>
          <w:r w:rsidRPr="005A7A0D">
            <w:fldChar w:fldCharType="separate"/>
          </w:r>
          <w:r w:rsidR="00C81982">
            <w:rPr>
              <w:noProof/>
            </w:rPr>
            <w:t>105</w:t>
          </w:r>
          <w:r w:rsidRPr="005A7A0D">
            <w:fldChar w:fldCharType="end"/>
          </w:r>
        </w:p>
      </w:tc>
      <w:tc>
        <w:tcPr>
          <w:tcW w:w="3000" w:type="dxa"/>
          <w:tcBorders>
            <w:top w:val="single" w:sz="8" w:space="0" w:color="FFFFFF"/>
            <w:left w:val="single" w:sz="8" w:space="0" w:color="FFFFFF"/>
            <w:bottom w:val="single" w:sz="8" w:space="0" w:color="FFFFFF"/>
            <w:right w:val="single" w:sz="8" w:space="0" w:color="FFFFFF"/>
          </w:tcBorders>
          <w:vAlign w:val="center"/>
        </w:tcPr>
        <w:p w:rsidR="00253B7E" w:rsidRPr="005A7A0D" w:rsidRDefault="00253B7E">
          <w:pPr>
            <w:jc w:val="right"/>
          </w:pPr>
        </w:p>
      </w:tc>
    </w:tr>
  </w:tbl>
  <w:p w:rsidR="00253B7E" w:rsidRDefault="00253B7E"/>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53B7E" w:rsidRDefault="00253B7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26E57" w:rsidRDefault="00B26E57" w:rsidP="00AF5861">
      <w:pPr>
        <w:spacing w:line="240" w:lineRule="auto"/>
      </w:pPr>
      <w:r>
        <w:separator/>
      </w:r>
    </w:p>
  </w:footnote>
  <w:footnote w:type="continuationSeparator" w:id="0">
    <w:p w:rsidR="00B26E57" w:rsidRDefault="00B26E57" w:rsidP="00AF5861">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53B7E" w:rsidRDefault="00253B7E">
    <w:pPr>
      <w:pStyle w:val="Header"/>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25106365" o:spid="_x0000_s2053" type="#_x0000_t136" style="position:absolute;margin-left:0;margin-top:0;width:412.4pt;height:247.45pt;rotation:315;z-index:-251658752;mso-position-horizontal:center;mso-position-horizontal-relative:margin;mso-position-vertical:center;mso-position-vertical-relative:margin" o:allowincell="f" fillcolor="#eeece1" stroked="f">
          <v:fill opacity=".5"/>
          <v:textpath style="font-family:&quot;Calibri&quot;;font-size:1pt" string="DRAFT"/>
          <w10:wrap anchorx="margin" anchory="margin"/>
        </v:shap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4788"/>
      <w:gridCol w:w="4788"/>
    </w:tblGrid>
    <w:tr w:rsidR="00253B7E" w:rsidRPr="005A7A0D">
      <w:trPr>
        <w:cantSplit/>
      </w:trPr>
      <w:tc>
        <w:tcPr>
          <w:tcW w:w="5000" w:type="dxa"/>
          <w:tcBorders>
            <w:top w:val="single" w:sz="8" w:space="0" w:color="FFFFFF"/>
            <w:left w:val="single" w:sz="8" w:space="0" w:color="FFFFFF"/>
            <w:bottom w:val="single" w:sz="8" w:space="0" w:color="FFFFFF"/>
            <w:right w:val="single" w:sz="8" w:space="0" w:color="FFFFFF"/>
          </w:tcBorders>
          <w:vAlign w:val="center"/>
        </w:tcPr>
        <w:p w:rsidR="00253B7E" w:rsidRPr="005A7A0D" w:rsidRDefault="00253B7E">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25106366" o:spid="_x0000_s2054" type="#_x0000_t136" style="position:absolute;margin-left:0;margin-top:0;width:412.4pt;height:247.45pt;rotation:315;z-index:-251657728;mso-position-horizontal:center;mso-position-horizontal-relative:margin;mso-position-vertical:center;mso-position-vertical-relative:margin" o:allowincell="f" fillcolor="#eeece1" stroked="f">
                <v:fill opacity=".5"/>
                <v:textpath style="font-family:&quot;Calibri&quot;;font-size:1pt" string="DRAFT"/>
                <w10:wrap anchorx="margin" anchory="margin"/>
              </v:shape>
            </w:pict>
          </w:r>
          <w:r w:rsidRPr="005A7A0D">
            <w:t>New Credit Card Platform - BRD</w:t>
          </w:r>
        </w:p>
      </w:tc>
      <w:tc>
        <w:tcPr>
          <w:tcW w:w="5000" w:type="dxa"/>
          <w:tcBorders>
            <w:top w:val="single" w:sz="8" w:space="0" w:color="FFFFFF"/>
            <w:left w:val="single" w:sz="8" w:space="0" w:color="FFFFFF"/>
            <w:bottom w:val="single" w:sz="8" w:space="0" w:color="FFFFFF"/>
            <w:right w:val="single" w:sz="8" w:space="0" w:color="FFFFFF"/>
          </w:tcBorders>
          <w:vAlign w:val="center"/>
        </w:tcPr>
        <w:p w:rsidR="00253B7E" w:rsidRPr="005A7A0D" w:rsidRDefault="00253B7E">
          <w:pPr>
            <w:jc w:val="right"/>
          </w:pPr>
          <w:r w:rsidRPr="005A7A0D">
            <w:t xml:space="preserve"> April 22, 2015</w:t>
          </w:r>
        </w:p>
      </w:tc>
    </w:tr>
  </w:tbl>
  <w:p w:rsidR="00253B7E" w:rsidRDefault="00253B7E"/>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53B7E" w:rsidRDefault="00253B7E">
    <w:pPr>
      <w:pStyle w:val="Header"/>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25106364" o:spid="_x0000_s2052" type="#_x0000_t136" style="position:absolute;margin-left:0;margin-top:0;width:412.4pt;height:247.45pt;rotation:315;z-index:-251659776;mso-position-horizontal:center;mso-position-horizontal-relative:margin;mso-position-vertical:center;mso-position-vertical-relative:margin" o:allowincell="f" fillcolor="#eeece1" stroked="f">
          <v:fill opacity=".5"/>
          <v:textpath style="font-family:&quot;Calibri&quot;;font-size:1pt" string="DRAFT"/>
          <w10:wrap anchorx="margin" anchory="margin"/>
        </v:shape>
      </w:pic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195228"/>
    <w:multiLevelType w:val="hybridMultilevel"/>
    <w:tmpl w:val="33546E7A"/>
    <w:lvl w:ilvl="0" w:tplc="651AEBD0">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
    <w:nsid w:val="02430434"/>
    <w:multiLevelType w:val="hybridMultilevel"/>
    <w:tmpl w:val="D35C03F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03B261BE"/>
    <w:multiLevelType w:val="hybridMultilevel"/>
    <w:tmpl w:val="92C62C5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046A7440"/>
    <w:multiLevelType w:val="hybridMultilevel"/>
    <w:tmpl w:val="1EFE625C"/>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08350CE3"/>
    <w:multiLevelType w:val="hybridMultilevel"/>
    <w:tmpl w:val="F288E67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0DFE6B2A"/>
    <w:multiLevelType w:val="hybridMultilevel"/>
    <w:tmpl w:val="D75A55F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0EBE466F"/>
    <w:multiLevelType w:val="hybridMultilevel"/>
    <w:tmpl w:val="4030F01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0EDD5D47"/>
    <w:multiLevelType w:val="hybridMultilevel"/>
    <w:tmpl w:val="F288E67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11215FE6"/>
    <w:multiLevelType w:val="hybridMultilevel"/>
    <w:tmpl w:val="6C2AEF1E"/>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9">
    <w:nsid w:val="12BC7220"/>
    <w:multiLevelType w:val="hybridMultilevel"/>
    <w:tmpl w:val="07CC94EC"/>
    <w:lvl w:ilvl="0" w:tplc="04090005">
      <w:start w:val="1"/>
      <w:numFmt w:val="bullet"/>
      <w:lvlText w:val=""/>
      <w:lvlJc w:val="left"/>
      <w:pPr>
        <w:ind w:left="1440" w:hanging="360"/>
      </w:pPr>
      <w:rPr>
        <w:rFonts w:ascii="Wingdings" w:hAnsi="Wingdings"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
    <w:nsid w:val="18F17DD8"/>
    <w:multiLevelType w:val="hybridMultilevel"/>
    <w:tmpl w:val="19EE22F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1AC06894"/>
    <w:multiLevelType w:val="hybridMultilevel"/>
    <w:tmpl w:val="27CC022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1B00130D"/>
    <w:multiLevelType w:val="hybridMultilevel"/>
    <w:tmpl w:val="80AA8BE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1B9979F2"/>
    <w:multiLevelType w:val="hybridMultilevel"/>
    <w:tmpl w:val="736467B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1BB05712"/>
    <w:multiLevelType w:val="multilevel"/>
    <w:tmpl w:val="A170CF9A"/>
    <w:lvl w:ilvl="0">
      <w:start w:val="4"/>
      <w:numFmt w:val="decimal"/>
      <w:lvlText w:val="%1."/>
      <w:lvlJc w:val="left"/>
      <w:pPr>
        <w:ind w:left="720" w:hanging="360"/>
      </w:pPr>
      <w:rPr>
        <w:rFonts w:hint="default"/>
      </w:rPr>
    </w:lvl>
    <w:lvl w:ilvl="1">
      <w:start w:val="3"/>
      <w:numFmt w:val="decimal"/>
      <w:isLgl/>
      <w:lvlText w:val="%1.%2"/>
      <w:lvlJc w:val="left"/>
      <w:pPr>
        <w:ind w:left="855" w:hanging="495"/>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15">
    <w:nsid w:val="22F37C76"/>
    <w:multiLevelType w:val="hybridMultilevel"/>
    <w:tmpl w:val="15B4DAB6"/>
    <w:lvl w:ilvl="0" w:tplc="04090005">
      <w:start w:val="1"/>
      <w:numFmt w:val="bullet"/>
      <w:lvlText w:val=""/>
      <w:lvlJc w:val="left"/>
      <w:pPr>
        <w:ind w:left="1080" w:hanging="360"/>
      </w:pPr>
      <w:rPr>
        <w:rFonts w:ascii="Wingdings" w:hAnsi="Wingdings"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6">
    <w:nsid w:val="235371BC"/>
    <w:multiLevelType w:val="hybridMultilevel"/>
    <w:tmpl w:val="AA8425D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nsid w:val="23F81531"/>
    <w:multiLevelType w:val="hybridMultilevel"/>
    <w:tmpl w:val="4FD28E6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nsid w:val="25555E61"/>
    <w:multiLevelType w:val="hybridMultilevel"/>
    <w:tmpl w:val="7EA6362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256C685A"/>
    <w:multiLevelType w:val="hybridMultilevel"/>
    <w:tmpl w:val="F2E626E2"/>
    <w:lvl w:ilvl="0" w:tplc="20746D20">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0">
    <w:nsid w:val="27AE7C0C"/>
    <w:multiLevelType w:val="hybridMultilevel"/>
    <w:tmpl w:val="74429994"/>
    <w:lvl w:ilvl="0" w:tplc="CF32374E">
      <w:start w:val="5"/>
      <w:numFmt w:val="bullet"/>
      <w:lvlText w:val="-"/>
      <w:lvlJc w:val="left"/>
      <w:pPr>
        <w:ind w:left="1080" w:hanging="360"/>
      </w:pPr>
      <w:rPr>
        <w:rFonts w:ascii="Calibri" w:eastAsia="Arial Unicode MS" w:hAnsi="Calibri" w:cs="Arial Unicode MS"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1">
    <w:nsid w:val="2ADE3CB1"/>
    <w:multiLevelType w:val="hybridMultilevel"/>
    <w:tmpl w:val="A55A1A4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nsid w:val="2AF951A3"/>
    <w:multiLevelType w:val="hybridMultilevel"/>
    <w:tmpl w:val="EE281AB2"/>
    <w:lvl w:ilvl="0" w:tplc="90CA3B14">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3">
    <w:nsid w:val="2CD80F1E"/>
    <w:multiLevelType w:val="hybridMultilevel"/>
    <w:tmpl w:val="6A1E909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nsid w:val="2DA07F5C"/>
    <w:multiLevelType w:val="hybridMultilevel"/>
    <w:tmpl w:val="99DAB652"/>
    <w:lvl w:ilvl="0" w:tplc="04090005">
      <w:start w:val="1"/>
      <w:numFmt w:val="bullet"/>
      <w:lvlText w:val=""/>
      <w:lvlJc w:val="left"/>
      <w:pPr>
        <w:ind w:left="1080" w:hanging="360"/>
      </w:pPr>
      <w:rPr>
        <w:rFonts w:ascii="Wingdings" w:hAnsi="Wingdings"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5">
    <w:nsid w:val="2FE05908"/>
    <w:multiLevelType w:val="hybridMultilevel"/>
    <w:tmpl w:val="92C62C5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nsid w:val="3AF345DE"/>
    <w:multiLevelType w:val="hybridMultilevel"/>
    <w:tmpl w:val="405EB9C2"/>
    <w:lvl w:ilvl="0" w:tplc="04090005">
      <w:start w:val="1"/>
      <w:numFmt w:val="bullet"/>
      <w:lvlText w:val=""/>
      <w:lvlJc w:val="left"/>
      <w:pPr>
        <w:ind w:left="1080" w:hanging="360"/>
      </w:pPr>
      <w:rPr>
        <w:rFonts w:ascii="Wingdings" w:hAnsi="Wingdings"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7">
    <w:nsid w:val="3F0141DB"/>
    <w:multiLevelType w:val="multilevel"/>
    <w:tmpl w:val="8D846D74"/>
    <w:lvl w:ilvl="0">
      <w:start w:val="1"/>
      <w:numFmt w:val="decimal"/>
      <w:lvlText w:val="%1."/>
      <w:lvlJc w:val="left"/>
      <w:pPr>
        <w:ind w:left="720" w:hanging="360"/>
      </w:pPr>
      <w:rPr>
        <w:rFonts w:hint="default"/>
      </w:rPr>
    </w:lvl>
    <w:lvl w:ilvl="1">
      <w:start w:val="3"/>
      <w:numFmt w:val="decimal"/>
      <w:isLgl/>
      <w:lvlText w:val="%1.%2"/>
      <w:lvlJc w:val="left"/>
      <w:pPr>
        <w:ind w:left="855" w:hanging="495"/>
      </w:pPr>
      <w:rPr>
        <w:rFonts w:hint="default"/>
      </w:rPr>
    </w:lvl>
    <w:lvl w:ilvl="2">
      <w:start w:val="4"/>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28">
    <w:nsid w:val="438F0830"/>
    <w:multiLevelType w:val="hybridMultilevel"/>
    <w:tmpl w:val="B3EA9BC2"/>
    <w:lvl w:ilvl="0" w:tplc="04090005">
      <w:start w:val="1"/>
      <w:numFmt w:val="bullet"/>
      <w:lvlText w:val=""/>
      <w:lvlJc w:val="left"/>
      <w:pPr>
        <w:ind w:left="1096" w:hanging="360"/>
      </w:pPr>
      <w:rPr>
        <w:rFonts w:ascii="Wingdings" w:hAnsi="Wingdings" w:hint="default"/>
      </w:rPr>
    </w:lvl>
    <w:lvl w:ilvl="1" w:tplc="04090003" w:tentative="1">
      <w:start w:val="1"/>
      <w:numFmt w:val="bullet"/>
      <w:lvlText w:val="o"/>
      <w:lvlJc w:val="left"/>
      <w:pPr>
        <w:ind w:left="1816" w:hanging="360"/>
      </w:pPr>
      <w:rPr>
        <w:rFonts w:ascii="Courier New" w:hAnsi="Courier New" w:cs="Courier New" w:hint="default"/>
      </w:rPr>
    </w:lvl>
    <w:lvl w:ilvl="2" w:tplc="04090005" w:tentative="1">
      <w:start w:val="1"/>
      <w:numFmt w:val="bullet"/>
      <w:lvlText w:val=""/>
      <w:lvlJc w:val="left"/>
      <w:pPr>
        <w:ind w:left="2536" w:hanging="360"/>
      </w:pPr>
      <w:rPr>
        <w:rFonts w:ascii="Wingdings" w:hAnsi="Wingdings" w:hint="default"/>
      </w:rPr>
    </w:lvl>
    <w:lvl w:ilvl="3" w:tplc="04090001" w:tentative="1">
      <w:start w:val="1"/>
      <w:numFmt w:val="bullet"/>
      <w:lvlText w:val=""/>
      <w:lvlJc w:val="left"/>
      <w:pPr>
        <w:ind w:left="3256" w:hanging="360"/>
      </w:pPr>
      <w:rPr>
        <w:rFonts w:ascii="Symbol" w:hAnsi="Symbol" w:hint="default"/>
      </w:rPr>
    </w:lvl>
    <w:lvl w:ilvl="4" w:tplc="04090003" w:tentative="1">
      <w:start w:val="1"/>
      <w:numFmt w:val="bullet"/>
      <w:lvlText w:val="o"/>
      <w:lvlJc w:val="left"/>
      <w:pPr>
        <w:ind w:left="3976" w:hanging="360"/>
      </w:pPr>
      <w:rPr>
        <w:rFonts w:ascii="Courier New" w:hAnsi="Courier New" w:cs="Courier New" w:hint="default"/>
      </w:rPr>
    </w:lvl>
    <w:lvl w:ilvl="5" w:tplc="04090005" w:tentative="1">
      <w:start w:val="1"/>
      <w:numFmt w:val="bullet"/>
      <w:lvlText w:val=""/>
      <w:lvlJc w:val="left"/>
      <w:pPr>
        <w:ind w:left="4696" w:hanging="360"/>
      </w:pPr>
      <w:rPr>
        <w:rFonts w:ascii="Wingdings" w:hAnsi="Wingdings" w:hint="default"/>
      </w:rPr>
    </w:lvl>
    <w:lvl w:ilvl="6" w:tplc="04090001" w:tentative="1">
      <w:start w:val="1"/>
      <w:numFmt w:val="bullet"/>
      <w:lvlText w:val=""/>
      <w:lvlJc w:val="left"/>
      <w:pPr>
        <w:ind w:left="5416" w:hanging="360"/>
      </w:pPr>
      <w:rPr>
        <w:rFonts w:ascii="Symbol" w:hAnsi="Symbol" w:hint="default"/>
      </w:rPr>
    </w:lvl>
    <w:lvl w:ilvl="7" w:tplc="04090003" w:tentative="1">
      <w:start w:val="1"/>
      <w:numFmt w:val="bullet"/>
      <w:lvlText w:val="o"/>
      <w:lvlJc w:val="left"/>
      <w:pPr>
        <w:ind w:left="6136" w:hanging="360"/>
      </w:pPr>
      <w:rPr>
        <w:rFonts w:ascii="Courier New" w:hAnsi="Courier New" w:cs="Courier New" w:hint="default"/>
      </w:rPr>
    </w:lvl>
    <w:lvl w:ilvl="8" w:tplc="04090005" w:tentative="1">
      <w:start w:val="1"/>
      <w:numFmt w:val="bullet"/>
      <w:lvlText w:val=""/>
      <w:lvlJc w:val="left"/>
      <w:pPr>
        <w:ind w:left="6856" w:hanging="360"/>
      </w:pPr>
      <w:rPr>
        <w:rFonts w:ascii="Wingdings" w:hAnsi="Wingdings" w:hint="default"/>
      </w:rPr>
    </w:lvl>
  </w:abstractNum>
  <w:abstractNum w:abstractNumId="29">
    <w:nsid w:val="43974ADD"/>
    <w:multiLevelType w:val="hybridMultilevel"/>
    <w:tmpl w:val="AB58D046"/>
    <w:lvl w:ilvl="0" w:tplc="04090005">
      <w:start w:val="1"/>
      <w:numFmt w:val="bullet"/>
      <w:lvlText w:val=""/>
      <w:lvlJc w:val="left"/>
      <w:pPr>
        <w:ind w:left="1096" w:hanging="360"/>
      </w:pPr>
      <w:rPr>
        <w:rFonts w:ascii="Wingdings" w:hAnsi="Wingdings" w:hint="default"/>
      </w:rPr>
    </w:lvl>
    <w:lvl w:ilvl="1" w:tplc="04090003" w:tentative="1">
      <w:start w:val="1"/>
      <w:numFmt w:val="bullet"/>
      <w:lvlText w:val="o"/>
      <w:lvlJc w:val="left"/>
      <w:pPr>
        <w:ind w:left="1816" w:hanging="360"/>
      </w:pPr>
      <w:rPr>
        <w:rFonts w:ascii="Courier New" w:hAnsi="Courier New" w:cs="Courier New" w:hint="default"/>
      </w:rPr>
    </w:lvl>
    <w:lvl w:ilvl="2" w:tplc="04090005" w:tentative="1">
      <w:start w:val="1"/>
      <w:numFmt w:val="bullet"/>
      <w:lvlText w:val=""/>
      <w:lvlJc w:val="left"/>
      <w:pPr>
        <w:ind w:left="2536" w:hanging="360"/>
      </w:pPr>
      <w:rPr>
        <w:rFonts w:ascii="Wingdings" w:hAnsi="Wingdings" w:hint="default"/>
      </w:rPr>
    </w:lvl>
    <w:lvl w:ilvl="3" w:tplc="04090001" w:tentative="1">
      <w:start w:val="1"/>
      <w:numFmt w:val="bullet"/>
      <w:lvlText w:val=""/>
      <w:lvlJc w:val="left"/>
      <w:pPr>
        <w:ind w:left="3256" w:hanging="360"/>
      </w:pPr>
      <w:rPr>
        <w:rFonts w:ascii="Symbol" w:hAnsi="Symbol" w:hint="default"/>
      </w:rPr>
    </w:lvl>
    <w:lvl w:ilvl="4" w:tplc="04090003" w:tentative="1">
      <w:start w:val="1"/>
      <w:numFmt w:val="bullet"/>
      <w:lvlText w:val="o"/>
      <w:lvlJc w:val="left"/>
      <w:pPr>
        <w:ind w:left="3976" w:hanging="360"/>
      </w:pPr>
      <w:rPr>
        <w:rFonts w:ascii="Courier New" w:hAnsi="Courier New" w:cs="Courier New" w:hint="default"/>
      </w:rPr>
    </w:lvl>
    <w:lvl w:ilvl="5" w:tplc="04090005" w:tentative="1">
      <w:start w:val="1"/>
      <w:numFmt w:val="bullet"/>
      <w:lvlText w:val=""/>
      <w:lvlJc w:val="left"/>
      <w:pPr>
        <w:ind w:left="4696" w:hanging="360"/>
      </w:pPr>
      <w:rPr>
        <w:rFonts w:ascii="Wingdings" w:hAnsi="Wingdings" w:hint="default"/>
      </w:rPr>
    </w:lvl>
    <w:lvl w:ilvl="6" w:tplc="04090001" w:tentative="1">
      <w:start w:val="1"/>
      <w:numFmt w:val="bullet"/>
      <w:lvlText w:val=""/>
      <w:lvlJc w:val="left"/>
      <w:pPr>
        <w:ind w:left="5416" w:hanging="360"/>
      </w:pPr>
      <w:rPr>
        <w:rFonts w:ascii="Symbol" w:hAnsi="Symbol" w:hint="default"/>
      </w:rPr>
    </w:lvl>
    <w:lvl w:ilvl="7" w:tplc="04090003" w:tentative="1">
      <w:start w:val="1"/>
      <w:numFmt w:val="bullet"/>
      <w:lvlText w:val="o"/>
      <w:lvlJc w:val="left"/>
      <w:pPr>
        <w:ind w:left="6136" w:hanging="360"/>
      </w:pPr>
      <w:rPr>
        <w:rFonts w:ascii="Courier New" w:hAnsi="Courier New" w:cs="Courier New" w:hint="default"/>
      </w:rPr>
    </w:lvl>
    <w:lvl w:ilvl="8" w:tplc="04090005" w:tentative="1">
      <w:start w:val="1"/>
      <w:numFmt w:val="bullet"/>
      <w:lvlText w:val=""/>
      <w:lvlJc w:val="left"/>
      <w:pPr>
        <w:ind w:left="6856" w:hanging="360"/>
      </w:pPr>
      <w:rPr>
        <w:rFonts w:ascii="Wingdings" w:hAnsi="Wingdings" w:hint="default"/>
      </w:rPr>
    </w:lvl>
  </w:abstractNum>
  <w:abstractNum w:abstractNumId="30">
    <w:nsid w:val="44A6541C"/>
    <w:multiLevelType w:val="hybridMultilevel"/>
    <w:tmpl w:val="9BE66BD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nsid w:val="481E585C"/>
    <w:multiLevelType w:val="hybridMultilevel"/>
    <w:tmpl w:val="76865DF2"/>
    <w:lvl w:ilvl="0" w:tplc="6890E186">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2">
    <w:nsid w:val="48884C3A"/>
    <w:multiLevelType w:val="hybridMultilevel"/>
    <w:tmpl w:val="E7CE6BE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nsid w:val="4A850343"/>
    <w:multiLevelType w:val="hybridMultilevel"/>
    <w:tmpl w:val="1D2EF15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4">
    <w:nsid w:val="4ABD00CD"/>
    <w:multiLevelType w:val="hybridMultilevel"/>
    <w:tmpl w:val="F1E8F4B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5">
    <w:nsid w:val="4B053CD2"/>
    <w:multiLevelType w:val="hybridMultilevel"/>
    <w:tmpl w:val="EC1EC32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4F0B1E2D"/>
    <w:multiLevelType w:val="multilevel"/>
    <w:tmpl w:val="FC0A9D7A"/>
    <w:lvl w:ilvl="0">
      <w:start w:val="1"/>
      <w:numFmt w:val="decimal"/>
      <w:pStyle w:val="Heading1"/>
      <w:lvlText w:val="%1"/>
      <w:lvlJc w:val="left"/>
      <w:pPr>
        <w:ind w:left="432" w:hanging="432"/>
      </w:pPr>
      <w:rPr>
        <w:color w:val="4F81BD"/>
      </w:r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37">
    <w:nsid w:val="4FA709FC"/>
    <w:multiLevelType w:val="hybridMultilevel"/>
    <w:tmpl w:val="D5781A4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8">
    <w:nsid w:val="50867498"/>
    <w:multiLevelType w:val="hybridMultilevel"/>
    <w:tmpl w:val="D7A677F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9">
    <w:nsid w:val="50F80DCC"/>
    <w:multiLevelType w:val="hybridMultilevel"/>
    <w:tmpl w:val="3B964EA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0">
    <w:nsid w:val="510D256B"/>
    <w:multiLevelType w:val="hybridMultilevel"/>
    <w:tmpl w:val="EF7C0DE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1">
    <w:nsid w:val="568E4228"/>
    <w:multiLevelType w:val="hybridMultilevel"/>
    <w:tmpl w:val="F288E67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2">
    <w:nsid w:val="568F06D7"/>
    <w:multiLevelType w:val="hybridMultilevel"/>
    <w:tmpl w:val="382C6C66"/>
    <w:lvl w:ilvl="0" w:tplc="E164406E">
      <w:start w:val="1"/>
      <w:numFmt w:val="decimal"/>
      <w:lvlText w:val="%1."/>
      <w:lvlJc w:val="left"/>
      <w:pPr>
        <w:ind w:left="376" w:hanging="360"/>
      </w:pPr>
      <w:rPr>
        <w:rFonts w:hint="default"/>
      </w:rPr>
    </w:lvl>
    <w:lvl w:ilvl="1" w:tplc="04090019" w:tentative="1">
      <w:start w:val="1"/>
      <w:numFmt w:val="lowerLetter"/>
      <w:lvlText w:val="%2."/>
      <w:lvlJc w:val="left"/>
      <w:pPr>
        <w:ind w:left="1096" w:hanging="360"/>
      </w:pPr>
    </w:lvl>
    <w:lvl w:ilvl="2" w:tplc="0409001B" w:tentative="1">
      <w:start w:val="1"/>
      <w:numFmt w:val="lowerRoman"/>
      <w:lvlText w:val="%3."/>
      <w:lvlJc w:val="right"/>
      <w:pPr>
        <w:ind w:left="1816" w:hanging="180"/>
      </w:pPr>
    </w:lvl>
    <w:lvl w:ilvl="3" w:tplc="0409000F" w:tentative="1">
      <w:start w:val="1"/>
      <w:numFmt w:val="decimal"/>
      <w:lvlText w:val="%4."/>
      <w:lvlJc w:val="left"/>
      <w:pPr>
        <w:ind w:left="2536" w:hanging="360"/>
      </w:pPr>
    </w:lvl>
    <w:lvl w:ilvl="4" w:tplc="04090019" w:tentative="1">
      <w:start w:val="1"/>
      <w:numFmt w:val="lowerLetter"/>
      <w:lvlText w:val="%5."/>
      <w:lvlJc w:val="left"/>
      <w:pPr>
        <w:ind w:left="3256" w:hanging="360"/>
      </w:pPr>
    </w:lvl>
    <w:lvl w:ilvl="5" w:tplc="0409001B" w:tentative="1">
      <w:start w:val="1"/>
      <w:numFmt w:val="lowerRoman"/>
      <w:lvlText w:val="%6."/>
      <w:lvlJc w:val="right"/>
      <w:pPr>
        <w:ind w:left="3976" w:hanging="180"/>
      </w:pPr>
    </w:lvl>
    <w:lvl w:ilvl="6" w:tplc="0409000F" w:tentative="1">
      <w:start w:val="1"/>
      <w:numFmt w:val="decimal"/>
      <w:lvlText w:val="%7."/>
      <w:lvlJc w:val="left"/>
      <w:pPr>
        <w:ind w:left="4696" w:hanging="360"/>
      </w:pPr>
    </w:lvl>
    <w:lvl w:ilvl="7" w:tplc="04090019" w:tentative="1">
      <w:start w:val="1"/>
      <w:numFmt w:val="lowerLetter"/>
      <w:lvlText w:val="%8."/>
      <w:lvlJc w:val="left"/>
      <w:pPr>
        <w:ind w:left="5416" w:hanging="360"/>
      </w:pPr>
    </w:lvl>
    <w:lvl w:ilvl="8" w:tplc="0409001B" w:tentative="1">
      <w:start w:val="1"/>
      <w:numFmt w:val="lowerRoman"/>
      <w:lvlText w:val="%9."/>
      <w:lvlJc w:val="right"/>
      <w:pPr>
        <w:ind w:left="6136" w:hanging="180"/>
      </w:pPr>
    </w:lvl>
  </w:abstractNum>
  <w:abstractNum w:abstractNumId="43">
    <w:nsid w:val="56F12473"/>
    <w:multiLevelType w:val="hybridMultilevel"/>
    <w:tmpl w:val="525CE4C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4">
    <w:nsid w:val="57E23DF5"/>
    <w:multiLevelType w:val="hybridMultilevel"/>
    <w:tmpl w:val="C35E796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5">
    <w:nsid w:val="5DB94F00"/>
    <w:multiLevelType w:val="hybridMultilevel"/>
    <w:tmpl w:val="DA2A308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6">
    <w:nsid w:val="609D339A"/>
    <w:multiLevelType w:val="hybridMultilevel"/>
    <w:tmpl w:val="33B0469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7">
    <w:nsid w:val="6BF616CD"/>
    <w:multiLevelType w:val="hybridMultilevel"/>
    <w:tmpl w:val="4CF8580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8">
    <w:nsid w:val="6C1E1157"/>
    <w:multiLevelType w:val="hybridMultilevel"/>
    <w:tmpl w:val="6270C9B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9">
    <w:nsid w:val="6DD8397D"/>
    <w:multiLevelType w:val="hybridMultilevel"/>
    <w:tmpl w:val="92C62C5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0">
    <w:nsid w:val="71F927E3"/>
    <w:multiLevelType w:val="hybridMultilevel"/>
    <w:tmpl w:val="006C78EA"/>
    <w:lvl w:ilvl="0" w:tplc="57306124">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51">
    <w:nsid w:val="73624564"/>
    <w:multiLevelType w:val="hybridMultilevel"/>
    <w:tmpl w:val="33B0469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2">
    <w:nsid w:val="76E61AB2"/>
    <w:multiLevelType w:val="hybridMultilevel"/>
    <w:tmpl w:val="5C1ACC2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3">
    <w:nsid w:val="77D86FCA"/>
    <w:multiLevelType w:val="hybridMultilevel"/>
    <w:tmpl w:val="EF866B6A"/>
    <w:lvl w:ilvl="0" w:tplc="04090005">
      <w:start w:val="1"/>
      <w:numFmt w:val="bullet"/>
      <w:lvlText w:val=""/>
      <w:lvlJc w:val="left"/>
      <w:pPr>
        <w:ind w:left="1080" w:hanging="360"/>
      </w:pPr>
      <w:rPr>
        <w:rFonts w:ascii="Wingdings" w:hAnsi="Wingdings"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54">
    <w:nsid w:val="78AD46AA"/>
    <w:multiLevelType w:val="hybridMultilevel"/>
    <w:tmpl w:val="E18433E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5">
    <w:nsid w:val="78EA004F"/>
    <w:multiLevelType w:val="hybridMultilevel"/>
    <w:tmpl w:val="46A0CFD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6">
    <w:nsid w:val="7CB45891"/>
    <w:multiLevelType w:val="hybridMultilevel"/>
    <w:tmpl w:val="4524097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7">
    <w:nsid w:val="7FAF2CD0"/>
    <w:multiLevelType w:val="hybridMultilevel"/>
    <w:tmpl w:val="D50E398A"/>
    <w:lvl w:ilvl="0" w:tplc="CF32374E">
      <w:start w:val="5"/>
      <w:numFmt w:val="bullet"/>
      <w:lvlText w:val="-"/>
      <w:lvlJc w:val="left"/>
      <w:pPr>
        <w:ind w:left="1080" w:hanging="360"/>
      </w:pPr>
      <w:rPr>
        <w:rFonts w:ascii="Calibri" w:eastAsia="Arial Unicode MS" w:hAnsi="Calibri" w:cs="Arial Unicode MS"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num w:numId="1">
    <w:abstractNumId w:val="46"/>
  </w:num>
  <w:num w:numId="2">
    <w:abstractNumId w:val="11"/>
  </w:num>
  <w:num w:numId="3">
    <w:abstractNumId w:val="12"/>
  </w:num>
  <w:num w:numId="4">
    <w:abstractNumId w:val="51"/>
  </w:num>
  <w:num w:numId="5">
    <w:abstractNumId w:val="27"/>
  </w:num>
  <w:num w:numId="6">
    <w:abstractNumId w:val="16"/>
  </w:num>
  <w:num w:numId="7">
    <w:abstractNumId w:val="5"/>
  </w:num>
  <w:num w:numId="8">
    <w:abstractNumId w:val="18"/>
  </w:num>
  <w:num w:numId="9">
    <w:abstractNumId w:val="6"/>
  </w:num>
  <w:num w:numId="10">
    <w:abstractNumId w:val="44"/>
  </w:num>
  <w:num w:numId="11">
    <w:abstractNumId w:val="21"/>
  </w:num>
  <w:num w:numId="12">
    <w:abstractNumId w:val="55"/>
  </w:num>
  <w:num w:numId="13">
    <w:abstractNumId w:val="38"/>
  </w:num>
  <w:num w:numId="14">
    <w:abstractNumId w:val="3"/>
  </w:num>
  <w:num w:numId="15">
    <w:abstractNumId w:val="17"/>
  </w:num>
  <w:num w:numId="16">
    <w:abstractNumId w:val="30"/>
  </w:num>
  <w:num w:numId="17">
    <w:abstractNumId w:val="8"/>
  </w:num>
  <w:num w:numId="18">
    <w:abstractNumId w:val="24"/>
  </w:num>
  <w:num w:numId="19">
    <w:abstractNumId w:val="53"/>
  </w:num>
  <w:num w:numId="20">
    <w:abstractNumId w:val="14"/>
  </w:num>
  <w:num w:numId="21">
    <w:abstractNumId w:val="15"/>
  </w:num>
  <w:num w:numId="22">
    <w:abstractNumId w:val="49"/>
  </w:num>
  <w:num w:numId="23">
    <w:abstractNumId w:val="23"/>
  </w:num>
  <w:num w:numId="24">
    <w:abstractNumId w:val="33"/>
  </w:num>
  <w:num w:numId="25">
    <w:abstractNumId w:val="52"/>
  </w:num>
  <w:num w:numId="26">
    <w:abstractNumId w:val="25"/>
  </w:num>
  <w:num w:numId="27">
    <w:abstractNumId w:val="1"/>
  </w:num>
  <w:num w:numId="28">
    <w:abstractNumId w:val="9"/>
  </w:num>
  <w:num w:numId="29">
    <w:abstractNumId w:val="2"/>
  </w:num>
  <w:num w:numId="30">
    <w:abstractNumId w:val="4"/>
  </w:num>
  <w:num w:numId="31">
    <w:abstractNumId w:val="41"/>
  </w:num>
  <w:num w:numId="32">
    <w:abstractNumId w:val="7"/>
  </w:num>
  <w:num w:numId="33">
    <w:abstractNumId w:val="10"/>
  </w:num>
  <w:num w:numId="34">
    <w:abstractNumId w:val="35"/>
  </w:num>
  <w:num w:numId="35">
    <w:abstractNumId w:val="34"/>
  </w:num>
  <w:num w:numId="36">
    <w:abstractNumId w:val="56"/>
  </w:num>
  <w:num w:numId="37">
    <w:abstractNumId w:val="26"/>
  </w:num>
  <w:num w:numId="38">
    <w:abstractNumId w:val="29"/>
  </w:num>
  <w:num w:numId="39">
    <w:abstractNumId w:val="28"/>
  </w:num>
  <w:num w:numId="40">
    <w:abstractNumId w:val="57"/>
  </w:num>
  <w:num w:numId="41">
    <w:abstractNumId w:val="20"/>
  </w:num>
  <w:num w:numId="42">
    <w:abstractNumId w:val="45"/>
  </w:num>
  <w:num w:numId="43">
    <w:abstractNumId w:val="0"/>
  </w:num>
  <w:num w:numId="44">
    <w:abstractNumId w:val="22"/>
  </w:num>
  <w:num w:numId="45">
    <w:abstractNumId w:val="31"/>
  </w:num>
  <w:num w:numId="46">
    <w:abstractNumId w:val="42"/>
  </w:num>
  <w:num w:numId="47">
    <w:abstractNumId w:val="47"/>
  </w:num>
  <w:num w:numId="48">
    <w:abstractNumId w:val="48"/>
  </w:num>
  <w:num w:numId="49">
    <w:abstractNumId w:val="54"/>
  </w:num>
  <w:num w:numId="50">
    <w:abstractNumId w:val="19"/>
  </w:num>
  <w:num w:numId="51">
    <w:abstractNumId w:val="32"/>
  </w:num>
  <w:num w:numId="52">
    <w:abstractNumId w:val="43"/>
  </w:num>
  <w:num w:numId="53">
    <w:abstractNumId w:val="50"/>
  </w:num>
  <w:num w:numId="54">
    <w:abstractNumId w:val="39"/>
  </w:num>
  <w:num w:numId="55">
    <w:abstractNumId w:val="37"/>
  </w:num>
  <w:num w:numId="56">
    <w:abstractNumId w:val="40"/>
  </w:num>
  <w:num w:numId="57">
    <w:abstractNumId w:val="13"/>
  </w:num>
  <w:num w:numId="58">
    <w:abstractNumId w:val="36"/>
  </w:num>
  <w:numIdMacAtCleanup w:val="5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attachedTemplate r:id="rId1"/>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720"/>
  <w:drawingGridHorizontalSpacing w:val="100"/>
  <w:displayHorizontalDrawingGridEvery w:val="2"/>
  <w:characterSpacingControl w:val="doNotCompress"/>
  <w:hdrShapeDefaults>
    <o:shapedefaults v:ext="edit" spidmax="2055"/>
    <o:shapelayout v:ext="edit">
      <o:idmap v:ext="edit" data="2"/>
    </o:shapelayout>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20446"/>
    <w:rsid w:val="00000AFF"/>
    <w:rsid w:val="00001A05"/>
    <w:rsid w:val="00015906"/>
    <w:rsid w:val="00016803"/>
    <w:rsid w:val="00022E9A"/>
    <w:rsid w:val="00024441"/>
    <w:rsid w:val="0003605B"/>
    <w:rsid w:val="00037827"/>
    <w:rsid w:val="00041565"/>
    <w:rsid w:val="00043050"/>
    <w:rsid w:val="000518B2"/>
    <w:rsid w:val="000722F9"/>
    <w:rsid w:val="00073A58"/>
    <w:rsid w:val="000768BD"/>
    <w:rsid w:val="00082A5B"/>
    <w:rsid w:val="00087171"/>
    <w:rsid w:val="00087FC8"/>
    <w:rsid w:val="000903F0"/>
    <w:rsid w:val="000A13E6"/>
    <w:rsid w:val="000A1C89"/>
    <w:rsid w:val="000B74F5"/>
    <w:rsid w:val="000C2271"/>
    <w:rsid w:val="000C4CAF"/>
    <w:rsid w:val="000D6214"/>
    <w:rsid w:val="000E1C61"/>
    <w:rsid w:val="000F2643"/>
    <w:rsid w:val="000F3AAE"/>
    <w:rsid w:val="000F64C4"/>
    <w:rsid w:val="000F682F"/>
    <w:rsid w:val="00101831"/>
    <w:rsid w:val="00111320"/>
    <w:rsid w:val="001128FE"/>
    <w:rsid w:val="00133358"/>
    <w:rsid w:val="00146738"/>
    <w:rsid w:val="00157B8B"/>
    <w:rsid w:val="0017500B"/>
    <w:rsid w:val="001829CC"/>
    <w:rsid w:val="001951F6"/>
    <w:rsid w:val="001A363B"/>
    <w:rsid w:val="001A5C6C"/>
    <w:rsid w:val="001B5343"/>
    <w:rsid w:val="001C45A3"/>
    <w:rsid w:val="001D1711"/>
    <w:rsid w:val="001D4016"/>
    <w:rsid w:val="001F2BF8"/>
    <w:rsid w:val="00200D20"/>
    <w:rsid w:val="002012BE"/>
    <w:rsid w:val="002222AC"/>
    <w:rsid w:val="0023154C"/>
    <w:rsid w:val="00232579"/>
    <w:rsid w:val="00245D2B"/>
    <w:rsid w:val="0024655B"/>
    <w:rsid w:val="00246E2F"/>
    <w:rsid w:val="00253B7E"/>
    <w:rsid w:val="00272844"/>
    <w:rsid w:val="00280C1A"/>
    <w:rsid w:val="00287E34"/>
    <w:rsid w:val="002A28BF"/>
    <w:rsid w:val="002C08BA"/>
    <w:rsid w:val="002C2739"/>
    <w:rsid w:val="002D69E8"/>
    <w:rsid w:val="002E127C"/>
    <w:rsid w:val="002F18C9"/>
    <w:rsid w:val="002F28DB"/>
    <w:rsid w:val="002F2F7F"/>
    <w:rsid w:val="002F64F6"/>
    <w:rsid w:val="003023F0"/>
    <w:rsid w:val="003037C0"/>
    <w:rsid w:val="0031713F"/>
    <w:rsid w:val="00327048"/>
    <w:rsid w:val="003344BB"/>
    <w:rsid w:val="0034102A"/>
    <w:rsid w:val="0034146D"/>
    <w:rsid w:val="00353E05"/>
    <w:rsid w:val="00361FFC"/>
    <w:rsid w:val="0037395A"/>
    <w:rsid w:val="00374CD0"/>
    <w:rsid w:val="00383D67"/>
    <w:rsid w:val="00396980"/>
    <w:rsid w:val="003E01C3"/>
    <w:rsid w:val="004009B5"/>
    <w:rsid w:val="00400E36"/>
    <w:rsid w:val="00403FDD"/>
    <w:rsid w:val="00410CC1"/>
    <w:rsid w:val="00412992"/>
    <w:rsid w:val="004247B6"/>
    <w:rsid w:val="00431E3C"/>
    <w:rsid w:val="00442904"/>
    <w:rsid w:val="004642E0"/>
    <w:rsid w:val="00464611"/>
    <w:rsid w:val="0046708C"/>
    <w:rsid w:val="004751D8"/>
    <w:rsid w:val="004767FF"/>
    <w:rsid w:val="004842EB"/>
    <w:rsid w:val="004A6B71"/>
    <w:rsid w:val="004B71B7"/>
    <w:rsid w:val="004D7C33"/>
    <w:rsid w:val="004E645D"/>
    <w:rsid w:val="004F11F1"/>
    <w:rsid w:val="005017BF"/>
    <w:rsid w:val="00537034"/>
    <w:rsid w:val="00540D20"/>
    <w:rsid w:val="00541C38"/>
    <w:rsid w:val="005423BF"/>
    <w:rsid w:val="005523FA"/>
    <w:rsid w:val="00557E6C"/>
    <w:rsid w:val="00573B2F"/>
    <w:rsid w:val="00574131"/>
    <w:rsid w:val="0058651D"/>
    <w:rsid w:val="005939FC"/>
    <w:rsid w:val="00593E2A"/>
    <w:rsid w:val="005953A3"/>
    <w:rsid w:val="005A38DF"/>
    <w:rsid w:val="005A7A0D"/>
    <w:rsid w:val="005B1C3F"/>
    <w:rsid w:val="005B33FA"/>
    <w:rsid w:val="005C667E"/>
    <w:rsid w:val="005D01F4"/>
    <w:rsid w:val="005E2BDA"/>
    <w:rsid w:val="005E3C4F"/>
    <w:rsid w:val="005E4404"/>
    <w:rsid w:val="00607113"/>
    <w:rsid w:val="00640946"/>
    <w:rsid w:val="0065445F"/>
    <w:rsid w:val="00657C63"/>
    <w:rsid w:val="00660167"/>
    <w:rsid w:val="0069719C"/>
    <w:rsid w:val="00697E86"/>
    <w:rsid w:val="006A1731"/>
    <w:rsid w:val="006B04EF"/>
    <w:rsid w:val="006C41C0"/>
    <w:rsid w:val="006D49A4"/>
    <w:rsid w:val="006F778A"/>
    <w:rsid w:val="00711645"/>
    <w:rsid w:val="0072426A"/>
    <w:rsid w:val="00735F6F"/>
    <w:rsid w:val="00754BAB"/>
    <w:rsid w:val="007632F9"/>
    <w:rsid w:val="00766993"/>
    <w:rsid w:val="00773A86"/>
    <w:rsid w:val="00774A55"/>
    <w:rsid w:val="00781208"/>
    <w:rsid w:val="00781C22"/>
    <w:rsid w:val="00790E1F"/>
    <w:rsid w:val="007940D3"/>
    <w:rsid w:val="00796B84"/>
    <w:rsid w:val="007A1D2A"/>
    <w:rsid w:val="007B118E"/>
    <w:rsid w:val="007C29AE"/>
    <w:rsid w:val="007C4D1C"/>
    <w:rsid w:val="007C6481"/>
    <w:rsid w:val="007D3F0D"/>
    <w:rsid w:val="007D5D93"/>
    <w:rsid w:val="007D79D7"/>
    <w:rsid w:val="007E7F8C"/>
    <w:rsid w:val="00801978"/>
    <w:rsid w:val="00802546"/>
    <w:rsid w:val="00802A3D"/>
    <w:rsid w:val="00816499"/>
    <w:rsid w:val="008236B2"/>
    <w:rsid w:val="008308A8"/>
    <w:rsid w:val="00834FD4"/>
    <w:rsid w:val="00842184"/>
    <w:rsid w:val="00864762"/>
    <w:rsid w:val="00874EBE"/>
    <w:rsid w:val="00876B12"/>
    <w:rsid w:val="00894A28"/>
    <w:rsid w:val="008B3225"/>
    <w:rsid w:val="008C4342"/>
    <w:rsid w:val="008D32F5"/>
    <w:rsid w:val="008E000A"/>
    <w:rsid w:val="008E3A93"/>
    <w:rsid w:val="00933FE9"/>
    <w:rsid w:val="009376C1"/>
    <w:rsid w:val="00940E9B"/>
    <w:rsid w:val="00942790"/>
    <w:rsid w:val="00954764"/>
    <w:rsid w:val="00957531"/>
    <w:rsid w:val="00986B67"/>
    <w:rsid w:val="00993EE2"/>
    <w:rsid w:val="00997565"/>
    <w:rsid w:val="009A05C6"/>
    <w:rsid w:val="009A199B"/>
    <w:rsid w:val="009A274C"/>
    <w:rsid w:val="009A6B52"/>
    <w:rsid w:val="009A6E8A"/>
    <w:rsid w:val="009B37AC"/>
    <w:rsid w:val="009C5611"/>
    <w:rsid w:val="009C795D"/>
    <w:rsid w:val="009E0856"/>
    <w:rsid w:val="00A045BC"/>
    <w:rsid w:val="00A360E4"/>
    <w:rsid w:val="00A54071"/>
    <w:rsid w:val="00A577A2"/>
    <w:rsid w:val="00A62D6E"/>
    <w:rsid w:val="00A8333C"/>
    <w:rsid w:val="00A91069"/>
    <w:rsid w:val="00A9445F"/>
    <w:rsid w:val="00AA0CE6"/>
    <w:rsid w:val="00AA50A0"/>
    <w:rsid w:val="00AB6C09"/>
    <w:rsid w:val="00AC02CC"/>
    <w:rsid w:val="00AC3747"/>
    <w:rsid w:val="00AC5208"/>
    <w:rsid w:val="00AD53FB"/>
    <w:rsid w:val="00AE7C3A"/>
    <w:rsid w:val="00AF5861"/>
    <w:rsid w:val="00AF7882"/>
    <w:rsid w:val="00B00324"/>
    <w:rsid w:val="00B01408"/>
    <w:rsid w:val="00B018CB"/>
    <w:rsid w:val="00B02301"/>
    <w:rsid w:val="00B128CF"/>
    <w:rsid w:val="00B1655A"/>
    <w:rsid w:val="00B20446"/>
    <w:rsid w:val="00B26E57"/>
    <w:rsid w:val="00B26FC1"/>
    <w:rsid w:val="00B3198E"/>
    <w:rsid w:val="00B41AE9"/>
    <w:rsid w:val="00B62772"/>
    <w:rsid w:val="00B62D7C"/>
    <w:rsid w:val="00B80A45"/>
    <w:rsid w:val="00BA2828"/>
    <w:rsid w:val="00BC234B"/>
    <w:rsid w:val="00BC2AB8"/>
    <w:rsid w:val="00BC759A"/>
    <w:rsid w:val="00BD6C5C"/>
    <w:rsid w:val="00BF3512"/>
    <w:rsid w:val="00C11078"/>
    <w:rsid w:val="00C32474"/>
    <w:rsid w:val="00C428BB"/>
    <w:rsid w:val="00C60678"/>
    <w:rsid w:val="00C81982"/>
    <w:rsid w:val="00C87639"/>
    <w:rsid w:val="00CA2911"/>
    <w:rsid w:val="00CB2599"/>
    <w:rsid w:val="00CB51C4"/>
    <w:rsid w:val="00CC0050"/>
    <w:rsid w:val="00CC737B"/>
    <w:rsid w:val="00CF0D69"/>
    <w:rsid w:val="00CF2FDE"/>
    <w:rsid w:val="00D147B4"/>
    <w:rsid w:val="00D16EF0"/>
    <w:rsid w:val="00D17AD4"/>
    <w:rsid w:val="00D22E62"/>
    <w:rsid w:val="00D41389"/>
    <w:rsid w:val="00D45C75"/>
    <w:rsid w:val="00D54296"/>
    <w:rsid w:val="00D74D7E"/>
    <w:rsid w:val="00D863C2"/>
    <w:rsid w:val="00D932BA"/>
    <w:rsid w:val="00D95130"/>
    <w:rsid w:val="00DC5A56"/>
    <w:rsid w:val="00DF278A"/>
    <w:rsid w:val="00DF5805"/>
    <w:rsid w:val="00E031CD"/>
    <w:rsid w:val="00E235CC"/>
    <w:rsid w:val="00E26CCC"/>
    <w:rsid w:val="00E32D63"/>
    <w:rsid w:val="00E75FBF"/>
    <w:rsid w:val="00E97EAB"/>
    <w:rsid w:val="00EA412D"/>
    <w:rsid w:val="00EB1928"/>
    <w:rsid w:val="00EB21ED"/>
    <w:rsid w:val="00ED316D"/>
    <w:rsid w:val="00F00923"/>
    <w:rsid w:val="00F119B6"/>
    <w:rsid w:val="00F342DD"/>
    <w:rsid w:val="00F35DA5"/>
    <w:rsid w:val="00F444C1"/>
    <w:rsid w:val="00F52FBD"/>
    <w:rsid w:val="00F560E8"/>
    <w:rsid w:val="00F5703E"/>
    <w:rsid w:val="00F6228F"/>
    <w:rsid w:val="00F62BC9"/>
    <w:rsid w:val="00F8015E"/>
    <w:rsid w:val="00F82624"/>
    <w:rsid w:val="00F918CA"/>
    <w:rsid w:val="00FA5C98"/>
    <w:rsid w:val="00FF5740"/>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Times New Roman" w:hAnsi="Calibri" w:cs="Arial"/>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0"/>
    <w:lsdException w:name="header" w:uiPriority="0"/>
    <w:lsdException w:name="footer" w:uiPriority="0"/>
    <w:lsdException w:name="caption" w:uiPriority="35" w:qFormat="1"/>
    <w:lsdException w:name="annotation reference" w:uiPriority="0"/>
    <w:lsdException w:name="page number" w:uiPriority="0"/>
    <w:lsdException w:name="Title" w:semiHidden="0" w:uiPriority="10" w:unhideWhenUsed="0" w:qFormat="1"/>
    <w:lsdException w:name="Default Paragraph Font" w:uiPriority="0"/>
    <w:lsdException w:name="Body Text" w:uiPriority="0"/>
    <w:lsdException w:name="Subtitle" w:semiHidden="0" w:uiPriority="11" w:unhideWhenUsed="0" w:qFormat="1"/>
    <w:lsdException w:name="Body Text Indent 2" w:uiPriority="0"/>
    <w:lsdException w:name="FollowedHyperlink" w:uiPriority="0"/>
    <w:lsdException w:name="Strong" w:semiHidden="0" w:uiPriority="22" w:unhideWhenUsed="0" w:qFormat="1"/>
    <w:lsdException w:name="Emphasis" w:semiHidden="0" w:uiPriority="20" w:unhideWhenUsed="0" w:qFormat="1"/>
    <w:lsdException w:name="annotation subject" w:uiPriority="0"/>
    <w:lsdException w:name="Balloon Text"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81208"/>
    <w:pPr>
      <w:spacing w:after="200" w:line="276" w:lineRule="auto"/>
    </w:pPr>
    <w:rPr>
      <w:sz w:val="22"/>
      <w:szCs w:val="22"/>
    </w:rPr>
  </w:style>
  <w:style w:type="paragraph" w:styleId="Heading1">
    <w:name w:val="heading 1"/>
    <w:basedOn w:val="Normal"/>
    <w:next w:val="Normal"/>
    <w:link w:val="Heading1Char"/>
    <w:uiPriority w:val="9"/>
    <w:qFormat/>
    <w:rsid w:val="00781208"/>
    <w:pPr>
      <w:keepNext/>
      <w:keepLines/>
      <w:numPr>
        <w:numId w:val="58"/>
      </w:numPr>
      <w:spacing w:before="480" w:after="0"/>
      <w:outlineLvl w:val="0"/>
    </w:pPr>
    <w:rPr>
      <w:rFonts w:ascii="Cambria" w:hAnsi="Cambria" w:cs="Times New Roman"/>
      <w:b/>
      <w:bCs/>
      <w:color w:val="21798E"/>
      <w:sz w:val="28"/>
      <w:szCs w:val="28"/>
    </w:rPr>
  </w:style>
  <w:style w:type="paragraph" w:styleId="Heading2">
    <w:name w:val="heading 2"/>
    <w:basedOn w:val="Normal"/>
    <w:next w:val="Normal"/>
    <w:link w:val="Heading2Char"/>
    <w:uiPriority w:val="9"/>
    <w:unhideWhenUsed/>
    <w:qFormat/>
    <w:rsid w:val="00781208"/>
    <w:pPr>
      <w:keepNext/>
      <w:keepLines/>
      <w:numPr>
        <w:ilvl w:val="1"/>
        <w:numId w:val="58"/>
      </w:numPr>
      <w:spacing w:before="200" w:after="0"/>
      <w:outlineLvl w:val="1"/>
    </w:pPr>
    <w:rPr>
      <w:rFonts w:ascii="Cambria" w:hAnsi="Cambria" w:cs="Times New Roman"/>
      <w:b/>
      <w:bCs/>
      <w:color w:val="2DA2BF"/>
      <w:sz w:val="26"/>
      <w:szCs w:val="26"/>
    </w:rPr>
  </w:style>
  <w:style w:type="paragraph" w:styleId="Heading3">
    <w:name w:val="heading 3"/>
    <w:basedOn w:val="Normal"/>
    <w:next w:val="Normal"/>
    <w:link w:val="Heading3Char"/>
    <w:uiPriority w:val="9"/>
    <w:semiHidden/>
    <w:unhideWhenUsed/>
    <w:qFormat/>
    <w:rsid w:val="00781208"/>
    <w:pPr>
      <w:keepNext/>
      <w:keepLines/>
      <w:numPr>
        <w:ilvl w:val="2"/>
        <w:numId w:val="58"/>
      </w:numPr>
      <w:spacing w:before="200" w:after="0"/>
      <w:outlineLvl w:val="2"/>
    </w:pPr>
    <w:rPr>
      <w:rFonts w:ascii="Cambria" w:hAnsi="Cambria" w:cs="Times New Roman"/>
      <w:b/>
      <w:bCs/>
      <w:color w:val="2DA2BF"/>
    </w:rPr>
  </w:style>
  <w:style w:type="paragraph" w:styleId="Heading4">
    <w:name w:val="heading 4"/>
    <w:basedOn w:val="Normal"/>
    <w:next w:val="Normal"/>
    <w:link w:val="Heading4Char"/>
    <w:uiPriority w:val="9"/>
    <w:semiHidden/>
    <w:unhideWhenUsed/>
    <w:qFormat/>
    <w:rsid w:val="00781208"/>
    <w:pPr>
      <w:keepNext/>
      <w:keepLines/>
      <w:numPr>
        <w:ilvl w:val="3"/>
        <w:numId w:val="58"/>
      </w:numPr>
      <w:spacing w:before="200" w:after="0"/>
      <w:outlineLvl w:val="3"/>
    </w:pPr>
    <w:rPr>
      <w:rFonts w:ascii="Cambria" w:hAnsi="Cambria" w:cs="Times New Roman"/>
      <w:b/>
      <w:bCs/>
      <w:i/>
      <w:iCs/>
      <w:color w:val="2DA2BF"/>
    </w:rPr>
  </w:style>
  <w:style w:type="paragraph" w:styleId="Heading5">
    <w:name w:val="heading 5"/>
    <w:basedOn w:val="Normal"/>
    <w:next w:val="Normal"/>
    <w:link w:val="Heading5Char"/>
    <w:uiPriority w:val="9"/>
    <w:semiHidden/>
    <w:unhideWhenUsed/>
    <w:qFormat/>
    <w:rsid w:val="00781208"/>
    <w:pPr>
      <w:keepNext/>
      <w:keepLines/>
      <w:numPr>
        <w:ilvl w:val="4"/>
        <w:numId w:val="58"/>
      </w:numPr>
      <w:spacing w:before="200" w:after="0"/>
      <w:outlineLvl w:val="4"/>
    </w:pPr>
    <w:rPr>
      <w:rFonts w:ascii="Cambria" w:hAnsi="Cambria" w:cs="Times New Roman"/>
      <w:color w:val="16505E"/>
    </w:rPr>
  </w:style>
  <w:style w:type="paragraph" w:styleId="Heading6">
    <w:name w:val="heading 6"/>
    <w:basedOn w:val="Normal"/>
    <w:next w:val="Normal"/>
    <w:link w:val="Heading6Char"/>
    <w:uiPriority w:val="9"/>
    <w:semiHidden/>
    <w:unhideWhenUsed/>
    <w:qFormat/>
    <w:rsid w:val="00781208"/>
    <w:pPr>
      <w:keepNext/>
      <w:keepLines/>
      <w:numPr>
        <w:ilvl w:val="5"/>
        <w:numId w:val="58"/>
      </w:numPr>
      <w:spacing w:before="200" w:after="0"/>
      <w:outlineLvl w:val="5"/>
    </w:pPr>
    <w:rPr>
      <w:rFonts w:ascii="Cambria" w:hAnsi="Cambria" w:cs="Times New Roman"/>
      <w:i/>
      <w:iCs/>
      <w:color w:val="16505E"/>
    </w:rPr>
  </w:style>
  <w:style w:type="paragraph" w:styleId="Heading7">
    <w:name w:val="heading 7"/>
    <w:basedOn w:val="Normal"/>
    <w:next w:val="Normal"/>
    <w:link w:val="Heading7Char"/>
    <w:uiPriority w:val="9"/>
    <w:semiHidden/>
    <w:unhideWhenUsed/>
    <w:qFormat/>
    <w:rsid w:val="00781208"/>
    <w:pPr>
      <w:keepNext/>
      <w:keepLines/>
      <w:numPr>
        <w:ilvl w:val="6"/>
        <w:numId w:val="58"/>
      </w:numPr>
      <w:spacing w:before="200" w:after="0"/>
      <w:outlineLvl w:val="6"/>
    </w:pPr>
    <w:rPr>
      <w:rFonts w:ascii="Cambria" w:hAnsi="Cambria" w:cs="Times New Roman"/>
      <w:i/>
      <w:iCs/>
      <w:color w:val="404040"/>
    </w:rPr>
  </w:style>
  <w:style w:type="paragraph" w:styleId="Heading8">
    <w:name w:val="heading 8"/>
    <w:basedOn w:val="Normal"/>
    <w:next w:val="Normal"/>
    <w:link w:val="Heading8Char"/>
    <w:uiPriority w:val="9"/>
    <w:semiHidden/>
    <w:unhideWhenUsed/>
    <w:qFormat/>
    <w:rsid w:val="00781208"/>
    <w:pPr>
      <w:keepNext/>
      <w:keepLines/>
      <w:numPr>
        <w:ilvl w:val="7"/>
        <w:numId w:val="58"/>
      </w:numPr>
      <w:spacing w:before="200" w:after="0"/>
      <w:outlineLvl w:val="7"/>
    </w:pPr>
    <w:rPr>
      <w:rFonts w:ascii="Cambria" w:hAnsi="Cambria" w:cs="Times New Roman"/>
      <w:color w:val="2DA2BF"/>
      <w:sz w:val="20"/>
      <w:szCs w:val="20"/>
    </w:rPr>
  </w:style>
  <w:style w:type="paragraph" w:styleId="Heading9">
    <w:name w:val="heading 9"/>
    <w:basedOn w:val="Normal"/>
    <w:next w:val="Normal"/>
    <w:link w:val="Heading9Char"/>
    <w:uiPriority w:val="9"/>
    <w:semiHidden/>
    <w:unhideWhenUsed/>
    <w:qFormat/>
    <w:rsid w:val="00781208"/>
    <w:pPr>
      <w:keepNext/>
      <w:keepLines/>
      <w:numPr>
        <w:ilvl w:val="8"/>
        <w:numId w:val="58"/>
      </w:numPr>
      <w:spacing w:before="200" w:after="0"/>
      <w:outlineLvl w:val="8"/>
    </w:pPr>
    <w:rPr>
      <w:rFonts w:ascii="Cambria" w:hAnsi="Cambria" w:cs="Times New Roman"/>
      <w:i/>
      <w:iCs/>
      <w:color w:val="40404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ModuleHeader">
    <w:name w:val="ModuleHeader"/>
    <w:basedOn w:val="Normal"/>
    <w:rsid w:val="00E775B1"/>
    <w:pPr>
      <w:spacing w:after="0"/>
    </w:pPr>
    <w:rPr>
      <w:rFonts w:ascii="Arial Unicode MS" w:eastAsia="Arial Unicode MS" w:hAnsi="Arial Unicode MS" w:cs="Arial Unicode MS"/>
      <w:b/>
      <w:color w:val="548DD4"/>
      <w:sz w:val="28"/>
    </w:rPr>
  </w:style>
  <w:style w:type="paragraph" w:customStyle="1" w:styleId="Body">
    <w:name w:val="Body"/>
    <w:basedOn w:val="Normal"/>
    <w:rsid w:val="007E7931"/>
    <w:pPr>
      <w:spacing w:after="0"/>
    </w:pPr>
    <w:rPr>
      <w:rFonts w:ascii="Arial Unicode MS" w:eastAsia="Arial Unicode MS" w:hAnsi="Arial Unicode MS" w:cs="Arial Unicode MS"/>
    </w:rPr>
  </w:style>
  <w:style w:type="paragraph" w:styleId="Header">
    <w:name w:val="header"/>
    <w:basedOn w:val="Normal"/>
    <w:link w:val="HeaderChar"/>
    <w:rsid w:val="00D570B6"/>
    <w:pPr>
      <w:tabs>
        <w:tab w:val="center" w:pos="4320"/>
        <w:tab w:val="right" w:pos="8640"/>
      </w:tabs>
    </w:pPr>
    <w:rPr>
      <w:rFonts w:ascii="Arial Unicode MS" w:eastAsia="Arial Unicode MS" w:hAnsi="Arial Unicode MS" w:cs="Arial Unicode MS"/>
    </w:rPr>
  </w:style>
  <w:style w:type="character" w:customStyle="1" w:styleId="HeaderChar">
    <w:name w:val="Header Char"/>
    <w:link w:val="Header"/>
    <w:rsid w:val="008B3E40"/>
    <w:rPr>
      <w:rFonts w:ascii="Arial Unicode MS" w:eastAsia="Arial Unicode MS" w:hAnsi="Arial Unicode MS" w:cs="Arial Unicode MS"/>
      <w:color w:val="222222"/>
    </w:rPr>
  </w:style>
  <w:style w:type="paragraph" w:styleId="Footer">
    <w:name w:val="footer"/>
    <w:basedOn w:val="Normal"/>
    <w:link w:val="FooterChar"/>
    <w:rsid w:val="00D570B6"/>
    <w:pPr>
      <w:tabs>
        <w:tab w:val="center" w:pos="4320"/>
        <w:tab w:val="right" w:pos="8640"/>
      </w:tabs>
    </w:pPr>
    <w:rPr>
      <w:rFonts w:ascii="Arial Unicode MS" w:eastAsia="Arial Unicode MS" w:hAnsi="Arial Unicode MS" w:cs="Arial Unicode MS"/>
    </w:rPr>
  </w:style>
  <w:style w:type="character" w:customStyle="1" w:styleId="FooterChar">
    <w:name w:val="Footer Char"/>
    <w:link w:val="Footer"/>
    <w:rsid w:val="00DC5244"/>
    <w:rPr>
      <w:rFonts w:ascii="Arial Unicode MS" w:eastAsia="Arial Unicode MS" w:hAnsi="Arial Unicode MS" w:cs="Arial Unicode MS"/>
      <w:color w:val="222222"/>
    </w:rPr>
  </w:style>
  <w:style w:type="paragraph" w:styleId="BalloonText">
    <w:name w:val="Balloon Text"/>
    <w:basedOn w:val="Normal"/>
    <w:link w:val="BalloonTextChar"/>
    <w:rsid w:val="00D570B6"/>
    <w:pPr>
      <w:spacing w:line="240" w:lineRule="auto"/>
    </w:pPr>
    <w:rPr>
      <w:rFonts w:ascii="Arial Unicode MS" w:eastAsia="Arial Unicode MS" w:hAnsi="Arial Unicode MS" w:cs="Arial Unicode MS"/>
      <w:sz w:val="16"/>
      <w:szCs w:val="16"/>
    </w:rPr>
  </w:style>
  <w:style w:type="character" w:customStyle="1" w:styleId="BalloonTextChar">
    <w:name w:val="Balloon Text Char"/>
    <w:link w:val="BalloonText"/>
    <w:rsid w:val="008B3E40"/>
    <w:rPr>
      <w:rFonts w:ascii="Arial Unicode MS" w:eastAsia="Arial Unicode MS" w:hAnsi="Arial Unicode MS" w:cs="Arial Unicode MS"/>
      <w:color w:val="222222"/>
      <w:sz w:val="16"/>
      <w:szCs w:val="16"/>
    </w:rPr>
  </w:style>
  <w:style w:type="table" w:styleId="TableGrid">
    <w:name w:val="Table Grid"/>
    <w:basedOn w:val="TableNormal"/>
    <w:rsid w:val="00D570B6"/>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character" w:customStyle="1" w:styleId="Heading1Char">
    <w:name w:val="Heading 1 Char"/>
    <w:link w:val="Heading1"/>
    <w:uiPriority w:val="9"/>
    <w:rsid w:val="00781208"/>
    <w:rPr>
      <w:rFonts w:ascii="Cambria" w:hAnsi="Cambria" w:cs="Times New Roman"/>
      <w:b/>
      <w:bCs/>
      <w:color w:val="21798E"/>
      <w:sz w:val="28"/>
      <w:szCs w:val="28"/>
    </w:rPr>
  </w:style>
  <w:style w:type="character" w:customStyle="1" w:styleId="Heading2Char">
    <w:name w:val="Heading 2 Char"/>
    <w:link w:val="Heading2"/>
    <w:uiPriority w:val="9"/>
    <w:rsid w:val="00781208"/>
    <w:rPr>
      <w:rFonts w:ascii="Cambria" w:hAnsi="Cambria" w:cs="Times New Roman"/>
      <w:b/>
      <w:bCs/>
      <w:color w:val="2DA2BF"/>
      <w:sz w:val="26"/>
      <w:szCs w:val="26"/>
    </w:rPr>
  </w:style>
  <w:style w:type="character" w:styleId="PageNumber">
    <w:name w:val="page number"/>
    <w:rsid w:val="00D570B6"/>
    <w:rPr>
      <w:rFonts w:ascii="Arial Unicode MS" w:eastAsia="Arial Unicode MS" w:hAnsi="Arial Unicode MS" w:cs="Arial Unicode MS"/>
    </w:rPr>
  </w:style>
  <w:style w:type="character" w:customStyle="1" w:styleId="Heading3Char">
    <w:name w:val="Heading 3 Char"/>
    <w:link w:val="Heading3"/>
    <w:uiPriority w:val="9"/>
    <w:semiHidden/>
    <w:rsid w:val="00781208"/>
    <w:rPr>
      <w:rFonts w:ascii="Cambria" w:hAnsi="Cambria" w:cs="Times New Roman"/>
      <w:b/>
      <w:bCs/>
      <w:color w:val="2DA2BF"/>
      <w:sz w:val="22"/>
      <w:szCs w:val="22"/>
    </w:rPr>
  </w:style>
  <w:style w:type="character" w:customStyle="1" w:styleId="Heading4Char">
    <w:name w:val="Heading 4 Char"/>
    <w:link w:val="Heading4"/>
    <w:uiPriority w:val="9"/>
    <w:semiHidden/>
    <w:rsid w:val="00781208"/>
    <w:rPr>
      <w:rFonts w:ascii="Cambria" w:hAnsi="Cambria" w:cs="Times New Roman"/>
      <w:b/>
      <w:bCs/>
      <w:i/>
      <w:iCs/>
      <w:color w:val="2DA2BF"/>
      <w:sz w:val="22"/>
      <w:szCs w:val="22"/>
    </w:rPr>
  </w:style>
  <w:style w:type="character" w:customStyle="1" w:styleId="Heading5Char">
    <w:name w:val="Heading 5 Char"/>
    <w:link w:val="Heading5"/>
    <w:uiPriority w:val="9"/>
    <w:semiHidden/>
    <w:rsid w:val="00781208"/>
    <w:rPr>
      <w:rFonts w:ascii="Cambria" w:hAnsi="Cambria" w:cs="Times New Roman"/>
      <w:color w:val="16505E"/>
      <w:sz w:val="22"/>
      <w:szCs w:val="22"/>
    </w:rPr>
  </w:style>
  <w:style w:type="character" w:customStyle="1" w:styleId="Heading6Char">
    <w:name w:val="Heading 6 Char"/>
    <w:link w:val="Heading6"/>
    <w:uiPriority w:val="9"/>
    <w:semiHidden/>
    <w:rsid w:val="00781208"/>
    <w:rPr>
      <w:rFonts w:ascii="Cambria" w:hAnsi="Cambria" w:cs="Times New Roman"/>
      <w:i/>
      <w:iCs/>
      <w:color w:val="16505E"/>
      <w:sz w:val="22"/>
      <w:szCs w:val="22"/>
    </w:rPr>
  </w:style>
  <w:style w:type="character" w:customStyle="1" w:styleId="Heading7Char">
    <w:name w:val="Heading 7 Char"/>
    <w:link w:val="Heading7"/>
    <w:uiPriority w:val="9"/>
    <w:semiHidden/>
    <w:rsid w:val="00781208"/>
    <w:rPr>
      <w:rFonts w:ascii="Cambria" w:hAnsi="Cambria" w:cs="Times New Roman"/>
      <w:i/>
      <w:iCs/>
      <w:color w:val="404040"/>
      <w:sz w:val="22"/>
      <w:szCs w:val="22"/>
    </w:rPr>
  </w:style>
  <w:style w:type="character" w:customStyle="1" w:styleId="Heading8Char">
    <w:name w:val="Heading 8 Char"/>
    <w:link w:val="Heading8"/>
    <w:uiPriority w:val="9"/>
    <w:semiHidden/>
    <w:rsid w:val="00781208"/>
    <w:rPr>
      <w:rFonts w:ascii="Cambria" w:hAnsi="Cambria" w:cs="Times New Roman"/>
      <w:color w:val="2DA2BF"/>
    </w:rPr>
  </w:style>
  <w:style w:type="character" w:customStyle="1" w:styleId="Heading9Char">
    <w:name w:val="Heading 9 Char"/>
    <w:link w:val="Heading9"/>
    <w:uiPriority w:val="9"/>
    <w:semiHidden/>
    <w:rsid w:val="00781208"/>
    <w:rPr>
      <w:rFonts w:ascii="Cambria" w:hAnsi="Cambria" w:cs="Times New Roman"/>
      <w:i/>
      <w:iCs/>
      <w:color w:val="404040"/>
    </w:rPr>
  </w:style>
  <w:style w:type="paragraph" w:styleId="Title">
    <w:name w:val="Title"/>
    <w:basedOn w:val="Normal"/>
    <w:next w:val="Normal"/>
    <w:link w:val="TitleChar"/>
    <w:uiPriority w:val="10"/>
    <w:qFormat/>
    <w:rsid w:val="00781208"/>
    <w:pPr>
      <w:pBdr>
        <w:bottom w:val="single" w:sz="8" w:space="4" w:color="2DA2BF"/>
      </w:pBdr>
      <w:spacing w:after="300" w:line="240" w:lineRule="auto"/>
      <w:contextualSpacing/>
    </w:pPr>
    <w:rPr>
      <w:rFonts w:ascii="Cambria" w:hAnsi="Cambria" w:cs="Times New Roman"/>
      <w:color w:val="343434"/>
      <w:spacing w:val="5"/>
      <w:kern w:val="28"/>
      <w:sz w:val="52"/>
      <w:szCs w:val="52"/>
    </w:rPr>
  </w:style>
  <w:style w:type="character" w:customStyle="1" w:styleId="TitleChar">
    <w:name w:val="Title Char"/>
    <w:link w:val="Title"/>
    <w:uiPriority w:val="10"/>
    <w:rsid w:val="00781208"/>
    <w:rPr>
      <w:rFonts w:ascii="Cambria" w:eastAsia="Times New Roman" w:hAnsi="Cambria" w:cs="Times New Roman"/>
      <w:color w:val="343434"/>
      <w:spacing w:val="5"/>
      <w:kern w:val="28"/>
      <w:sz w:val="52"/>
      <w:szCs w:val="52"/>
    </w:rPr>
  </w:style>
  <w:style w:type="paragraph" w:styleId="TOCHeading">
    <w:name w:val="TOC Heading"/>
    <w:basedOn w:val="Heading1"/>
    <w:next w:val="Normal"/>
    <w:uiPriority w:val="39"/>
    <w:semiHidden/>
    <w:unhideWhenUsed/>
    <w:qFormat/>
    <w:rsid w:val="00781208"/>
    <w:pPr>
      <w:outlineLvl w:val="9"/>
    </w:pPr>
  </w:style>
  <w:style w:type="character" w:styleId="Hyperlink">
    <w:name w:val="Hyperlink"/>
    <w:uiPriority w:val="99"/>
    <w:rsid w:val="00D570B6"/>
    <w:rPr>
      <w:rFonts w:ascii="Arial Unicode MS" w:eastAsia="Arial Unicode MS" w:hAnsi="Arial Unicode MS" w:cs="Arial Unicode MS"/>
      <w:color w:val="3087B3"/>
      <w:sz w:val="18"/>
      <w:u w:val="none"/>
    </w:rPr>
  </w:style>
  <w:style w:type="paragraph" w:styleId="BodyText">
    <w:name w:val="Body Text"/>
    <w:basedOn w:val="Normal"/>
    <w:link w:val="BodyTextChar"/>
    <w:rsid w:val="00D570B6"/>
    <w:pPr>
      <w:keepLines/>
      <w:spacing w:after="120"/>
      <w:ind w:left="720"/>
    </w:pPr>
    <w:rPr>
      <w:rFonts w:ascii="Arial Unicode MS" w:eastAsia="Arial Unicode MS" w:hAnsi="Arial Unicode MS" w:cs="Arial Unicode MS"/>
    </w:rPr>
  </w:style>
  <w:style w:type="character" w:customStyle="1" w:styleId="BodyTextChar">
    <w:name w:val="Body Text Char"/>
    <w:link w:val="BodyText"/>
    <w:rsid w:val="00731E7A"/>
    <w:rPr>
      <w:rFonts w:ascii="Arial Unicode MS" w:eastAsia="Arial Unicode MS" w:hAnsi="Arial Unicode MS" w:cs="Arial Unicode MS"/>
      <w:color w:val="222222"/>
    </w:rPr>
  </w:style>
  <w:style w:type="paragraph" w:styleId="BodyTextIndent2">
    <w:name w:val="Body Text Indent 2"/>
    <w:basedOn w:val="Normal"/>
    <w:link w:val="BodyTextIndent2Char"/>
    <w:rsid w:val="00D570B6"/>
    <w:pPr>
      <w:ind w:left="720"/>
    </w:pPr>
    <w:rPr>
      <w:rFonts w:ascii="Arial Unicode MS" w:eastAsia="Arial Unicode MS" w:hAnsi="Arial Unicode MS" w:cs="Arial Unicode MS"/>
    </w:rPr>
  </w:style>
  <w:style w:type="character" w:customStyle="1" w:styleId="BodyTextIndent2Char">
    <w:name w:val="Body Text Indent 2 Char"/>
    <w:link w:val="BodyTextIndent2"/>
    <w:rsid w:val="00731E7A"/>
    <w:rPr>
      <w:rFonts w:ascii="Arial Unicode MS" w:eastAsia="Arial Unicode MS" w:hAnsi="Arial Unicode MS" w:cs="Arial Unicode MS"/>
      <w:color w:val="222222"/>
    </w:rPr>
  </w:style>
  <w:style w:type="paragraph" w:customStyle="1" w:styleId="Body2">
    <w:name w:val="Body2"/>
    <w:basedOn w:val="BodyText"/>
    <w:rsid w:val="00D570B6"/>
    <w:pPr>
      <w:ind w:left="1560"/>
    </w:pPr>
  </w:style>
  <w:style w:type="paragraph" w:customStyle="1" w:styleId="colbody">
    <w:name w:val="colbody"/>
    <w:basedOn w:val="BodyText"/>
    <w:rsid w:val="00D570B6"/>
    <w:pPr>
      <w:spacing w:before="60" w:after="60"/>
      <w:ind w:left="0"/>
    </w:pPr>
    <w:rPr>
      <w:sz w:val="18"/>
    </w:rPr>
  </w:style>
  <w:style w:type="paragraph" w:customStyle="1" w:styleId="colheading">
    <w:name w:val="colheading"/>
    <w:basedOn w:val="BodyText"/>
    <w:rsid w:val="00D570B6"/>
    <w:pPr>
      <w:spacing w:before="60" w:after="60"/>
      <w:ind w:left="0"/>
    </w:pPr>
    <w:rPr>
      <w:b/>
      <w:bCs/>
      <w:color w:val="666666"/>
      <w:sz w:val="18"/>
    </w:rPr>
  </w:style>
  <w:style w:type="character" w:styleId="CommentReference">
    <w:name w:val="annotation reference"/>
    <w:rsid w:val="00D570B6"/>
    <w:rPr>
      <w:rFonts w:ascii="Arial Unicode MS" w:eastAsia="Arial Unicode MS" w:hAnsi="Arial Unicode MS" w:cs="Arial Unicode MS"/>
      <w:sz w:val="16"/>
      <w:szCs w:val="16"/>
    </w:rPr>
  </w:style>
  <w:style w:type="paragraph" w:styleId="CommentText">
    <w:name w:val="annotation text"/>
    <w:basedOn w:val="Normal"/>
    <w:link w:val="CommentTextChar"/>
    <w:rsid w:val="00D570B6"/>
    <w:rPr>
      <w:rFonts w:ascii="Arial Unicode MS" w:eastAsia="Arial Unicode MS" w:hAnsi="Arial Unicode MS" w:cs="Arial Unicode MS"/>
    </w:rPr>
  </w:style>
  <w:style w:type="character" w:customStyle="1" w:styleId="CommentTextChar">
    <w:name w:val="Comment Text Char"/>
    <w:link w:val="CommentText"/>
    <w:rsid w:val="00731E7A"/>
    <w:rPr>
      <w:rFonts w:ascii="Arial Unicode MS" w:eastAsia="Arial Unicode MS" w:hAnsi="Arial Unicode MS" w:cs="Arial Unicode MS"/>
      <w:color w:val="222222"/>
    </w:rPr>
  </w:style>
  <w:style w:type="paragraph" w:styleId="CommentSubject">
    <w:name w:val="annotation subject"/>
    <w:basedOn w:val="CommentText"/>
    <w:next w:val="CommentText"/>
    <w:link w:val="CommentSubjectChar"/>
    <w:rsid w:val="00D570B6"/>
    <w:rPr>
      <w:b/>
      <w:bCs/>
    </w:rPr>
  </w:style>
  <w:style w:type="character" w:customStyle="1" w:styleId="CommentSubjectChar">
    <w:name w:val="Comment Subject Char"/>
    <w:link w:val="CommentSubject"/>
    <w:rsid w:val="00731E7A"/>
    <w:rPr>
      <w:rFonts w:ascii="Arial Unicode MS" w:eastAsia="Arial Unicode MS" w:hAnsi="Arial Unicode MS" w:cs="Arial Unicode MS"/>
      <w:b/>
      <w:bCs/>
      <w:color w:val="222222"/>
    </w:rPr>
  </w:style>
  <w:style w:type="paragraph" w:customStyle="1" w:styleId="detail">
    <w:name w:val="detail"/>
    <w:basedOn w:val="BodyText"/>
    <w:rsid w:val="00D570B6"/>
    <w:pPr>
      <w:ind w:left="1406" w:hanging="1406"/>
    </w:pPr>
    <w:rPr>
      <w:bCs/>
      <w:iCs/>
    </w:rPr>
  </w:style>
  <w:style w:type="paragraph" w:styleId="TableofFigures">
    <w:name w:val="table of figures"/>
    <w:basedOn w:val="Normal"/>
    <w:next w:val="Normal"/>
    <w:uiPriority w:val="99"/>
    <w:rsid w:val="00D570B6"/>
    <w:pPr>
      <w:ind w:left="400" w:hanging="400"/>
    </w:pPr>
    <w:rPr>
      <w:color w:val="008A52"/>
      <w:sz w:val="36"/>
      <w:szCs w:val="24"/>
    </w:rPr>
  </w:style>
  <w:style w:type="paragraph" w:customStyle="1" w:styleId="Figure">
    <w:name w:val="Figure"/>
    <w:basedOn w:val="TableofFigures"/>
    <w:rsid w:val="00D570B6"/>
    <w:pPr>
      <w:ind w:left="567" w:hanging="567"/>
    </w:pPr>
    <w:rPr>
      <w:rFonts w:ascii="Arial Unicode MS" w:eastAsia="Arial Unicode MS" w:hAnsi="Arial Unicode MS" w:cs="Arial Unicode MS"/>
      <w:bCs/>
      <w:iCs/>
      <w:sz w:val="18"/>
    </w:rPr>
  </w:style>
  <w:style w:type="character" w:styleId="FollowedHyperlink">
    <w:name w:val="FollowedHyperlink"/>
    <w:rsid w:val="00D570B6"/>
    <w:rPr>
      <w:rFonts w:ascii="Arial Unicode MS" w:eastAsia="Arial Unicode MS" w:hAnsi="Arial Unicode MS" w:cs="Arial Unicode MS"/>
      <w:color w:val="3087B3"/>
      <w:sz w:val="18"/>
      <w:u w:val="none"/>
    </w:rPr>
  </w:style>
  <w:style w:type="paragraph" w:customStyle="1" w:styleId="InfoBlue">
    <w:name w:val="InfoBlue"/>
    <w:basedOn w:val="Normal"/>
    <w:next w:val="BodyText"/>
    <w:autoRedefine/>
    <w:rsid w:val="00D570B6"/>
    <w:pPr>
      <w:spacing w:after="120"/>
      <w:ind w:left="720"/>
    </w:pPr>
    <w:rPr>
      <w:rFonts w:ascii="Arial Unicode MS" w:eastAsia="Arial Unicode MS" w:hAnsi="Arial Unicode MS" w:cs="Arial Unicode MS"/>
      <w:i/>
      <w:color w:val="0000FF"/>
    </w:rPr>
  </w:style>
  <w:style w:type="paragraph" w:styleId="NormalWeb">
    <w:name w:val="Normal (Web)"/>
    <w:basedOn w:val="Normal"/>
    <w:uiPriority w:val="99"/>
    <w:unhideWhenUsed/>
    <w:rsid w:val="00D570B6"/>
    <w:pPr>
      <w:spacing w:before="100" w:beforeAutospacing="1" w:after="100" w:afterAutospacing="1" w:line="240" w:lineRule="auto"/>
    </w:pPr>
    <w:rPr>
      <w:sz w:val="24"/>
      <w:szCs w:val="24"/>
      <w:lang w:val="en-GB" w:eastAsia="en-GB"/>
    </w:rPr>
  </w:style>
  <w:style w:type="paragraph" w:customStyle="1" w:styleId="prompt">
    <w:name w:val="prompt"/>
    <w:basedOn w:val="BodyText"/>
    <w:rsid w:val="00D570B6"/>
    <w:pPr>
      <w:ind w:left="1406" w:hanging="1406"/>
    </w:pPr>
    <w:rPr>
      <w:b/>
      <w:bCs/>
      <w:i/>
      <w:iCs/>
    </w:rPr>
  </w:style>
  <w:style w:type="character" w:styleId="Strong">
    <w:name w:val="Strong"/>
    <w:uiPriority w:val="22"/>
    <w:qFormat/>
    <w:rsid w:val="00781208"/>
    <w:rPr>
      <w:b/>
      <w:bCs/>
    </w:rPr>
  </w:style>
  <w:style w:type="paragraph" w:customStyle="1" w:styleId="Tabletext">
    <w:name w:val="Tabletext"/>
    <w:basedOn w:val="Normal"/>
    <w:rsid w:val="00D570B6"/>
    <w:pPr>
      <w:keepLines/>
      <w:spacing w:after="120"/>
    </w:pPr>
    <w:rPr>
      <w:sz w:val="18"/>
    </w:rPr>
  </w:style>
  <w:style w:type="character" w:customStyle="1" w:styleId="textclass4">
    <w:name w:val="text_class4"/>
    <w:rsid w:val="00D570B6"/>
    <w:rPr>
      <w:rFonts w:ascii="Arial Unicode MS" w:eastAsia="Arial Unicode MS" w:hAnsi="Arial Unicode MS" w:cs="Arial Unicode MS"/>
    </w:rPr>
  </w:style>
  <w:style w:type="paragraph" w:customStyle="1" w:styleId="TitleExtras">
    <w:name w:val="Title Extras"/>
    <w:basedOn w:val="Title"/>
    <w:rsid w:val="00D570B6"/>
    <w:rPr>
      <w:b/>
      <w:color w:val="222222"/>
      <w:sz w:val="32"/>
    </w:rPr>
  </w:style>
  <w:style w:type="paragraph" w:styleId="TOC1">
    <w:name w:val="toc 1"/>
    <w:basedOn w:val="Normal"/>
    <w:next w:val="Normal"/>
    <w:uiPriority w:val="39"/>
    <w:rsid w:val="00D570B6"/>
    <w:pPr>
      <w:tabs>
        <w:tab w:val="left" w:pos="851"/>
        <w:tab w:val="right" w:leader="dot" w:pos="9350"/>
      </w:tabs>
      <w:spacing w:before="120" w:after="120"/>
    </w:pPr>
    <w:rPr>
      <w:b/>
      <w:bCs/>
      <w:noProof/>
      <w:color w:val="666666"/>
      <w:sz w:val="28"/>
      <w:szCs w:val="24"/>
    </w:rPr>
  </w:style>
  <w:style w:type="paragraph" w:styleId="TOC2">
    <w:name w:val="toc 2"/>
    <w:basedOn w:val="Normal"/>
    <w:next w:val="Normal"/>
    <w:uiPriority w:val="39"/>
    <w:rsid w:val="00D570B6"/>
    <w:pPr>
      <w:tabs>
        <w:tab w:val="left" w:pos="850"/>
        <w:tab w:val="right" w:leader="dot" w:pos="9350"/>
      </w:tabs>
      <w:spacing w:before="120"/>
    </w:pPr>
    <w:rPr>
      <w:noProof/>
      <w:szCs w:val="24"/>
    </w:rPr>
  </w:style>
  <w:style w:type="paragraph" w:styleId="TOC3">
    <w:name w:val="toc 3"/>
    <w:basedOn w:val="Normal"/>
    <w:next w:val="Normal"/>
    <w:uiPriority w:val="39"/>
    <w:rsid w:val="00D570B6"/>
    <w:pPr>
      <w:tabs>
        <w:tab w:val="left" w:pos="1541"/>
        <w:tab w:val="right" w:leader="dot" w:pos="9350"/>
      </w:tabs>
      <w:ind w:left="144"/>
    </w:pPr>
    <w:rPr>
      <w:iCs/>
      <w:noProof/>
      <w:szCs w:val="24"/>
    </w:rPr>
  </w:style>
  <w:style w:type="paragraph" w:styleId="TOC4">
    <w:name w:val="toc 4"/>
    <w:basedOn w:val="Normal"/>
    <w:next w:val="Normal"/>
    <w:autoRedefine/>
    <w:uiPriority w:val="39"/>
    <w:rsid w:val="00D570B6"/>
    <w:pPr>
      <w:ind w:left="576"/>
    </w:pPr>
    <w:rPr>
      <w:sz w:val="18"/>
      <w:szCs w:val="21"/>
    </w:rPr>
  </w:style>
  <w:style w:type="paragraph" w:styleId="TOC5">
    <w:name w:val="toc 5"/>
    <w:basedOn w:val="Normal"/>
    <w:next w:val="Normal"/>
    <w:autoRedefine/>
    <w:uiPriority w:val="39"/>
    <w:rsid w:val="00D570B6"/>
    <w:pPr>
      <w:ind w:left="800"/>
    </w:pPr>
    <w:rPr>
      <w:rFonts w:ascii="Arial Unicode MS" w:eastAsia="Arial Unicode MS" w:hAnsi="Arial Unicode MS" w:cs="Arial Unicode MS"/>
      <w:sz w:val="18"/>
      <w:szCs w:val="21"/>
    </w:rPr>
  </w:style>
  <w:style w:type="paragraph" w:styleId="TOC6">
    <w:name w:val="toc 6"/>
    <w:basedOn w:val="Normal"/>
    <w:next w:val="Normal"/>
    <w:autoRedefine/>
    <w:uiPriority w:val="39"/>
    <w:rsid w:val="00D570B6"/>
    <w:pPr>
      <w:ind w:left="1000"/>
    </w:pPr>
    <w:rPr>
      <w:rFonts w:ascii="Arial Unicode MS" w:eastAsia="Arial Unicode MS" w:hAnsi="Arial Unicode MS" w:cs="Arial Unicode MS"/>
      <w:sz w:val="18"/>
      <w:szCs w:val="21"/>
    </w:rPr>
  </w:style>
  <w:style w:type="paragraph" w:styleId="TOC7">
    <w:name w:val="toc 7"/>
    <w:basedOn w:val="Normal"/>
    <w:next w:val="Normal"/>
    <w:autoRedefine/>
    <w:uiPriority w:val="39"/>
    <w:rsid w:val="00D570B6"/>
    <w:pPr>
      <w:ind w:left="1200"/>
    </w:pPr>
    <w:rPr>
      <w:rFonts w:ascii="Arial Unicode MS" w:eastAsia="Arial Unicode MS" w:hAnsi="Arial Unicode MS" w:cs="Arial Unicode MS"/>
      <w:sz w:val="18"/>
      <w:szCs w:val="21"/>
    </w:rPr>
  </w:style>
  <w:style w:type="paragraph" w:styleId="TOC8">
    <w:name w:val="toc 8"/>
    <w:basedOn w:val="Normal"/>
    <w:next w:val="Normal"/>
    <w:autoRedefine/>
    <w:uiPriority w:val="39"/>
    <w:rsid w:val="00D570B6"/>
    <w:pPr>
      <w:ind w:left="1400"/>
    </w:pPr>
    <w:rPr>
      <w:rFonts w:ascii="Arial Unicode MS" w:eastAsia="Arial Unicode MS" w:hAnsi="Arial Unicode MS" w:cs="Arial Unicode MS"/>
      <w:sz w:val="18"/>
      <w:szCs w:val="21"/>
    </w:rPr>
  </w:style>
  <w:style w:type="paragraph" w:styleId="TOC9">
    <w:name w:val="toc 9"/>
    <w:basedOn w:val="Normal"/>
    <w:next w:val="Normal"/>
    <w:autoRedefine/>
    <w:uiPriority w:val="39"/>
    <w:rsid w:val="00D570B6"/>
    <w:pPr>
      <w:ind w:left="1600"/>
    </w:pPr>
    <w:rPr>
      <w:rFonts w:ascii="Arial Unicode MS" w:eastAsia="Arial Unicode MS" w:hAnsi="Arial Unicode MS" w:cs="Arial Unicode MS"/>
      <w:sz w:val="18"/>
      <w:szCs w:val="21"/>
    </w:rPr>
  </w:style>
  <w:style w:type="paragraph" w:customStyle="1" w:styleId="BodyTextBold">
    <w:name w:val="Body Text Bold"/>
    <w:basedOn w:val="BodyText"/>
    <w:rsid w:val="00D570B6"/>
    <w:rPr>
      <w:b/>
      <w:bCs/>
    </w:rPr>
  </w:style>
  <w:style w:type="paragraph" w:customStyle="1" w:styleId="BodyTextUnderlined">
    <w:name w:val="Body Text Underlined"/>
    <w:basedOn w:val="BodyText"/>
    <w:rsid w:val="00D570B6"/>
    <w:rPr>
      <w:u w:val="single"/>
    </w:rPr>
  </w:style>
  <w:style w:type="paragraph" w:customStyle="1" w:styleId="TableBody">
    <w:name w:val="Table Body"/>
    <w:basedOn w:val="Normal"/>
    <w:link w:val="TableBodyChar"/>
    <w:rsid w:val="00111320"/>
    <w:pPr>
      <w:spacing w:before="40" w:after="40" w:line="240" w:lineRule="auto"/>
      <w:ind w:left="74"/>
    </w:pPr>
    <w:rPr>
      <w:rFonts w:ascii="Arial" w:hAnsi="Arial" w:cs="Times New Roman"/>
      <w:lang w:eastAsia="de-CH"/>
    </w:rPr>
  </w:style>
  <w:style w:type="character" w:customStyle="1" w:styleId="TableBodyChar">
    <w:name w:val="Table Body Char"/>
    <w:link w:val="TableBody"/>
    <w:rsid w:val="00111320"/>
    <w:rPr>
      <w:rFonts w:ascii="Arial" w:eastAsia="Times New Roman" w:hAnsi="Arial"/>
      <w:lang w:eastAsia="de-CH"/>
    </w:rPr>
  </w:style>
  <w:style w:type="paragraph" w:styleId="ListParagraph">
    <w:name w:val="List Paragraph"/>
    <w:basedOn w:val="Normal"/>
    <w:uiPriority w:val="34"/>
    <w:qFormat/>
    <w:rsid w:val="00781208"/>
    <w:pPr>
      <w:ind w:left="720"/>
      <w:contextualSpacing/>
    </w:pPr>
  </w:style>
  <w:style w:type="paragraph" w:customStyle="1" w:styleId="Senthil-Heading1">
    <w:name w:val="Senthil - Heading 1"/>
    <w:basedOn w:val="Heading1"/>
    <w:link w:val="Senthil-Heading1Char"/>
    <w:rsid w:val="00802A3D"/>
    <w:rPr>
      <w:rFonts w:ascii="Calibri" w:hAnsi="Calibri"/>
    </w:rPr>
  </w:style>
  <w:style w:type="paragraph" w:customStyle="1" w:styleId="Senthil-Heading2">
    <w:name w:val="Senthil - Heading 2"/>
    <w:basedOn w:val="Heading2"/>
    <w:link w:val="Senthil-Heading2Char"/>
    <w:rsid w:val="00802A3D"/>
    <w:rPr>
      <w:rFonts w:ascii="Calibri" w:hAnsi="Calibri"/>
    </w:rPr>
  </w:style>
  <w:style w:type="character" w:customStyle="1" w:styleId="Senthil-Heading1Char">
    <w:name w:val="Senthil - Heading 1 Char"/>
    <w:link w:val="Senthil-Heading1"/>
    <w:rsid w:val="00802A3D"/>
    <w:rPr>
      <w:rFonts w:cs="Times New Roman"/>
      <w:b/>
      <w:bCs/>
      <w:color w:val="21798E"/>
      <w:sz w:val="28"/>
      <w:szCs w:val="28"/>
    </w:rPr>
  </w:style>
  <w:style w:type="paragraph" w:customStyle="1" w:styleId="Senthil-Normal">
    <w:name w:val="Senthil - Normal"/>
    <w:basedOn w:val="Normal"/>
    <w:link w:val="Senthil-NormalChar"/>
    <w:rsid w:val="00802A3D"/>
  </w:style>
  <w:style w:type="character" w:customStyle="1" w:styleId="Senthil-Heading2Char">
    <w:name w:val="Senthil - Heading 2 Char"/>
    <w:link w:val="Senthil-Heading2"/>
    <w:rsid w:val="00802A3D"/>
    <w:rPr>
      <w:rFonts w:cs="Times New Roman"/>
      <w:b/>
      <w:bCs/>
      <w:color w:val="2DA2BF"/>
      <w:sz w:val="26"/>
      <w:szCs w:val="26"/>
    </w:rPr>
  </w:style>
  <w:style w:type="paragraph" w:customStyle="1" w:styleId="Senthil-Heading10">
    <w:name w:val="Senthil - Heading1"/>
    <w:basedOn w:val="Senthil-Heading1"/>
    <w:link w:val="Senthil-Heading1Char0"/>
    <w:rsid w:val="00802A3D"/>
    <w:pPr>
      <w:spacing w:line="360" w:lineRule="auto"/>
    </w:pPr>
  </w:style>
  <w:style w:type="character" w:customStyle="1" w:styleId="Senthil-NormalChar">
    <w:name w:val="Senthil - Normal Char"/>
    <w:link w:val="Senthil-Normal"/>
    <w:rsid w:val="00802A3D"/>
    <w:rPr>
      <w:rFonts w:ascii="Calibri" w:eastAsia="Arial Unicode MS" w:hAnsi="Calibri" w:cs="Arial Unicode MS"/>
      <w:color w:val="222222"/>
    </w:rPr>
  </w:style>
  <w:style w:type="character" w:customStyle="1" w:styleId="Senthil-Heading1Char0">
    <w:name w:val="Senthil - Heading1 Char"/>
    <w:link w:val="Senthil-Heading10"/>
    <w:rsid w:val="00802A3D"/>
    <w:rPr>
      <w:rFonts w:cs="Times New Roman"/>
      <w:b/>
      <w:bCs/>
      <w:color w:val="21798E"/>
      <w:sz w:val="28"/>
      <w:szCs w:val="28"/>
    </w:rPr>
  </w:style>
  <w:style w:type="paragraph" w:styleId="Caption">
    <w:name w:val="caption"/>
    <w:basedOn w:val="Normal"/>
    <w:next w:val="Normal"/>
    <w:uiPriority w:val="35"/>
    <w:semiHidden/>
    <w:unhideWhenUsed/>
    <w:qFormat/>
    <w:rsid w:val="00781208"/>
    <w:pPr>
      <w:spacing w:line="240" w:lineRule="auto"/>
    </w:pPr>
    <w:rPr>
      <w:b/>
      <w:bCs/>
      <w:color w:val="2DA2BF"/>
      <w:sz w:val="18"/>
      <w:szCs w:val="18"/>
    </w:rPr>
  </w:style>
  <w:style w:type="paragraph" w:styleId="Subtitle">
    <w:name w:val="Subtitle"/>
    <w:basedOn w:val="Normal"/>
    <w:next w:val="Normal"/>
    <w:link w:val="SubtitleChar"/>
    <w:uiPriority w:val="11"/>
    <w:qFormat/>
    <w:rsid w:val="00781208"/>
    <w:pPr>
      <w:numPr>
        <w:ilvl w:val="1"/>
      </w:numPr>
    </w:pPr>
    <w:rPr>
      <w:rFonts w:ascii="Cambria" w:hAnsi="Cambria" w:cs="Times New Roman"/>
      <w:i/>
      <w:iCs/>
      <w:color w:val="2DA2BF"/>
      <w:spacing w:val="15"/>
      <w:sz w:val="24"/>
      <w:szCs w:val="24"/>
    </w:rPr>
  </w:style>
  <w:style w:type="character" w:customStyle="1" w:styleId="SubtitleChar">
    <w:name w:val="Subtitle Char"/>
    <w:link w:val="Subtitle"/>
    <w:uiPriority w:val="11"/>
    <w:rsid w:val="00781208"/>
    <w:rPr>
      <w:rFonts w:ascii="Cambria" w:eastAsia="Times New Roman" w:hAnsi="Cambria" w:cs="Times New Roman"/>
      <w:i/>
      <w:iCs/>
      <w:color w:val="2DA2BF"/>
      <w:spacing w:val="15"/>
      <w:sz w:val="24"/>
      <w:szCs w:val="24"/>
    </w:rPr>
  </w:style>
  <w:style w:type="character" w:styleId="Emphasis">
    <w:name w:val="Emphasis"/>
    <w:uiPriority w:val="20"/>
    <w:qFormat/>
    <w:rsid w:val="00781208"/>
    <w:rPr>
      <w:i/>
      <w:iCs/>
    </w:rPr>
  </w:style>
  <w:style w:type="paragraph" w:styleId="NoSpacing">
    <w:name w:val="No Spacing"/>
    <w:uiPriority w:val="1"/>
    <w:qFormat/>
    <w:rsid w:val="00781208"/>
    <w:rPr>
      <w:sz w:val="22"/>
      <w:szCs w:val="22"/>
    </w:rPr>
  </w:style>
  <w:style w:type="paragraph" w:styleId="Quote">
    <w:name w:val="Quote"/>
    <w:basedOn w:val="Normal"/>
    <w:next w:val="Normal"/>
    <w:link w:val="QuoteChar"/>
    <w:uiPriority w:val="29"/>
    <w:qFormat/>
    <w:rsid w:val="00781208"/>
    <w:rPr>
      <w:i/>
      <w:iCs/>
      <w:color w:val="000000"/>
    </w:rPr>
  </w:style>
  <w:style w:type="character" w:customStyle="1" w:styleId="QuoteChar">
    <w:name w:val="Quote Char"/>
    <w:link w:val="Quote"/>
    <w:uiPriority w:val="29"/>
    <w:rsid w:val="00781208"/>
    <w:rPr>
      <w:i/>
      <w:iCs/>
      <w:color w:val="000000"/>
    </w:rPr>
  </w:style>
  <w:style w:type="paragraph" w:styleId="IntenseQuote">
    <w:name w:val="Intense Quote"/>
    <w:basedOn w:val="Normal"/>
    <w:next w:val="Normal"/>
    <w:link w:val="IntenseQuoteChar"/>
    <w:uiPriority w:val="30"/>
    <w:qFormat/>
    <w:rsid w:val="00781208"/>
    <w:pPr>
      <w:pBdr>
        <w:bottom w:val="single" w:sz="4" w:space="4" w:color="2DA2BF"/>
      </w:pBdr>
      <w:spacing w:before="200" w:after="280"/>
      <w:ind w:left="936" w:right="936"/>
    </w:pPr>
    <w:rPr>
      <w:b/>
      <w:bCs/>
      <w:i/>
      <w:iCs/>
      <w:color w:val="2DA2BF"/>
    </w:rPr>
  </w:style>
  <w:style w:type="character" w:customStyle="1" w:styleId="IntenseQuoteChar">
    <w:name w:val="Intense Quote Char"/>
    <w:link w:val="IntenseQuote"/>
    <w:uiPriority w:val="30"/>
    <w:rsid w:val="00781208"/>
    <w:rPr>
      <w:b/>
      <w:bCs/>
      <w:i/>
      <w:iCs/>
      <w:color w:val="2DA2BF"/>
    </w:rPr>
  </w:style>
  <w:style w:type="character" w:styleId="SubtleEmphasis">
    <w:name w:val="Subtle Emphasis"/>
    <w:uiPriority w:val="19"/>
    <w:qFormat/>
    <w:rsid w:val="00781208"/>
    <w:rPr>
      <w:i/>
      <w:iCs/>
      <w:color w:val="808080"/>
    </w:rPr>
  </w:style>
  <w:style w:type="character" w:styleId="IntenseEmphasis">
    <w:name w:val="Intense Emphasis"/>
    <w:uiPriority w:val="21"/>
    <w:qFormat/>
    <w:rsid w:val="00781208"/>
    <w:rPr>
      <w:b/>
      <w:bCs/>
      <w:i/>
      <w:iCs/>
      <w:color w:val="2DA2BF"/>
    </w:rPr>
  </w:style>
  <w:style w:type="character" w:styleId="SubtleReference">
    <w:name w:val="Subtle Reference"/>
    <w:uiPriority w:val="31"/>
    <w:qFormat/>
    <w:rsid w:val="00781208"/>
    <w:rPr>
      <w:smallCaps/>
      <w:color w:val="DA1F28"/>
      <w:u w:val="single"/>
    </w:rPr>
  </w:style>
  <w:style w:type="character" w:styleId="IntenseReference">
    <w:name w:val="Intense Reference"/>
    <w:uiPriority w:val="32"/>
    <w:qFormat/>
    <w:rsid w:val="00781208"/>
    <w:rPr>
      <w:b/>
      <w:bCs/>
      <w:smallCaps/>
      <w:color w:val="DA1F28"/>
      <w:spacing w:val="5"/>
      <w:u w:val="single"/>
    </w:rPr>
  </w:style>
  <w:style w:type="character" w:styleId="BookTitle">
    <w:name w:val="Book Title"/>
    <w:uiPriority w:val="33"/>
    <w:qFormat/>
    <w:rsid w:val="00781208"/>
    <w:rPr>
      <w:b/>
      <w:bCs/>
      <w:smallCaps/>
      <w:spacing w:val="5"/>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Times New Roman" w:hAnsi="Calibri" w:cs="Arial"/>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0"/>
    <w:lsdException w:name="header" w:uiPriority="0"/>
    <w:lsdException w:name="footer" w:uiPriority="0"/>
    <w:lsdException w:name="caption" w:uiPriority="35" w:qFormat="1"/>
    <w:lsdException w:name="annotation reference" w:uiPriority="0"/>
    <w:lsdException w:name="page number" w:uiPriority="0"/>
    <w:lsdException w:name="Title" w:semiHidden="0" w:uiPriority="10" w:unhideWhenUsed="0" w:qFormat="1"/>
    <w:lsdException w:name="Default Paragraph Font" w:uiPriority="0"/>
    <w:lsdException w:name="Body Text" w:uiPriority="0"/>
    <w:lsdException w:name="Subtitle" w:semiHidden="0" w:uiPriority="11" w:unhideWhenUsed="0" w:qFormat="1"/>
    <w:lsdException w:name="Body Text Indent 2" w:uiPriority="0"/>
    <w:lsdException w:name="FollowedHyperlink" w:uiPriority="0"/>
    <w:lsdException w:name="Strong" w:semiHidden="0" w:uiPriority="22" w:unhideWhenUsed="0" w:qFormat="1"/>
    <w:lsdException w:name="Emphasis" w:semiHidden="0" w:uiPriority="20" w:unhideWhenUsed="0" w:qFormat="1"/>
    <w:lsdException w:name="annotation subject" w:uiPriority="0"/>
    <w:lsdException w:name="Balloon Text"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81208"/>
    <w:pPr>
      <w:spacing w:after="200" w:line="276" w:lineRule="auto"/>
    </w:pPr>
    <w:rPr>
      <w:sz w:val="22"/>
      <w:szCs w:val="22"/>
    </w:rPr>
  </w:style>
  <w:style w:type="paragraph" w:styleId="Heading1">
    <w:name w:val="heading 1"/>
    <w:basedOn w:val="Normal"/>
    <w:next w:val="Normal"/>
    <w:link w:val="Heading1Char"/>
    <w:uiPriority w:val="9"/>
    <w:qFormat/>
    <w:rsid w:val="00781208"/>
    <w:pPr>
      <w:keepNext/>
      <w:keepLines/>
      <w:numPr>
        <w:numId w:val="58"/>
      </w:numPr>
      <w:spacing w:before="480" w:after="0"/>
      <w:outlineLvl w:val="0"/>
    </w:pPr>
    <w:rPr>
      <w:rFonts w:ascii="Cambria" w:hAnsi="Cambria" w:cs="Times New Roman"/>
      <w:b/>
      <w:bCs/>
      <w:color w:val="21798E"/>
      <w:sz w:val="28"/>
      <w:szCs w:val="28"/>
    </w:rPr>
  </w:style>
  <w:style w:type="paragraph" w:styleId="Heading2">
    <w:name w:val="heading 2"/>
    <w:basedOn w:val="Normal"/>
    <w:next w:val="Normal"/>
    <w:link w:val="Heading2Char"/>
    <w:uiPriority w:val="9"/>
    <w:unhideWhenUsed/>
    <w:qFormat/>
    <w:rsid w:val="00781208"/>
    <w:pPr>
      <w:keepNext/>
      <w:keepLines/>
      <w:numPr>
        <w:ilvl w:val="1"/>
        <w:numId w:val="58"/>
      </w:numPr>
      <w:spacing w:before="200" w:after="0"/>
      <w:outlineLvl w:val="1"/>
    </w:pPr>
    <w:rPr>
      <w:rFonts w:ascii="Cambria" w:hAnsi="Cambria" w:cs="Times New Roman"/>
      <w:b/>
      <w:bCs/>
      <w:color w:val="2DA2BF"/>
      <w:sz w:val="26"/>
      <w:szCs w:val="26"/>
    </w:rPr>
  </w:style>
  <w:style w:type="paragraph" w:styleId="Heading3">
    <w:name w:val="heading 3"/>
    <w:basedOn w:val="Normal"/>
    <w:next w:val="Normal"/>
    <w:link w:val="Heading3Char"/>
    <w:uiPriority w:val="9"/>
    <w:semiHidden/>
    <w:unhideWhenUsed/>
    <w:qFormat/>
    <w:rsid w:val="00781208"/>
    <w:pPr>
      <w:keepNext/>
      <w:keepLines/>
      <w:numPr>
        <w:ilvl w:val="2"/>
        <w:numId w:val="58"/>
      </w:numPr>
      <w:spacing w:before="200" w:after="0"/>
      <w:outlineLvl w:val="2"/>
    </w:pPr>
    <w:rPr>
      <w:rFonts w:ascii="Cambria" w:hAnsi="Cambria" w:cs="Times New Roman"/>
      <w:b/>
      <w:bCs/>
      <w:color w:val="2DA2BF"/>
    </w:rPr>
  </w:style>
  <w:style w:type="paragraph" w:styleId="Heading4">
    <w:name w:val="heading 4"/>
    <w:basedOn w:val="Normal"/>
    <w:next w:val="Normal"/>
    <w:link w:val="Heading4Char"/>
    <w:uiPriority w:val="9"/>
    <w:semiHidden/>
    <w:unhideWhenUsed/>
    <w:qFormat/>
    <w:rsid w:val="00781208"/>
    <w:pPr>
      <w:keepNext/>
      <w:keepLines/>
      <w:numPr>
        <w:ilvl w:val="3"/>
        <w:numId w:val="58"/>
      </w:numPr>
      <w:spacing w:before="200" w:after="0"/>
      <w:outlineLvl w:val="3"/>
    </w:pPr>
    <w:rPr>
      <w:rFonts w:ascii="Cambria" w:hAnsi="Cambria" w:cs="Times New Roman"/>
      <w:b/>
      <w:bCs/>
      <w:i/>
      <w:iCs/>
      <w:color w:val="2DA2BF"/>
    </w:rPr>
  </w:style>
  <w:style w:type="paragraph" w:styleId="Heading5">
    <w:name w:val="heading 5"/>
    <w:basedOn w:val="Normal"/>
    <w:next w:val="Normal"/>
    <w:link w:val="Heading5Char"/>
    <w:uiPriority w:val="9"/>
    <w:semiHidden/>
    <w:unhideWhenUsed/>
    <w:qFormat/>
    <w:rsid w:val="00781208"/>
    <w:pPr>
      <w:keepNext/>
      <w:keepLines/>
      <w:numPr>
        <w:ilvl w:val="4"/>
        <w:numId w:val="58"/>
      </w:numPr>
      <w:spacing w:before="200" w:after="0"/>
      <w:outlineLvl w:val="4"/>
    </w:pPr>
    <w:rPr>
      <w:rFonts w:ascii="Cambria" w:hAnsi="Cambria" w:cs="Times New Roman"/>
      <w:color w:val="16505E"/>
    </w:rPr>
  </w:style>
  <w:style w:type="paragraph" w:styleId="Heading6">
    <w:name w:val="heading 6"/>
    <w:basedOn w:val="Normal"/>
    <w:next w:val="Normal"/>
    <w:link w:val="Heading6Char"/>
    <w:uiPriority w:val="9"/>
    <w:semiHidden/>
    <w:unhideWhenUsed/>
    <w:qFormat/>
    <w:rsid w:val="00781208"/>
    <w:pPr>
      <w:keepNext/>
      <w:keepLines/>
      <w:numPr>
        <w:ilvl w:val="5"/>
        <w:numId w:val="58"/>
      </w:numPr>
      <w:spacing w:before="200" w:after="0"/>
      <w:outlineLvl w:val="5"/>
    </w:pPr>
    <w:rPr>
      <w:rFonts w:ascii="Cambria" w:hAnsi="Cambria" w:cs="Times New Roman"/>
      <w:i/>
      <w:iCs/>
      <w:color w:val="16505E"/>
    </w:rPr>
  </w:style>
  <w:style w:type="paragraph" w:styleId="Heading7">
    <w:name w:val="heading 7"/>
    <w:basedOn w:val="Normal"/>
    <w:next w:val="Normal"/>
    <w:link w:val="Heading7Char"/>
    <w:uiPriority w:val="9"/>
    <w:semiHidden/>
    <w:unhideWhenUsed/>
    <w:qFormat/>
    <w:rsid w:val="00781208"/>
    <w:pPr>
      <w:keepNext/>
      <w:keepLines/>
      <w:numPr>
        <w:ilvl w:val="6"/>
        <w:numId w:val="58"/>
      </w:numPr>
      <w:spacing w:before="200" w:after="0"/>
      <w:outlineLvl w:val="6"/>
    </w:pPr>
    <w:rPr>
      <w:rFonts w:ascii="Cambria" w:hAnsi="Cambria" w:cs="Times New Roman"/>
      <w:i/>
      <w:iCs/>
      <w:color w:val="404040"/>
    </w:rPr>
  </w:style>
  <w:style w:type="paragraph" w:styleId="Heading8">
    <w:name w:val="heading 8"/>
    <w:basedOn w:val="Normal"/>
    <w:next w:val="Normal"/>
    <w:link w:val="Heading8Char"/>
    <w:uiPriority w:val="9"/>
    <w:semiHidden/>
    <w:unhideWhenUsed/>
    <w:qFormat/>
    <w:rsid w:val="00781208"/>
    <w:pPr>
      <w:keepNext/>
      <w:keepLines/>
      <w:numPr>
        <w:ilvl w:val="7"/>
        <w:numId w:val="58"/>
      </w:numPr>
      <w:spacing w:before="200" w:after="0"/>
      <w:outlineLvl w:val="7"/>
    </w:pPr>
    <w:rPr>
      <w:rFonts w:ascii="Cambria" w:hAnsi="Cambria" w:cs="Times New Roman"/>
      <w:color w:val="2DA2BF"/>
      <w:sz w:val="20"/>
      <w:szCs w:val="20"/>
    </w:rPr>
  </w:style>
  <w:style w:type="paragraph" w:styleId="Heading9">
    <w:name w:val="heading 9"/>
    <w:basedOn w:val="Normal"/>
    <w:next w:val="Normal"/>
    <w:link w:val="Heading9Char"/>
    <w:uiPriority w:val="9"/>
    <w:semiHidden/>
    <w:unhideWhenUsed/>
    <w:qFormat/>
    <w:rsid w:val="00781208"/>
    <w:pPr>
      <w:keepNext/>
      <w:keepLines/>
      <w:numPr>
        <w:ilvl w:val="8"/>
        <w:numId w:val="58"/>
      </w:numPr>
      <w:spacing w:before="200" w:after="0"/>
      <w:outlineLvl w:val="8"/>
    </w:pPr>
    <w:rPr>
      <w:rFonts w:ascii="Cambria" w:hAnsi="Cambria" w:cs="Times New Roman"/>
      <w:i/>
      <w:iCs/>
      <w:color w:val="40404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ModuleHeader">
    <w:name w:val="ModuleHeader"/>
    <w:basedOn w:val="Normal"/>
    <w:rsid w:val="00E775B1"/>
    <w:pPr>
      <w:spacing w:after="0"/>
    </w:pPr>
    <w:rPr>
      <w:rFonts w:ascii="Arial Unicode MS" w:eastAsia="Arial Unicode MS" w:hAnsi="Arial Unicode MS" w:cs="Arial Unicode MS"/>
      <w:b/>
      <w:color w:val="548DD4"/>
      <w:sz w:val="28"/>
    </w:rPr>
  </w:style>
  <w:style w:type="paragraph" w:customStyle="1" w:styleId="Body">
    <w:name w:val="Body"/>
    <w:basedOn w:val="Normal"/>
    <w:rsid w:val="007E7931"/>
    <w:pPr>
      <w:spacing w:after="0"/>
    </w:pPr>
    <w:rPr>
      <w:rFonts w:ascii="Arial Unicode MS" w:eastAsia="Arial Unicode MS" w:hAnsi="Arial Unicode MS" w:cs="Arial Unicode MS"/>
    </w:rPr>
  </w:style>
  <w:style w:type="paragraph" w:styleId="Header">
    <w:name w:val="header"/>
    <w:basedOn w:val="Normal"/>
    <w:link w:val="HeaderChar"/>
    <w:rsid w:val="00D570B6"/>
    <w:pPr>
      <w:tabs>
        <w:tab w:val="center" w:pos="4320"/>
        <w:tab w:val="right" w:pos="8640"/>
      </w:tabs>
    </w:pPr>
    <w:rPr>
      <w:rFonts w:ascii="Arial Unicode MS" w:eastAsia="Arial Unicode MS" w:hAnsi="Arial Unicode MS" w:cs="Arial Unicode MS"/>
    </w:rPr>
  </w:style>
  <w:style w:type="character" w:customStyle="1" w:styleId="HeaderChar">
    <w:name w:val="Header Char"/>
    <w:link w:val="Header"/>
    <w:rsid w:val="008B3E40"/>
    <w:rPr>
      <w:rFonts w:ascii="Arial Unicode MS" w:eastAsia="Arial Unicode MS" w:hAnsi="Arial Unicode MS" w:cs="Arial Unicode MS"/>
      <w:color w:val="222222"/>
    </w:rPr>
  </w:style>
  <w:style w:type="paragraph" w:styleId="Footer">
    <w:name w:val="footer"/>
    <w:basedOn w:val="Normal"/>
    <w:link w:val="FooterChar"/>
    <w:rsid w:val="00D570B6"/>
    <w:pPr>
      <w:tabs>
        <w:tab w:val="center" w:pos="4320"/>
        <w:tab w:val="right" w:pos="8640"/>
      </w:tabs>
    </w:pPr>
    <w:rPr>
      <w:rFonts w:ascii="Arial Unicode MS" w:eastAsia="Arial Unicode MS" w:hAnsi="Arial Unicode MS" w:cs="Arial Unicode MS"/>
    </w:rPr>
  </w:style>
  <w:style w:type="character" w:customStyle="1" w:styleId="FooterChar">
    <w:name w:val="Footer Char"/>
    <w:link w:val="Footer"/>
    <w:rsid w:val="00DC5244"/>
    <w:rPr>
      <w:rFonts w:ascii="Arial Unicode MS" w:eastAsia="Arial Unicode MS" w:hAnsi="Arial Unicode MS" w:cs="Arial Unicode MS"/>
      <w:color w:val="222222"/>
    </w:rPr>
  </w:style>
  <w:style w:type="paragraph" w:styleId="BalloonText">
    <w:name w:val="Balloon Text"/>
    <w:basedOn w:val="Normal"/>
    <w:link w:val="BalloonTextChar"/>
    <w:rsid w:val="00D570B6"/>
    <w:pPr>
      <w:spacing w:line="240" w:lineRule="auto"/>
    </w:pPr>
    <w:rPr>
      <w:rFonts w:ascii="Arial Unicode MS" w:eastAsia="Arial Unicode MS" w:hAnsi="Arial Unicode MS" w:cs="Arial Unicode MS"/>
      <w:sz w:val="16"/>
      <w:szCs w:val="16"/>
    </w:rPr>
  </w:style>
  <w:style w:type="character" w:customStyle="1" w:styleId="BalloonTextChar">
    <w:name w:val="Balloon Text Char"/>
    <w:link w:val="BalloonText"/>
    <w:rsid w:val="008B3E40"/>
    <w:rPr>
      <w:rFonts w:ascii="Arial Unicode MS" w:eastAsia="Arial Unicode MS" w:hAnsi="Arial Unicode MS" w:cs="Arial Unicode MS"/>
      <w:color w:val="222222"/>
      <w:sz w:val="16"/>
      <w:szCs w:val="16"/>
    </w:rPr>
  </w:style>
  <w:style w:type="table" w:styleId="TableGrid">
    <w:name w:val="Table Grid"/>
    <w:basedOn w:val="TableNormal"/>
    <w:rsid w:val="00D570B6"/>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character" w:customStyle="1" w:styleId="Heading1Char">
    <w:name w:val="Heading 1 Char"/>
    <w:link w:val="Heading1"/>
    <w:uiPriority w:val="9"/>
    <w:rsid w:val="00781208"/>
    <w:rPr>
      <w:rFonts w:ascii="Cambria" w:hAnsi="Cambria" w:cs="Times New Roman"/>
      <w:b/>
      <w:bCs/>
      <w:color w:val="21798E"/>
      <w:sz w:val="28"/>
      <w:szCs w:val="28"/>
    </w:rPr>
  </w:style>
  <w:style w:type="character" w:customStyle="1" w:styleId="Heading2Char">
    <w:name w:val="Heading 2 Char"/>
    <w:link w:val="Heading2"/>
    <w:uiPriority w:val="9"/>
    <w:rsid w:val="00781208"/>
    <w:rPr>
      <w:rFonts w:ascii="Cambria" w:hAnsi="Cambria" w:cs="Times New Roman"/>
      <w:b/>
      <w:bCs/>
      <w:color w:val="2DA2BF"/>
      <w:sz w:val="26"/>
      <w:szCs w:val="26"/>
    </w:rPr>
  </w:style>
  <w:style w:type="character" w:styleId="PageNumber">
    <w:name w:val="page number"/>
    <w:rsid w:val="00D570B6"/>
    <w:rPr>
      <w:rFonts w:ascii="Arial Unicode MS" w:eastAsia="Arial Unicode MS" w:hAnsi="Arial Unicode MS" w:cs="Arial Unicode MS"/>
    </w:rPr>
  </w:style>
  <w:style w:type="character" w:customStyle="1" w:styleId="Heading3Char">
    <w:name w:val="Heading 3 Char"/>
    <w:link w:val="Heading3"/>
    <w:uiPriority w:val="9"/>
    <w:semiHidden/>
    <w:rsid w:val="00781208"/>
    <w:rPr>
      <w:rFonts w:ascii="Cambria" w:hAnsi="Cambria" w:cs="Times New Roman"/>
      <w:b/>
      <w:bCs/>
      <w:color w:val="2DA2BF"/>
      <w:sz w:val="22"/>
      <w:szCs w:val="22"/>
    </w:rPr>
  </w:style>
  <w:style w:type="character" w:customStyle="1" w:styleId="Heading4Char">
    <w:name w:val="Heading 4 Char"/>
    <w:link w:val="Heading4"/>
    <w:uiPriority w:val="9"/>
    <w:semiHidden/>
    <w:rsid w:val="00781208"/>
    <w:rPr>
      <w:rFonts w:ascii="Cambria" w:hAnsi="Cambria" w:cs="Times New Roman"/>
      <w:b/>
      <w:bCs/>
      <w:i/>
      <w:iCs/>
      <w:color w:val="2DA2BF"/>
      <w:sz w:val="22"/>
      <w:szCs w:val="22"/>
    </w:rPr>
  </w:style>
  <w:style w:type="character" w:customStyle="1" w:styleId="Heading5Char">
    <w:name w:val="Heading 5 Char"/>
    <w:link w:val="Heading5"/>
    <w:uiPriority w:val="9"/>
    <w:semiHidden/>
    <w:rsid w:val="00781208"/>
    <w:rPr>
      <w:rFonts w:ascii="Cambria" w:hAnsi="Cambria" w:cs="Times New Roman"/>
      <w:color w:val="16505E"/>
      <w:sz w:val="22"/>
      <w:szCs w:val="22"/>
    </w:rPr>
  </w:style>
  <w:style w:type="character" w:customStyle="1" w:styleId="Heading6Char">
    <w:name w:val="Heading 6 Char"/>
    <w:link w:val="Heading6"/>
    <w:uiPriority w:val="9"/>
    <w:semiHidden/>
    <w:rsid w:val="00781208"/>
    <w:rPr>
      <w:rFonts w:ascii="Cambria" w:hAnsi="Cambria" w:cs="Times New Roman"/>
      <w:i/>
      <w:iCs/>
      <w:color w:val="16505E"/>
      <w:sz w:val="22"/>
      <w:szCs w:val="22"/>
    </w:rPr>
  </w:style>
  <w:style w:type="character" w:customStyle="1" w:styleId="Heading7Char">
    <w:name w:val="Heading 7 Char"/>
    <w:link w:val="Heading7"/>
    <w:uiPriority w:val="9"/>
    <w:semiHidden/>
    <w:rsid w:val="00781208"/>
    <w:rPr>
      <w:rFonts w:ascii="Cambria" w:hAnsi="Cambria" w:cs="Times New Roman"/>
      <w:i/>
      <w:iCs/>
      <w:color w:val="404040"/>
      <w:sz w:val="22"/>
      <w:szCs w:val="22"/>
    </w:rPr>
  </w:style>
  <w:style w:type="character" w:customStyle="1" w:styleId="Heading8Char">
    <w:name w:val="Heading 8 Char"/>
    <w:link w:val="Heading8"/>
    <w:uiPriority w:val="9"/>
    <w:semiHidden/>
    <w:rsid w:val="00781208"/>
    <w:rPr>
      <w:rFonts w:ascii="Cambria" w:hAnsi="Cambria" w:cs="Times New Roman"/>
      <w:color w:val="2DA2BF"/>
    </w:rPr>
  </w:style>
  <w:style w:type="character" w:customStyle="1" w:styleId="Heading9Char">
    <w:name w:val="Heading 9 Char"/>
    <w:link w:val="Heading9"/>
    <w:uiPriority w:val="9"/>
    <w:semiHidden/>
    <w:rsid w:val="00781208"/>
    <w:rPr>
      <w:rFonts w:ascii="Cambria" w:hAnsi="Cambria" w:cs="Times New Roman"/>
      <w:i/>
      <w:iCs/>
      <w:color w:val="404040"/>
    </w:rPr>
  </w:style>
  <w:style w:type="paragraph" w:styleId="Title">
    <w:name w:val="Title"/>
    <w:basedOn w:val="Normal"/>
    <w:next w:val="Normal"/>
    <w:link w:val="TitleChar"/>
    <w:uiPriority w:val="10"/>
    <w:qFormat/>
    <w:rsid w:val="00781208"/>
    <w:pPr>
      <w:pBdr>
        <w:bottom w:val="single" w:sz="8" w:space="4" w:color="2DA2BF"/>
      </w:pBdr>
      <w:spacing w:after="300" w:line="240" w:lineRule="auto"/>
      <w:contextualSpacing/>
    </w:pPr>
    <w:rPr>
      <w:rFonts w:ascii="Cambria" w:hAnsi="Cambria" w:cs="Times New Roman"/>
      <w:color w:val="343434"/>
      <w:spacing w:val="5"/>
      <w:kern w:val="28"/>
      <w:sz w:val="52"/>
      <w:szCs w:val="52"/>
    </w:rPr>
  </w:style>
  <w:style w:type="character" w:customStyle="1" w:styleId="TitleChar">
    <w:name w:val="Title Char"/>
    <w:link w:val="Title"/>
    <w:uiPriority w:val="10"/>
    <w:rsid w:val="00781208"/>
    <w:rPr>
      <w:rFonts w:ascii="Cambria" w:eastAsia="Times New Roman" w:hAnsi="Cambria" w:cs="Times New Roman"/>
      <w:color w:val="343434"/>
      <w:spacing w:val="5"/>
      <w:kern w:val="28"/>
      <w:sz w:val="52"/>
      <w:szCs w:val="52"/>
    </w:rPr>
  </w:style>
  <w:style w:type="paragraph" w:styleId="TOCHeading">
    <w:name w:val="TOC Heading"/>
    <w:basedOn w:val="Heading1"/>
    <w:next w:val="Normal"/>
    <w:uiPriority w:val="39"/>
    <w:semiHidden/>
    <w:unhideWhenUsed/>
    <w:qFormat/>
    <w:rsid w:val="00781208"/>
    <w:pPr>
      <w:outlineLvl w:val="9"/>
    </w:pPr>
  </w:style>
  <w:style w:type="character" w:styleId="Hyperlink">
    <w:name w:val="Hyperlink"/>
    <w:uiPriority w:val="99"/>
    <w:rsid w:val="00D570B6"/>
    <w:rPr>
      <w:rFonts w:ascii="Arial Unicode MS" w:eastAsia="Arial Unicode MS" w:hAnsi="Arial Unicode MS" w:cs="Arial Unicode MS"/>
      <w:color w:val="3087B3"/>
      <w:sz w:val="18"/>
      <w:u w:val="none"/>
    </w:rPr>
  </w:style>
  <w:style w:type="paragraph" w:styleId="BodyText">
    <w:name w:val="Body Text"/>
    <w:basedOn w:val="Normal"/>
    <w:link w:val="BodyTextChar"/>
    <w:rsid w:val="00D570B6"/>
    <w:pPr>
      <w:keepLines/>
      <w:spacing w:after="120"/>
      <w:ind w:left="720"/>
    </w:pPr>
    <w:rPr>
      <w:rFonts w:ascii="Arial Unicode MS" w:eastAsia="Arial Unicode MS" w:hAnsi="Arial Unicode MS" w:cs="Arial Unicode MS"/>
    </w:rPr>
  </w:style>
  <w:style w:type="character" w:customStyle="1" w:styleId="BodyTextChar">
    <w:name w:val="Body Text Char"/>
    <w:link w:val="BodyText"/>
    <w:rsid w:val="00731E7A"/>
    <w:rPr>
      <w:rFonts w:ascii="Arial Unicode MS" w:eastAsia="Arial Unicode MS" w:hAnsi="Arial Unicode MS" w:cs="Arial Unicode MS"/>
      <w:color w:val="222222"/>
    </w:rPr>
  </w:style>
  <w:style w:type="paragraph" w:styleId="BodyTextIndent2">
    <w:name w:val="Body Text Indent 2"/>
    <w:basedOn w:val="Normal"/>
    <w:link w:val="BodyTextIndent2Char"/>
    <w:rsid w:val="00D570B6"/>
    <w:pPr>
      <w:ind w:left="720"/>
    </w:pPr>
    <w:rPr>
      <w:rFonts w:ascii="Arial Unicode MS" w:eastAsia="Arial Unicode MS" w:hAnsi="Arial Unicode MS" w:cs="Arial Unicode MS"/>
    </w:rPr>
  </w:style>
  <w:style w:type="character" w:customStyle="1" w:styleId="BodyTextIndent2Char">
    <w:name w:val="Body Text Indent 2 Char"/>
    <w:link w:val="BodyTextIndent2"/>
    <w:rsid w:val="00731E7A"/>
    <w:rPr>
      <w:rFonts w:ascii="Arial Unicode MS" w:eastAsia="Arial Unicode MS" w:hAnsi="Arial Unicode MS" w:cs="Arial Unicode MS"/>
      <w:color w:val="222222"/>
    </w:rPr>
  </w:style>
  <w:style w:type="paragraph" w:customStyle="1" w:styleId="Body2">
    <w:name w:val="Body2"/>
    <w:basedOn w:val="BodyText"/>
    <w:rsid w:val="00D570B6"/>
    <w:pPr>
      <w:ind w:left="1560"/>
    </w:pPr>
  </w:style>
  <w:style w:type="paragraph" w:customStyle="1" w:styleId="colbody">
    <w:name w:val="colbody"/>
    <w:basedOn w:val="BodyText"/>
    <w:rsid w:val="00D570B6"/>
    <w:pPr>
      <w:spacing w:before="60" w:after="60"/>
      <w:ind w:left="0"/>
    </w:pPr>
    <w:rPr>
      <w:sz w:val="18"/>
    </w:rPr>
  </w:style>
  <w:style w:type="paragraph" w:customStyle="1" w:styleId="colheading">
    <w:name w:val="colheading"/>
    <w:basedOn w:val="BodyText"/>
    <w:rsid w:val="00D570B6"/>
    <w:pPr>
      <w:spacing w:before="60" w:after="60"/>
      <w:ind w:left="0"/>
    </w:pPr>
    <w:rPr>
      <w:b/>
      <w:bCs/>
      <w:color w:val="666666"/>
      <w:sz w:val="18"/>
    </w:rPr>
  </w:style>
  <w:style w:type="character" w:styleId="CommentReference">
    <w:name w:val="annotation reference"/>
    <w:rsid w:val="00D570B6"/>
    <w:rPr>
      <w:rFonts w:ascii="Arial Unicode MS" w:eastAsia="Arial Unicode MS" w:hAnsi="Arial Unicode MS" w:cs="Arial Unicode MS"/>
      <w:sz w:val="16"/>
      <w:szCs w:val="16"/>
    </w:rPr>
  </w:style>
  <w:style w:type="paragraph" w:styleId="CommentText">
    <w:name w:val="annotation text"/>
    <w:basedOn w:val="Normal"/>
    <w:link w:val="CommentTextChar"/>
    <w:rsid w:val="00D570B6"/>
    <w:rPr>
      <w:rFonts w:ascii="Arial Unicode MS" w:eastAsia="Arial Unicode MS" w:hAnsi="Arial Unicode MS" w:cs="Arial Unicode MS"/>
    </w:rPr>
  </w:style>
  <w:style w:type="character" w:customStyle="1" w:styleId="CommentTextChar">
    <w:name w:val="Comment Text Char"/>
    <w:link w:val="CommentText"/>
    <w:rsid w:val="00731E7A"/>
    <w:rPr>
      <w:rFonts w:ascii="Arial Unicode MS" w:eastAsia="Arial Unicode MS" w:hAnsi="Arial Unicode MS" w:cs="Arial Unicode MS"/>
      <w:color w:val="222222"/>
    </w:rPr>
  </w:style>
  <w:style w:type="paragraph" w:styleId="CommentSubject">
    <w:name w:val="annotation subject"/>
    <w:basedOn w:val="CommentText"/>
    <w:next w:val="CommentText"/>
    <w:link w:val="CommentSubjectChar"/>
    <w:rsid w:val="00D570B6"/>
    <w:rPr>
      <w:b/>
      <w:bCs/>
    </w:rPr>
  </w:style>
  <w:style w:type="character" w:customStyle="1" w:styleId="CommentSubjectChar">
    <w:name w:val="Comment Subject Char"/>
    <w:link w:val="CommentSubject"/>
    <w:rsid w:val="00731E7A"/>
    <w:rPr>
      <w:rFonts w:ascii="Arial Unicode MS" w:eastAsia="Arial Unicode MS" w:hAnsi="Arial Unicode MS" w:cs="Arial Unicode MS"/>
      <w:b/>
      <w:bCs/>
      <w:color w:val="222222"/>
    </w:rPr>
  </w:style>
  <w:style w:type="paragraph" w:customStyle="1" w:styleId="detail">
    <w:name w:val="detail"/>
    <w:basedOn w:val="BodyText"/>
    <w:rsid w:val="00D570B6"/>
    <w:pPr>
      <w:ind w:left="1406" w:hanging="1406"/>
    </w:pPr>
    <w:rPr>
      <w:bCs/>
      <w:iCs/>
    </w:rPr>
  </w:style>
  <w:style w:type="paragraph" w:styleId="TableofFigures">
    <w:name w:val="table of figures"/>
    <w:basedOn w:val="Normal"/>
    <w:next w:val="Normal"/>
    <w:uiPriority w:val="99"/>
    <w:rsid w:val="00D570B6"/>
    <w:pPr>
      <w:ind w:left="400" w:hanging="400"/>
    </w:pPr>
    <w:rPr>
      <w:color w:val="008A52"/>
      <w:sz w:val="36"/>
      <w:szCs w:val="24"/>
    </w:rPr>
  </w:style>
  <w:style w:type="paragraph" w:customStyle="1" w:styleId="Figure">
    <w:name w:val="Figure"/>
    <w:basedOn w:val="TableofFigures"/>
    <w:rsid w:val="00D570B6"/>
    <w:pPr>
      <w:ind w:left="567" w:hanging="567"/>
    </w:pPr>
    <w:rPr>
      <w:rFonts w:ascii="Arial Unicode MS" w:eastAsia="Arial Unicode MS" w:hAnsi="Arial Unicode MS" w:cs="Arial Unicode MS"/>
      <w:bCs/>
      <w:iCs/>
      <w:sz w:val="18"/>
    </w:rPr>
  </w:style>
  <w:style w:type="character" w:styleId="FollowedHyperlink">
    <w:name w:val="FollowedHyperlink"/>
    <w:rsid w:val="00D570B6"/>
    <w:rPr>
      <w:rFonts w:ascii="Arial Unicode MS" w:eastAsia="Arial Unicode MS" w:hAnsi="Arial Unicode MS" w:cs="Arial Unicode MS"/>
      <w:color w:val="3087B3"/>
      <w:sz w:val="18"/>
      <w:u w:val="none"/>
    </w:rPr>
  </w:style>
  <w:style w:type="paragraph" w:customStyle="1" w:styleId="InfoBlue">
    <w:name w:val="InfoBlue"/>
    <w:basedOn w:val="Normal"/>
    <w:next w:val="BodyText"/>
    <w:autoRedefine/>
    <w:rsid w:val="00D570B6"/>
    <w:pPr>
      <w:spacing w:after="120"/>
      <w:ind w:left="720"/>
    </w:pPr>
    <w:rPr>
      <w:rFonts w:ascii="Arial Unicode MS" w:eastAsia="Arial Unicode MS" w:hAnsi="Arial Unicode MS" w:cs="Arial Unicode MS"/>
      <w:i/>
      <w:color w:val="0000FF"/>
    </w:rPr>
  </w:style>
  <w:style w:type="paragraph" w:styleId="NormalWeb">
    <w:name w:val="Normal (Web)"/>
    <w:basedOn w:val="Normal"/>
    <w:uiPriority w:val="99"/>
    <w:unhideWhenUsed/>
    <w:rsid w:val="00D570B6"/>
    <w:pPr>
      <w:spacing w:before="100" w:beforeAutospacing="1" w:after="100" w:afterAutospacing="1" w:line="240" w:lineRule="auto"/>
    </w:pPr>
    <w:rPr>
      <w:sz w:val="24"/>
      <w:szCs w:val="24"/>
      <w:lang w:val="en-GB" w:eastAsia="en-GB"/>
    </w:rPr>
  </w:style>
  <w:style w:type="paragraph" w:customStyle="1" w:styleId="prompt">
    <w:name w:val="prompt"/>
    <w:basedOn w:val="BodyText"/>
    <w:rsid w:val="00D570B6"/>
    <w:pPr>
      <w:ind w:left="1406" w:hanging="1406"/>
    </w:pPr>
    <w:rPr>
      <w:b/>
      <w:bCs/>
      <w:i/>
      <w:iCs/>
    </w:rPr>
  </w:style>
  <w:style w:type="character" w:styleId="Strong">
    <w:name w:val="Strong"/>
    <w:uiPriority w:val="22"/>
    <w:qFormat/>
    <w:rsid w:val="00781208"/>
    <w:rPr>
      <w:b/>
      <w:bCs/>
    </w:rPr>
  </w:style>
  <w:style w:type="paragraph" w:customStyle="1" w:styleId="Tabletext">
    <w:name w:val="Tabletext"/>
    <w:basedOn w:val="Normal"/>
    <w:rsid w:val="00D570B6"/>
    <w:pPr>
      <w:keepLines/>
      <w:spacing w:after="120"/>
    </w:pPr>
    <w:rPr>
      <w:sz w:val="18"/>
    </w:rPr>
  </w:style>
  <w:style w:type="character" w:customStyle="1" w:styleId="textclass4">
    <w:name w:val="text_class4"/>
    <w:rsid w:val="00D570B6"/>
    <w:rPr>
      <w:rFonts w:ascii="Arial Unicode MS" w:eastAsia="Arial Unicode MS" w:hAnsi="Arial Unicode MS" w:cs="Arial Unicode MS"/>
    </w:rPr>
  </w:style>
  <w:style w:type="paragraph" w:customStyle="1" w:styleId="TitleExtras">
    <w:name w:val="Title Extras"/>
    <w:basedOn w:val="Title"/>
    <w:rsid w:val="00D570B6"/>
    <w:rPr>
      <w:b/>
      <w:color w:val="222222"/>
      <w:sz w:val="32"/>
    </w:rPr>
  </w:style>
  <w:style w:type="paragraph" w:styleId="TOC1">
    <w:name w:val="toc 1"/>
    <w:basedOn w:val="Normal"/>
    <w:next w:val="Normal"/>
    <w:uiPriority w:val="39"/>
    <w:rsid w:val="00D570B6"/>
    <w:pPr>
      <w:tabs>
        <w:tab w:val="left" w:pos="851"/>
        <w:tab w:val="right" w:leader="dot" w:pos="9350"/>
      </w:tabs>
      <w:spacing w:before="120" w:after="120"/>
    </w:pPr>
    <w:rPr>
      <w:b/>
      <w:bCs/>
      <w:noProof/>
      <w:color w:val="666666"/>
      <w:sz w:val="28"/>
      <w:szCs w:val="24"/>
    </w:rPr>
  </w:style>
  <w:style w:type="paragraph" w:styleId="TOC2">
    <w:name w:val="toc 2"/>
    <w:basedOn w:val="Normal"/>
    <w:next w:val="Normal"/>
    <w:uiPriority w:val="39"/>
    <w:rsid w:val="00D570B6"/>
    <w:pPr>
      <w:tabs>
        <w:tab w:val="left" w:pos="850"/>
        <w:tab w:val="right" w:leader="dot" w:pos="9350"/>
      </w:tabs>
      <w:spacing w:before="120"/>
    </w:pPr>
    <w:rPr>
      <w:noProof/>
      <w:szCs w:val="24"/>
    </w:rPr>
  </w:style>
  <w:style w:type="paragraph" w:styleId="TOC3">
    <w:name w:val="toc 3"/>
    <w:basedOn w:val="Normal"/>
    <w:next w:val="Normal"/>
    <w:uiPriority w:val="39"/>
    <w:rsid w:val="00D570B6"/>
    <w:pPr>
      <w:tabs>
        <w:tab w:val="left" w:pos="1541"/>
        <w:tab w:val="right" w:leader="dot" w:pos="9350"/>
      </w:tabs>
      <w:ind w:left="144"/>
    </w:pPr>
    <w:rPr>
      <w:iCs/>
      <w:noProof/>
      <w:szCs w:val="24"/>
    </w:rPr>
  </w:style>
  <w:style w:type="paragraph" w:styleId="TOC4">
    <w:name w:val="toc 4"/>
    <w:basedOn w:val="Normal"/>
    <w:next w:val="Normal"/>
    <w:autoRedefine/>
    <w:uiPriority w:val="39"/>
    <w:rsid w:val="00D570B6"/>
    <w:pPr>
      <w:ind w:left="576"/>
    </w:pPr>
    <w:rPr>
      <w:sz w:val="18"/>
      <w:szCs w:val="21"/>
    </w:rPr>
  </w:style>
  <w:style w:type="paragraph" w:styleId="TOC5">
    <w:name w:val="toc 5"/>
    <w:basedOn w:val="Normal"/>
    <w:next w:val="Normal"/>
    <w:autoRedefine/>
    <w:uiPriority w:val="39"/>
    <w:rsid w:val="00D570B6"/>
    <w:pPr>
      <w:ind w:left="800"/>
    </w:pPr>
    <w:rPr>
      <w:rFonts w:ascii="Arial Unicode MS" w:eastAsia="Arial Unicode MS" w:hAnsi="Arial Unicode MS" w:cs="Arial Unicode MS"/>
      <w:sz w:val="18"/>
      <w:szCs w:val="21"/>
    </w:rPr>
  </w:style>
  <w:style w:type="paragraph" w:styleId="TOC6">
    <w:name w:val="toc 6"/>
    <w:basedOn w:val="Normal"/>
    <w:next w:val="Normal"/>
    <w:autoRedefine/>
    <w:uiPriority w:val="39"/>
    <w:rsid w:val="00D570B6"/>
    <w:pPr>
      <w:ind w:left="1000"/>
    </w:pPr>
    <w:rPr>
      <w:rFonts w:ascii="Arial Unicode MS" w:eastAsia="Arial Unicode MS" w:hAnsi="Arial Unicode MS" w:cs="Arial Unicode MS"/>
      <w:sz w:val="18"/>
      <w:szCs w:val="21"/>
    </w:rPr>
  </w:style>
  <w:style w:type="paragraph" w:styleId="TOC7">
    <w:name w:val="toc 7"/>
    <w:basedOn w:val="Normal"/>
    <w:next w:val="Normal"/>
    <w:autoRedefine/>
    <w:uiPriority w:val="39"/>
    <w:rsid w:val="00D570B6"/>
    <w:pPr>
      <w:ind w:left="1200"/>
    </w:pPr>
    <w:rPr>
      <w:rFonts w:ascii="Arial Unicode MS" w:eastAsia="Arial Unicode MS" w:hAnsi="Arial Unicode MS" w:cs="Arial Unicode MS"/>
      <w:sz w:val="18"/>
      <w:szCs w:val="21"/>
    </w:rPr>
  </w:style>
  <w:style w:type="paragraph" w:styleId="TOC8">
    <w:name w:val="toc 8"/>
    <w:basedOn w:val="Normal"/>
    <w:next w:val="Normal"/>
    <w:autoRedefine/>
    <w:uiPriority w:val="39"/>
    <w:rsid w:val="00D570B6"/>
    <w:pPr>
      <w:ind w:left="1400"/>
    </w:pPr>
    <w:rPr>
      <w:rFonts w:ascii="Arial Unicode MS" w:eastAsia="Arial Unicode MS" w:hAnsi="Arial Unicode MS" w:cs="Arial Unicode MS"/>
      <w:sz w:val="18"/>
      <w:szCs w:val="21"/>
    </w:rPr>
  </w:style>
  <w:style w:type="paragraph" w:styleId="TOC9">
    <w:name w:val="toc 9"/>
    <w:basedOn w:val="Normal"/>
    <w:next w:val="Normal"/>
    <w:autoRedefine/>
    <w:uiPriority w:val="39"/>
    <w:rsid w:val="00D570B6"/>
    <w:pPr>
      <w:ind w:left="1600"/>
    </w:pPr>
    <w:rPr>
      <w:rFonts w:ascii="Arial Unicode MS" w:eastAsia="Arial Unicode MS" w:hAnsi="Arial Unicode MS" w:cs="Arial Unicode MS"/>
      <w:sz w:val="18"/>
      <w:szCs w:val="21"/>
    </w:rPr>
  </w:style>
  <w:style w:type="paragraph" w:customStyle="1" w:styleId="BodyTextBold">
    <w:name w:val="Body Text Bold"/>
    <w:basedOn w:val="BodyText"/>
    <w:rsid w:val="00D570B6"/>
    <w:rPr>
      <w:b/>
      <w:bCs/>
    </w:rPr>
  </w:style>
  <w:style w:type="paragraph" w:customStyle="1" w:styleId="BodyTextUnderlined">
    <w:name w:val="Body Text Underlined"/>
    <w:basedOn w:val="BodyText"/>
    <w:rsid w:val="00D570B6"/>
    <w:rPr>
      <w:u w:val="single"/>
    </w:rPr>
  </w:style>
  <w:style w:type="paragraph" w:customStyle="1" w:styleId="TableBody">
    <w:name w:val="Table Body"/>
    <w:basedOn w:val="Normal"/>
    <w:link w:val="TableBodyChar"/>
    <w:rsid w:val="00111320"/>
    <w:pPr>
      <w:spacing w:before="40" w:after="40" w:line="240" w:lineRule="auto"/>
      <w:ind w:left="74"/>
    </w:pPr>
    <w:rPr>
      <w:rFonts w:ascii="Arial" w:hAnsi="Arial" w:cs="Times New Roman"/>
      <w:lang w:eastAsia="de-CH"/>
    </w:rPr>
  </w:style>
  <w:style w:type="character" w:customStyle="1" w:styleId="TableBodyChar">
    <w:name w:val="Table Body Char"/>
    <w:link w:val="TableBody"/>
    <w:rsid w:val="00111320"/>
    <w:rPr>
      <w:rFonts w:ascii="Arial" w:eastAsia="Times New Roman" w:hAnsi="Arial"/>
      <w:lang w:eastAsia="de-CH"/>
    </w:rPr>
  </w:style>
  <w:style w:type="paragraph" w:styleId="ListParagraph">
    <w:name w:val="List Paragraph"/>
    <w:basedOn w:val="Normal"/>
    <w:uiPriority w:val="34"/>
    <w:qFormat/>
    <w:rsid w:val="00781208"/>
    <w:pPr>
      <w:ind w:left="720"/>
      <w:contextualSpacing/>
    </w:pPr>
  </w:style>
  <w:style w:type="paragraph" w:customStyle="1" w:styleId="Senthil-Heading1">
    <w:name w:val="Senthil - Heading 1"/>
    <w:basedOn w:val="Heading1"/>
    <w:link w:val="Senthil-Heading1Char"/>
    <w:rsid w:val="00802A3D"/>
    <w:rPr>
      <w:rFonts w:ascii="Calibri" w:hAnsi="Calibri"/>
    </w:rPr>
  </w:style>
  <w:style w:type="paragraph" w:customStyle="1" w:styleId="Senthil-Heading2">
    <w:name w:val="Senthil - Heading 2"/>
    <w:basedOn w:val="Heading2"/>
    <w:link w:val="Senthil-Heading2Char"/>
    <w:rsid w:val="00802A3D"/>
    <w:rPr>
      <w:rFonts w:ascii="Calibri" w:hAnsi="Calibri"/>
    </w:rPr>
  </w:style>
  <w:style w:type="character" w:customStyle="1" w:styleId="Senthil-Heading1Char">
    <w:name w:val="Senthil - Heading 1 Char"/>
    <w:link w:val="Senthil-Heading1"/>
    <w:rsid w:val="00802A3D"/>
    <w:rPr>
      <w:rFonts w:cs="Times New Roman"/>
      <w:b/>
      <w:bCs/>
      <w:color w:val="21798E"/>
      <w:sz w:val="28"/>
      <w:szCs w:val="28"/>
    </w:rPr>
  </w:style>
  <w:style w:type="paragraph" w:customStyle="1" w:styleId="Senthil-Normal">
    <w:name w:val="Senthil - Normal"/>
    <w:basedOn w:val="Normal"/>
    <w:link w:val="Senthil-NormalChar"/>
    <w:rsid w:val="00802A3D"/>
  </w:style>
  <w:style w:type="character" w:customStyle="1" w:styleId="Senthil-Heading2Char">
    <w:name w:val="Senthil - Heading 2 Char"/>
    <w:link w:val="Senthil-Heading2"/>
    <w:rsid w:val="00802A3D"/>
    <w:rPr>
      <w:rFonts w:cs="Times New Roman"/>
      <w:b/>
      <w:bCs/>
      <w:color w:val="2DA2BF"/>
      <w:sz w:val="26"/>
      <w:szCs w:val="26"/>
    </w:rPr>
  </w:style>
  <w:style w:type="paragraph" w:customStyle="1" w:styleId="Senthil-Heading10">
    <w:name w:val="Senthil - Heading1"/>
    <w:basedOn w:val="Senthil-Heading1"/>
    <w:link w:val="Senthil-Heading1Char0"/>
    <w:rsid w:val="00802A3D"/>
    <w:pPr>
      <w:spacing w:line="360" w:lineRule="auto"/>
    </w:pPr>
  </w:style>
  <w:style w:type="character" w:customStyle="1" w:styleId="Senthil-NormalChar">
    <w:name w:val="Senthil - Normal Char"/>
    <w:link w:val="Senthil-Normal"/>
    <w:rsid w:val="00802A3D"/>
    <w:rPr>
      <w:rFonts w:ascii="Calibri" w:eastAsia="Arial Unicode MS" w:hAnsi="Calibri" w:cs="Arial Unicode MS"/>
      <w:color w:val="222222"/>
    </w:rPr>
  </w:style>
  <w:style w:type="character" w:customStyle="1" w:styleId="Senthil-Heading1Char0">
    <w:name w:val="Senthil - Heading1 Char"/>
    <w:link w:val="Senthil-Heading10"/>
    <w:rsid w:val="00802A3D"/>
    <w:rPr>
      <w:rFonts w:cs="Times New Roman"/>
      <w:b/>
      <w:bCs/>
      <w:color w:val="21798E"/>
      <w:sz w:val="28"/>
      <w:szCs w:val="28"/>
    </w:rPr>
  </w:style>
  <w:style w:type="paragraph" w:styleId="Caption">
    <w:name w:val="caption"/>
    <w:basedOn w:val="Normal"/>
    <w:next w:val="Normal"/>
    <w:uiPriority w:val="35"/>
    <w:semiHidden/>
    <w:unhideWhenUsed/>
    <w:qFormat/>
    <w:rsid w:val="00781208"/>
    <w:pPr>
      <w:spacing w:line="240" w:lineRule="auto"/>
    </w:pPr>
    <w:rPr>
      <w:b/>
      <w:bCs/>
      <w:color w:val="2DA2BF"/>
      <w:sz w:val="18"/>
      <w:szCs w:val="18"/>
    </w:rPr>
  </w:style>
  <w:style w:type="paragraph" w:styleId="Subtitle">
    <w:name w:val="Subtitle"/>
    <w:basedOn w:val="Normal"/>
    <w:next w:val="Normal"/>
    <w:link w:val="SubtitleChar"/>
    <w:uiPriority w:val="11"/>
    <w:qFormat/>
    <w:rsid w:val="00781208"/>
    <w:pPr>
      <w:numPr>
        <w:ilvl w:val="1"/>
      </w:numPr>
    </w:pPr>
    <w:rPr>
      <w:rFonts w:ascii="Cambria" w:hAnsi="Cambria" w:cs="Times New Roman"/>
      <w:i/>
      <w:iCs/>
      <w:color w:val="2DA2BF"/>
      <w:spacing w:val="15"/>
      <w:sz w:val="24"/>
      <w:szCs w:val="24"/>
    </w:rPr>
  </w:style>
  <w:style w:type="character" w:customStyle="1" w:styleId="SubtitleChar">
    <w:name w:val="Subtitle Char"/>
    <w:link w:val="Subtitle"/>
    <w:uiPriority w:val="11"/>
    <w:rsid w:val="00781208"/>
    <w:rPr>
      <w:rFonts w:ascii="Cambria" w:eastAsia="Times New Roman" w:hAnsi="Cambria" w:cs="Times New Roman"/>
      <w:i/>
      <w:iCs/>
      <w:color w:val="2DA2BF"/>
      <w:spacing w:val="15"/>
      <w:sz w:val="24"/>
      <w:szCs w:val="24"/>
    </w:rPr>
  </w:style>
  <w:style w:type="character" w:styleId="Emphasis">
    <w:name w:val="Emphasis"/>
    <w:uiPriority w:val="20"/>
    <w:qFormat/>
    <w:rsid w:val="00781208"/>
    <w:rPr>
      <w:i/>
      <w:iCs/>
    </w:rPr>
  </w:style>
  <w:style w:type="paragraph" w:styleId="NoSpacing">
    <w:name w:val="No Spacing"/>
    <w:uiPriority w:val="1"/>
    <w:qFormat/>
    <w:rsid w:val="00781208"/>
    <w:rPr>
      <w:sz w:val="22"/>
      <w:szCs w:val="22"/>
    </w:rPr>
  </w:style>
  <w:style w:type="paragraph" w:styleId="Quote">
    <w:name w:val="Quote"/>
    <w:basedOn w:val="Normal"/>
    <w:next w:val="Normal"/>
    <w:link w:val="QuoteChar"/>
    <w:uiPriority w:val="29"/>
    <w:qFormat/>
    <w:rsid w:val="00781208"/>
    <w:rPr>
      <w:i/>
      <w:iCs/>
      <w:color w:val="000000"/>
    </w:rPr>
  </w:style>
  <w:style w:type="character" w:customStyle="1" w:styleId="QuoteChar">
    <w:name w:val="Quote Char"/>
    <w:link w:val="Quote"/>
    <w:uiPriority w:val="29"/>
    <w:rsid w:val="00781208"/>
    <w:rPr>
      <w:i/>
      <w:iCs/>
      <w:color w:val="000000"/>
    </w:rPr>
  </w:style>
  <w:style w:type="paragraph" w:styleId="IntenseQuote">
    <w:name w:val="Intense Quote"/>
    <w:basedOn w:val="Normal"/>
    <w:next w:val="Normal"/>
    <w:link w:val="IntenseQuoteChar"/>
    <w:uiPriority w:val="30"/>
    <w:qFormat/>
    <w:rsid w:val="00781208"/>
    <w:pPr>
      <w:pBdr>
        <w:bottom w:val="single" w:sz="4" w:space="4" w:color="2DA2BF"/>
      </w:pBdr>
      <w:spacing w:before="200" w:after="280"/>
      <w:ind w:left="936" w:right="936"/>
    </w:pPr>
    <w:rPr>
      <w:b/>
      <w:bCs/>
      <w:i/>
      <w:iCs/>
      <w:color w:val="2DA2BF"/>
    </w:rPr>
  </w:style>
  <w:style w:type="character" w:customStyle="1" w:styleId="IntenseQuoteChar">
    <w:name w:val="Intense Quote Char"/>
    <w:link w:val="IntenseQuote"/>
    <w:uiPriority w:val="30"/>
    <w:rsid w:val="00781208"/>
    <w:rPr>
      <w:b/>
      <w:bCs/>
      <w:i/>
      <w:iCs/>
      <w:color w:val="2DA2BF"/>
    </w:rPr>
  </w:style>
  <w:style w:type="character" w:styleId="SubtleEmphasis">
    <w:name w:val="Subtle Emphasis"/>
    <w:uiPriority w:val="19"/>
    <w:qFormat/>
    <w:rsid w:val="00781208"/>
    <w:rPr>
      <w:i/>
      <w:iCs/>
      <w:color w:val="808080"/>
    </w:rPr>
  </w:style>
  <w:style w:type="character" w:styleId="IntenseEmphasis">
    <w:name w:val="Intense Emphasis"/>
    <w:uiPriority w:val="21"/>
    <w:qFormat/>
    <w:rsid w:val="00781208"/>
    <w:rPr>
      <w:b/>
      <w:bCs/>
      <w:i/>
      <w:iCs/>
      <w:color w:val="2DA2BF"/>
    </w:rPr>
  </w:style>
  <w:style w:type="character" w:styleId="SubtleReference">
    <w:name w:val="Subtle Reference"/>
    <w:uiPriority w:val="31"/>
    <w:qFormat/>
    <w:rsid w:val="00781208"/>
    <w:rPr>
      <w:smallCaps/>
      <w:color w:val="DA1F28"/>
      <w:u w:val="single"/>
    </w:rPr>
  </w:style>
  <w:style w:type="character" w:styleId="IntenseReference">
    <w:name w:val="Intense Reference"/>
    <w:uiPriority w:val="32"/>
    <w:qFormat/>
    <w:rsid w:val="00781208"/>
    <w:rPr>
      <w:b/>
      <w:bCs/>
      <w:smallCaps/>
      <w:color w:val="DA1F28"/>
      <w:spacing w:val="5"/>
      <w:u w:val="single"/>
    </w:rPr>
  </w:style>
  <w:style w:type="character" w:styleId="BookTitle">
    <w:name w:val="Book Title"/>
    <w:uiPriority w:val="33"/>
    <w:qFormat/>
    <w:rsid w:val="00781208"/>
    <w:rPr>
      <w:b/>
      <w:bCs/>
      <w:smallCaps/>
      <w:spacing w:val="5"/>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MODULE1.FORMATWORDS" wne:name="Project.Module1.FormatWord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2481924">
      <w:bodyDiv w:val="1"/>
      <w:marLeft w:val="0"/>
      <w:marRight w:val="0"/>
      <w:marTop w:val="0"/>
      <w:marBottom w:val="0"/>
      <w:divBdr>
        <w:top w:val="none" w:sz="0" w:space="0" w:color="auto"/>
        <w:left w:val="none" w:sz="0" w:space="0" w:color="auto"/>
        <w:bottom w:val="none" w:sz="0" w:space="0" w:color="auto"/>
        <w:right w:val="none" w:sz="0" w:space="0" w:color="auto"/>
      </w:divBdr>
    </w:div>
    <w:div w:id="459492244">
      <w:bodyDiv w:val="1"/>
      <w:marLeft w:val="0"/>
      <w:marRight w:val="0"/>
      <w:marTop w:val="0"/>
      <w:marBottom w:val="0"/>
      <w:divBdr>
        <w:top w:val="none" w:sz="0" w:space="0" w:color="auto"/>
        <w:left w:val="none" w:sz="0" w:space="0" w:color="auto"/>
        <w:bottom w:val="none" w:sz="0" w:space="0" w:color="auto"/>
        <w:right w:val="none" w:sz="0" w:space="0" w:color="auto"/>
      </w:divBdr>
    </w:div>
    <w:div w:id="564534350">
      <w:bodyDiv w:val="1"/>
      <w:marLeft w:val="0"/>
      <w:marRight w:val="0"/>
      <w:marTop w:val="0"/>
      <w:marBottom w:val="0"/>
      <w:divBdr>
        <w:top w:val="none" w:sz="0" w:space="0" w:color="auto"/>
        <w:left w:val="none" w:sz="0" w:space="0" w:color="auto"/>
        <w:bottom w:val="none" w:sz="0" w:space="0" w:color="auto"/>
        <w:right w:val="none" w:sz="0" w:space="0" w:color="auto"/>
      </w:divBdr>
    </w:div>
    <w:div w:id="912087220">
      <w:bodyDiv w:val="1"/>
      <w:marLeft w:val="0"/>
      <w:marRight w:val="0"/>
      <w:marTop w:val="0"/>
      <w:marBottom w:val="0"/>
      <w:divBdr>
        <w:top w:val="none" w:sz="0" w:space="0" w:color="auto"/>
        <w:left w:val="none" w:sz="0" w:space="0" w:color="auto"/>
        <w:bottom w:val="none" w:sz="0" w:space="0" w:color="auto"/>
        <w:right w:val="none" w:sz="0" w:space="0" w:color="auto"/>
      </w:divBdr>
    </w:div>
    <w:div w:id="925307548">
      <w:bodyDiv w:val="1"/>
      <w:marLeft w:val="0"/>
      <w:marRight w:val="0"/>
      <w:marTop w:val="0"/>
      <w:marBottom w:val="0"/>
      <w:divBdr>
        <w:top w:val="none" w:sz="0" w:space="0" w:color="auto"/>
        <w:left w:val="none" w:sz="0" w:space="0" w:color="auto"/>
        <w:bottom w:val="none" w:sz="0" w:space="0" w:color="auto"/>
        <w:right w:val="none" w:sz="0" w:space="0" w:color="auto"/>
      </w:divBdr>
    </w:div>
    <w:div w:id="2057002073">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oleObject" Target="embeddings/oleObject1.bin"/><Relationship Id="rId18" Type="http://schemas.openxmlformats.org/officeDocument/2006/relationships/image" Target="media/image6.emf"/><Relationship Id="rId26" Type="http://schemas.openxmlformats.org/officeDocument/2006/relationships/image" Target="media/image7.emf"/><Relationship Id="rId39" Type="http://schemas.openxmlformats.org/officeDocument/2006/relationships/oleObject" Target="embeddings/oleObject10.bin"/><Relationship Id="rId3" Type="http://schemas.openxmlformats.org/officeDocument/2006/relationships/numbering" Target="numbering.xml"/><Relationship Id="rId21" Type="http://schemas.openxmlformats.org/officeDocument/2006/relationships/header" Target="header2.xml"/><Relationship Id="rId34" Type="http://schemas.openxmlformats.org/officeDocument/2006/relationships/hyperlink" Target="https://werational02:9443/rm/resources/_8d2b96bafc6641e28f73c7c812544687" TargetMode="External"/><Relationship Id="rId42" Type="http://schemas.openxmlformats.org/officeDocument/2006/relationships/image" Target="media/image14.emf"/><Relationship Id="rId47" Type="http://schemas.openxmlformats.org/officeDocument/2006/relationships/theme" Target="theme/theme1.xml"/><Relationship Id="rId7" Type="http://schemas.openxmlformats.org/officeDocument/2006/relationships/webSettings" Target="webSettings.xml"/><Relationship Id="rId12" Type="http://schemas.openxmlformats.org/officeDocument/2006/relationships/image" Target="media/image3.emf"/><Relationship Id="rId17" Type="http://schemas.openxmlformats.org/officeDocument/2006/relationships/oleObject" Target="embeddings/oleObject3.bin"/><Relationship Id="rId25" Type="http://schemas.openxmlformats.org/officeDocument/2006/relationships/footer" Target="footer3.xml"/><Relationship Id="rId33" Type="http://schemas.openxmlformats.org/officeDocument/2006/relationships/oleObject" Target="embeddings/oleObject8.bin"/><Relationship Id="rId38" Type="http://schemas.openxmlformats.org/officeDocument/2006/relationships/image" Target="media/image12.emf"/><Relationship Id="rId46"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5.emf"/><Relationship Id="rId20" Type="http://schemas.openxmlformats.org/officeDocument/2006/relationships/header" Target="header1.xml"/><Relationship Id="rId29" Type="http://schemas.openxmlformats.org/officeDocument/2006/relationships/oleObject" Target="embeddings/oleObject6.bin"/><Relationship Id="rId41" Type="http://schemas.openxmlformats.org/officeDocument/2006/relationships/oleObject" Target="embeddings/oleObject11.bin"/><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jpeg"/><Relationship Id="rId24" Type="http://schemas.openxmlformats.org/officeDocument/2006/relationships/header" Target="header3.xml"/><Relationship Id="rId32" Type="http://schemas.openxmlformats.org/officeDocument/2006/relationships/image" Target="media/image10.emf"/><Relationship Id="rId37" Type="http://schemas.openxmlformats.org/officeDocument/2006/relationships/oleObject" Target="embeddings/oleObject9.bin"/><Relationship Id="rId40" Type="http://schemas.openxmlformats.org/officeDocument/2006/relationships/image" Target="media/image13.emf"/><Relationship Id="rId45" Type="http://schemas.openxmlformats.org/officeDocument/2006/relationships/oleObject" Target="embeddings/oleObject13.bin"/><Relationship Id="rId5" Type="http://schemas.microsoft.com/office/2007/relationships/stylesWithEffects" Target="stylesWithEffects.xml"/><Relationship Id="rId15" Type="http://schemas.openxmlformats.org/officeDocument/2006/relationships/oleObject" Target="embeddings/oleObject2.bin"/><Relationship Id="rId23" Type="http://schemas.openxmlformats.org/officeDocument/2006/relationships/footer" Target="footer2.xml"/><Relationship Id="rId28" Type="http://schemas.openxmlformats.org/officeDocument/2006/relationships/image" Target="media/image8.emf"/><Relationship Id="rId36" Type="http://schemas.openxmlformats.org/officeDocument/2006/relationships/image" Target="media/image11.emf"/><Relationship Id="rId10" Type="http://schemas.openxmlformats.org/officeDocument/2006/relationships/image" Target="media/image1.jpeg"/><Relationship Id="rId19" Type="http://schemas.openxmlformats.org/officeDocument/2006/relationships/oleObject" Target="embeddings/oleObject4.bin"/><Relationship Id="rId31" Type="http://schemas.openxmlformats.org/officeDocument/2006/relationships/oleObject" Target="embeddings/oleObject7.bin"/><Relationship Id="rId44" Type="http://schemas.openxmlformats.org/officeDocument/2006/relationships/image" Target="media/image15.emf"/><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4.emf"/><Relationship Id="rId22" Type="http://schemas.openxmlformats.org/officeDocument/2006/relationships/footer" Target="footer1.xml"/><Relationship Id="rId27" Type="http://schemas.openxmlformats.org/officeDocument/2006/relationships/oleObject" Target="embeddings/oleObject5.bin"/><Relationship Id="rId30" Type="http://schemas.openxmlformats.org/officeDocument/2006/relationships/image" Target="media/image9.emf"/><Relationship Id="rId35" Type="http://schemas.openxmlformats.org/officeDocument/2006/relationships/hyperlink" Target="https://werational02:9443/rm/resources/_8d2b96bafc6641e28f73c7c812544687" TargetMode="External"/><Relationship Id="rId43" Type="http://schemas.openxmlformats.org/officeDocument/2006/relationships/oleObject" Target="embeddings/oleObject12.bin"/></Relationships>
</file>

<file path=word/_rels/settings.xml.rels><?xml version="1.0" encoding="UTF-8" standalone="yes"?>
<Relationships xmlns="http://schemas.openxmlformats.org/package/2006/relationships"><Relationship Id="rId1" Type="http://schemas.openxmlformats.org/officeDocument/2006/relationships/attachedTemplate" Target="file:///D:\workspace\DNG%20Dev%20Env\com.ibm.rdm.fronting.server.appdescriptor\rdm\reporting\initialization\templates\word\printModuleBook.dot"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FBB3521-5C27-4196-94F1-F1FEED788A0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printModuleBook.dot</Template>
  <TotalTime>0</TotalTime>
  <Pages>105</Pages>
  <Words>13575</Words>
  <Characters>77381</Characters>
  <Application>Microsoft Office Word</Application>
  <DocSecurity>0</DocSecurity>
  <Lines>644</Lines>
  <Paragraphs>181</Paragraphs>
  <ScaleCrop>false</ScaleCrop>
  <HeadingPairs>
    <vt:vector size="2" baseType="variant">
      <vt:variant>
        <vt:lpstr>Title</vt:lpstr>
      </vt:variant>
      <vt:variant>
        <vt:i4>1</vt:i4>
      </vt:variant>
    </vt:vector>
  </HeadingPairs>
  <TitlesOfParts>
    <vt:vector size="1" baseType="lpstr">
      <vt:lpstr/>
    </vt:vector>
  </TitlesOfParts>
  <Company>The National Commercial Bank</Company>
  <LinksUpToDate>false</LinksUpToDate>
  <CharactersWithSpaces>90775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Senthil Kumar</dc:creator>
  <cp:lastModifiedBy>Mohammed Anbar</cp:lastModifiedBy>
  <cp:revision>2</cp:revision>
  <cp:lastPrinted>2015-05-17T06:25:00Z</cp:lastPrinted>
  <dcterms:created xsi:type="dcterms:W3CDTF">2015-05-17T15:10:00Z</dcterms:created>
  <dcterms:modified xsi:type="dcterms:W3CDTF">2015-05-17T15:10:00Z</dcterms:modified>
</cp:coreProperties>
</file>