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08314E" w14:textId="5B29FAE0" w:rsidR="005851BA" w:rsidRPr="00F37C69" w:rsidRDefault="005851BA" w:rsidP="005851BA">
      <w:pPr>
        <w:rPr>
          <w:rFonts w:ascii="Times New Roman" w:hAnsi="Times New Roman" w:cs="Times New Roman"/>
          <w:sz w:val="20"/>
          <w:szCs w:val="20"/>
        </w:rPr>
      </w:pPr>
      <w:r w:rsidRPr="00F37C69">
        <w:rPr>
          <w:rFonts w:ascii="Times New Roman" w:hAnsi="Times New Roman" w:cs="Times New Roman"/>
          <w:sz w:val="20"/>
          <w:szCs w:val="20"/>
        </w:rPr>
        <w:t xml:space="preserve">While working as a data scientist, some of the most frequently occurring problem statements are related to binary classification. A common problem when solving these problem statements is imbalance classification. When observation in one class is higher than in other classes, a class imbalance exists. Example: To detect fraudulent credit card transactions. </w:t>
      </w:r>
      <w:proofErr w:type="spellStart"/>
      <w:r w:rsidR="00534F84" w:rsidRPr="00F37C69">
        <w:rPr>
          <w:rFonts w:ascii="Times New Roman" w:hAnsi="Times New Roman" w:cs="Times New Roman"/>
          <w:sz w:val="20"/>
          <w:szCs w:val="20"/>
        </w:rPr>
        <w:t>Eg</w:t>
      </w:r>
      <w:proofErr w:type="spellEnd"/>
      <w:r w:rsidR="00534F84" w:rsidRPr="00F37C69">
        <w:rPr>
          <w:rFonts w:ascii="Times New Roman" w:hAnsi="Times New Roman" w:cs="Times New Roman"/>
          <w:sz w:val="20"/>
          <w:szCs w:val="20"/>
        </w:rPr>
        <w:t>:</w:t>
      </w:r>
      <w:r w:rsidRPr="00F37C69">
        <w:rPr>
          <w:rFonts w:ascii="Times New Roman" w:hAnsi="Times New Roman" w:cs="Times New Roman"/>
          <w:sz w:val="20"/>
          <w:szCs w:val="20"/>
        </w:rPr>
        <w:t xml:space="preserve"> fraudulent transaction is around 400 compared to the non-fraudulent transaction of around 90000.</w:t>
      </w:r>
    </w:p>
    <w:p w14:paraId="3C5E18EE" w14:textId="0805A9BB" w:rsidR="005851BA" w:rsidRPr="00F37C69" w:rsidRDefault="005851BA" w:rsidP="005851BA">
      <w:pPr>
        <w:rPr>
          <w:rFonts w:ascii="Times New Roman" w:hAnsi="Times New Roman" w:cs="Times New Roman"/>
          <w:sz w:val="20"/>
          <w:szCs w:val="20"/>
        </w:rPr>
      </w:pPr>
      <w:r w:rsidRPr="00F37C69">
        <w:rPr>
          <w:rFonts w:ascii="Times New Roman" w:hAnsi="Times New Roman" w:cs="Times New Roman"/>
          <w:sz w:val="20"/>
          <w:szCs w:val="20"/>
        </w:rPr>
        <w:t xml:space="preserve">Class Imbalance in machine learning oversampling in machine learning is a common problem in machine learning, especially in classification problems. Imbalance data can hamper our model accuracy big time. It appears in many domains, including fraud detection, spam filtering, disease screening, SaaS subscription churn, advertising click-throughs, etc. Let’s understand how to deal with imbalanced data in machine learning. </w:t>
      </w:r>
      <w:r w:rsidR="00534F84" w:rsidRPr="00F37C69">
        <w:rPr>
          <w:rFonts w:ascii="Times New Roman" w:hAnsi="Times New Roman" w:cs="Times New Roman"/>
          <w:sz w:val="20"/>
          <w:szCs w:val="20"/>
        </w:rPr>
        <w:t xml:space="preserve">We will understand </w:t>
      </w:r>
      <w:r w:rsidRPr="00F37C69">
        <w:rPr>
          <w:rFonts w:ascii="Times New Roman" w:hAnsi="Times New Roman" w:cs="Times New Roman"/>
          <w:sz w:val="20"/>
          <w:szCs w:val="20"/>
        </w:rPr>
        <w:t>oversampling and under sampling, about the class imbalance in machine learning and how to deal with class imbalance in classification.</w:t>
      </w:r>
    </w:p>
    <w:p w14:paraId="259D33E2" w14:textId="66CC37D9" w:rsidR="00C70326" w:rsidRPr="00F37C69" w:rsidRDefault="00937C05" w:rsidP="005851BA">
      <w:pPr>
        <w:rPr>
          <w:rFonts w:ascii="Times New Roman" w:hAnsi="Times New Roman" w:cs="Times New Roman"/>
          <w:sz w:val="20"/>
          <w:szCs w:val="20"/>
        </w:rPr>
      </w:pPr>
      <w:r w:rsidRPr="00F37C69">
        <w:rPr>
          <w:rFonts w:ascii="Times New Roman" w:hAnsi="Times New Roman" w:cs="Times New Roman"/>
          <w:sz w:val="20"/>
          <w:szCs w:val="20"/>
        </w:rPr>
        <w:t>A model trained on an imbalanced dataset perform poorly on the minority class. At best, this can cause loss to the business in the case of a churn analysis. At worst, it can pervade systemic bias of a face recognition system.</w:t>
      </w:r>
    </w:p>
    <w:p w14:paraId="75D54223" w14:textId="5A466015" w:rsidR="00F37C69" w:rsidRPr="00F37C69" w:rsidRDefault="00F37C69" w:rsidP="00F37C69">
      <w:pPr>
        <w:pStyle w:val="pw-post-body-paragraph"/>
        <w:rPr>
          <w:color w:val="242424"/>
          <w:spacing w:val="-1"/>
          <w:sz w:val="20"/>
          <w:szCs w:val="20"/>
        </w:rPr>
      </w:pPr>
      <w:r w:rsidRPr="006C4B80">
        <w:rPr>
          <w:color w:val="242424"/>
          <w:spacing w:val="-1"/>
          <w:sz w:val="20"/>
          <w:szCs w:val="20"/>
        </w:rPr>
        <w:t>To address the challenges posed by class imbalance, we can employ three main approaches: using appropriate evaluation metrics, data-level methods, and algorithm-level methods.</w:t>
      </w:r>
    </w:p>
    <w:p w14:paraId="41615EA0" w14:textId="18AE67EA" w:rsidR="00937C05" w:rsidRPr="00F37C69" w:rsidRDefault="00937C05" w:rsidP="005851BA">
      <w:pPr>
        <w:rPr>
          <w:rFonts w:ascii="Times New Roman" w:hAnsi="Times New Roman" w:cs="Times New Roman"/>
          <w:sz w:val="20"/>
          <w:szCs w:val="20"/>
        </w:rPr>
      </w:pPr>
      <w:r w:rsidRPr="00F37C69">
        <w:rPr>
          <w:rFonts w:ascii="Times New Roman" w:hAnsi="Times New Roman" w:cs="Times New Roman"/>
          <w:sz w:val="20"/>
          <w:szCs w:val="20"/>
        </w:rPr>
        <w:t xml:space="preserve">The common approach to class imbalance is resampling. These can entail oversampling the majority class, </w:t>
      </w:r>
      <w:proofErr w:type="spellStart"/>
      <w:r w:rsidRPr="00F37C69">
        <w:rPr>
          <w:rFonts w:ascii="Times New Roman" w:hAnsi="Times New Roman" w:cs="Times New Roman"/>
          <w:sz w:val="20"/>
          <w:szCs w:val="20"/>
        </w:rPr>
        <w:t>undersampling</w:t>
      </w:r>
      <w:proofErr w:type="spellEnd"/>
      <w:r w:rsidRPr="00F37C69">
        <w:rPr>
          <w:rFonts w:ascii="Times New Roman" w:hAnsi="Times New Roman" w:cs="Times New Roman"/>
          <w:sz w:val="20"/>
          <w:szCs w:val="20"/>
        </w:rPr>
        <w:t xml:space="preserve"> the minority class, or a combination of both.</w:t>
      </w:r>
    </w:p>
    <w:p w14:paraId="4FD02236" w14:textId="77777777" w:rsidR="00937C05" w:rsidRPr="00F37C69" w:rsidRDefault="00937C05" w:rsidP="00937C05">
      <w:pPr>
        <w:numPr>
          <w:ilvl w:val="0"/>
          <w:numId w:val="1"/>
        </w:numPr>
        <w:rPr>
          <w:rFonts w:ascii="Times New Roman" w:hAnsi="Times New Roman" w:cs="Times New Roman"/>
          <w:sz w:val="20"/>
          <w:szCs w:val="20"/>
        </w:rPr>
      </w:pPr>
      <w:r w:rsidRPr="00F37C69">
        <w:rPr>
          <w:rFonts w:ascii="Times New Roman" w:hAnsi="Times New Roman" w:cs="Times New Roman"/>
          <w:sz w:val="20"/>
          <w:szCs w:val="20"/>
        </w:rPr>
        <w:t>Random oversampling</w:t>
      </w:r>
    </w:p>
    <w:p w14:paraId="7EBD5E7C" w14:textId="77777777" w:rsidR="00937C05" w:rsidRPr="00F37C69" w:rsidRDefault="00937C05" w:rsidP="00937C05">
      <w:pPr>
        <w:numPr>
          <w:ilvl w:val="0"/>
          <w:numId w:val="1"/>
        </w:numPr>
        <w:rPr>
          <w:rFonts w:ascii="Times New Roman" w:hAnsi="Times New Roman" w:cs="Times New Roman"/>
          <w:sz w:val="20"/>
          <w:szCs w:val="20"/>
        </w:rPr>
      </w:pPr>
      <w:r w:rsidRPr="00F37C69">
        <w:rPr>
          <w:rFonts w:ascii="Times New Roman" w:hAnsi="Times New Roman" w:cs="Times New Roman"/>
          <w:sz w:val="20"/>
          <w:szCs w:val="20"/>
        </w:rPr>
        <w:t xml:space="preserve">Random </w:t>
      </w:r>
      <w:proofErr w:type="spellStart"/>
      <w:r w:rsidRPr="00F37C69">
        <w:rPr>
          <w:rFonts w:ascii="Times New Roman" w:hAnsi="Times New Roman" w:cs="Times New Roman"/>
          <w:sz w:val="20"/>
          <w:szCs w:val="20"/>
        </w:rPr>
        <w:t>undersampling</w:t>
      </w:r>
      <w:proofErr w:type="spellEnd"/>
    </w:p>
    <w:p w14:paraId="41DEB854" w14:textId="77777777" w:rsidR="00937C05" w:rsidRPr="00F37C69" w:rsidRDefault="00937C05" w:rsidP="00937C05">
      <w:pPr>
        <w:numPr>
          <w:ilvl w:val="0"/>
          <w:numId w:val="1"/>
        </w:numPr>
        <w:rPr>
          <w:rFonts w:ascii="Times New Roman" w:hAnsi="Times New Roman" w:cs="Times New Roman"/>
          <w:sz w:val="20"/>
          <w:szCs w:val="20"/>
        </w:rPr>
      </w:pPr>
      <w:r w:rsidRPr="00F37C69">
        <w:rPr>
          <w:rFonts w:ascii="Times New Roman" w:hAnsi="Times New Roman" w:cs="Times New Roman"/>
          <w:sz w:val="20"/>
          <w:szCs w:val="20"/>
        </w:rPr>
        <w:t>Oversampling with SMOTE</w:t>
      </w:r>
    </w:p>
    <w:p w14:paraId="18523CF8" w14:textId="77777777" w:rsidR="00937C05" w:rsidRPr="00F37C69" w:rsidRDefault="00937C05" w:rsidP="00937C05">
      <w:pPr>
        <w:numPr>
          <w:ilvl w:val="0"/>
          <w:numId w:val="1"/>
        </w:numPr>
        <w:rPr>
          <w:rFonts w:ascii="Times New Roman" w:hAnsi="Times New Roman" w:cs="Times New Roman"/>
          <w:sz w:val="20"/>
          <w:szCs w:val="20"/>
        </w:rPr>
      </w:pPr>
      <w:r w:rsidRPr="00F37C69">
        <w:rPr>
          <w:rFonts w:ascii="Times New Roman" w:hAnsi="Times New Roman" w:cs="Times New Roman"/>
          <w:sz w:val="20"/>
          <w:szCs w:val="20"/>
        </w:rPr>
        <w:t>Oversampling with ADASYN</w:t>
      </w:r>
    </w:p>
    <w:p w14:paraId="25F9B064" w14:textId="77777777" w:rsidR="00937C05" w:rsidRPr="00F37C69" w:rsidRDefault="00937C05" w:rsidP="00937C05">
      <w:pPr>
        <w:numPr>
          <w:ilvl w:val="0"/>
          <w:numId w:val="1"/>
        </w:numPr>
        <w:rPr>
          <w:rFonts w:ascii="Times New Roman" w:hAnsi="Times New Roman" w:cs="Times New Roman"/>
          <w:sz w:val="20"/>
          <w:szCs w:val="20"/>
        </w:rPr>
      </w:pPr>
      <w:proofErr w:type="spellStart"/>
      <w:r w:rsidRPr="00F37C69">
        <w:rPr>
          <w:rFonts w:ascii="Times New Roman" w:hAnsi="Times New Roman" w:cs="Times New Roman"/>
          <w:sz w:val="20"/>
          <w:szCs w:val="20"/>
        </w:rPr>
        <w:t>Undersampling</w:t>
      </w:r>
      <w:proofErr w:type="spellEnd"/>
      <w:r w:rsidRPr="00F37C69">
        <w:rPr>
          <w:rFonts w:ascii="Times New Roman" w:hAnsi="Times New Roman" w:cs="Times New Roman"/>
          <w:sz w:val="20"/>
          <w:szCs w:val="20"/>
        </w:rPr>
        <w:t xml:space="preserve"> with Tomek Link</w:t>
      </w:r>
    </w:p>
    <w:p w14:paraId="212D43ED" w14:textId="77777777" w:rsidR="00534F84" w:rsidRPr="00F37C69" w:rsidRDefault="00937C05" w:rsidP="00534F84">
      <w:pPr>
        <w:numPr>
          <w:ilvl w:val="0"/>
          <w:numId w:val="1"/>
        </w:numPr>
        <w:rPr>
          <w:rFonts w:ascii="Times New Roman" w:hAnsi="Times New Roman" w:cs="Times New Roman"/>
          <w:sz w:val="20"/>
          <w:szCs w:val="20"/>
        </w:rPr>
      </w:pPr>
      <w:r w:rsidRPr="00F37C69">
        <w:rPr>
          <w:rFonts w:ascii="Times New Roman" w:hAnsi="Times New Roman" w:cs="Times New Roman"/>
          <w:sz w:val="20"/>
          <w:szCs w:val="20"/>
        </w:rPr>
        <w:t xml:space="preserve">Oversampling with SMOTE, then </w:t>
      </w:r>
      <w:proofErr w:type="spellStart"/>
      <w:r w:rsidRPr="00F37C69">
        <w:rPr>
          <w:rFonts w:ascii="Times New Roman" w:hAnsi="Times New Roman" w:cs="Times New Roman"/>
          <w:sz w:val="20"/>
          <w:szCs w:val="20"/>
        </w:rPr>
        <w:t>undersample</w:t>
      </w:r>
      <w:proofErr w:type="spellEnd"/>
      <w:r w:rsidRPr="00F37C69">
        <w:rPr>
          <w:rFonts w:ascii="Times New Roman" w:hAnsi="Times New Roman" w:cs="Times New Roman"/>
          <w:sz w:val="20"/>
          <w:szCs w:val="20"/>
        </w:rPr>
        <w:t xml:space="preserve"> with TOMEK Link (SMOTE-Tomek)</w:t>
      </w:r>
    </w:p>
    <w:p w14:paraId="4BCE3923" w14:textId="77777777" w:rsidR="00F37C69" w:rsidRPr="00F37C69" w:rsidRDefault="00F37C69" w:rsidP="00F37C69">
      <w:pPr>
        <w:pStyle w:val="Heading1"/>
        <w:shd w:val="clear" w:color="auto" w:fill="FFFFFF"/>
        <w:spacing w:before="468" w:beforeAutospacing="0" w:after="0" w:afterAutospacing="0" w:line="450" w:lineRule="atLeast"/>
        <w:rPr>
          <w:color w:val="242424"/>
          <w:spacing w:val="-4"/>
          <w:sz w:val="20"/>
          <w:szCs w:val="20"/>
        </w:rPr>
      </w:pPr>
      <w:r w:rsidRPr="00F37C69">
        <w:rPr>
          <w:color w:val="242424"/>
          <w:spacing w:val="-4"/>
          <w:sz w:val="20"/>
          <w:szCs w:val="20"/>
        </w:rPr>
        <w:t>Data-Level Methods</w:t>
      </w:r>
      <w:r w:rsidRPr="00F37C69">
        <w:rPr>
          <w:color w:val="242424"/>
          <w:spacing w:val="-4"/>
          <w:sz w:val="20"/>
          <w:szCs w:val="20"/>
        </w:rPr>
        <w:t xml:space="preserve"> </w:t>
      </w:r>
    </w:p>
    <w:p w14:paraId="55FC9E82" w14:textId="53A3BE74" w:rsidR="00534F84" w:rsidRPr="00F37C69" w:rsidRDefault="00937C05" w:rsidP="00F37C69">
      <w:pPr>
        <w:pStyle w:val="Heading1"/>
        <w:shd w:val="clear" w:color="auto" w:fill="FFFFFF"/>
        <w:spacing w:before="468" w:beforeAutospacing="0" w:after="0" w:afterAutospacing="0" w:line="450" w:lineRule="atLeast"/>
        <w:rPr>
          <w:color w:val="242424"/>
          <w:spacing w:val="-4"/>
          <w:sz w:val="20"/>
          <w:szCs w:val="20"/>
        </w:rPr>
      </w:pPr>
      <w:r w:rsidRPr="00F37C69">
        <w:rPr>
          <w:color w:val="242424"/>
          <w:spacing w:val="-4"/>
          <w:sz w:val="20"/>
          <w:szCs w:val="20"/>
        </w:rPr>
        <w:t>Random Oversampling</w:t>
      </w:r>
    </w:p>
    <w:p w14:paraId="0F798F90" w14:textId="34AFC3F0" w:rsidR="00937C05" w:rsidRPr="00F37C69" w:rsidRDefault="00937C05" w:rsidP="00534F84">
      <w:pPr>
        <w:ind w:left="360"/>
        <w:rPr>
          <w:rFonts w:ascii="Times New Roman" w:hAnsi="Times New Roman" w:cs="Times New Roman"/>
          <w:sz w:val="20"/>
          <w:szCs w:val="20"/>
        </w:rPr>
      </w:pPr>
      <w:r w:rsidRPr="00F37C69">
        <w:rPr>
          <w:rFonts w:ascii="Times New Roman" w:eastAsia="Times New Roman" w:hAnsi="Times New Roman" w:cs="Times New Roman"/>
          <w:color w:val="242424"/>
          <w:spacing w:val="-1"/>
          <w:kern w:val="0"/>
          <w:sz w:val="20"/>
          <w:szCs w:val="20"/>
          <w:lang w:eastAsia="en-IN"/>
          <w14:ligatures w14:val="none"/>
        </w:rPr>
        <w:t>Random oversampling duplicates existing examples from the minority class with replacement. Each data point in the minority class has an equal probability of being duplicated.</w:t>
      </w:r>
    </w:p>
    <w:p w14:paraId="4EC2875C" w14:textId="20256162" w:rsidR="00937C05" w:rsidRPr="00F37C69" w:rsidRDefault="00937C05" w:rsidP="00937C05">
      <w:pPr>
        <w:pStyle w:val="ListParagraph"/>
        <w:numPr>
          <w:ilvl w:val="0"/>
          <w:numId w:val="1"/>
        </w:numPr>
        <w:spacing w:after="0" w:line="240" w:lineRule="auto"/>
        <w:rPr>
          <w:rFonts w:ascii="Times New Roman" w:eastAsia="Times New Roman" w:hAnsi="Times New Roman" w:cs="Times New Roman"/>
          <w:kern w:val="0"/>
          <w:sz w:val="20"/>
          <w:szCs w:val="20"/>
          <w:lang w:eastAsia="en-IN"/>
          <w14:ligatures w14:val="none"/>
        </w:rPr>
      </w:pPr>
      <w:r w:rsidRPr="00F37C69">
        <w:rPr>
          <w:rFonts w:ascii="Times New Roman" w:hAnsi="Times New Roman" w:cs="Times New Roman"/>
          <w:noProof/>
          <w:sz w:val="20"/>
          <w:szCs w:val="20"/>
          <w:lang w:eastAsia="en-IN"/>
        </w:rPr>
        <w:drawing>
          <wp:inline distT="0" distB="0" distL="0" distR="0" wp14:anchorId="34F58097" wp14:editId="42FC7DE9">
            <wp:extent cx="5731510" cy="2258291"/>
            <wp:effectExtent l="0" t="0" r="2540" b="8890"/>
            <wp:docPr id="19506918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7531" cy="2260663"/>
                    </a:xfrm>
                    <a:prstGeom prst="rect">
                      <a:avLst/>
                    </a:prstGeom>
                    <a:noFill/>
                    <a:ln>
                      <a:noFill/>
                    </a:ln>
                  </pic:spPr>
                </pic:pic>
              </a:graphicData>
            </a:graphic>
          </wp:inline>
        </w:drawing>
      </w:r>
    </w:p>
    <w:p w14:paraId="3135DA13" w14:textId="77777777" w:rsidR="00937C05" w:rsidRPr="00F37C69" w:rsidRDefault="00937C05" w:rsidP="005851BA">
      <w:pPr>
        <w:rPr>
          <w:rFonts w:ascii="Times New Roman" w:hAnsi="Times New Roman" w:cs="Times New Roman"/>
          <w:sz w:val="20"/>
          <w:szCs w:val="20"/>
        </w:rPr>
      </w:pPr>
    </w:p>
    <w:p w14:paraId="545196E2" w14:textId="77777777" w:rsidR="00937C05" w:rsidRPr="00F37C69" w:rsidRDefault="00937C05" w:rsidP="00937C05">
      <w:pPr>
        <w:rPr>
          <w:rFonts w:ascii="Times New Roman" w:hAnsi="Times New Roman" w:cs="Times New Roman"/>
          <w:b/>
          <w:bCs/>
          <w:sz w:val="20"/>
          <w:szCs w:val="20"/>
        </w:rPr>
      </w:pPr>
      <w:r w:rsidRPr="00F37C69">
        <w:rPr>
          <w:rFonts w:ascii="Times New Roman" w:hAnsi="Times New Roman" w:cs="Times New Roman"/>
          <w:b/>
          <w:bCs/>
          <w:sz w:val="20"/>
          <w:szCs w:val="20"/>
        </w:rPr>
        <w:lastRenderedPageBreak/>
        <w:t xml:space="preserve">Strategy 2. Random </w:t>
      </w:r>
      <w:proofErr w:type="spellStart"/>
      <w:r w:rsidRPr="00F37C69">
        <w:rPr>
          <w:rFonts w:ascii="Times New Roman" w:hAnsi="Times New Roman" w:cs="Times New Roman"/>
          <w:b/>
          <w:bCs/>
          <w:sz w:val="20"/>
          <w:szCs w:val="20"/>
        </w:rPr>
        <w:t>Undersampling</w:t>
      </w:r>
      <w:proofErr w:type="spellEnd"/>
    </w:p>
    <w:p w14:paraId="59164959" w14:textId="77777777" w:rsidR="00937C05" w:rsidRPr="00F37C69" w:rsidRDefault="00937C05" w:rsidP="00937C05">
      <w:pPr>
        <w:rPr>
          <w:rFonts w:ascii="Times New Roman" w:hAnsi="Times New Roman" w:cs="Times New Roman"/>
          <w:sz w:val="20"/>
          <w:szCs w:val="20"/>
        </w:rPr>
      </w:pPr>
      <w:r w:rsidRPr="00F37C69">
        <w:rPr>
          <w:rFonts w:ascii="Times New Roman" w:hAnsi="Times New Roman" w:cs="Times New Roman"/>
          <w:sz w:val="20"/>
          <w:szCs w:val="20"/>
        </w:rPr>
        <w:t xml:space="preserve">Conversely, random </w:t>
      </w:r>
      <w:proofErr w:type="spellStart"/>
      <w:r w:rsidRPr="00F37C69">
        <w:rPr>
          <w:rFonts w:ascii="Times New Roman" w:hAnsi="Times New Roman" w:cs="Times New Roman"/>
          <w:sz w:val="20"/>
          <w:szCs w:val="20"/>
        </w:rPr>
        <w:t>undersampling</w:t>
      </w:r>
      <w:proofErr w:type="spellEnd"/>
      <w:r w:rsidRPr="00F37C69">
        <w:rPr>
          <w:rFonts w:ascii="Times New Roman" w:hAnsi="Times New Roman" w:cs="Times New Roman"/>
          <w:sz w:val="20"/>
          <w:szCs w:val="20"/>
        </w:rPr>
        <w:t xml:space="preserve"> removes existing samples from the majority class. Each data point in the majority class has an equal chance of being removed.</w:t>
      </w:r>
    </w:p>
    <w:p w14:paraId="4708AEBA" w14:textId="7E430EFF" w:rsidR="00937C05" w:rsidRPr="00F37C69" w:rsidRDefault="00937C05" w:rsidP="00937C05">
      <w:pPr>
        <w:rPr>
          <w:rFonts w:ascii="Times New Roman" w:hAnsi="Times New Roman" w:cs="Times New Roman"/>
          <w:sz w:val="20"/>
          <w:szCs w:val="20"/>
        </w:rPr>
      </w:pPr>
      <w:r w:rsidRPr="00F37C69">
        <w:rPr>
          <w:rFonts w:ascii="Times New Roman" w:hAnsi="Times New Roman" w:cs="Times New Roman"/>
          <w:noProof/>
          <w:sz w:val="20"/>
          <w:szCs w:val="20"/>
        </w:rPr>
        <w:drawing>
          <wp:inline distT="0" distB="0" distL="0" distR="0" wp14:anchorId="69F0C20F" wp14:editId="12E53586">
            <wp:extent cx="5731510" cy="2941320"/>
            <wp:effectExtent l="0" t="0" r="2540" b="0"/>
            <wp:docPr id="10167557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941320"/>
                    </a:xfrm>
                    <a:prstGeom prst="rect">
                      <a:avLst/>
                    </a:prstGeom>
                    <a:noFill/>
                    <a:ln>
                      <a:noFill/>
                    </a:ln>
                  </pic:spPr>
                </pic:pic>
              </a:graphicData>
            </a:graphic>
          </wp:inline>
        </w:drawing>
      </w:r>
    </w:p>
    <w:p w14:paraId="17F5E553" w14:textId="77777777" w:rsidR="00937C05" w:rsidRPr="00F37C69" w:rsidRDefault="00937C05" w:rsidP="00937C05">
      <w:pPr>
        <w:rPr>
          <w:rFonts w:ascii="Times New Roman" w:hAnsi="Times New Roman" w:cs="Times New Roman"/>
          <w:b/>
          <w:bCs/>
          <w:sz w:val="20"/>
          <w:szCs w:val="20"/>
        </w:rPr>
      </w:pPr>
      <w:r w:rsidRPr="00F37C69">
        <w:rPr>
          <w:rFonts w:ascii="Times New Roman" w:hAnsi="Times New Roman" w:cs="Times New Roman"/>
          <w:b/>
          <w:bCs/>
          <w:sz w:val="20"/>
          <w:szCs w:val="20"/>
        </w:rPr>
        <w:t>Strategy 3. Oversampling with SMOTE</w:t>
      </w:r>
    </w:p>
    <w:p w14:paraId="4F6B651D" w14:textId="77777777" w:rsidR="00937C05" w:rsidRPr="00F37C69" w:rsidRDefault="00937C05" w:rsidP="00937C05">
      <w:pPr>
        <w:rPr>
          <w:rFonts w:ascii="Times New Roman" w:hAnsi="Times New Roman" w:cs="Times New Roman"/>
          <w:sz w:val="20"/>
          <w:szCs w:val="20"/>
        </w:rPr>
      </w:pPr>
      <w:r w:rsidRPr="00F37C69">
        <w:rPr>
          <w:rFonts w:ascii="Times New Roman" w:hAnsi="Times New Roman" w:cs="Times New Roman"/>
          <w:sz w:val="20"/>
          <w:szCs w:val="20"/>
        </w:rPr>
        <w:t>SMOTE is a method of oversampling. Intuitively, SMOTE creates synthetic data points by interpolating between the minority data points that are close by to one another.</w:t>
      </w:r>
    </w:p>
    <w:p w14:paraId="6612D9B5" w14:textId="77777777" w:rsidR="00937C05" w:rsidRPr="00F37C69" w:rsidRDefault="00937C05" w:rsidP="00937C05">
      <w:pPr>
        <w:rPr>
          <w:rFonts w:ascii="Times New Roman" w:hAnsi="Times New Roman" w:cs="Times New Roman"/>
          <w:sz w:val="20"/>
          <w:szCs w:val="20"/>
        </w:rPr>
      </w:pPr>
      <w:r w:rsidRPr="00F37C69">
        <w:rPr>
          <w:rFonts w:ascii="Times New Roman" w:hAnsi="Times New Roman" w:cs="Times New Roman"/>
          <w:sz w:val="20"/>
          <w:szCs w:val="20"/>
        </w:rPr>
        <w:t>Here’s how SMOTE works (simplified).</w:t>
      </w:r>
    </w:p>
    <w:p w14:paraId="7C36DC3A" w14:textId="77777777" w:rsidR="00937C05" w:rsidRPr="00F37C69" w:rsidRDefault="00937C05" w:rsidP="00937C05">
      <w:pPr>
        <w:numPr>
          <w:ilvl w:val="0"/>
          <w:numId w:val="2"/>
        </w:numPr>
        <w:rPr>
          <w:rFonts w:ascii="Times New Roman" w:hAnsi="Times New Roman" w:cs="Times New Roman"/>
          <w:sz w:val="20"/>
          <w:szCs w:val="20"/>
        </w:rPr>
      </w:pPr>
      <w:r w:rsidRPr="00F37C69">
        <w:rPr>
          <w:rFonts w:ascii="Times New Roman" w:hAnsi="Times New Roman" w:cs="Times New Roman"/>
          <w:sz w:val="20"/>
          <w:szCs w:val="20"/>
        </w:rPr>
        <w:t>Randomly select some data points in the minority class.</w:t>
      </w:r>
    </w:p>
    <w:p w14:paraId="5FAB975A" w14:textId="77777777" w:rsidR="00937C05" w:rsidRPr="00F37C69" w:rsidRDefault="00937C05" w:rsidP="00937C05">
      <w:pPr>
        <w:numPr>
          <w:ilvl w:val="0"/>
          <w:numId w:val="2"/>
        </w:numPr>
        <w:rPr>
          <w:rFonts w:ascii="Times New Roman" w:hAnsi="Times New Roman" w:cs="Times New Roman"/>
          <w:sz w:val="20"/>
          <w:szCs w:val="20"/>
        </w:rPr>
      </w:pPr>
      <w:r w:rsidRPr="00F37C69">
        <w:rPr>
          <w:rFonts w:ascii="Times New Roman" w:hAnsi="Times New Roman" w:cs="Times New Roman"/>
          <w:sz w:val="20"/>
          <w:szCs w:val="20"/>
        </w:rPr>
        <w:t>For every selected point, identify its </w:t>
      </w:r>
      <w:r w:rsidRPr="00F37C69">
        <w:rPr>
          <w:rFonts w:ascii="Times New Roman" w:hAnsi="Times New Roman" w:cs="Times New Roman"/>
          <w:i/>
          <w:iCs/>
          <w:sz w:val="20"/>
          <w:szCs w:val="20"/>
        </w:rPr>
        <w:t>k</w:t>
      </w:r>
      <w:r w:rsidRPr="00F37C69">
        <w:rPr>
          <w:rFonts w:ascii="Times New Roman" w:hAnsi="Times New Roman" w:cs="Times New Roman"/>
          <w:sz w:val="20"/>
          <w:szCs w:val="20"/>
        </w:rPr>
        <w:t> nearest neighbour(s).</w:t>
      </w:r>
    </w:p>
    <w:p w14:paraId="54DA4251" w14:textId="77777777" w:rsidR="00937C05" w:rsidRPr="00F37C69" w:rsidRDefault="00937C05" w:rsidP="00937C05">
      <w:pPr>
        <w:numPr>
          <w:ilvl w:val="0"/>
          <w:numId w:val="2"/>
        </w:numPr>
        <w:rPr>
          <w:rFonts w:ascii="Times New Roman" w:hAnsi="Times New Roman" w:cs="Times New Roman"/>
          <w:sz w:val="20"/>
          <w:szCs w:val="20"/>
        </w:rPr>
      </w:pPr>
      <w:r w:rsidRPr="00F37C69">
        <w:rPr>
          <w:rFonts w:ascii="Times New Roman" w:hAnsi="Times New Roman" w:cs="Times New Roman"/>
          <w:sz w:val="20"/>
          <w:szCs w:val="20"/>
        </w:rPr>
        <w:t xml:space="preserve">For every </w:t>
      </w:r>
      <w:proofErr w:type="spellStart"/>
      <w:r w:rsidRPr="00F37C69">
        <w:rPr>
          <w:rFonts w:ascii="Times New Roman" w:hAnsi="Times New Roman" w:cs="Times New Roman"/>
          <w:sz w:val="20"/>
          <w:szCs w:val="20"/>
        </w:rPr>
        <w:t>neighbor</w:t>
      </w:r>
      <w:proofErr w:type="spellEnd"/>
      <w:r w:rsidRPr="00F37C69">
        <w:rPr>
          <w:rFonts w:ascii="Times New Roman" w:hAnsi="Times New Roman" w:cs="Times New Roman"/>
          <w:sz w:val="20"/>
          <w:szCs w:val="20"/>
        </w:rPr>
        <w:t xml:space="preserve">, add a new point somewhere between the data point and the </w:t>
      </w:r>
      <w:proofErr w:type="spellStart"/>
      <w:r w:rsidRPr="00F37C69">
        <w:rPr>
          <w:rFonts w:ascii="Times New Roman" w:hAnsi="Times New Roman" w:cs="Times New Roman"/>
          <w:sz w:val="20"/>
          <w:szCs w:val="20"/>
        </w:rPr>
        <w:t>neighbor</w:t>
      </w:r>
      <w:proofErr w:type="spellEnd"/>
      <w:r w:rsidRPr="00F37C69">
        <w:rPr>
          <w:rFonts w:ascii="Times New Roman" w:hAnsi="Times New Roman" w:cs="Times New Roman"/>
          <w:sz w:val="20"/>
          <w:szCs w:val="20"/>
        </w:rPr>
        <w:t>.</w:t>
      </w:r>
    </w:p>
    <w:p w14:paraId="08D36CD4" w14:textId="77777777" w:rsidR="00F37C69" w:rsidRPr="00F37C69" w:rsidRDefault="00937C05" w:rsidP="00F37C69">
      <w:pPr>
        <w:numPr>
          <w:ilvl w:val="0"/>
          <w:numId w:val="2"/>
        </w:numPr>
        <w:rPr>
          <w:rFonts w:ascii="Times New Roman" w:hAnsi="Times New Roman" w:cs="Times New Roman"/>
          <w:sz w:val="20"/>
          <w:szCs w:val="20"/>
        </w:rPr>
      </w:pPr>
      <w:r w:rsidRPr="00F37C69">
        <w:rPr>
          <w:rFonts w:ascii="Times New Roman" w:hAnsi="Times New Roman" w:cs="Times New Roman"/>
          <w:sz w:val="20"/>
          <w:szCs w:val="20"/>
        </w:rPr>
        <w:t>Repeat steps 2 to 4 until sufficient synthetic data points are created.</w:t>
      </w:r>
    </w:p>
    <w:p w14:paraId="6D4E0228" w14:textId="7051AFD5" w:rsidR="00937C05" w:rsidRPr="00F37C69" w:rsidRDefault="00937C05" w:rsidP="00F37C69">
      <w:pPr>
        <w:rPr>
          <w:rFonts w:ascii="Times New Roman" w:hAnsi="Times New Roman" w:cs="Times New Roman"/>
          <w:sz w:val="20"/>
          <w:szCs w:val="20"/>
        </w:rPr>
      </w:pPr>
      <w:r w:rsidRPr="00F37C69">
        <w:rPr>
          <w:rFonts w:ascii="Times New Roman" w:hAnsi="Times New Roman" w:cs="Times New Roman"/>
          <w:color w:val="242424"/>
          <w:spacing w:val="-4"/>
          <w:sz w:val="20"/>
          <w:szCs w:val="20"/>
        </w:rPr>
        <w:t>Oversampling with ADASYN (+ How it’s different from SMOTE)</w:t>
      </w:r>
    </w:p>
    <w:p w14:paraId="2A4358A2" w14:textId="543B9530" w:rsidR="00937C05" w:rsidRPr="00F37C69" w:rsidRDefault="00937C05" w:rsidP="00534F84">
      <w:pPr>
        <w:pStyle w:val="pw-post-body-paragraph"/>
        <w:shd w:val="clear" w:color="auto" w:fill="FFFFFF"/>
        <w:spacing w:before="226" w:beforeAutospacing="0" w:after="0" w:afterAutospacing="0" w:line="480" w:lineRule="atLeast"/>
        <w:rPr>
          <w:color w:val="242424"/>
          <w:spacing w:val="-1"/>
          <w:sz w:val="20"/>
          <w:szCs w:val="20"/>
        </w:rPr>
      </w:pPr>
      <w:r w:rsidRPr="00F37C69">
        <w:rPr>
          <w:color w:val="242424"/>
          <w:spacing w:val="-1"/>
          <w:sz w:val="20"/>
          <w:szCs w:val="20"/>
        </w:rPr>
        <w:t>ADASYN is a cousin of SMOTE: both SMOTE and ADASYN generate new samples by interpolation.</w:t>
      </w:r>
      <w:r w:rsidR="00534F84" w:rsidRPr="00F37C69">
        <w:rPr>
          <w:color w:val="242424"/>
          <w:spacing w:val="-1"/>
          <w:sz w:val="20"/>
          <w:szCs w:val="20"/>
        </w:rPr>
        <w:t xml:space="preserve"> </w:t>
      </w:r>
      <w:r w:rsidRPr="00F37C69">
        <w:rPr>
          <w:color w:val="242424"/>
          <w:spacing w:val="-1"/>
          <w:sz w:val="20"/>
          <w:szCs w:val="20"/>
        </w:rPr>
        <w:t>But there’s on critical difference. ADASYN generates samples next to the original samples that are wrongly classified by a KNN classifier. Conversely, SMOTE differentiates between samples that are correctly or wrongly classified by the KNN classifier.</w:t>
      </w:r>
    </w:p>
    <w:p w14:paraId="7759DD1C" w14:textId="77777777" w:rsidR="00534F84" w:rsidRPr="00534F84" w:rsidRDefault="00534F84" w:rsidP="00534F84">
      <w:pPr>
        <w:pStyle w:val="pw-post-body-paragraph"/>
        <w:spacing w:before="226" w:line="480" w:lineRule="atLeast"/>
        <w:rPr>
          <w:b/>
          <w:bCs/>
          <w:color w:val="242424"/>
          <w:spacing w:val="-1"/>
          <w:sz w:val="20"/>
          <w:szCs w:val="20"/>
        </w:rPr>
      </w:pPr>
      <w:r w:rsidRPr="00534F84">
        <w:rPr>
          <w:b/>
          <w:bCs/>
          <w:color w:val="242424"/>
          <w:spacing w:val="-1"/>
          <w:sz w:val="20"/>
          <w:szCs w:val="20"/>
        </w:rPr>
        <w:t>Under-sampling with Tomek Links</w:t>
      </w:r>
    </w:p>
    <w:p w14:paraId="4D84820B" w14:textId="77777777" w:rsidR="00534F84" w:rsidRPr="00534F84" w:rsidRDefault="00534F84" w:rsidP="00534F84">
      <w:pPr>
        <w:pStyle w:val="pw-post-body-paragraph"/>
        <w:rPr>
          <w:color w:val="242424"/>
          <w:spacing w:val="-1"/>
          <w:sz w:val="20"/>
          <w:szCs w:val="20"/>
        </w:rPr>
      </w:pPr>
      <w:r w:rsidRPr="00534F84">
        <w:rPr>
          <w:color w:val="242424"/>
          <w:spacing w:val="-1"/>
          <w:sz w:val="20"/>
          <w:szCs w:val="20"/>
        </w:rPr>
        <w:t xml:space="preserve">A </w:t>
      </w:r>
      <w:proofErr w:type="spellStart"/>
      <w:r w:rsidRPr="00534F84">
        <w:rPr>
          <w:color w:val="242424"/>
          <w:spacing w:val="-1"/>
          <w:sz w:val="20"/>
          <w:szCs w:val="20"/>
        </w:rPr>
        <w:t>tomek</w:t>
      </w:r>
      <w:proofErr w:type="spellEnd"/>
      <w:r w:rsidRPr="00534F84">
        <w:rPr>
          <w:color w:val="242424"/>
          <w:spacing w:val="-1"/>
          <w:sz w:val="20"/>
          <w:szCs w:val="20"/>
        </w:rPr>
        <w:t xml:space="preserve"> link is a pair of points that are very close to one another but are of different classes.</w:t>
      </w:r>
    </w:p>
    <w:p w14:paraId="571E934E" w14:textId="0D9CCC18" w:rsidR="00534F84" w:rsidRPr="00F37C69" w:rsidRDefault="00534F84" w:rsidP="00534F84">
      <w:pPr>
        <w:pStyle w:val="pw-post-body-paragraph"/>
        <w:shd w:val="clear" w:color="auto" w:fill="FFFFFF"/>
        <w:spacing w:before="226" w:beforeAutospacing="0" w:after="0" w:afterAutospacing="0" w:line="480" w:lineRule="atLeast"/>
        <w:rPr>
          <w:color w:val="242424"/>
          <w:spacing w:val="-1"/>
          <w:sz w:val="20"/>
          <w:szCs w:val="20"/>
        </w:rPr>
      </w:pPr>
      <w:r w:rsidRPr="00F37C69">
        <w:rPr>
          <w:color w:val="242424"/>
          <w:spacing w:val="-1"/>
          <w:sz w:val="20"/>
          <w:szCs w:val="20"/>
        </w:rPr>
        <w:t>To under-sample with Tomek Links, we will identify all Tomek Links in the data set. For each pair of data point in the Tomek Link, we will remove the majority class.</w:t>
      </w:r>
    </w:p>
    <w:p w14:paraId="7C75CF02" w14:textId="77777777" w:rsidR="00534F84" w:rsidRPr="00534F84" w:rsidRDefault="00534F84" w:rsidP="00534F84">
      <w:pPr>
        <w:pStyle w:val="pw-post-body-paragraph"/>
        <w:spacing w:before="226"/>
        <w:rPr>
          <w:color w:val="242424"/>
          <w:spacing w:val="-1"/>
          <w:sz w:val="20"/>
          <w:szCs w:val="20"/>
        </w:rPr>
      </w:pPr>
      <w:r w:rsidRPr="00534F84">
        <w:rPr>
          <w:color w:val="242424"/>
          <w:spacing w:val="-1"/>
          <w:sz w:val="20"/>
          <w:szCs w:val="20"/>
        </w:rPr>
        <w:lastRenderedPageBreak/>
        <w:t xml:space="preserve">let’s compare Tomek </w:t>
      </w:r>
      <w:proofErr w:type="spellStart"/>
      <w:r w:rsidRPr="00534F84">
        <w:rPr>
          <w:color w:val="242424"/>
          <w:spacing w:val="-1"/>
          <w:sz w:val="20"/>
          <w:szCs w:val="20"/>
        </w:rPr>
        <w:t>undersampling</w:t>
      </w:r>
      <w:proofErr w:type="spellEnd"/>
      <w:r w:rsidRPr="00534F84">
        <w:rPr>
          <w:color w:val="242424"/>
          <w:spacing w:val="-1"/>
          <w:sz w:val="20"/>
          <w:szCs w:val="20"/>
        </w:rPr>
        <w:t xml:space="preserve"> with random </w:t>
      </w:r>
      <w:proofErr w:type="spellStart"/>
      <w:r w:rsidRPr="00534F84">
        <w:rPr>
          <w:color w:val="242424"/>
          <w:spacing w:val="-1"/>
          <w:sz w:val="20"/>
          <w:szCs w:val="20"/>
        </w:rPr>
        <w:t>undersampling</w:t>
      </w:r>
      <w:proofErr w:type="spellEnd"/>
      <w:r w:rsidRPr="00534F84">
        <w:rPr>
          <w:color w:val="242424"/>
          <w:spacing w:val="-1"/>
          <w:sz w:val="20"/>
          <w:szCs w:val="20"/>
        </w:rPr>
        <w:t>.</w:t>
      </w:r>
    </w:p>
    <w:p w14:paraId="4E9379EF" w14:textId="0EE48E10" w:rsidR="00534F84" w:rsidRPr="00534F84" w:rsidRDefault="00534F84" w:rsidP="00534F84">
      <w:pPr>
        <w:pStyle w:val="pw-post-body-paragraph"/>
        <w:shd w:val="clear" w:color="auto" w:fill="FFFFFF"/>
        <w:spacing w:before="226" w:line="480" w:lineRule="atLeast"/>
        <w:rPr>
          <w:color w:val="242424"/>
          <w:spacing w:val="-1"/>
          <w:sz w:val="20"/>
          <w:szCs w:val="20"/>
        </w:rPr>
      </w:pPr>
      <w:r w:rsidRPr="00F37C69">
        <w:rPr>
          <w:color w:val="242424"/>
          <w:spacing w:val="-1"/>
          <w:sz w:val="20"/>
          <w:szCs w:val="20"/>
        </w:rPr>
        <w:drawing>
          <wp:inline distT="0" distB="0" distL="0" distR="0" wp14:anchorId="6D5BF93F" wp14:editId="61DDA3DF">
            <wp:extent cx="5731510" cy="3065780"/>
            <wp:effectExtent l="0" t="0" r="2540" b="1270"/>
            <wp:docPr id="1461895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65780"/>
                    </a:xfrm>
                    <a:prstGeom prst="rect">
                      <a:avLst/>
                    </a:prstGeom>
                    <a:noFill/>
                    <a:ln>
                      <a:noFill/>
                    </a:ln>
                  </pic:spPr>
                </pic:pic>
              </a:graphicData>
            </a:graphic>
          </wp:inline>
        </w:drawing>
      </w:r>
    </w:p>
    <w:p w14:paraId="0FAA7D5D" w14:textId="77777777" w:rsidR="00534F84" w:rsidRPr="00F37C69" w:rsidRDefault="00534F84" w:rsidP="00534F84">
      <w:pPr>
        <w:pStyle w:val="pw-post-body-paragraph"/>
        <w:spacing w:before="226"/>
        <w:rPr>
          <w:color w:val="242424"/>
          <w:spacing w:val="-1"/>
          <w:sz w:val="20"/>
          <w:szCs w:val="20"/>
        </w:rPr>
      </w:pPr>
      <w:r w:rsidRPr="00534F84">
        <w:rPr>
          <w:color w:val="242424"/>
          <w:spacing w:val="-1"/>
          <w:sz w:val="20"/>
          <w:szCs w:val="20"/>
        </w:rPr>
        <w:t xml:space="preserve">In our particular dataset, removing Tomek Link did little to ease the class imbalance. This is because there are limited number of Tomek Links in the </w:t>
      </w:r>
      <w:proofErr w:type="spellStart"/>
      <w:r w:rsidRPr="00534F84">
        <w:rPr>
          <w:color w:val="242424"/>
          <w:spacing w:val="-1"/>
          <w:sz w:val="20"/>
          <w:szCs w:val="20"/>
        </w:rPr>
        <w:t>dataaset</w:t>
      </w:r>
      <w:proofErr w:type="spellEnd"/>
      <w:r w:rsidRPr="00534F84">
        <w:rPr>
          <w:color w:val="242424"/>
          <w:spacing w:val="-1"/>
          <w:sz w:val="20"/>
          <w:szCs w:val="20"/>
        </w:rPr>
        <w:t>.</w:t>
      </w:r>
    </w:p>
    <w:p w14:paraId="567E071A" w14:textId="77777777" w:rsidR="00534F84" w:rsidRPr="00534F84" w:rsidRDefault="00534F84" w:rsidP="00534F84">
      <w:pPr>
        <w:pStyle w:val="pw-post-body-paragraph"/>
        <w:spacing w:before="226"/>
        <w:rPr>
          <w:color w:val="242424"/>
          <w:spacing w:val="-1"/>
          <w:sz w:val="20"/>
          <w:szCs w:val="20"/>
        </w:rPr>
      </w:pPr>
      <w:r w:rsidRPr="00534F84">
        <w:rPr>
          <w:color w:val="242424"/>
          <w:spacing w:val="-1"/>
          <w:sz w:val="20"/>
          <w:szCs w:val="20"/>
        </w:rPr>
        <w:t xml:space="preserve">Let’s see how the performance of </w:t>
      </w:r>
      <w:proofErr w:type="spellStart"/>
      <w:r w:rsidRPr="00534F84">
        <w:rPr>
          <w:color w:val="242424"/>
          <w:spacing w:val="-1"/>
          <w:sz w:val="20"/>
          <w:szCs w:val="20"/>
        </w:rPr>
        <w:t>undersampling</w:t>
      </w:r>
      <w:proofErr w:type="spellEnd"/>
      <w:r w:rsidRPr="00534F84">
        <w:rPr>
          <w:color w:val="242424"/>
          <w:spacing w:val="-1"/>
          <w:sz w:val="20"/>
          <w:szCs w:val="20"/>
        </w:rPr>
        <w:t xml:space="preserve"> with Tomek Link differs from that of random </w:t>
      </w:r>
      <w:proofErr w:type="spellStart"/>
      <w:r w:rsidRPr="00534F84">
        <w:rPr>
          <w:color w:val="242424"/>
          <w:spacing w:val="-1"/>
          <w:sz w:val="20"/>
          <w:szCs w:val="20"/>
        </w:rPr>
        <w:t>undersampling</w:t>
      </w:r>
      <w:proofErr w:type="spellEnd"/>
      <w:r w:rsidRPr="00534F84">
        <w:rPr>
          <w:color w:val="242424"/>
          <w:spacing w:val="-1"/>
          <w:sz w:val="20"/>
          <w:szCs w:val="20"/>
        </w:rPr>
        <w:t>.</w:t>
      </w:r>
    </w:p>
    <w:p w14:paraId="3BE3542D" w14:textId="2ABE3E0B" w:rsidR="00534F84" w:rsidRPr="00534F84" w:rsidRDefault="00534F84" w:rsidP="00534F84">
      <w:pPr>
        <w:pStyle w:val="pw-post-body-paragraph"/>
        <w:spacing w:before="226"/>
        <w:rPr>
          <w:color w:val="242424"/>
          <w:spacing w:val="-1"/>
          <w:sz w:val="20"/>
          <w:szCs w:val="20"/>
        </w:rPr>
      </w:pPr>
      <w:r w:rsidRPr="00F37C69">
        <w:rPr>
          <w:color w:val="242424"/>
          <w:spacing w:val="-1"/>
          <w:sz w:val="20"/>
          <w:szCs w:val="20"/>
        </w:rPr>
        <w:drawing>
          <wp:inline distT="0" distB="0" distL="0" distR="0" wp14:anchorId="23A96D2B" wp14:editId="67E080E8">
            <wp:extent cx="5731510" cy="3589655"/>
            <wp:effectExtent l="0" t="0" r="2540" b="0"/>
            <wp:docPr id="6283257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589655"/>
                    </a:xfrm>
                    <a:prstGeom prst="rect">
                      <a:avLst/>
                    </a:prstGeom>
                    <a:noFill/>
                    <a:ln>
                      <a:noFill/>
                    </a:ln>
                  </pic:spPr>
                </pic:pic>
              </a:graphicData>
            </a:graphic>
          </wp:inline>
        </w:drawing>
      </w:r>
    </w:p>
    <w:p w14:paraId="004C7E7E" w14:textId="77777777" w:rsidR="009B3695" w:rsidRPr="00F37C69" w:rsidRDefault="00534F84" w:rsidP="00534F84">
      <w:pPr>
        <w:pStyle w:val="pw-post-body-paragraph"/>
        <w:spacing w:before="226"/>
        <w:rPr>
          <w:color w:val="242424"/>
          <w:spacing w:val="-1"/>
          <w:sz w:val="20"/>
          <w:szCs w:val="20"/>
        </w:rPr>
      </w:pPr>
      <w:r w:rsidRPr="00534F84">
        <w:rPr>
          <w:color w:val="242424"/>
          <w:spacing w:val="-1"/>
          <w:sz w:val="20"/>
          <w:szCs w:val="20"/>
        </w:rPr>
        <w:t>We observe that </w:t>
      </w:r>
      <w:r w:rsidRPr="00534F84">
        <w:rPr>
          <w:b/>
          <w:bCs/>
          <w:color w:val="242424"/>
          <w:spacing w:val="-1"/>
          <w:sz w:val="20"/>
          <w:szCs w:val="20"/>
        </w:rPr>
        <w:t xml:space="preserve">random </w:t>
      </w:r>
      <w:proofErr w:type="spellStart"/>
      <w:r w:rsidRPr="00534F84">
        <w:rPr>
          <w:b/>
          <w:bCs/>
          <w:color w:val="242424"/>
          <w:spacing w:val="-1"/>
          <w:sz w:val="20"/>
          <w:szCs w:val="20"/>
        </w:rPr>
        <w:t>undersampling</w:t>
      </w:r>
      <w:proofErr w:type="spellEnd"/>
      <w:r w:rsidRPr="00534F84">
        <w:rPr>
          <w:b/>
          <w:bCs/>
          <w:color w:val="242424"/>
          <w:spacing w:val="-1"/>
          <w:sz w:val="20"/>
          <w:szCs w:val="20"/>
        </w:rPr>
        <w:t xml:space="preserve"> did better than Tomek Link </w:t>
      </w:r>
      <w:proofErr w:type="spellStart"/>
      <w:r w:rsidRPr="00534F84">
        <w:rPr>
          <w:b/>
          <w:bCs/>
          <w:color w:val="242424"/>
          <w:spacing w:val="-1"/>
          <w:sz w:val="20"/>
          <w:szCs w:val="20"/>
        </w:rPr>
        <w:t>undersampling</w:t>
      </w:r>
      <w:proofErr w:type="spellEnd"/>
      <w:r w:rsidRPr="00534F84">
        <w:rPr>
          <w:b/>
          <w:bCs/>
          <w:color w:val="242424"/>
          <w:spacing w:val="-1"/>
          <w:sz w:val="20"/>
          <w:szCs w:val="20"/>
        </w:rPr>
        <w:t>. </w:t>
      </w:r>
      <w:r w:rsidRPr="00534F84">
        <w:rPr>
          <w:color w:val="242424"/>
          <w:spacing w:val="-1"/>
          <w:sz w:val="20"/>
          <w:szCs w:val="20"/>
        </w:rPr>
        <w:t xml:space="preserve">This is because Tomek Link did not remove the class imbalance completely like random </w:t>
      </w:r>
      <w:proofErr w:type="spellStart"/>
      <w:r w:rsidRPr="00534F84">
        <w:rPr>
          <w:color w:val="242424"/>
          <w:spacing w:val="-1"/>
          <w:sz w:val="20"/>
          <w:szCs w:val="20"/>
        </w:rPr>
        <w:t>undersampling</w:t>
      </w:r>
      <w:proofErr w:type="spellEnd"/>
      <w:r w:rsidRPr="00534F84">
        <w:rPr>
          <w:color w:val="242424"/>
          <w:spacing w:val="-1"/>
          <w:sz w:val="20"/>
          <w:szCs w:val="20"/>
        </w:rPr>
        <w:t xml:space="preserve"> did.</w:t>
      </w:r>
    </w:p>
    <w:p w14:paraId="6D2B11CA" w14:textId="7105A309" w:rsidR="00534F84" w:rsidRPr="00534F84" w:rsidRDefault="00534F84" w:rsidP="00534F84">
      <w:pPr>
        <w:pStyle w:val="pw-post-body-paragraph"/>
        <w:spacing w:before="226"/>
        <w:rPr>
          <w:color w:val="242424"/>
          <w:spacing w:val="-1"/>
          <w:sz w:val="20"/>
          <w:szCs w:val="20"/>
        </w:rPr>
      </w:pPr>
      <w:r w:rsidRPr="00534F84">
        <w:rPr>
          <w:b/>
          <w:bCs/>
          <w:color w:val="242424"/>
          <w:spacing w:val="-1"/>
          <w:sz w:val="20"/>
          <w:szCs w:val="20"/>
        </w:rPr>
        <w:t xml:space="preserve">SMOTEK: Oversample with SMOTE, then </w:t>
      </w:r>
      <w:proofErr w:type="spellStart"/>
      <w:r w:rsidRPr="00534F84">
        <w:rPr>
          <w:b/>
          <w:bCs/>
          <w:color w:val="242424"/>
          <w:spacing w:val="-1"/>
          <w:sz w:val="20"/>
          <w:szCs w:val="20"/>
        </w:rPr>
        <w:t>Undersample</w:t>
      </w:r>
      <w:proofErr w:type="spellEnd"/>
      <w:r w:rsidRPr="00534F84">
        <w:rPr>
          <w:b/>
          <w:bCs/>
          <w:color w:val="242424"/>
          <w:spacing w:val="-1"/>
          <w:sz w:val="20"/>
          <w:szCs w:val="20"/>
        </w:rPr>
        <w:t xml:space="preserve"> with Tomek Links</w:t>
      </w:r>
    </w:p>
    <w:p w14:paraId="28566001" w14:textId="77777777" w:rsidR="00534F84" w:rsidRPr="00534F84" w:rsidRDefault="00534F84" w:rsidP="00534F84">
      <w:pPr>
        <w:pStyle w:val="pw-post-body-paragraph"/>
        <w:rPr>
          <w:color w:val="242424"/>
          <w:spacing w:val="-1"/>
          <w:sz w:val="20"/>
          <w:szCs w:val="20"/>
        </w:rPr>
      </w:pPr>
      <w:r w:rsidRPr="00534F84">
        <w:rPr>
          <w:color w:val="242424"/>
          <w:spacing w:val="-1"/>
          <w:sz w:val="20"/>
          <w:szCs w:val="20"/>
        </w:rPr>
        <w:lastRenderedPageBreak/>
        <w:t xml:space="preserve">Now that we have learnt about oversampling and </w:t>
      </w:r>
      <w:proofErr w:type="spellStart"/>
      <w:r w:rsidRPr="00534F84">
        <w:rPr>
          <w:color w:val="242424"/>
          <w:spacing w:val="-1"/>
          <w:sz w:val="20"/>
          <w:szCs w:val="20"/>
        </w:rPr>
        <w:t>undersampling</w:t>
      </w:r>
      <w:proofErr w:type="spellEnd"/>
      <w:r w:rsidRPr="00534F84">
        <w:rPr>
          <w:color w:val="242424"/>
          <w:spacing w:val="-1"/>
          <w:sz w:val="20"/>
          <w:szCs w:val="20"/>
        </w:rPr>
        <w:t>. Can we combine these techniques?</w:t>
      </w:r>
    </w:p>
    <w:p w14:paraId="14ADD651" w14:textId="77777777" w:rsidR="00534F84" w:rsidRPr="00534F84" w:rsidRDefault="00534F84" w:rsidP="00534F84">
      <w:pPr>
        <w:pStyle w:val="pw-post-body-paragraph"/>
        <w:spacing w:before="226"/>
        <w:rPr>
          <w:color w:val="242424"/>
          <w:spacing w:val="-1"/>
          <w:sz w:val="20"/>
          <w:szCs w:val="20"/>
        </w:rPr>
      </w:pPr>
      <w:r w:rsidRPr="00534F84">
        <w:rPr>
          <w:color w:val="242424"/>
          <w:spacing w:val="-1"/>
          <w:sz w:val="20"/>
          <w:szCs w:val="20"/>
        </w:rPr>
        <w:t>Of course! </w:t>
      </w:r>
      <w:r w:rsidRPr="00534F84">
        <w:rPr>
          <w:b/>
          <w:bCs/>
          <w:color w:val="242424"/>
          <w:spacing w:val="-1"/>
          <w:sz w:val="20"/>
          <w:szCs w:val="20"/>
        </w:rPr>
        <w:t>SMOTE-TOMEK</w:t>
      </w:r>
      <w:r w:rsidRPr="00534F84">
        <w:rPr>
          <w:color w:val="242424"/>
          <w:spacing w:val="-1"/>
          <w:sz w:val="20"/>
          <w:szCs w:val="20"/>
        </w:rPr>
        <w:t xml:space="preserve"> is a technique that combines oversampling (SMOTE) with </w:t>
      </w:r>
      <w:proofErr w:type="spellStart"/>
      <w:r w:rsidRPr="00534F84">
        <w:rPr>
          <w:color w:val="242424"/>
          <w:spacing w:val="-1"/>
          <w:sz w:val="20"/>
          <w:szCs w:val="20"/>
        </w:rPr>
        <w:t>undersampling</w:t>
      </w:r>
      <w:proofErr w:type="spellEnd"/>
      <w:r w:rsidRPr="00534F84">
        <w:rPr>
          <w:color w:val="242424"/>
          <w:spacing w:val="-1"/>
          <w:sz w:val="20"/>
          <w:szCs w:val="20"/>
        </w:rPr>
        <w:t xml:space="preserve"> (with Tomek Links).</w:t>
      </w:r>
    </w:p>
    <w:p w14:paraId="6C038DA2" w14:textId="77777777" w:rsidR="00534F84" w:rsidRPr="00534F84" w:rsidRDefault="00534F84" w:rsidP="00534F84">
      <w:pPr>
        <w:pStyle w:val="pw-post-body-paragraph"/>
        <w:spacing w:before="226"/>
        <w:rPr>
          <w:color w:val="242424"/>
          <w:spacing w:val="-1"/>
          <w:sz w:val="20"/>
          <w:szCs w:val="20"/>
        </w:rPr>
      </w:pPr>
      <w:r w:rsidRPr="00534F84">
        <w:rPr>
          <w:color w:val="242424"/>
          <w:spacing w:val="-1"/>
          <w:sz w:val="20"/>
          <w:szCs w:val="20"/>
        </w:rPr>
        <w:t>We will apply it to our dataset.</w:t>
      </w:r>
    </w:p>
    <w:p w14:paraId="5F5D6022" w14:textId="77777777" w:rsidR="00534F84" w:rsidRPr="00534F84" w:rsidRDefault="00534F84" w:rsidP="00534F84">
      <w:pPr>
        <w:pStyle w:val="pw-post-body-paragraph"/>
        <w:spacing w:before="226"/>
        <w:rPr>
          <w:color w:val="242424"/>
          <w:spacing w:val="-1"/>
          <w:sz w:val="20"/>
          <w:szCs w:val="20"/>
        </w:rPr>
      </w:pPr>
      <w:r w:rsidRPr="00534F84">
        <w:rPr>
          <w:color w:val="242424"/>
          <w:spacing w:val="-1"/>
          <w:sz w:val="20"/>
          <w:szCs w:val="20"/>
        </w:rPr>
        <w:t xml:space="preserve">from </w:t>
      </w:r>
      <w:proofErr w:type="spellStart"/>
      <w:proofErr w:type="gramStart"/>
      <w:r w:rsidRPr="00534F84">
        <w:rPr>
          <w:color w:val="242424"/>
          <w:spacing w:val="-1"/>
          <w:sz w:val="20"/>
          <w:szCs w:val="20"/>
        </w:rPr>
        <w:t>imblearn.combine</w:t>
      </w:r>
      <w:proofErr w:type="spellEnd"/>
      <w:proofErr w:type="gramEnd"/>
      <w:r w:rsidRPr="00534F84">
        <w:rPr>
          <w:color w:val="242424"/>
          <w:spacing w:val="-1"/>
          <w:sz w:val="20"/>
          <w:szCs w:val="20"/>
        </w:rPr>
        <w:t xml:space="preserve"> import </w:t>
      </w:r>
      <w:proofErr w:type="spellStart"/>
      <w:r w:rsidRPr="00534F84">
        <w:rPr>
          <w:color w:val="242424"/>
          <w:spacing w:val="-1"/>
          <w:sz w:val="20"/>
          <w:szCs w:val="20"/>
        </w:rPr>
        <w:t>SMOTETomek</w:t>
      </w:r>
      <w:proofErr w:type="spellEnd"/>
      <w:r w:rsidRPr="00534F84">
        <w:rPr>
          <w:color w:val="242424"/>
          <w:spacing w:val="-1"/>
          <w:sz w:val="20"/>
          <w:szCs w:val="20"/>
        </w:rPr>
        <w:br/>
        <w:t xml:space="preserve">from </w:t>
      </w:r>
      <w:proofErr w:type="spellStart"/>
      <w:r w:rsidRPr="00534F84">
        <w:rPr>
          <w:color w:val="242424"/>
          <w:spacing w:val="-1"/>
          <w:sz w:val="20"/>
          <w:szCs w:val="20"/>
        </w:rPr>
        <w:t>sklearn.svm</w:t>
      </w:r>
      <w:proofErr w:type="spellEnd"/>
      <w:r w:rsidRPr="00534F84">
        <w:rPr>
          <w:color w:val="242424"/>
          <w:spacing w:val="-1"/>
          <w:sz w:val="20"/>
          <w:szCs w:val="20"/>
        </w:rPr>
        <w:t xml:space="preserve"> import </w:t>
      </w:r>
      <w:proofErr w:type="spellStart"/>
      <w:r w:rsidRPr="00534F84">
        <w:rPr>
          <w:color w:val="242424"/>
          <w:spacing w:val="-1"/>
          <w:sz w:val="20"/>
          <w:szCs w:val="20"/>
        </w:rPr>
        <w:t>LinearSVC</w:t>
      </w:r>
      <w:proofErr w:type="spellEnd"/>
      <w:r w:rsidRPr="00534F84">
        <w:rPr>
          <w:color w:val="242424"/>
          <w:spacing w:val="-1"/>
          <w:sz w:val="20"/>
          <w:szCs w:val="20"/>
        </w:rPr>
        <w:br/>
      </w:r>
      <w:r w:rsidRPr="00534F84">
        <w:rPr>
          <w:color w:val="242424"/>
          <w:spacing w:val="-1"/>
          <w:sz w:val="20"/>
          <w:szCs w:val="20"/>
        </w:rPr>
        <w:br/>
        <w:t># Perform random sampling</w:t>
      </w:r>
      <w:r w:rsidRPr="00534F84">
        <w:rPr>
          <w:color w:val="242424"/>
          <w:spacing w:val="-1"/>
          <w:sz w:val="20"/>
          <w:szCs w:val="20"/>
        </w:rPr>
        <w:br/>
      </w:r>
      <w:proofErr w:type="spellStart"/>
      <w:r w:rsidRPr="00534F84">
        <w:rPr>
          <w:color w:val="242424"/>
          <w:spacing w:val="-1"/>
          <w:sz w:val="20"/>
          <w:szCs w:val="20"/>
        </w:rPr>
        <w:t>smotetomek</w:t>
      </w:r>
      <w:proofErr w:type="spellEnd"/>
      <w:r w:rsidRPr="00534F84">
        <w:rPr>
          <w:color w:val="242424"/>
          <w:spacing w:val="-1"/>
          <w:sz w:val="20"/>
          <w:szCs w:val="20"/>
        </w:rPr>
        <w:t xml:space="preserve"> = </w:t>
      </w:r>
      <w:proofErr w:type="spellStart"/>
      <w:r w:rsidRPr="00534F84">
        <w:rPr>
          <w:color w:val="242424"/>
          <w:spacing w:val="-1"/>
          <w:sz w:val="20"/>
          <w:szCs w:val="20"/>
        </w:rPr>
        <w:t>SMOTETomek</w:t>
      </w:r>
      <w:proofErr w:type="spellEnd"/>
      <w:r w:rsidRPr="00534F84">
        <w:rPr>
          <w:color w:val="242424"/>
          <w:spacing w:val="-1"/>
          <w:sz w:val="20"/>
          <w:szCs w:val="20"/>
        </w:rPr>
        <w:t>(</w:t>
      </w:r>
      <w:proofErr w:type="spellStart"/>
      <w:r w:rsidRPr="00534F84">
        <w:rPr>
          <w:color w:val="242424"/>
          <w:spacing w:val="-1"/>
          <w:sz w:val="20"/>
          <w:szCs w:val="20"/>
        </w:rPr>
        <w:t>random_state</w:t>
      </w:r>
      <w:proofErr w:type="spellEnd"/>
      <w:r w:rsidRPr="00534F84">
        <w:rPr>
          <w:color w:val="242424"/>
          <w:spacing w:val="-1"/>
          <w:sz w:val="20"/>
          <w:szCs w:val="20"/>
        </w:rPr>
        <w:t>=0)</w:t>
      </w:r>
      <w:r w:rsidRPr="00534F84">
        <w:rPr>
          <w:color w:val="242424"/>
          <w:spacing w:val="-1"/>
          <w:sz w:val="20"/>
          <w:szCs w:val="20"/>
        </w:rPr>
        <w:br/>
      </w:r>
      <w:proofErr w:type="spellStart"/>
      <w:r w:rsidRPr="00534F84">
        <w:rPr>
          <w:color w:val="242424"/>
          <w:spacing w:val="-1"/>
          <w:sz w:val="20"/>
          <w:szCs w:val="20"/>
        </w:rPr>
        <w:t>X_train_smotetomek</w:t>
      </w:r>
      <w:proofErr w:type="spellEnd"/>
      <w:r w:rsidRPr="00534F84">
        <w:rPr>
          <w:color w:val="242424"/>
          <w:spacing w:val="-1"/>
          <w:sz w:val="20"/>
          <w:szCs w:val="20"/>
        </w:rPr>
        <w:t xml:space="preserve">, </w:t>
      </w:r>
      <w:proofErr w:type="spellStart"/>
      <w:r w:rsidRPr="00534F84">
        <w:rPr>
          <w:color w:val="242424"/>
          <w:spacing w:val="-1"/>
          <w:sz w:val="20"/>
          <w:szCs w:val="20"/>
        </w:rPr>
        <w:t>y_train_smotetomek</w:t>
      </w:r>
      <w:proofErr w:type="spellEnd"/>
      <w:r w:rsidRPr="00534F84">
        <w:rPr>
          <w:color w:val="242424"/>
          <w:spacing w:val="-1"/>
          <w:sz w:val="20"/>
          <w:szCs w:val="20"/>
        </w:rPr>
        <w:t xml:space="preserve"> = </w:t>
      </w:r>
      <w:proofErr w:type="spellStart"/>
      <w:r w:rsidRPr="00534F84">
        <w:rPr>
          <w:color w:val="242424"/>
          <w:spacing w:val="-1"/>
          <w:sz w:val="20"/>
          <w:szCs w:val="20"/>
        </w:rPr>
        <w:t>smotetomek.fit_resample</w:t>
      </w:r>
      <w:proofErr w:type="spellEnd"/>
      <w:r w:rsidRPr="00534F84">
        <w:rPr>
          <w:color w:val="242424"/>
          <w:spacing w:val="-1"/>
          <w:sz w:val="20"/>
          <w:szCs w:val="20"/>
        </w:rPr>
        <w:t>(</w:t>
      </w:r>
      <w:proofErr w:type="spellStart"/>
      <w:r w:rsidRPr="00534F84">
        <w:rPr>
          <w:color w:val="242424"/>
          <w:spacing w:val="-1"/>
          <w:sz w:val="20"/>
          <w:szCs w:val="20"/>
        </w:rPr>
        <w:t>X_train_pca</w:t>
      </w:r>
      <w:proofErr w:type="spellEnd"/>
      <w:r w:rsidRPr="00534F84">
        <w:rPr>
          <w:color w:val="242424"/>
          <w:spacing w:val="-1"/>
          <w:sz w:val="20"/>
          <w:szCs w:val="20"/>
        </w:rPr>
        <w:t xml:space="preserve">, </w:t>
      </w:r>
      <w:proofErr w:type="spellStart"/>
      <w:r w:rsidRPr="00534F84">
        <w:rPr>
          <w:color w:val="242424"/>
          <w:spacing w:val="-1"/>
          <w:sz w:val="20"/>
          <w:szCs w:val="20"/>
        </w:rPr>
        <w:t>y_train</w:t>
      </w:r>
      <w:proofErr w:type="spellEnd"/>
      <w:r w:rsidRPr="00534F84">
        <w:rPr>
          <w:color w:val="242424"/>
          <w:spacing w:val="-1"/>
          <w:sz w:val="20"/>
          <w:szCs w:val="20"/>
        </w:rPr>
        <w:t>)</w:t>
      </w:r>
      <w:r w:rsidRPr="00534F84">
        <w:rPr>
          <w:color w:val="242424"/>
          <w:spacing w:val="-1"/>
          <w:sz w:val="20"/>
          <w:szCs w:val="20"/>
        </w:rPr>
        <w:br/>
      </w:r>
      <w:r w:rsidRPr="00534F84">
        <w:rPr>
          <w:color w:val="242424"/>
          <w:spacing w:val="-1"/>
          <w:sz w:val="20"/>
          <w:szCs w:val="20"/>
        </w:rPr>
        <w:br/>
        <w:t># Plot linear SVC</w:t>
      </w:r>
      <w:r w:rsidRPr="00534F84">
        <w:rPr>
          <w:color w:val="242424"/>
          <w:spacing w:val="-1"/>
          <w:sz w:val="20"/>
          <w:szCs w:val="20"/>
        </w:rPr>
        <w:br/>
      </w:r>
      <w:proofErr w:type="spellStart"/>
      <w:r w:rsidRPr="00534F84">
        <w:rPr>
          <w:color w:val="242424"/>
          <w:spacing w:val="-1"/>
          <w:sz w:val="20"/>
          <w:szCs w:val="20"/>
        </w:rPr>
        <w:t>clf_smotetomek</w:t>
      </w:r>
      <w:proofErr w:type="spellEnd"/>
      <w:r w:rsidRPr="00534F84">
        <w:rPr>
          <w:color w:val="242424"/>
          <w:spacing w:val="-1"/>
          <w:sz w:val="20"/>
          <w:szCs w:val="20"/>
        </w:rPr>
        <w:t xml:space="preserve"> = SVC(kernel='</w:t>
      </w:r>
      <w:proofErr w:type="spellStart"/>
      <w:r w:rsidRPr="00534F84">
        <w:rPr>
          <w:color w:val="242424"/>
          <w:spacing w:val="-1"/>
          <w:sz w:val="20"/>
          <w:szCs w:val="20"/>
        </w:rPr>
        <w:t>linear',probability</w:t>
      </w:r>
      <w:proofErr w:type="spellEnd"/>
      <w:r w:rsidRPr="00534F84">
        <w:rPr>
          <w:color w:val="242424"/>
          <w:spacing w:val="-1"/>
          <w:sz w:val="20"/>
          <w:szCs w:val="20"/>
        </w:rPr>
        <w:t>=True)</w:t>
      </w:r>
      <w:r w:rsidRPr="00534F84">
        <w:rPr>
          <w:color w:val="242424"/>
          <w:spacing w:val="-1"/>
          <w:sz w:val="20"/>
          <w:szCs w:val="20"/>
        </w:rPr>
        <w:br/>
      </w:r>
      <w:proofErr w:type="spellStart"/>
      <w:r w:rsidRPr="00534F84">
        <w:rPr>
          <w:color w:val="242424"/>
          <w:spacing w:val="-1"/>
          <w:sz w:val="20"/>
          <w:szCs w:val="20"/>
        </w:rPr>
        <w:t>clf_smotetomek.fit</w:t>
      </w:r>
      <w:proofErr w:type="spellEnd"/>
      <w:r w:rsidRPr="00534F84">
        <w:rPr>
          <w:color w:val="242424"/>
          <w:spacing w:val="-1"/>
          <w:sz w:val="20"/>
          <w:szCs w:val="20"/>
        </w:rPr>
        <w:t>(</w:t>
      </w:r>
      <w:proofErr w:type="spellStart"/>
      <w:r w:rsidRPr="00534F84">
        <w:rPr>
          <w:color w:val="242424"/>
          <w:spacing w:val="-1"/>
          <w:sz w:val="20"/>
          <w:szCs w:val="20"/>
        </w:rPr>
        <w:t>X_train_smotetomek</w:t>
      </w:r>
      <w:proofErr w:type="spellEnd"/>
      <w:r w:rsidRPr="00534F84">
        <w:rPr>
          <w:color w:val="242424"/>
          <w:spacing w:val="-1"/>
          <w:sz w:val="20"/>
          <w:szCs w:val="20"/>
        </w:rPr>
        <w:t xml:space="preserve">, </w:t>
      </w:r>
      <w:proofErr w:type="spellStart"/>
      <w:r w:rsidRPr="00534F84">
        <w:rPr>
          <w:color w:val="242424"/>
          <w:spacing w:val="-1"/>
          <w:sz w:val="20"/>
          <w:szCs w:val="20"/>
        </w:rPr>
        <w:t>y_train_smotetomek</w:t>
      </w:r>
      <w:proofErr w:type="spellEnd"/>
      <w:r w:rsidRPr="00534F84">
        <w:rPr>
          <w:color w:val="242424"/>
          <w:spacing w:val="-1"/>
          <w:sz w:val="20"/>
          <w:szCs w:val="20"/>
        </w:rPr>
        <w:t>)</w:t>
      </w:r>
    </w:p>
    <w:p w14:paraId="1C3DE1EE" w14:textId="77777777" w:rsidR="00534F84" w:rsidRPr="00534F84" w:rsidRDefault="00534F84" w:rsidP="00534F84">
      <w:pPr>
        <w:pStyle w:val="pw-post-body-paragraph"/>
        <w:spacing w:before="226"/>
        <w:rPr>
          <w:color w:val="242424"/>
          <w:spacing w:val="-1"/>
          <w:sz w:val="20"/>
          <w:szCs w:val="20"/>
        </w:rPr>
      </w:pPr>
      <w:r w:rsidRPr="00534F84">
        <w:rPr>
          <w:color w:val="242424"/>
          <w:spacing w:val="-1"/>
          <w:sz w:val="20"/>
          <w:szCs w:val="20"/>
        </w:rPr>
        <w:t>Let’s compare SMOTE, Tomek, and SMOTE-Tomek.</w:t>
      </w:r>
    </w:p>
    <w:p w14:paraId="0D111851" w14:textId="500CD689" w:rsidR="00534F84" w:rsidRPr="00534F84" w:rsidRDefault="00534F84" w:rsidP="00534F84">
      <w:pPr>
        <w:pStyle w:val="pw-post-body-paragraph"/>
        <w:spacing w:before="226"/>
        <w:rPr>
          <w:color w:val="242424"/>
          <w:spacing w:val="-1"/>
          <w:sz w:val="20"/>
          <w:szCs w:val="20"/>
        </w:rPr>
      </w:pPr>
      <w:r w:rsidRPr="00F37C69">
        <w:rPr>
          <w:color w:val="242424"/>
          <w:spacing w:val="-1"/>
          <w:sz w:val="20"/>
          <w:szCs w:val="20"/>
        </w:rPr>
        <w:drawing>
          <wp:inline distT="0" distB="0" distL="0" distR="0" wp14:anchorId="35CDCEBB" wp14:editId="3B734437">
            <wp:extent cx="5731510" cy="5731510"/>
            <wp:effectExtent l="0" t="0" r="2540" b="2540"/>
            <wp:docPr id="17110491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E956923" w14:textId="77777777" w:rsidR="00534F84" w:rsidRPr="00534F84" w:rsidRDefault="00534F84" w:rsidP="00534F84">
      <w:pPr>
        <w:pStyle w:val="pw-post-body-paragraph"/>
        <w:spacing w:before="226"/>
        <w:rPr>
          <w:color w:val="242424"/>
          <w:spacing w:val="-1"/>
          <w:sz w:val="20"/>
          <w:szCs w:val="20"/>
        </w:rPr>
      </w:pPr>
      <w:r w:rsidRPr="00534F84">
        <w:rPr>
          <w:color w:val="242424"/>
          <w:spacing w:val="-1"/>
          <w:sz w:val="20"/>
          <w:szCs w:val="20"/>
        </w:rPr>
        <w:lastRenderedPageBreak/>
        <w:t>Comparing SMOTE-Tomek with SMOTE Only, we see the difference being circled in brown. SMOTE-Tomek removes the points that are close to the boundary.</w:t>
      </w:r>
    </w:p>
    <w:p w14:paraId="74EF4B30" w14:textId="77777777" w:rsidR="00534F84" w:rsidRPr="00534F84" w:rsidRDefault="00534F84" w:rsidP="00534F84">
      <w:pPr>
        <w:pStyle w:val="pw-post-body-paragraph"/>
        <w:spacing w:before="226"/>
        <w:rPr>
          <w:color w:val="242424"/>
          <w:spacing w:val="-1"/>
          <w:sz w:val="20"/>
          <w:szCs w:val="20"/>
        </w:rPr>
      </w:pPr>
      <w:r w:rsidRPr="00534F84">
        <w:rPr>
          <w:color w:val="242424"/>
          <w:spacing w:val="-1"/>
          <w:sz w:val="20"/>
          <w:szCs w:val="20"/>
        </w:rPr>
        <w:t>For the grand finale, we will compare all the techniques that we have described above. Viola, SMOTE-TOMEK performed the best.</w:t>
      </w:r>
    </w:p>
    <w:p w14:paraId="3184AE0A" w14:textId="0EAF88CF" w:rsidR="00534F84" w:rsidRPr="00534F84" w:rsidRDefault="00534F84" w:rsidP="00534F84">
      <w:pPr>
        <w:pStyle w:val="pw-post-body-paragraph"/>
        <w:spacing w:before="226"/>
        <w:rPr>
          <w:color w:val="242424"/>
          <w:spacing w:val="-1"/>
          <w:sz w:val="20"/>
          <w:szCs w:val="20"/>
        </w:rPr>
      </w:pPr>
      <w:r w:rsidRPr="00F37C69">
        <w:rPr>
          <w:color w:val="242424"/>
          <w:spacing w:val="-1"/>
          <w:sz w:val="20"/>
          <w:szCs w:val="20"/>
        </w:rPr>
        <w:drawing>
          <wp:inline distT="0" distB="0" distL="0" distR="0" wp14:anchorId="3380BA0B" wp14:editId="6239FDE3">
            <wp:extent cx="5731510" cy="2390775"/>
            <wp:effectExtent l="0" t="0" r="2540" b="9525"/>
            <wp:docPr id="13106161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390775"/>
                    </a:xfrm>
                    <a:prstGeom prst="rect">
                      <a:avLst/>
                    </a:prstGeom>
                    <a:noFill/>
                    <a:ln>
                      <a:noFill/>
                    </a:ln>
                  </pic:spPr>
                </pic:pic>
              </a:graphicData>
            </a:graphic>
          </wp:inline>
        </w:drawing>
      </w:r>
    </w:p>
    <w:p w14:paraId="4A1588E1" w14:textId="77777777" w:rsidR="00534F84" w:rsidRPr="00534F84" w:rsidRDefault="00534F84" w:rsidP="00534F84">
      <w:pPr>
        <w:pStyle w:val="pw-post-body-paragraph"/>
        <w:rPr>
          <w:color w:val="242424"/>
          <w:spacing w:val="-1"/>
          <w:sz w:val="20"/>
          <w:szCs w:val="20"/>
        </w:rPr>
      </w:pPr>
      <w:r w:rsidRPr="00534F84">
        <w:rPr>
          <w:color w:val="242424"/>
          <w:spacing w:val="-1"/>
          <w:sz w:val="20"/>
          <w:szCs w:val="20"/>
        </w:rPr>
        <w:t xml:space="preserve">Overall, you can use oversampling, </w:t>
      </w:r>
      <w:proofErr w:type="spellStart"/>
      <w:r w:rsidRPr="00534F84">
        <w:rPr>
          <w:color w:val="242424"/>
          <w:spacing w:val="-1"/>
          <w:sz w:val="20"/>
          <w:szCs w:val="20"/>
        </w:rPr>
        <w:t>undersampling</w:t>
      </w:r>
      <w:proofErr w:type="spellEnd"/>
      <w:r w:rsidRPr="00534F84">
        <w:rPr>
          <w:color w:val="242424"/>
          <w:spacing w:val="-1"/>
          <w:sz w:val="20"/>
          <w:szCs w:val="20"/>
        </w:rPr>
        <w:t xml:space="preserve"> or a combination of both to deal with data imbalance. If you have the computational resources, it is often better to use a combination of over- and under-sampling; Oversampling is a good strategy when you have few datapoints; while </w:t>
      </w:r>
      <w:proofErr w:type="spellStart"/>
      <w:r w:rsidRPr="00534F84">
        <w:rPr>
          <w:color w:val="242424"/>
          <w:spacing w:val="-1"/>
          <w:sz w:val="20"/>
          <w:szCs w:val="20"/>
        </w:rPr>
        <w:t>undersampling</w:t>
      </w:r>
      <w:proofErr w:type="spellEnd"/>
      <w:r w:rsidRPr="00534F84">
        <w:rPr>
          <w:color w:val="242424"/>
          <w:spacing w:val="-1"/>
          <w:sz w:val="20"/>
          <w:szCs w:val="20"/>
        </w:rPr>
        <w:t xml:space="preserve"> is good when there are potentially many similar data points.</w:t>
      </w:r>
    </w:p>
    <w:p w14:paraId="6BC1217F" w14:textId="77777777" w:rsidR="00534F84" w:rsidRPr="00534F84" w:rsidRDefault="00534F84" w:rsidP="00534F84">
      <w:pPr>
        <w:pStyle w:val="pw-post-body-paragraph"/>
        <w:spacing w:before="226"/>
        <w:rPr>
          <w:color w:val="242424"/>
          <w:spacing w:val="-1"/>
          <w:sz w:val="20"/>
          <w:szCs w:val="20"/>
        </w:rPr>
      </w:pPr>
      <w:r w:rsidRPr="00534F84">
        <w:rPr>
          <w:color w:val="242424"/>
          <w:spacing w:val="-1"/>
          <w:sz w:val="20"/>
          <w:szCs w:val="20"/>
        </w:rPr>
        <w:t>Also, measuring the performance of imbalance dataset can be tricky. Make sure you use the right classification metrics. Luckily, metrics like </w:t>
      </w:r>
      <w:hyperlink r:id="rId11" w:tgtFrame="_blank" w:history="1">
        <w:r w:rsidRPr="00534F84">
          <w:rPr>
            <w:rStyle w:val="Hyperlink"/>
            <w:spacing w:val="-1"/>
            <w:sz w:val="20"/>
            <w:szCs w:val="20"/>
          </w:rPr>
          <w:t>ROC Curve</w:t>
        </w:r>
      </w:hyperlink>
      <w:r w:rsidRPr="00534F84">
        <w:rPr>
          <w:color w:val="242424"/>
          <w:spacing w:val="-1"/>
          <w:sz w:val="20"/>
          <w:szCs w:val="20"/>
        </w:rPr>
        <w:t>, </w:t>
      </w:r>
      <w:hyperlink r:id="rId12" w:tgtFrame="_blank" w:history="1">
        <w:r w:rsidRPr="00534F84">
          <w:rPr>
            <w:rStyle w:val="Hyperlink"/>
            <w:spacing w:val="-1"/>
            <w:sz w:val="20"/>
            <w:szCs w:val="20"/>
          </w:rPr>
          <w:t>F1 score</w:t>
        </w:r>
      </w:hyperlink>
      <w:r w:rsidRPr="00534F84">
        <w:rPr>
          <w:color w:val="242424"/>
          <w:spacing w:val="-1"/>
          <w:sz w:val="20"/>
          <w:szCs w:val="20"/>
        </w:rPr>
        <w:t> and </w:t>
      </w:r>
      <w:hyperlink r:id="rId13" w:tgtFrame="_blank" w:history="1">
        <w:r w:rsidRPr="00534F84">
          <w:rPr>
            <w:rStyle w:val="Hyperlink"/>
            <w:spacing w:val="-1"/>
            <w:sz w:val="20"/>
            <w:szCs w:val="20"/>
          </w:rPr>
          <w:t>geometric mean scores</w:t>
        </w:r>
      </w:hyperlink>
      <w:r w:rsidRPr="00534F84">
        <w:rPr>
          <w:color w:val="242424"/>
          <w:spacing w:val="-1"/>
          <w:sz w:val="20"/>
          <w:szCs w:val="20"/>
        </w:rPr>
        <w:t> are already available to us.</w:t>
      </w:r>
    </w:p>
    <w:p w14:paraId="65B8418D" w14:textId="77777777" w:rsidR="006C4B80" w:rsidRPr="006C4B80" w:rsidRDefault="006C4B80" w:rsidP="006C4B80">
      <w:pPr>
        <w:pStyle w:val="pw-post-body-paragraph"/>
        <w:rPr>
          <w:b/>
          <w:bCs/>
          <w:color w:val="242424"/>
          <w:spacing w:val="-1"/>
          <w:sz w:val="20"/>
          <w:szCs w:val="20"/>
        </w:rPr>
      </w:pPr>
      <w:r w:rsidRPr="006C4B80">
        <w:rPr>
          <w:b/>
          <w:bCs/>
          <w:color w:val="242424"/>
          <w:spacing w:val="-1"/>
          <w:sz w:val="20"/>
          <w:szCs w:val="20"/>
        </w:rPr>
        <w:t>Using the Right Evaluation Metrics</w:t>
      </w:r>
    </w:p>
    <w:p w14:paraId="68B7BD26" w14:textId="77777777" w:rsidR="006C4B80" w:rsidRPr="006C4B80" w:rsidRDefault="006C4B80" w:rsidP="006C4B80">
      <w:pPr>
        <w:pStyle w:val="pw-post-body-paragraph"/>
        <w:rPr>
          <w:b/>
          <w:bCs/>
          <w:color w:val="242424"/>
          <w:spacing w:val="-1"/>
          <w:sz w:val="20"/>
          <w:szCs w:val="20"/>
        </w:rPr>
      </w:pPr>
      <w:r w:rsidRPr="006C4B80">
        <w:rPr>
          <w:b/>
          <w:bCs/>
          <w:color w:val="242424"/>
          <w:spacing w:val="-1"/>
          <w:sz w:val="20"/>
          <w:szCs w:val="20"/>
        </w:rPr>
        <w:t>Choosing the appropriate evaluation metrics is crucial when dealing with class imbalance.</w:t>
      </w:r>
    </w:p>
    <w:p w14:paraId="6BE04F77" w14:textId="77777777" w:rsidR="006C4B80" w:rsidRPr="006C4B80" w:rsidRDefault="006C4B80" w:rsidP="006C4B80">
      <w:pPr>
        <w:pStyle w:val="pw-post-body-paragraph"/>
        <w:rPr>
          <w:b/>
          <w:bCs/>
          <w:color w:val="242424"/>
          <w:spacing w:val="-1"/>
          <w:sz w:val="20"/>
          <w:szCs w:val="20"/>
        </w:rPr>
      </w:pPr>
      <w:r w:rsidRPr="006C4B80">
        <w:rPr>
          <w:b/>
          <w:bCs/>
          <w:color w:val="242424"/>
          <w:spacing w:val="-1"/>
          <w:sz w:val="20"/>
          <w:szCs w:val="20"/>
        </w:rPr>
        <w:t>Traditional metrics like overall accuracy and error rate can be misleading in imbalanced scenarios, as they are dominated by the performance on the majority class.</w:t>
      </w:r>
    </w:p>
    <w:p w14:paraId="17558151" w14:textId="77777777" w:rsidR="006C4B80" w:rsidRPr="006C4B80" w:rsidRDefault="006C4B80" w:rsidP="006C4B80">
      <w:pPr>
        <w:pStyle w:val="pw-post-body-paragraph"/>
        <w:rPr>
          <w:b/>
          <w:bCs/>
          <w:color w:val="242424"/>
          <w:spacing w:val="-1"/>
          <w:sz w:val="20"/>
          <w:szCs w:val="20"/>
        </w:rPr>
      </w:pPr>
      <w:r w:rsidRPr="006C4B80">
        <w:rPr>
          <w:b/>
          <w:bCs/>
          <w:color w:val="242424"/>
          <w:spacing w:val="-1"/>
          <w:sz w:val="20"/>
          <w:szCs w:val="20"/>
        </w:rPr>
        <w:t>Instead, we should focus on metrics that provide a more comprehensive view of the model’s performance, such as:</w:t>
      </w:r>
    </w:p>
    <w:p w14:paraId="464EC848" w14:textId="77777777" w:rsidR="006C4B80" w:rsidRPr="006C4B80" w:rsidRDefault="006C4B80" w:rsidP="006C4B80">
      <w:pPr>
        <w:pStyle w:val="pw-post-body-paragraph"/>
        <w:numPr>
          <w:ilvl w:val="0"/>
          <w:numId w:val="3"/>
        </w:numPr>
        <w:rPr>
          <w:b/>
          <w:bCs/>
          <w:color w:val="242424"/>
          <w:spacing w:val="-1"/>
          <w:sz w:val="20"/>
          <w:szCs w:val="20"/>
        </w:rPr>
      </w:pPr>
      <w:r w:rsidRPr="006C4B80">
        <w:rPr>
          <w:b/>
          <w:bCs/>
          <w:color w:val="242424"/>
          <w:spacing w:val="-1"/>
          <w:sz w:val="20"/>
          <w:szCs w:val="20"/>
        </w:rPr>
        <w:t>Precision: Measures the proportion of true positive predictions among all positive predictions.</w:t>
      </w:r>
    </w:p>
    <w:p w14:paraId="57665369" w14:textId="77777777" w:rsidR="006C4B80" w:rsidRPr="006C4B80" w:rsidRDefault="006C4B80" w:rsidP="006C4B80">
      <w:pPr>
        <w:pStyle w:val="pw-post-body-paragraph"/>
        <w:numPr>
          <w:ilvl w:val="0"/>
          <w:numId w:val="3"/>
        </w:numPr>
        <w:rPr>
          <w:b/>
          <w:bCs/>
          <w:color w:val="242424"/>
          <w:spacing w:val="-1"/>
          <w:sz w:val="20"/>
          <w:szCs w:val="20"/>
        </w:rPr>
      </w:pPr>
      <w:r w:rsidRPr="006C4B80">
        <w:rPr>
          <w:b/>
          <w:bCs/>
          <w:color w:val="242424"/>
          <w:spacing w:val="-1"/>
          <w:sz w:val="20"/>
          <w:szCs w:val="20"/>
        </w:rPr>
        <w:t>Recall (Sensitivity or True Positive Rate): Measures the proportion of true positive predictions among all actual positive samples.</w:t>
      </w:r>
    </w:p>
    <w:p w14:paraId="0B9ADA82" w14:textId="77777777" w:rsidR="006C4B80" w:rsidRPr="006C4B80" w:rsidRDefault="006C4B80" w:rsidP="006C4B80">
      <w:pPr>
        <w:pStyle w:val="pw-post-body-paragraph"/>
        <w:numPr>
          <w:ilvl w:val="0"/>
          <w:numId w:val="3"/>
        </w:numPr>
        <w:rPr>
          <w:b/>
          <w:bCs/>
          <w:color w:val="242424"/>
          <w:spacing w:val="-1"/>
          <w:sz w:val="20"/>
          <w:szCs w:val="20"/>
        </w:rPr>
      </w:pPr>
      <w:r w:rsidRPr="006C4B80">
        <w:rPr>
          <w:b/>
          <w:bCs/>
          <w:color w:val="242424"/>
          <w:spacing w:val="-1"/>
          <w:sz w:val="20"/>
          <w:szCs w:val="20"/>
        </w:rPr>
        <w:t>F1 Score: The harmonic mean of precision and recall, providing a balanced measure of the model’s performance.</w:t>
      </w:r>
    </w:p>
    <w:p w14:paraId="4EBD6E44" w14:textId="77777777" w:rsidR="006C4B80" w:rsidRPr="006C4B80" w:rsidRDefault="006C4B80" w:rsidP="006C4B80">
      <w:pPr>
        <w:pStyle w:val="pw-post-body-paragraph"/>
        <w:rPr>
          <w:b/>
          <w:bCs/>
          <w:color w:val="242424"/>
          <w:spacing w:val="-1"/>
          <w:sz w:val="20"/>
          <w:szCs w:val="20"/>
        </w:rPr>
      </w:pPr>
      <w:r w:rsidRPr="006C4B80">
        <w:rPr>
          <w:b/>
          <w:bCs/>
          <w:color w:val="242424"/>
          <w:spacing w:val="-1"/>
          <w:sz w:val="20"/>
          <w:szCs w:val="20"/>
        </w:rPr>
        <w:t>Additionally, we can use the Receiver Operating Characteristic (ROC) curve and the Precision-Recall curve to visualize the model’s performance at different classification thresholds.</w:t>
      </w:r>
    </w:p>
    <w:p w14:paraId="543BF3A7" w14:textId="77777777" w:rsidR="006C4B80" w:rsidRPr="006C4B80" w:rsidRDefault="006C4B80" w:rsidP="006C4B80">
      <w:pPr>
        <w:pStyle w:val="pw-post-body-paragraph"/>
        <w:rPr>
          <w:b/>
          <w:bCs/>
          <w:color w:val="242424"/>
          <w:spacing w:val="-1"/>
          <w:sz w:val="20"/>
          <w:szCs w:val="20"/>
        </w:rPr>
      </w:pPr>
      <w:r w:rsidRPr="006C4B80">
        <w:rPr>
          <w:b/>
          <w:bCs/>
          <w:color w:val="242424"/>
          <w:spacing w:val="-1"/>
          <w:sz w:val="20"/>
          <w:szCs w:val="20"/>
        </w:rPr>
        <w:t>These curves help us understand the trade-off between true positive rate and false positive rate (ROC curve) or precision and recall (Precision-Recall curve), allowing us to select an appropriate threshold based on our specific requirements.</w:t>
      </w:r>
    </w:p>
    <w:p w14:paraId="1AFF3C6A" w14:textId="77777777" w:rsidR="006C4B80" w:rsidRPr="006C4B80" w:rsidRDefault="006C4B80" w:rsidP="006C4B80">
      <w:pPr>
        <w:pStyle w:val="pw-post-body-paragraph"/>
        <w:rPr>
          <w:b/>
          <w:bCs/>
          <w:color w:val="242424"/>
          <w:spacing w:val="-1"/>
          <w:sz w:val="20"/>
          <w:szCs w:val="20"/>
        </w:rPr>
      </w:pPr>
      <w:r w:rsidRPr="006C4B80">
        <w:rPr>
          <w:b/>
          <w:bCs/>
          <w:color w:val="242424"/>
          <w:spacing w:val="-1"/>
          <w:sz w:val="20"/>
          <w:szCs w:val="20"/>
        </w:rPr>
        <w:t>The Precision-Recall curve is particularly useful in evaluating models for imbalanced datasets.</w:t>
      </w:r>
    </w:p>
    <w:p w14:paraId="177B3166" w14:textId="77777777" w:rsidR="006C4B80" w:rsidRPr="00F37C69" w:rsidRDefault="006C4B80" w:rsidP="00534F84">
      <w:pPr>
        <w:pStyle w:val="pw-post-body-paragraph"/>
        <w:rPr>
          <w:b/>
          <w:bCs/>
          <w:color w:val="242424"/>
          <w:spacing w:val="-1"/>
          <w:sz w:val="20"/>
          <w:szCs w:val="20"/>
        </w:rPr>
      </w:pPr>
    </w:p>
    <w:p w14:paraId="133E2D58" w14:textId="0689171F" w:rsidR="00534F84" w:rsidRPr="00534F84" w:rsidRDefault="00534F84" w:rsidP="00534F84">
      <w:pPr>
        <w:pStyle w:val="pw-post-body-paragraph"/>
        <w:rPr>
          <w:color w:val="242424"/>
          <w:spacing w:val="-1"/>
          <w:sz w:val="20"/>
          <w:szCs w:val="20"/>
        </w:rPr>
      </w:pPr>
      <w:r w:rsidRPr="00534F84">
        <w:rPr>
          <w:color w:val="242424"/>
          <w:spacing w:val="-1"/>
          <w:sz w:val="20"/>
          <w:szCs w:val="20"/>
        </w:rPr>
        <w:lastRenderedPageBreak/>
        <w:t>ROC is insensitive to class imbalance, making it a great tool to evaluate models with class imbalance. It does not depend on the class prevalence. This is in contrast to evaluation metrics such as accuracy, which can be misleading in the presence of class imbalance.</w:t>
      </w:r>
    </w:p>
    <w:p w14:paraId="535E41FD" w14:textId="0488C01D" w:rsidR="00534F84" w:rsidRPr="00534F84" w:rsidRDefault="00534F84" w:rsidP="00534F84">
      <w:pPr>
        <w:pStyle w:val="pw-post-body-paragraph"/>
        <w:spacing w:before="226"/>
        <w:rPr>
          <w:color w:val="242424"/>
          <w:spacing w:val="-1"/>
          <w:sz w:val="20"/>
          <w:szCs w:val="20"/>
        </w:rPr>
      </w:pPr>
      <w:r w:rsidRPr="00F37C69">
        <w:rPr>
          <w:color w:val="242424"/>
          <w:spacing w:val="-1"/>
          <w:sz w:val="20"/>
          <w:szCs w:val="20"/>
        </w:rPr>
        <w:drawing>
          <wp:inline distT="0" distB="0" distL="0" distR="0" wp14:anchorId="6C6E173A" wp14:editId="75381BA0">
            <wp:extent cx="5731510" cy="5731510"/>
            <wp:effectExtent l="0" t="0" r="2540" b="2540"/>
            <wp:docPr id="8820638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2166984" w14:textId="119D62BF" w:rsidR="00534F84" w:rsidRPr="00534F84" w:rsidRDefault="00534F84" w:rsidP="00534F84">
      <w:pPr>
        <w:pStyle w:val="pw-post-body-paragraph"/>
        <w:spacing w:before="226"/>
        <w:rPr>
          <w:color w:val="242424"/>
          <w:spacing w:val="-1"/>
          <w:sz w:val="20"/>
          <w:szCs w:val="20"/>
        </w:rPr>
      </w:pPr>
      <w:r w:rsidRPr="00534F84">
        <w:rPr>
          <w:color w:val="242424"/>
          <w:spacing w:val="-1"/>
          <w:sz w:val="20"/>
          <w:szCs w:val="20"/>
        </w:rPr>
        <w:t>.</w:t>
      </w:r>
    </w:p>
    <w:p w14:paraId="10DAC84B" w14:textId="77777777" w:rsidR="00534F84" w:rsidRPr="00534F84" w:rsidRDefault="00534F84" w:rsidP="00534F84">
      <w:pPr>
        <w:pStyle w:val="pw-post-body-paragraph"/>
        <w:spacing w:before="226"/>
        <w:rPr>
          <w:color w:val="242424"/>
          <w:spacing w:val="-1"/>
          <w:sz w:val="20"/>
          <w:szCs w:val="20"/>
        </w:rPr>
      </w:pPr>
      <w:r w:rsidRPr="00534F84">
        <w:rPr>
          <w:color w:val="242424"/>
          <w:spacing w:val="-1"/>
          <w:sz w:val="20"/>
          <w:szCs w:val="20"/>
        </w:rPr>
        <w:t>An ROC curve plots the true positive rate (TPR) on the y-axis against the false positive rate (FPR) on the x-axis for all possible classification thresholds. The TPR is the proportion of positive instances that are correctly classified as positive, and the FPR is the proportion of negative instances that are incorrectly classified as positive.</w:t>
      </w:r>
    </w:p>
    <w:p w14:paraId="3442A8D5" w14:textId="77777777" w:rsidR="00534F84" w:rsidRPr="00534F84" w:rsidRDefault="00534F84" w:rsidP="00534F84">
      <w:pPr>
        <w:pStyle w:val="pw-post-body-paragraph"/>
        <w:spacing w:before="226"/>
        <w:rPr>
          <w:color w:val="242424"/>
          <w:spacing w:val="-1"/>
          <w:sz w:val="20"/>
          <w:szCs w:val="20"/>
        </w:rPr>
      </w:pPr>
      <w:r w:rsidRPr="00534F84">
        <w:rPr>
          <w:color w:val="242424"/>
          <w:spacing w:val="-1"/>
          <w:sz w:val="20"/>
          <w:szCs w:val="20"/>
        </w:rPr>
        <w:t>A model with good performance will have a ROC curve that is closer to the top-left corner of the plot, as this indicates a higher TPR and a lower FPR. A model makes completely random guesses will fall on the line with TPR = FPR.</w:t>
      </w:r>
    </w:p>
    <w:p w14:paraId="3508F99F" w14:textId="77777777" w:rsidR="00534F84" w:rsidRPr="00534F84" w:rsidRDefault="00534F84" w:rsidP="00534F84">
      <w:pPr>
        <w:pStyle w:val="pw-post-body-paragraph"/>
        <w:spacing w:before="226"/>
        <w:rPr>
          <w:i/>
          <w:iCs/>
          <w:color w:val="242424"/>
          <w:spacing w:val="-1"/>
          <w:sz w:val="20"/>
          <w:szCs w:val="20"/>
        </w:rPr>
      </w:pPr>
      <w:r w:rsidRPr="00534F84">
        <w:rPr>
          <w:i/>
          <w:iCs/>
          <w:color w:val="242424"/>
          <w:spacing w:val="-1"/>
          <w:sz w:val="20"/>
          <w:szCs w:val="20"/>
        </w:rPr>
        <w:t xml:space="preserve">The minority class is over-sampled by taking each minority class sample and introducing synthetic examples along the line segments joining any/all of the k minority class nearest </w:t>
      </w:r>
      <w:proofErr w:type="spellStart"/>
      <w:r w:rsidRPr="00534F84">
        <w:rPr>
          <w:i/>
          <w:iCs/>
          <w:color w:val="242424"/>
          <w:spacing w:val="-1"/>
          <w:sz w:val="20"/>
          <w:szCs w:val="20"/>
        </w:rPr>
        <w:t>neighbors</w:t>
      </w:r>
      <w:proofErr w:type="spellEnd"/>
      <w:r w:rsidRPr="00534F84">
        <w:rPr>
          <w:i/>
          <w:iCs/>
          <w:color w:val="242424"/>
          <w:spacing w:val="-1"/>
          <w:sz w:val="20"/>
          <w:szCs w:val="20"/>
        </w:rPr>
        <w:t xml:space="preserve">. Depending upon the amount of over-sampling required, </w:t>
      </w:r>
      <w:proofErr w:type="spellStart"/>
      <w:r w:rsidRPr="00534F84">
        <w:rPr>
          <w:i/>
          <w:iCs/>
          <w:color w:val="242424"/>
          <w:spacing w:val="-1"/>
          <w:sz w:val="20"/>
          <w:szCs w:val="20"/>
        </w:rPr>
        <w:t>neighbors</w:t>
      </w:r>
      <w:proofErr w:type="spellEnd"/>
      <w:r w:rsidRPr="00534F84">
        <w:rPr>
          <w:i/>
          <w:iCs/>
          <w:color w:val="242424"/>
          <w:spacing w:val="-1"/>
          <w:sz w:val="20"/>
          <w:szCs w:val="20"/>
        </w:rPr>
        <w:t xml:space="preserve"> from the k nearest </w:t>
      </w:r>
      <w:proofErr w:type="spellStart"/>
      <w:r w:rsidRPr="00534F84">
        <w:rPr>
          <w:i/>
          <w:iCs/>
          <w:color w:val="242424"/>
          <w:spacing w:val="-1"/>
          <w:sz w:val="20"/>
          <w:szCs w:val="20"/>
        </w:rPr>
        <w:t>neighbors</w:t>
      </w:r>
      <w:proofErr w:type="spellEnd"/>
      <w:r w:rsidRPr="00534F84">
        <w:rPr>
          <w:i/>
          <w:iCs/>
          <w:color w:val="242424"/>
          <w:spacing w:val="-1"/>
          <w:sz w:val="20"/>
          <w:szCs w:val="20"/>
        </w:rPr>
        <w:t xml:space="preserve"> are randomly chosen. Our implementation currently uses five nearest </w:t>
      </w:r>
      <w:proofErr w:type="spellStart"/>
      <w:r w:rsidRPr="00534F84">
        <w:rPr>
          <w:i/>
          <w:iCs/>
          <w:color w:val="242424"/>
          <w:spacing w:val="-1"/>
          <w:sz w:val="20"/>
          <w:szCs w:val="20"/>
        </w:rPr>
        <w:t>neighbors</w:t>
      </w:r>
      <w:proofErr w:type="spellEnd"/>
      <w:r w:rsidRPr="00534F84">
        <w:rPr>
          <w:i/>
          <w:iCs/>
          <w:color w:val="242424"/>
          <w:spacing w:val="-1"/>
          <w:sz w:val="20"/>
          <w:szCs w:val="20"/>
        </w:rPr>
        <w:t xml:space="preserve">. For instance, if the amount of over-sampling needed is 200%, only two </w:t>
      </w:r>
      <w:proofErr w:type="spellStart"/>
      <w:r w:rsidRPr="00534F84">
        <w:rPr>
          <w:i/>
          <w:iCs/>
          <w:color w:val="242424"/>
          <w:spacing w:val="-1"/>
          <w:sz w:val="20"/>
          <w:szCs w:val="20"/>
        </w:rPr>
        <w:lastRenderedPageBreak/>
        <w:t>neighbors</w:t>
      </w:r>
      <w:proofErr w:type="spellEnd"/>
      <w:r w:rsidRPr="00534F84">
        <w:rPr>
          <w:i/>
          <w:iCs/>
          <w:color w:val="242424"/>
          <w:spacing w:val="-1"/>
          <w:sz w:val="20"/>
          <w:szCs w:val="20"/>
        </w:rPr>
        <w:t xml:space="preserve"> from the five nearest </w:t>
      </w:r>
      <w:proofErr w:type="spellStart"/>
      <w:r w:rsidRPr="00534F84">
        <w:rPr>
          <w:i/>
          <w:iCs/>
          <w:color w:val="242424"/>
          <w:spacing w:val="-1"/>
          <w:sz w:val="20"/>
          <w:szCs w:val="20"/>
        </w:rPr>
        <w:t>neighbors</w:t>
      </w:r>
      <w:proofErr w:type="spellEnd"/>
      <w:r w:rsidRPr="00534F84">
        <w:rPr>
          <w:i/>
          <w:iCs/>
          <w:color w:val="242424"/>
          <w:spacing w:val="-1"/>
          <w:sz w:val="20"/>
          <w:szCs w:val="20"/>
        </w:rPr>
        <w:t xml:space="preserve"> are chosen and one sample is generated in the direction of each. Synthetic samples are generated in the following way: Take the difference between the feature vector (sample) under consideration and its nearest </w:t>
      </w:r>
      <w:proofErr w:type="spellStart"/>
      <w:r w:rsidRPr="00534F84">
        <w:rPr>
          <w:i/>
          <w:iCs/>
          <w:color w:val="242424"/>
          <w:spacing w:val="-1"/>
          <w:sz w:val="20"/>
          <w:szCs w:val="20"/>
        </w:rPr>
        <w:t>neighbor</w:t>
      </w:r>
      <w:proofErr w:type="spellEnd"/>
      <w:r w:rsidRPr="00534F84">
        <w:rPr>
          <w:i/>
          <w:iCs/>
          <w:color w:val="242424"/>
          <w:spacing w:val="-1"/>
          <w:sz w:val="20"/>
          <w:szCs w:val="20"/>
        </w:rPr>
        <w:t>. Multiply this difference by a random number between 0 and 1, and add it to the feature vector under consideration. This causes the selection of a random point along the line segment between two specific features. This approach effectively forces the decision region of the minority class to become more general</w:t>
      </w:r>
    </w:p>
    <w:p w14:paraId="6871F2A6" w14:textId="77777777" w:rsidR="00534F84" w:rsidRPr="00534F84" w:rsidRDefault="00534F84" w:rsidP="00534F84">
      <w:pPr>
        <w:pStyle w:val="pw-post-body-paragraph"/>
        <w:spacing w:before="226"/>
        <w:rPr>
          <w:color w:val="242424"/>
          <w:spacing w:val="-1"/>
          <w:sz w:val="20"/>
          <w:szCs w:val="20"/>
        </w:rPr>
      </w:pPr>
    </w:p>
    <w:p w14:paraId="0860F82A" w14:textId="77777777" w:rsidR="00534F84" w:rsidRPr="00F37C69" w:rsidRDefault="00534F84" w:rsidP="00534F84">
      <w:pPr>
        <w:pStyle w:val="pw-post-body-paragraph"/>
        <w:shd w:val="clear" w:color="auto" w:fill="FFFFFF"/>
        <w:spacing w:before="226" w:beforeAutospacing="0" w:after="0" w:afterAutospacing="0" w:line="480" w:lineRule="atLeast"/>
        <w:rPr>
          <w:color w:val="242424"/>
          <w:spacing w:val="-1"/>
          <w:sz w:val="20"/>
          <w:szCs w:val="20"/>
        </w:rPr>
      </w:pPr>
    </w:p>
    <w:p w14:paraId="16077BB8" w14:textId="77777777" w:rsidR="00BC6BA2" w:rsidRPr="00F37C69" w:rsidRDefault="00BC6BA2" w:rsidP="00937C05">
      <w:pPr>
        <w:pStyle w:val="pw-post-body-paragraph"/>
        <w:shd w:val="clear" w:color="auto" w:fill="FFFFFF"/>
        <w:spacing w:before="514" w:beforeAutospacing="0" w:after="0" w:afterAutospacing="0" w:line="480" w:lineRule="atLeast"/>
        <w:rPr>
          <w:color w:val="242424"/>
          <w:spacing w:val="-1"/>
          <w:sz w:val="20"/>
          <w:szCs w:val="20"/>
        </w:rPr>
      </w:pPr>
    </w:p>
    <w:p w14:paraId="6C16FD3D" w14:textId="157B724E" w:rsidR="00CF3742" w:rsidRPr="00F37C69" w:rsidRDefault="00000000">
      <w:pPr>
        <w:rPr>
          <w:rFonts w:ascii="Times New Roman" w:hAnsi="Times New Roman" w:cs="Times New Roman"/>
          <w:sz w:val="20"/>
          <w:szCs w:val="20"/>
        </w:rPr>
      </w:pPr>
      <w:hyperlink r:id="rId15" w:history="1">
        <w:r w:rsidR="00BC6BA2" w:rsidRPr="00F37C69">
          <w:rPr>
            <w:rStyle w:val="Hyperlink"/>
            <w:rFonts w:ascii="Times New Roman" w:hAnsi="Times New Roman" w:cs="Times New Roman"/>
            <w:sz w:val="20"/>
            <w:szCs w:val="20"/>
          </w:rPr>
          <w:t>Class Imbalance Strategies — A Visual Guide with Cod</w:t>
        </w:r>
        <w:r w:rsidR="00BC6BA2" w:rsidRPr="00F37C69">
          <w:rPr>
            <w:rStyle w:val="Hyperlink"/>
            <w:rFonts w:ascii="Times New Roman" w:hAnsi="Times New Roman" w:cs="Times New Roman"/>
            <w:sz w:val="20"/>
            <w:szCs w:val="20"/>
          </w:rPr>
          <w:t>e</w:t>
        </w:r>
        <w:r w:rsidR="00BC6BA2" w:rsidRPr="00F37C69">
          <w:rPr>
            <w:rStyle w:val="Hyperlink"/>
            <w:rFonts w:ascii="Times New Roman" w:hAnsi="Times New Roman" w:cs="Times New Roman"/>
            <w:sz w:val="20"/>
            <w:szCs w:val="20"/>
          </w:rPr>
          <w:t xml:space="preserve"> | by Travis Tang | Towards Data Science</w:t>
        </w:r>
      </w:hyperlink>
    </w:p>
    <w:p w14:paraId="0B42CBA7" w14:textId="56399301" w:rsidR="00BC6BA2" w:rsidRPr="00F37C69" w:rsidRDefault="00000000">
      <w:pPr>
        <w:rPr>
          <w:rFonts w:ascii="Times New Roman" w:hAnsi="Times New Roman" w:cs="Times New Roman"/>
          <w:sz w:val="20"/>
          <w:szCs w:val="20"/>
        </w:rPr>
      </w:pPr>
      <w:hyperlink r:id="rId16" w:history="1">
        <w:r w:rsidR="00BC6BA2" w:rsidRPr="00F37C69">
          <w:rPr>
            <w:rStyle w:val="Hyperlink"/>
            <w:rFonts w:ascii="Times New Roman" w:hAnsi="Times New Roman" w:cs="Times New Roman"/>
            <w:sz w:val="20"/>
            <w:szCs w:val="20"/>
          </w:rPr>
          <w:t xml:space="preserve">Machine Learning: How to </w:t>
        </w:r>
        <w:r w:rsidR="00BC6BA2" w:rsidRPr="00F37C69">
          <w:rPr>
            <w:rStyle w:val="Hyperlink"/>
            <w:rFonts w:ascii="Times New Roman" w:hAnsi="Times New Roman" w:cs="Times New Roman"/>
            <w:sz w:val="20"/>
            <w:szCs w:val="20"/>
          </w:rPr>
          <w:t>H</w:t>
        </w:r>
        <w:r w:rsidR="00BC6BA2" w:rsidRPr="00F37C69">
          <w:rPr>
            <w:rStyle w:val="Hyperlink"/>
            <w:rFonts w:ascii="Times New Roman" w:hAnsi="Times New Roman" w:cs="Times New Roman"/>
            <w:sz w:val="20"/>
            <w:szCs w:val="20"/>
          </w:rPr>
          <w:t>andle Class Imbalance | by Ken Hoffman | Analytics Vidhya | Medium</w:t>
        </w:r>
      </w:hyperlink>
    </w:p>
    <w:p w14:paraId="46677BBC" w14:textId="71FB60B4" w:rsidR="00BC6BA2" w:rsidRPr="00F37C69" w:rsidRDefault="00000000">
      <w:pPr>
        <w:rPr>
          <w:rFonts w:ascii="Times New Roman" w:hAnsi="Times New Roman" w:cs="Times New Roman"/>
          <w:sz w:val="20"/>
          <w:szCs w:val="20"/>
        </w:rPr>
      </w:pPr>
      <w:hyperlink r:id="rId17" w:history="1">
        <w:r w:rsidR="00BC6BA2" w:rsidRPr="00F37C69">
          <w:rPr>
            <w:rStyle w:val="Hyperlink"/>
            <w:rFonts w:ascii="Times New Roman" w:hAnsi="Times New Roman" w:cs="Times New Roman"/>
            <w:sz w:val="20"/>
            <w:szCs w:val="20"/>
          </w:rPr>
          <w:t>Practical ML: Addressing Class Imbala</w:t>
        </w:r>
        <w:r w:rsidR="00BC6BA2" w:rsidRPr="00F37C69">
          <w:rPr>
            <w:rStyle w:val="Hyperlink"/>
            <w:rFonts w:ascii="Times New Roman" w:hAnsi="Times New Roman" w:cs="Times New Roman"/>
            <w:sz w:val="20"/>
            <w:szCs w:val="20"/>
          </w:rPr>
          <w:t>n</w:t>
        </w:r>
        <w:r w:rsidR="00BC6BA2" w:rsidRPr="00F37C69">
          <w:rPr>
            <w:rStyle w:val="Hyperlink"/>
            <w:rFonts w:ascii="Times New Roman" w:hAnsi="Times New Roman" w:cs="Times New Roman"/>
            <w:sz w:val="20"/>
            <w:szCs w:val="20"/>
          </w:rPr>
          <w:t xml:space="preserve">ce | by Juan C </w:t>
        </w:r>
        <w:proofErr w:type="spellStart"/>
        <w:r w:rsidR="00BC6BA2" w:rsidRPr="00F37C69">
          <w:rPr>
            <w:rStyle w:val="Hyperlink"/>
            <w:rFonts w:ascii="Times New Roman" w:hAnsi="Times New Roman" w:cs="Times New Roman"/>
            <w:sz w:val="20"/>
            <w:szCs w:val="20"/>
          </w:rPr>
          <w:t>Olamendy</w:t>
        </w:r>
        <w:proofErr w:type="spellEnd"/>
        <w:r w:rsidR="00BC6BA2" w:rsidRPr="00F37C69">
          <w:rPr>
            <w:rStyle w:val="Hyperlink"/>
            <w:rFonts w:ascii="Times New Roman" w:hAnsi="Times New Roman" w:cs="Times New Roman"/>
            <w:sz w:val="20"/>
            <w:szCs w:val="20"/>
          </w:rPr>
          <w:t xml:space="preserve"> | Medium</w:t>
        </w:r>
      </w:hyperlink>
    </w:p>
    <w:p w14:paraId="5DE1E248" w14:textId="7634D84E" w:rsidR="00F925FB" w:rsidRPr="00F37C69" w:rsidRDefault="00000000">
      <w:pPr>
        <w:rPr>
          <w:rStyle w:val="Hyperlink"/>
          <w:rFonts w:ascii="Times New Roman" w:hAnsi="Times New Roman" w:cs="Times New Roman"/>
          <w:sz w:val="20"/>
          <w:szCs w:val="20"/>
        </w:rPr>
      </w:pPr>
      <w:hyperlink r:id="rId18" w:history="1">
        <w:r w:rsidR="00F925FB" w:rsidRPr="00F37C69">
          <w:rPr>
            <w:rStyle w:val="Hyperlink"/>
            <w:rFonts w:ascii="Times New Roman" w:hAnsi="Times New Roman" w:cs="Times New Roman"/>
            <w:sz w:val="20"/>
            <w:szCs w:val="20"/>
          </w:rPr>
          <w:t>10 Techniques to handle imbalance class in Machine Learning (analyticsvidhya.com)</w:t>
        </w:r>
      </w:hyperlink>
    </w:p>
    <w:p w14:paraId="5E5128EF" w14:textId="77777777" w:rsidR="006C4B80" w:rsidRPr="00F37C69" w:rsidRDefault="006C4B80">
      <w:pPr>
        <w:rPr>
          <w:rFonts w:ascii="Times New Roman" w:hAnsi="Times New Roman" w:cs="Times New Roman"/>
          <w:sz w:val="20"/>
          <w:szCs w:val="20"/>
        </w:rPr>
      </w:pPr>
    </w:p>
    <w:sectPr w:rsidR="006C4B80" w:rsidRPr="00F37C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864FDA"/>
    <w:multiLevelType w:val="multilevel"/>
    <w:tmpl w:val="35403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451929"/>
    <w:multiLevelType w:val="multilevel"/>
    <w:tmpl w:val="EDC42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C251D9F"/>
    <w:multiLevelType w:val="multilevel"/>
    <w:tmpl w:val="304C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5283334">
    <w:abstractNumId w:val="0"/>
  </w:num>
  <w:num w:numId="2" w16cid:durableId="81223443">
    <w:abstractNumId w:val="1"/>
  </w:num>
  <w:num w:numId="3" w16cid:durableId="11679878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1A4"/>
    <w:rsid w:val="0045274A"/>
    <w:rsid w:val="00534F84"/>
    <w:rsid w:val="005851BA"/>
    <w:rsid w:val="006C4B80"/>
    <w:rsid w:val="00742ECE"/>
    <w:rsid w:val="00937C05"/>
    <w:rsid w:val="009B3695"/>
    <w:rsid w:val="00BC6BA2"/>
    <w:rsid w:val="00C67290"/>
    <w:rsid w:val="00C70326"/>
    <w:rsid w:val="00CF3742"/>
    <w:rsid w:val="00E44FEB"/>
    <w:rsid w:val="00F37C69"/>
    <w:rsid w:val="00F925FB"/>
    <w:rsid w:val="00FD51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5F294"/>
  <w15:chartTrackingRefBased/>
  <w15:docId w15:val="{5BB38391-51B1-4018-B764-9F06C7554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37C0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semiHidden/>
    <w:unhideWhenUsed/>
    <w:qFormat/>
    <w:rsid w:val="00534F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7C05"/>
    <w:rPr>
      <w:rFonts w:ascii="Times New Roman" w:eastAsia="Times New Roman" w:hAnsi="Times New Roman" w:cs="Times New Roman"/>
      <w:b/>
      <w:bCs/>
      <w:kern w:val="36"/>
      <w:sz w:val="48"/>
      <w:szCs w:val="48"/>
      <w:lang w:eastAsia="en-IN"/>
      <w14:ligatures w14:val="none"/>
    </w:rPr>
  </w:style>
  <w:style w:type="paragraph" w:customStyle="1" w:styleId="pw-post-body-paragraph">
    <w:name w:val="pw-post-body-paragraph"/>
    <w:basedOn w:val="Normal"/>
    <w:rsid w:val="00937C0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937C05"/>
    <w:pPr>
      <w:ind w:left="720"/>
      <w:contextualSpacing/>
    </w:pPr>
  </w:style>
  <w:style w:type="character" w:styleId="Hyperlink">
    <w:name w:val="Hyperlink"/>
    <w:basedOn w:val="DefaultParagraphFont"/>
    <w:uiPriority w:val="99"/>
    <w:unhideWhenUsed/>
    <w:rsid w:val="00BC6BA2"/>
    <w:rPr>
      <w:color w:val="0563C1" w:themeColor="hyperlink"/>
      <w:u w:val="single"/>
    </w:rPr>
  </w:style>
  <w:style w:type="character" w:styleId="UnresolvedMention">
    <w:name w:val="Unresolved Mention"/>
    <w:basedOn w:val="DefaultParagraphFont"/>
    <w:uiPriority w:val="99"/>
    <w:semiHidden/>
    <w:unhideWhenUsed/>
    <w:rsid w:val="00BC6BA2"/>
    <w:rPr>
      <w:color w:val="605E5C"/>
      <w:shd w:val="clear" w:color="auto" w:fill="E1DFDD"/>
    </w:rPr>
  </w:style>
  <w:style w:type="character" w:styleId="FollowedHyperlink">
    <w:name w:val="FollowedHyperlink"/>
    <w:basedOn w:val="DefaultParagraphFont"/>
    <w:uiPriority w:val="99"/>
    <w:semiHidden/>
    <w:unhideWhenUsed/>
    <w:rsid w:val="00534F84"/>
    <w:rPr>
      <w:color w:val="954F72" w:themeColor="followedHyperlink"/>
      <w:u w:val="single"/>
    </w:rPr>
  </w:style>
  <w:style w:type="character" w:customStyle="1" w:styleId="Heading2Char">
    <w:name w:val="Heading 2 Char"/>
    <w:basedOn w:val="DefaultParagraphFont"/>
    <w:link w:val="Heading2"/>
    <w:uiPriority w:val="9"/>
    <w:semiHidden/>
    <w:rsid w:val="00534F8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295920">
      <w:bodyDiv w:val="1"/>
      <w:marLeft w:val="0"/>
      <w:marRight w:val="0"/>
      <w:marTop w:val="0"/>
      <w:marBottom w:val="0"/>
      <w:divBdr>
        <w:top w:val="none" w:sz="0" w:space="0" w:color="auto"/>
        <w:left w:val="none" w:sz="0" w:space="0" w:color="auto"/>
        <w:bottom w:val="none" w:sz="0" w:space="0" w:color="auto"/>
        <w:right w:val="none" w:sz="0" w:space="0" w:color="auto"/>
      </w:divBdr>
    </w:div>
    <w:div w:id="81068326">
      <w:bodyDiv w:val="1"/>
      <w:marLeft w:val="0"/>
      <w:marRight w:val="0"/>
      <w:marTop w:val="0"/>
      <w:marBottom w:val="0"/>
      <w:divBdr>
        <w:top w:val="none" w:sz="0" w:space="0" w:color="auto"/>
        <w:left w:val="none" w:sz="0" w:space="0" w:color="auto"/>
        <w:bottom w:val="none" w:sz="0" w:space="0" w:color="auto"/>
        <w:right w:val="none" w:sz="0" w:space="0" w:color="auto"/>
      </w:divBdr>
      <w:divsChild>
        <w:div w:id="457572962">
          <w:marLeft w:val="0"/>
          <w:marRight w:val="0"/>
          <w:marTop w:val="0"/>
          <w:marBottom w:val="0"/>
          <w:divBdr>
            <w:top w:val="none" w:sz="0" w:space="0" w:color="auto"/>
            <w:left w:val="none" w:sz="0" w:space="0" w:color="auto"/>
            <w:bottom w:val="none" w:sz="0" w:space="0" w:color="auto"/>
            <w:right w:val="none" w:sz="0" w:space="0" w:color="auto"/>
          </w:divBdr>
          <w:divsChild>
            <w:div w:id="23478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532239">
      <w:bodyDiv w:val="1"/>
      <w:marLeft w:val="0"/>
      <w:marRight w:val="0"/>
      <w:marTop w:val="0"/>
      <w:marBottom w:val="0"/>
      <w:divBdr>
        <w:top w:val="none" w:sz="0" w:space="0" w:color="auto"/>
        <w:left w:val="none" w:sz="0" w:space="0" w:color="auto"/>
        <w:bottom w:val="none" w:sz="0" w:space="0" w:color="auto"/>
        <w:right w:val="none" w:sz="0" w:space="0" w:color="auto"/>
      </w:divBdr>
    </w:div>
    <w:div w:id="339355244">
      <w:bodyDiv w:val="1"/>
      <w:marLeft w:val="0"/>
      <w:marRight w:val="0"/>
      <w:marTop w:val="0"/>
      <w:marBottom w:val="0"/>
      <w:divBdr>
        <w:top w:val="none" w:sz="0" w:space="0" w:color="auto"/>
        <w:left w:val="none" w:sz="0" w:space="0" w:color="auto"/>
        <w:bottom w:val="none" w:sz="0" w:space="0" w:color="auto"/>
        <w:right w:val="none" w:sz="0" w:space="0" w:color="auto"/>
      </w:divBdr>
    </w:div>
    <w:div w:id="340206294">
      <w:bodyDiv w:val="1"/>
      <w:marLeft w:val="0"/>
      <w:marRight w:val="0"/>
      <w:marTop w:val="0"/>
      <w:marBottom w:val="0"/>
      <w:divBdr>
        <w:top w:val="none" w:sz="0" w:space="0" w:color="auto"/>
        <w:left w:val="none" w:sz="0" w:space="0" w:color="auto"/>
        <w:bottom w:val="none" w:sz="0" w:space="0" w:color="auto"/>
        <w:right w:val="none" w:sz="0" w:space="0" w:color="auto"/>
      </w:divBdr>
      <w:divsChild>
        <w:div w:id="1453743059">
          <w:marLeft w:val="0"/>
          <w:marRight w:val="0"/>
          <w:marTop w:val="0"/>
          <w:marBottom w:val="0"/>
          <w:divBdr>
            <w:top w:val="none" w:sz="0" w:space="0" w:color="auto"/>
            <w:left w:val="none" w:sz="0" w:space="0" w:color="auto"/>
            <w:bottom w:val="none" w:sz="0" w:space="0" w:color="auto"/>
            <w:right w:val="none" w:sz="0" w:space="0" w:color="auto"/>
          </w:divBdr>
          <w:divsChild>
            <w:div w:id="1932351530">
              <w:marLeft w:val="0"/>
              <w:marRight w:val="0"/>
              <w:marTop w:val="0"/>
              <w:marBottom w:val="0"/>
              <w:divBdr>
                <w:top w:val="none" w:sz="0" w:space="0" w:color="auto"/>
                <w:left w:val="none" w:sz="0" w:space="0" w:color="auto"/>
                <w:bottom w:val="none" w:sz="0" w:space="0" w:color="auto"/>
                <w:right w:val="none" w:sz="0" w:space="0" w:color="auto"/>
              </w:divBdr>
              <w:divsChild>
                <w:div w:id="592931303">
                  <w:marLeft w:val="360"/>
                  <w:marRight w:val="360"/>
                  <w:marTop w:val="0"/>
                  <w:marBottom w:val="0"/>
                  <w:divBdr>
                    <w:top w:val="none" w:sz="0" w:space="0" w:color="auto"/>
                    <w:left w:val="none" w:sz="0" w:space="0" w:color="auto"/>
                    <w:bottom w:val="none" w:sz="0" w:space="0" w:color="auto"/>
                    <w:right w:val="none" w:sz="0" w:space="0" w:color="auto"/>
                  </w:divBdr>
                  <w:divsChild>
                    <w:div w:id="1863782743">
                      <w:marLeft w:val="0"/>
                      <w:marRight w:val="0"/>
                      <w:marTop w:val="0"/>
                      <w:marBottom w:val="0"/>
                      <w:divBdr>
                        <w:top w:val="none" w:sz="0" w:space="0" w:color="auto"/>
                        <w:left w:val="none" w:sz="0" w:space="0" w:color="auto"/>
                        <w:bottom w:val="none" w:sz="0" w:space="0" w:color="auto"/>
                        <w:right w:val="none" w:sz="0" w:space="0" w:color="auto"/>
                      </w:divBdr>
                      <w:divsChild>
                        <w:div w:id="244145458">
                          <w:marLeft w:val="0"/>
                          <w:marRight w:val="0"/>
                          <w:marTop w:val="0"/>
                          <w:marBottom w:val="0"/>
                          <w:divBdr>
                            <w:top w:val="none" w:sz="0" w:space="0" w:color="auto"/>
                            <w:left w:val="none" w:sz="0" w:space="0" w:color="auto"/>
                            <w:bottom w:val="none" w:sz="0" w:space="0" w:color="auto"/>
                            <w:right w:val="none" w:sz="0" w:space="0" w:color="auto"/>
                          </w:divBdr>
                        </w:div>
                      </w:divsChild>
                    </w:div>
                    <w:div w:id="418409605">
                      <w:marLeft w:val="0"/>
                      <w:marRight w:val="0"/>
                      <w:marTop w:val="0"/>
                      <w:marBottom w:val="0"/>
                      <w:divBdr>
                        <w:top w:val="none" w:sz="0" w:space="0" w:color="auto"/>
                        <w:left w:val="none" w:sz="0" w:space="0" w:color="auto"/>
                        <w:bottom w:val="none" w:sz="0" w:space="0" w:color="auto"/>
                        <w:right w:val="none" w:sz="0" w:space="0" w:color="auto"/>
                      </w:divBdr>
                      <w:divsChild>
                        <w:div w:id="1228807507">
                          <w:marLeft w:val="0"/>
                          <w:marRight w:val="0"/>
                          <w:marTop w:val="0"/>
                          <w:marBottom w:val="0"/>
                          <w:divBdr>
                            <w:top w:val="none" w:sz="0" w:space="0" w:color="auto"/>
                            <w:left w:val="none" w:sz="0" w:space="0" w:color="auto"/>
                            <w:bottom w:val="none" w:sz="0" w:space="0" w:color="auto"/>
                            <w:right w:val="none" w:sz="0" w:space="0" w:color="auto"/>
                          </w:divBdr>
                        </w:div>
                      </w:divsChild>
                    </w:div>
                    <w:div w:id="651446001">
                      <w:marLeft w:val="0"/>
                      <w:marRight w:val="0"/>
                      <w:marTop w:val="0"/>
                      <w:marBottom w:val="0"/>
                      <w:divBdr>
                        <w:top w:val="none" w:sz="0" w:space="0" w:color="auto"/>
                        <w:left w:val="none" w:sz="0" w:space="0" w:color="auto"/>
                        <w:bottom w:val="none" w:sz="0" w:space="0" w:color="auto"/>
                        <w:right w:val="none" w:sz="0" w:space="0" w:color="auto"/>
                      </w:divBdr>
                      <w:divsChild>
                        <w:div w:id="110854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247279">
          <w:marLeft w:val="0"/>
          <w:marRight w:val="0"/>
          <w:marTop w:val="0"/>
          <w:marBottom w:val="0"/>
          <w:divBdr>
            <w:top w:val="none" w:sz="0" w:space="0" w:color="auto"/>
            <w:left w:val="none" w:sz="0" w:space="0" w:color="auto"/>
            <w:bottom w:val="none" w:sz="0" w:space="0" w:color="auto"/>
            <w:right w:val="none" w:sz="0" w:space="0" w:color="auto"/>
          </w:divBdr>
          <w:divsChild>
            <w:div w:id="1524703372">
              <w:marLeft w:val="0"/>
              <w:marRight w:val="0"/>
              <w:marTop w:val="0"/>
              <w:marBottom w:val="0"/>
              <w:divBdr>
                <w:top w:val="none" w:sz="0" w:space="0" w:color="auto"/>
                <w:left w:val="none" w:sz="0" w:space="0" w:color="auto"/>
                <w:bottom w:val="none" w:sz="0" w:space="0" w:color="auto"/>
                <w:right w:val="none" w:sz="0" w:space="0" w:color="auto"/>
              </w:divBdr>
              <w:divsChild>
                <w:div w:id="1534341396">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237794059">
          <w:marLeft w:val="0"/>
          <w:marRight w:val="0"/>
          <w:marTop w:val="0"/>
          <w:marBottom w:val="0"/>
          <w:divBdr>
            <w:top w:val="none" w:sz="0" w:space="0" w:color="auto"/>
            <w:left w:val="none" w:sz="0" w:space="0" w:color="auto"/>
            <w:bottom w:val="none" w:sz="0" w:space="0" w:color="auto"/>
            <w:right w:val="none" w:sz="0" w:space="0" w:color="auto"/>
          </w:divBdr>
          <w:divsChild>
            <w:div w:id="1522278092">
              <w:marLeft w:val="0"/>
              <w:marRight w:val="0"/>
              <w:marTop w:val="0"/>
              <w:marBottom w:val="0"/>
              <w:divBdr>
                <w:top w:val="none" w:sz="0" w:space="0" w:color="auto"/>
                <w:left w:val="none" w:sz="0" w:space="0" w:color="auto"/>
                <w:bottom w:val="none" w:sz="0" w:space="0" w:color="auto"/>
                <w:right w:val="none" w:sz="0" w:space="0" w:color="auto"/>
              </w:divBdr>
              <w:divsChild>
                <w:div w:id="228730501">
                  <w:marLeft w:val="360"/>
                  <w:marRight w:val="360"/>
                  <w:marTop w:val="0"/>
                  <w:marBottom w:val="0"/>
                  <w:divBdr>
                    <w:top w:val="none" w:sz="0" w:space="0" w:color="auto"/>
                    <w:left w:val="none" w:sz="0" w:space="0" w:color="auto"/>
                    <w:bottom w:val="none" w:sz="0" w:space="0" w:color="auto"/>
                    <w:right w:val="none" w:sz="0" w:space="0" w:color="auto"/>
                  </w:divBdr>
                  <w:divsChild>
                    <w:div w:id="279072895">
                      <w:marLeft w:val="0"/>
                      <w:marRight w:val="0"/>
                      <w:marTop w:val="0"/>
                      <w:marBottom w:val="0"/>
                      <w:divBdr>
                        <w:top w:val="none" w:sz="0" w:space="0" w:color="auto"/>
                        <w:left w:val="none" w:sz="0" w:space="0" w:color="auto"/>
                        <w:bottom w:val="none" w:sz="0" w:space="0" w:color="auto"/>
                        <w:right w:val="none" w:sz="0" w:space="0" w:color="auto"/>
                      </w:divBdr>
                      <w:divsChild>
                        <w:div w:id="1415319233">
                          <w:marLeft w:val="0"/>
                          <w:marRight w:val="0"/>
                          <w:marTop w:val="0"/>
                          <w:marBottom w:val="0"/>
                          <w:divBdr>
                            <w:top w:val="none" w:sz="0" w:space="0" w:color="auto"/>
                            <w:left w:val="none" w:sz="0" w:space="0" w:color="auto"/>
                            <w:bottom w:val="none" w:sz="0" w:space="0" w:color="auto"/>
                            <w:right w:val="none" w:sz="0" w:space="0" w:color="auto"/>
                          </w:divBdr>
                        </w:div>
                      </w:divsChild>
                    </w:div>
                    <w:div w:id="68460141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1008871">
      <w:bodyDiv w:val="1"/>
      <w:marLeft w:val="0"/>
      <w:marRight w:val="0"/>
      <w:marTop w:val="0"/>
      <w:marBottom w:val="0"/>
      <w:divBdr>
        <w:top w:val="none" w:sz="0" w:space="0" w:color="auto"/>
        <w:left w:val="none" w:sz="0" w:space="0" w:color="auto"/>
        <w:bottom w:val="none" w:sz="0" w:space="0" w:color="auto"/>
        <w:right w:val="none" w:sz="0" w:space="0" w:color="auto"/>
      </w:divBdr>
    </w:div>
    <w:div w:id="455103985">
      <w:bodyDiv w:val="1"/>
      <w:marLeft w:val="0"/>
      <w:marRight w:val="0"/>
      <w:marTop w:val="0"/>
      <w:marBottom w:val="0"/>
      <w:divBdr>
        <w:top w:val="none" w:sz="0" w:space="0" w:color="auto"/>
        <w:left w:val="none" w:sz="0" w:space="0" w:color="auto"/>
        <w:bottom w:val="none" w:sz="0" w:space="0" w:color="auto"/>
        <w:right w:val="none" w:sz="0" w:space="0" w:color="auto"/>
      </w:divBdr>
    </w:div>
    <w:div w:id="513804221">
      <w:bodyDiv w:val="1"/>
      <w:marLeft w:val="0"/>
      <w:marRight w:val="0"/>
      <w:marTop w:val="0"/>
      <w:marBottom w:val="0"/>
      <w:divBdr>
        <w:top w:val="none" w:sz="0" w:space="0" w:color="auto"/>
        <w:left w:val="none" w:sz="0" w:space="0" w:color="auto"/>
        <w:bottom w:val="none" w:sz="0" w:space="0" w:color="auto"/>
        <w:right w:val="none" w:sz="0" w:space="0" w:color="auto"/>
      </w:divBdr>
    </w:div>
    <w:div w:id="552080723">
      <w:bodyDiv w:val="1"/>
      <w:marLeft w:val="0"/>
      <w:marRight w:val="0"/>
      <w:marTop w:val="0"/>
      <w:marBottom w:val="0"/>
      <w:divBdr>
        <w:top w:val="none" w:sz="0" w:space="0" w:color="auto"/>
        <w:left w:val="none" w:sz="0" w:space="0" w:color="auto"/>
        <w:bottom w:val="none" w:sz="0" w:space="0" w:color="auto"/>
        <w:right w:val="none" w:sz="0" w:space="0" w:color="auto"/>
      </w:divBdr>
    </w:div>
    <w:div w:id="746155135">
      <w:bodyDiv w:val="1"/>
      <w:marLeft w:val="0"/>
      <w:marRight w:val="0"/>
      <w:marTop w:val="0"/>
      <w:marBottom w:val="0"/>
      <w:divBdr>
        <w:top w:val="none" w:sz="0" w:space="0" w:color="auto"/>
        <w:left w:val="none" w:sz="0" w:space="0" w:color="auto"/>
        <w:bottom w:val="none" w:sz="0" w:space="0" w:color="auto"/>
        <w:right w:val="none" w:sz="0" w:space="0" w:color="auto"/>
      </w:divBdr>
      <w:divsChild>
        <w:div w:id="358313252">
          <w:marLeft w:val="0"/>
          <w:marRight w:val="0"/>
          <w:marTop w:val="0"/>
          <w:marBottom w:val="0"/>
          <w:divBdr>
            <w:top w:val="none" w:sz="0" w:space="0" w:color="auto"/>
            <w:left w:val="none" w:sz="0" w:space="0" w:color="auto"/>
            <w:bottom w:val="none" w:sz="0" w:space="0" w:color="auto"/>
            <w:right w:val="none" w:sz="0" w:space="0" w:color="auto"/>
          </w:divBdr>
          <w:divsChild>
            <w:div w:id="52121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38866">
      <w:bodyDiv w:val="1"/>
      <w:marLeft w:val="0"/>
      <w:marRight w:val="0"/>
      <w:marTop w:val="0"/>
      <w:marBottom w:val="0"/>
      <w:divBdr>
        <w:top w:val="none" w:sz="0" w:space="0" w:color="auto"/>
        <w:left w:val="none" w:sz="0" w:space="0" w:color="auto"/>
        <w:bottom w:val="none" w:sz="0" w:space="0" w:color="auto"/>
        <w:right w:val="none" w:sz="0" w:space="0" w:color="auto"/>
      </w:divBdr>
    </w:div>
    <w:div w:id="1076778240">
      <w:bodyDiv w:val="1"/>
      <w:marLeft w:val="0"/>
      <w:marRight w:val="0"/>
      <w:marTop w:val="0"/>
      <w:marBottom w:val="0"/>
      <w:divBdr>
        <w:top w:val="none" w:sz="0" w:space="0" w:color="auto"/>
        <w:left w:val="none" w:sz="0" w:space="0" w:color="auto"/>
        <w:bottom w:val="none" w:sz="0" w:space="0" w:color="auto"/>
        <w:right w:val="none" w:sz="0" w:space="0" w:color="auto"/>
      </w:divBdr>
      <w:divsChild>
        <w:div w:id="1412241418">
          <w:marLeft w:val="0"/>
          <w:marRight w:val="0"/>
          <w:marTop w:val="0"/>
          <w:marBottom w:val="0"/>
          <w:divBdr>
            <w:top w:val="none" w:sz="0" w:space="0" w:color="auto"/>
            <w:left w:val="none" w:sz="0" w:space="0" w:color="auto"/>
            <w:bottom w:val="none" w:sz="0" w:space="0" w:color="auto"/>
            <w:right w:val="none" w:sz="0" w:space="0" w:color="auto"/>
          </w:divBdr>
          <w:divsChild>
            <w:div w:id="98161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35867">
      <w:bodyDiv w:val="1"/>
      <w:marLeft w:val="0"/>
      <w:marRight w:val="0"/>
      <w:marTop w:val="0"/>
      <w:marBottom w:val="0"/>
      <w:divBdr>
        <w:top w:val="none" w:sz="0" w:space="0" w:color="auto"/>
        <w:left w:val="none" w:sz="0" w:space="0" w:color="auto"/>
        <w:bottom w:val="none" w:sz="0" w:space="0" w:color="auto"/>
        <w:right w:val="none" w:sz="0" w:space="0" w:color="auto"/>
      </w:divBdr>
    </w:div>
    <w:div w:id="1245336920">
      <w:bodyDiv w:val="1"/>
      <w:marLeft w:val="0"/>
      <w:marRight w:val="0"/>
      <w:marTop w:val="0"/>
      <w:marBottom w:val="0"/>
      <w:divBdr>
        <w:top w:val="none" w:sz="0" w:space="0" w:color="auto"/>
        <w:left w:val="none" w:sz="0" w:space="0" w:color="auto"/>
        <w:bottom w:val="none" w:sz="0" w:space="0" w:color="auto"/>
        <w:right w:val="none" w:sz="0" w:space="0" w:color="auto"/>
      </w:divBdr>
      <w:divsChild>
        <w:div w:id="63530767">
          <w:marLeft w:val="0"/>
          <w:marRight w:val="0"/>
          <w:marTop w:val="0"/>
          <w:marBottom w:val="0"/>
          <w:divBdr>
            <w:top w:val="none" w:sz="0" w:space="0" w:color="auto"/>
            <w:left w:val="none" w:sz="0" w:space="0" w:color="auto"/>
            <w:bottom w:val="none" w:sz="0" w:space="0" w:color="auto"/>
            <w:right w:val="none" w:sz="0" w:space="0" w:color="auto"/>
          </w:divBdr>
        </w:div>
      </w:divsChild>
    </w:div>
    <w:div w:id="1262758284">
      <w:bodyDiv w:val="1"/>
      <w:marLeft w:val="0"/>
      <w:marRight w:val="0"/>
      <w:marTop w:val="0"/>
      <w:marBottom w:val="0"/>
      <w:divBdr>
        <w:top w:val="none" w:sz="0" w:space="0" w:color="auto"/>
        <w:left w:val="none" w:sz="0" w:space="0" w:color="auto"/>
        <w:bottom w:val="none" w:sz="0" w:space="0" w:color="auto"/>
        <w:right w:val="none" w:sz="0" w:space="0" w:color="auto"/>
      </w:divBdr>
      <w:divsChild>
        <w:div w:id="1153372817">
          <w:marLeft w:val="0"/>
          <w:marRight w:val="0"/>
          <w:marTop w:val="0"/>
          <w:marBottom w:val="0"/>
          <w:divBdr>
            <w:top w:val="none" w:sz="0" w:space="0" w:color="auto"/>
            <w:left w:val="none" w:sz="0" w:space="0" w:color="auto"/>
            <w:bottom w:val="none" w:sz="0" w:space="0" w:color="auto"/>
            <w:right w:val="none" w:sz="0" w:space="0" w:color="auto"/>
          </w:divBdr>
        </w:div>
      </w:divsChild>
    </w:div>
    <w:div w:id="1265382545">
      <w:bodyDiv w:val="1"/>
      <w:marLeft w:val="0"/>
      <w:marRight w:val="0"/>
      <w:marTop w:val="0"/>
      <w:marBottom w:val="0"/>
      <w:divBdr>
        <w:top w:val="none" w:sz="0" w:space="0" w:color="auto"/>
        <w:left w:val="none" w:sz="0" w:space="0" w:color="auto"/>
        <w:bottom w:val="none" w:sz="0" w:space="0" w:color="auto"/>
        <w:right w:val="none" w:sz="0" w:space="0" w:color="auto"/>
      </w:divBdr>
      <w:divsChild>
        <w:div w:id="38213685">
          <w:marLeft w:val="0"/>
          <w:marRight w:val="0"/>
          <w:marTop w:val="0"/>
          <w:marBottom w:val="0"/>
          <w:divBdr>
            <w:top w:val="none" w:sz="0" w:space="0" w:color="auto"/>
            <w:left w:val="none" w:sz="0" w:space="0" w:color="auto"/>
            <w:bottom w:val="none" w:sz="0" w:space="0" w:color="auto"/>
            <w:right w:val="none" w:sz="0" w:space="0" w:color="auto"/>
          </w:divBdr>
          <w:divsChild>
            <w:div w:id="18045792">
              <w:marLeft w:val="0"/>
              <w:marRight w:val="0"/>
              <w:marTop w:val="0"/>
              <w:marBottom w:val="0"/>
              <w:divBdr>
                <w:top w:val="none" w:sz="0" w:space="0" w:color="auto"/>
                <w:left w:val="none" w:sz="0" w:space="0" w:color="auto"/>
                <w:bottom w:val="none" w:sz="0" w:space="0" w:color="auto"/>
                <w:right w:val="none" w:sz="0" w:space="0" w:color="auto"/>
              </w:divBdr>
            </w:div>
          </w:divsChild>
        </w:div>
        <w:div w:id="1524976644">
          <w:marLeft w:val="0"/>
          <w:marRight w:val="0"/>
          <w:marTop w:val="0"/>
          <w:marBottom w:val="0"/>
          <w:divBdr>
            <w:top w:val="none" w:sz="0" w:space="0" w:color="auto"/>
            <w:left w:val="none" w:sz="0" w:space="0" w:color="auto"/>
            <w:bottom w:val="none" w:sz="0" w:space="0" w:color="auto"/>
            <w:right w:val="none" w:sz="0" w:space="0" w:color="auto"/>
          </w:divBdr>
          <w:divsChild>
            <w:div w:id="83761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545620">
      <w:bodyDiv w:val="1"/>
      <w:marLeft w:val="0"/>
      <w:marRight w:val="0"/>
      <w:marTop w:val="0"/>
      <w:marBottom w:val="0"/>
      <w:divBdr>
        <w:top w:val="none" w:sz="0" w:space="0" w:color="auto"/>
        <w:left w:val="none" w:sz="0" w:space="0" w:color="auto"/>
        <w:bottom w:val="none" w:sz="0" w:space="0" w:color="auto"/>
        <w:right w:val="none" w:sz="0" w:space="0" w:color="auto"/>
      </w:divBdr>
      <w:divsChild>
        <w:div w:id="1196385724">
          <w:marLeft w:val="0"/>
          <w:marRight w:val="0"/>
          <w:marTop w:val="0"/>
          <w:marBottom w:val="0"/>
          <w:divBdr>
            <w:top w:val="none" w:sz="0" w:space="0" w:color="auto"/>
            <w:left w:val="none" w:sz="0" w:space="0" w:color="auto"/>
            <w:bottom w:val="none" w:sz="0" w:space="0" w:color="auto"/>
            <w:right w:val="none" w:sz="0" w:space="0" w:color="auto"/>
          </w:divBdr>
          <w:divsChild>
            <w:div w:id="1547836503">
              <w:marLeft w:val="0"/>
              <w:marRight w:val="0"/>
              <w:marTop w:val="0"/>
              <w:marBottom w:val="0"/>
              <w:divBdr>
                <w:top w:val="none" w:sz="0" w:space="0" w:color="auto"/>
                <w:left w:val="none" w:sz="0" w:space="0" w:color="auto"/>
                <w:bottom w:val="none" w:sz="0" w:space="0" w:color="auto"/>
                <w:right w:val="none" w:sz="0" w:space="0" w:color="auto"/>
              </w:divBdr>
            </w:div>
          </w:divsChild>
        </w:div>
        <w:div w:id="312636312">
          <w:marLeft w:val="0"/>
          <w:marRight w:val="0"/>
          <w:marTop w:val="0"/>
          <w:marBottom w:val="0"/>
          <w:divBdr>
            <w:top w:val="none" w:sz="0" w:space="0" w:color="auto"/>
            <w:left w:val="none" w:sz="0" w:space="0" w:color="auto"/>
            <w:bottom w:val="none" w:sz="0" w:space="0" w:color="auto"/>
            <w:right w:val="none" w:sz="0" w:space="0" w:color="auto"/>
          </w:divBdr>
          <w:divsChild>
            <w:div w:id="32251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40859">
      <w:bodyDiv w:val="1"/>
      <w:marLeft w:val="0"/>
      <w:marRight w:val="0"/>
      <w:marTop w:val="0"/>
      <w:marBottom w:val="0"/>
      <w:divBdr>
        <w:top w:val="none" w:sz="0" w:space="0" w:color="auto"/>
        <w:left w:val="none" w:sz="0" w:space="0" w:color="auto"/>
        <w:bottom w:val="none" w:sz="0" w:space="0" w:color="auto"/>
        <w:right w:val="none" w:sz="0" w:space="0" w:color="auto"/>
      </w:divBdr>
      <w:divsChild>
        <w:div w:id="1132091467">
          <w:marLeft w:val="0"/>
          <w:marRight w:val="0"/>
          <w:marTop w:val="0"/>
          <w:marBottom w:val="0"/>
          <w:divBdr>
            <w:top w:val="none" w:sz="0" w:space="0" w:color="auto"/>
            <w:left w:val="none" w:sz="0" w:space="0" w:color="auto"/>
            <w:bottom w:val="none" w:sz="0" w:space="0" w:color="auto"/>
            <w:right w:val="none" w:sz="0" w:space="0" w:color="auto"/>
          </w:divBdr>
          <w:divsChild>
            <w:div w:id="292249595">
              <w:marLeft w:val="0"/>
              <w:marRight w:val="0"/>
              <w:marTop w:val="0"/>
              <w:marBottom w:val="0"/>
              <w:divBdr>
                <w:top w:val="none" w:sz="0" w:space="0" w:color="auto"/>
                <w:left w:val="none" w:sz="0" w:space="0" w:color="auto"/>
                <w:bottom w:val="none" w:sz="0" w:space="0" w:color="auto"/>
                <w:right w:val="none" w:sz="0" w:space="0" w:color="auto"/>
              </w:divBdr>
              <w:divsChild>
                <w:div w:id="1306468605">
                  <w:marLeft w:val="360"/>
                  <w:marRight w:val="360"/>
                  <w:marTop w:val="0"/>
                  <w:marBottom w:val="0"/>
                  <w:divBdr>
                    <w:top w:val="none" w:sz="0" w:space="0" w:color="auto"/>
                    <w:left w:val="none" w:sz="0" w:space="0" w:color="auto"/>
                    <w:bottom w:val="none" w:sz="0" w:space="0" w:color="auto"/>
                    <w:right w:val="none" w:sz="0" w:space="0" w:color="auto"/>
                  </w:divBdr>
                  <w:divsChild>
                    <w:div w:id="886726493">
                      <w:marLeft w:val="0"/>
                      <w:marRight w:val="0"/>
                      <w:marTop w:val="0"/>
                      <w:marBottom w:val="0"/>
                      <w:divBdr>
                        <w:top w:val="none" w:sz="0" w:space="0" w:color="auto"/>
                        <w:left w:val="none" w:sz="0" w:space="0" w:color="auto"/>
                        <w:bottom w:val="none" w:sz="0" w:space="0" w:color="auto"/>
                        <w:right w:val="none" w:sz="0" w:space="0" w:color="auto"/>
                      </w:divBdr>
                      <w:divsChild>
                        <w:div w:id="735127746">
                          <w:marLeft w:val="0"/>
                          <w:marRight w:val="0"/>
                          <w:marTop w:val="0"/>
                          <w:marBottom w:val="0"/>
                          <w:divBdr>
                            <w:top w:val="none" w:sz="0" w:space="0" w:color="auto"/>
                            <w:left w:val="none" w:sz="0" w:space="0" w:color="auto"/>
                            <w:bottom w:val="none" w:sz="0" w:space="0" w:color="auto"/>
                            <w:right w:val="none" w:sz="0" w:space="0" w:color="auto"/>
                          </w:divBdr>
                        </w:div>
                      </w:divsChild>
                    </w:div>
                    <w:div w:id="758987466">
                      <w:marLeft w:val="0"/>
                      <w:marRight w:val="0"/>
                      <w:marTop w:val="0"/>
                      <w:marBottom w:val="0"/>
                      <w:divBdr>
                        <w:top w:val="none" w:sz="0" w:space="0" w:color="auto"/>
                        <w:left w:val="none" w:sz="0" w:space="0" w:color="auto"/>
                        <w:bottom w:val="none" w:sz="0" w:space="0" w:color="auto"/>
                        <w:right w:val="none" w:sz="0" w:space="0" w:color="auto"/>
                      </w:divBdr>
                      <w:divsChild>
                        <w:div w:id="116488292">
                          <w:marLeft w:val="0"/>
                          <w:marRight w:val="0"/>
                          <w:marTop w:val="0"/>
                          <w:marBottom w:val="0"/>
                          <w:divBdr>
                            <w:top w:val="none" w:sz="0" w:space="0" w:color="auto"/>
                            <w:left w:val="none" w:sz="0" w:space="0" w:color="auto"/>
                            <w:bottom w:val="none" w:sz="0" w:space="0" w:color="auto"/>
                            <w:right w:val="none" w:sz="0" w:space="0" w:color="auto"/>
                          </w:divBdr>
                        </w:div>
                      </w:divsChild>
                    </w:div>
                    <w:div w:id="2082603170">
                      <w:marLeft w:val="0"/>
                      <w:marRight w:val="0"/>
                      <w:marTop w:val="0"/>
                      <w:marBottom w:val="0"/>
                      <w:divBdr>
                        <w:top w:val="none" w:sz="0" w:space="0" w:color="auto"/>
                        <w:left w:val="none" w:sz="0" w:space="0" w:color="auto"/>
                        <w:bottom w:val="none" w:sz="0" w:space="0" w:color="auto"/>
                        <w:right w:val="none" w:sz="0" w:space="0" w:color="auto"/>
                      </w:divBdr>
                      <w:divsChild>
                        <w:div w:id="3165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5538344">
      <w:bodyDiv w:val="1"/>
      <w:marLeft w:val="0"/>
      <w:marRight w:val="0"/>
      <w:marTop w:val="0"/>
      <w:marBottom w:val="0"/>
      <w:divBdr>
        <w:top w:val="none" w:sz="0" w:space="0" w:color="auto"/>
        <w:left w:val="none" w:sz="0" w:space="0" w:color="auto"/>
        <w:bottom w:val="none" w:sz="0" w:space="0" w:color="auto"/>
        <w:right w:val="none" w:sz="0" w:space="0" w:color="auto"/>
      </w:divBdr>
    </w:div>
    <w:div w:id="1558668734">
      <w:bodyDiv w:val="1"/>
      <w:marLeft w:val="0"/>
      <w:marRight w:val="0"/>
      <w:marTop w:val="0"/>
      <w:marBottom w:val="0"/>
      <w:divBdr>
        <w:top w:val="none" w:sz="0" w:space="0" w:color="auto"/>
        <w:left w:val="none" w:sz="0" w:space="0" w:color="auto"/>
        <w:bottom w:val="none" w:sz="0" w:space="0" w:color="auto"/>
        <w:right w:val="none" w:sz="0" w:space="0" w:color="auto"/>
      </w:divBdr>
    </w:div>
    <w:div w:id="1676883286">
      <w:bodyDiv w:val="1"/>
      <w:marLeft w:val="0"/>
      <w:marRight w:val="0"/>
      <w:marTop w:val="0"/>
      <w:marBottom w:val="0"/>
      <w:divBdr>
        <w:top w:val="none" w:sz="0" w:space="0" w:color="auto"/>
        <w:left w:val="none" w:sz="0" w:space="0" w:color="auto"/>
        <w:bottom w:val="none" w:sz="0" w:space="0" w:color="auto"/>
        <w:right w:val="none" w:sz="0" w:space="0" w:color="auto"/>
      </w:divBdr>
      <w:divsChild>
        <w:div w:id="387459548">
          <w:marLeft w:val="0"/>
          <w:marRight w:val="0"/>
          <w:marTop w:val="0"/>
          <w:marBottom w:val="0"/>
          <w:divBdr>
            <w:top w:val="none" w:sz="0" w:space="0" w:color="auto"/>
            <w:left w:val="none" w:sz="0" w:space="0" w:color="auto"/>
            <w:bottom w:val="none" w:sz="0" w:space="0" w:color="auto"/>
            <w:right w:val="none" w:sz="0" w:space="0" w:color="auto"/>
          </w:divBdr>
          <w:divsChild>
            <w:div w:id="93540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66380">
      <w:bodyDiv w:val="1"/>
      <w:marLeft w:val="0"/>
      <w:marRight w:val="0"/>
      <w:marTop w:val="0"/>
      <w:marBottom w:val="0"/>
      <w:divBdr>
        <w:top w:val="none" w:sz="0" w:space="0" w:color="auto"/>
        <w:left w:val="none" w:sz="0" w:space="0" w:color="auto"/>
        <w:bottom w:val="none" w:sz="0" w:space="0" w:color="auto"/>
        <w:right w:val="none" w:sz="0" w:space="0" w:color="auto"/>
      </w:divBdr>
    </w:div>
    <w:div w:id="1901481851">
      <w:bodyDiv w:val="1"/>
      <w:marLeft w:val="0"/>
      <w:marRight w:val="0"/>
      <w:marTop w:val="0"/>
      <w:marBottom w:val="0"/>
      <w:divBdr>
        <w:top w:val="none" w:sz="0" w:space="0" w:color="auto"/>
        <w:left w:val="none" w:sz="0" w:space="0" w:color="auto"/>
        <w:bottom w:val="none" w:sz="0" w:space="0" w:color="auto"/>
        <w:right w:val="none" w:sz="0" w:space="0" w:color="auto"/>
      </w:divBdr>
    </w:div>
    <w:div w:id="1927498820">
      <w:bodyDiv w:val="1"/>
      <w:marLeft w:val="0"/>
      <w:marRight w:val="0"/>
      <w:marTop w:val="0"/>
      <w:marBottom w:val="0"/>
      <w:divBdr>
        <w:top w:val="none" w:sz="0" w:space="0" w:color="auto"/>
        <w:left w:val="none" w:sz="0" w:space="0" w:color="auto"/>
        <w:bottom w:val="none" w:sz="0" w:space="0" w:color="auto"/>
        <w:right w:val="none" w:sz="0" w:space="0" w:color="auto"/>
      </w:divBdr>
      <w:divsChild>
        <w:div w:id="2039578549">
          <w:marLeft w:val="0"/>
          <w:marRight w:val="0"/>
          <w:marTop w:val="0"/>
          <w:marBottom w:val="0"/>
          <w:divBdr>
            <w:top w:val="none" w:sz="0" w:space="0" w:color="auto"/>
            <w:left w:val="none" w:sz="0" w:space="0" w:color="auto"/>
            <w:bottom w:val="none" w:sz="0" w:space="0" w:color="auto"/>
            <w:right w:val="none" w:sz="0" w:space="0" w:color="auto"/>
          </w:divBdr>
          <w:divsChild>
            <w:div w:id="169549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1084">
      <w:bodyDiv w:val="1"/>
      <w:marLeft w:val="0"/>
      <w:marRight w:val="0"/>
      <w:marTop w:val="0"/>
      <w:marBottom w:val="0"/>
      <w:divBdr>
        <w:top w:val="none" w:sz="0" w:space="0" w:color="auto"/>
        <w:left w:val="none" w:sz="0" w:space="0" w:color="auto"/>
        <w:bottom w:val="none" w:sz="0" w:space="0" w:color="auto"/>
        <w:right w:val="none" w:sz="0" w:space="0" w:color="auto"/>
      </w:divBdr>
    </w:div>
    <w:div w:id="2088332972">
      <w:bodyDiv w:val="1"/>
      <w:marLeft w:val="0"/>
      <w:marRight w:val="0"/>
      <w:marTop w:val="0"/>
      <w:marBottom w:val="0"/>
      <w:divBdr>
        <w:top w:val="none" w:sz="0" w:space="0" w:color="auto"/>
        <w:left w:val="none" w:sz="0" w:space="0" w:color="auto"/>
        <w:bottom w:val="none" w:sz="0" w:space="0" w:color="auto"/>
        <w:right w:val="none" w:sz="0" w:space="0" w:color="auto"/>
      </w:divBdr>
      <w:divsChild>
        <w:div w:id="1021588298">
          <w:marLeft w:val="0"/>
          <w:marRight w:val="0"/>
          <w:marTop w:val="0"/>
          <w:marBottom w:val="0"/>
          <w:divBdr>
            <w:top w:val="none" w:sz="0" w:space="0" w:color="auto"/>
            <w:left w:val="none" w:sz="0" w:space="0" w:color="auto"/>
            <w:bottom w:val="none" w:sz="0" w:space="0" w:color="auto"/>
            <w:right w:val="none" w:sz="0" w:space="0" w:color="auto"/>
          </w:divBdr>
          <w:divsChild>
            <w:div w:id="530530080">
              <w:marLeft w:val="0"/>
              <w:marRight w:val="0"/>
              <w:marTop w:val="0"/>
              <w:marBottom w:val="0"/>
              <w:divBdr>
                <w:top w:val="none" w:sz="0" w:space="0" w:color="auto"/>
                <w:left w:val="none" w:sz="0" w:space="0" w:color="auto"/>
                <w:bottom w:val="none" w:sz="0" w:space="0" w:color="auto"/>
                <w:right w:val="none" w:sz="0" w:space="0" w:color="auto"/>
              </w:divBdr>
              <w:divsChild>
                <w:div w:id="989485687">
                  <w:marLeft w:val="360"/>
                  <w:marRight w:val="360"/>
                  <w:marTop w:val="0"/>
                  <w:marBottom w:val="0"/>
                  <w:divBdr>
                    <w:top w:val="none" w:sz="0" w:space="0" w:color="auto"/>
                    <w:left w:val="none" w:sz="0" w:space="0" w:color="auto"/>
                    <w:bottom w:val="none" w:sz="0" w:space="0" w:color="auto"/>
                    <w:right w:val="none" w:sz="0" w:space="0" w:color="auto"/>
                  </w:divBdr>
                  <w:divsChild>
                    <w:div w:id="684864915">
                      <w:marLeft w:val="0"/>
                      <w:marRight w:val="0"/>
                      <w:marTop w:val="0"/>
                      <w:marBottom w:val="0"/>
                      <w:divBdr>
                        <w:top w:val="none" w:sz="0" w:space="0" w:color="auto"/>
                        <w:left w:val="none" w:sz="0" w:space="0" w:color="auto"/>
                        <w:bottom w:val="none" w:sz="0" w:space="0" w:color="auto"/>
                        <w:right w:val="none" w:sz="0" w:space="0" w:color="auto"/>
                      </w:divBdr>
                      <w:divsChild>
                        <w:div w:id="1202092018">
                          <w:marLeft w:val="0"/>
                          <w:marRight w:val="0"/>
                          <w:marTop w:val="0"/>
                          <w:marBottom w:val="0"/>
                          <w:divBdr>
                            <w:top w:val="none" w:sz="0" w:space="0" w:color="auto"/>
                            <w:left w:val="none" w:sz="0" w:space="0" w:color="auto"/>
                            <w:bottom w:val="none" w:sz="0" w:space="0" w:color="auto"/>
                            <w:right w:val="none" w:sz="0" w:space="0" w:color="auto"/>
                          </w:divBdr>
                        </w:div>
                      </w:divsChild>
                    </w:div>
                    <w:div w:id="544417338">
                      <w:marLeft w:val="0"/>
                      <w:marRight w:val="0"/>
                      <w:marTop w:val="0"/>
                      <w:marBottom w:val="0"/>
                      <w:divBdr>
                        <w:top w:val="none" w:sz="0" w:space="0" w:color="auto"/>
                        <w:left w:val="none" w:sz="0" w:space="0" w:color="auto"/>
                        <w:bottom w:val="none" w:sz="0" w:space="0" w:color="auto"/>
                        <w:right w:val="none" w:sz="0" w:space="0" w:color="auto"/>
                      </w:divBdr>
                      <w:divsChild>
                        <w:div w:id="1892034080">
                          <w:marLeft w:val="0"/>
                          <w:marRight w:val="0"/>
                          <w:marTop w:val="0"/>
                          <w:marBottom w:val="0"/>
                          <w:divBdr>
                            <w:top w:val="none" w:sz="0" w:space="0" w:color="auto"/>
                            <w:left w:val="none" w:sz="0" w:space="0" w:color="auto"/>
                            <w:bottom w:val="none" w:sz="0" w:space="0" w:color="auto"/>
                            <w:right w:val="none" w:sz="0" w:space="0" w:color="auto"/>
                          </w:divBdr>
                        </w:div>
                      </w:divsChild>
                    </w:div>
                    <w:div w:id="349718748">
                      <w:marLeft w:val="0"/>
                      <w:marRight w:val="0"/>
                      <w:marTop w:val="0"/>
                      <w:marBottom w:val="0"/>
                      <w:divBdr>
                        <w:top w:val="none" w:sz="0" w:space="0" w:color="auto"/>
                        <w:left w:val="none" w:sz="0" w:space="0" w:color="auto"/>
                        <w:bottom w:val="none" w:sz="0" w:space="0" w:color="auto"/>
                        <w:right w:val="none" w:sz="0" w:space="0" w:color="auto"/>
                      </w:divBdr>
                      <w:divsChild>
                        <w:div w:id="39585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351358">
          <w:marLeft w:val="0"/>
          <w:marRight w:val="0"/>
          <w:marTop w:val="0"/>
          <w:marBottom w:val="0"/>
          <w:divBdr>
            <w:top w:val="none" w:sz="0" w:space="0" w:color="auto"/>
            <w:left w:val="none" w:sz="0" w:space="0" w:color="auto"/>
            <w:bottom w:val="none" w:sz="0" w:space="0" w:color="auto"/>
            <w:right w:val="none" w:sz="0" w:space="0" w:color="auto"/>
          </w:divBdr>
          <w:divsChild>
            <w:div w:id="370691261">
              <w:marLeft w:val="0"/>
              <w:marRight w:val="0"/>
              <w:marTop w:val="0"/>
              <w:marBottom w:val="0"/>
              <w:divBdr>
                <w:top w:val="none" w:sz="0" w:space="0" w:color="auto"/>
                <w:left w:val="none" w:sz="0" w:space="0" w:color="auto"/>
                <w:bottom w:val="none" w:sz="0" w:space="0" w:color="auto"/>
                <w:right w:val="none" w:sz="0" w:space="0" w:color="auto"/>
              </w:divBdr>
              <w:divsChild>
                <w:div w:id="114327864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635255720">
          <w:marLeft w:val="0"/>
          <w:marRight w:val="0"/>
          <w:marTop w:val="0"/>
          <w:marBottom w:val="0"/>
          <w:divBdr>
            <w:top w:val="none" w:sz="0" w:space="0" w:color="auto"/>
            <w:left w:val="none" w:sz="0" w:space="0" w:color="auto"/>
            <w:bottom w:val="none" w:sz="0" w:space="0" w:color="auto"/>
            <w:right w:val="none" w:sz="0" w:space="0" w:color="auto"/>
          </w:divBdr>
          <w:divsChild>
            <w:div w:id="655770237">
              <w:marLeft w:val="0"/>
              <w:marRight w:val="0"/>
              <w:marTop w:val="0"/>
              <w:marBottom w:val="0"/>
              <w:divBdr>
                <w:top w:val="none" w:sz="0" w:space="0" w:color="auto"/>
                <w:left w:val="none" w:sz="0" w:space="0" w:color="auto"/>
                <w:bottom w:val="none" w:sz="0" w:space="0" w:color="auto"/>
                <w:right w:val="none" w:sz="0" w:space="0" w:color="auto"/>
              </w:divBdr>
              <w:divsChild>
                <w:div w:id="1119492185">
                  <w:marLeft w:val="360"/>
                  <w:marRight w:val="360"/>
                  <w:marTop w:val="0"/>
                  <w:marBottom w:val="0"/>
                  <w:divBdr>
                    <w:top w:val="none" w:sz="0" w:space="0" w:color="auto"/>
                    <w:left w:val="none" w:sz="0" w:space="0" w:color="auto"/>
                    <w:bottom w:val="none" w:sz="0" w:space="0" w:color="auto"/>
                    <w:right w:val="none" w:sz="0" w:space="0" w:color="auto"/>
                  </w:divBdr>
                  <w:divsChild>
                    <w:div w:id="1165173047">
                      <w:marLeft w:val="0"/>
                      <w:marRight w:val="0"/>
                      <w:marTop w:val="0"/>
                      <w:marBottom w:val="0"/>
                      <w:divBdr>
                        <w:top w:val="none" w:sz="0" w:space="0" w:color="auto"/>
                        <w:left w:val="none" w:sz="0" w:space="0" w:color="auto"/>
                        <w:bottom w:val="none" w:sz="0" w:space="0" w:color="auto"/>
                        <w:right w:val="none" w:sz="0" w:space="0" w:color="auto"/>
                      </w:divBdr>
                      <w:divsChild>
                        <w:div w:id="1129082873">
                          <w:marLeft w:val="0"/>
                          <w:marRight w:val="0"/>
                          <w:marTop w:val="0"/>
                          <w:marBottom w:val="0"/>
                          <w:divBdr>
                            <w:top w:val="none" w:sz="0" w:space="0" w:color="auto"/>
                            <w:left w:val="none" w:sz="0" w:space="0" w:color="auto"/>
                            <w:bottom w:val="none" w:sz="0" w:space="0" w:color="auto"/>
                            <w:right w:val="none" w:sz="0" w:space="0" w:color="auto"/>
                          </w:divBdr>
                        </w:div>
                      </w:divsChild>
                    </w:div>
                    <w:div w:id="1483810023">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imbalanced-learn.org/dev/references/metrics.html" TargetMode="External"/><Relationship Id="rId18" Type="http://schemas.openxmlformats.org/officeDocument/2006/relationships/hyperlink" Target="https://www.analyticsvidhya.com/blog/2020/07/10-techniques-to-deal-with-class-imbalance-in-machine-learning/"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scikit-learn.org/stable/modules/generated/sklearn.metrics.f1_score.html" TargetMode="External"/><Relationship Id="rId17" Type="http://schemas.openxmlformats.org/officeDocument/2006/relationships/hyperlink" Target="https://medium.com/@juanc.olamendy/practical-ml-addressing-class-imbalance-25c4f1b97ee3" TargetMode="External"/><Relationship Id="rId2" Type="http://schemas.openxmlformats.org/officeDocument/2006/relationships/styles" Target="styles.xml"/><Relationship Id="rId16" Type="http://schemas.openxmlformats.org/officeDocument/2006/relationships/hyperlink" Target="https://medium.com/analytics-vidhya/machine-learning-how-to-handle-class-imbalance-920e48c3e970"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cikit-learn.org/stable/modules/generated/sklearn.metrics.RocCurveDisplay.html" TargetMode="External"/><Relationship Id="rId5" Type="http://schemas.openxmlformats.org/officeDocument/2006/relationships/image" Target="media/image1.png"/><Relationship Id="rId15" Type="http://schemas.openxmlformats.org/officeDocument/2006/relationships/hyperlink" Target="https://towardsdatascience.com/class-imbalance-strategies-a-visual-guide-with-code-8bc8fae71e1a"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1792</TotalTime>
  <Pages>7</Pages>
  <Words>1449</Words>
  <Characters>8260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vinod kumar</dc:creator>
  <cp:keywords/>
  <dc:description/>
  <cp:lastModifiedBy>vinod kumar</cp:lastModifiedBy>
  <cp:revision>6</cp:revision>
  <dcterms:created xsi:type="dcterms:W3CDTF">2024-09-19T05:27:00Z</dcterms:created>
  <dcterms:modified xsi:type="dcterms:W3CDTF">2024-09-21T05:31:00Z</dcterms:modified>
</cp:coreProperties>
</file>