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E54" w:rsidRPr="00C00E54" w:rsidRDefault="00C00E54" w:rsidP="00C00E5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roofErr w:type="spellStart"/>
      <w:r w:rsidRPr="00C00E54">
        <w:rPr>
          <w:rFonts w:ascii="Segoe UI" w:eastAsia="Times New Roman" w:hAnsi="Segoe UI" w:cs="Segoe UI"/>
          <w:b/>
          <w:bCs/>
          <w:color w:val="24292E"/>
          <w:kern w:val="36"/>
          <w:sz w:val="48"/>
          <w:szCs w:val="48"/>
        </w:rPr>
        <w:t>AmExpert</w:t>
      </w:r>
      <w:proofErr w:type="spellEnd"/>
      <w:r w:rsidRPr="00C00E54">
        <w:rPr>
          <w:rFonts w:ascii="Segoe UI" w:eastAsia="Times New Roman" w:hAnsi="Segoe UI" w:cs="Segoe UI"/>
          <w:b/>
          <w:bCs/>
          <w:color w:val="24292E"/>
          <w:kern w:val="36"/>
          <w:sz w:val="48"/>
          <w:szCs w:val="48"/>
        </w:rPr>
        <w:t xml:space="preserve"> 2019 – Machine Learning Hackathon</w:t>
      </w:r>
    </w:p>
    <w:p w:rsidR="00C00E54" w:rsidRPr="00C00E54" w:rsidRDefault="00C00E54" w:rsidP="00C00E5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00E54">
        <w:rPr>
          <w:rFonts w:ascii="Segoe UI" w:eastAsia="Times New Roman" w:hAnsi="Segoe UI" w:cs="Segoe UI"/>
          <w:b/>
          <w:bCs/>
          <w:color w:val="24292E"/>
          <w:sz w:val="36"/>
          <w:szCs w:val="36"/>
        </w:rPr>
        <w:t>Introduction</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American Express and Analytics Vidhya presents “</w:t>
      </w:r>
      <w:proofErr w:type="spellStart"/>
      <w:r w:rsidRPr="00C00E54">
        <w:rPr>
          <w:rFonts w:ascii="Segoe UI" w:eastAsia="Times New Roman" w:hAnsi="Segoe UI" w:cs="Segoe UI"/>
          <w:color w:val="24292E"/>
          <w:sz w:val="24"/>
          <w:szCs w:val="24"/>
        </w:rPr>
        <w:t>AmExpert</w:t>
      </w:r>
      <w:proofErr w:type="spellEnd"/>
      <w:r w:rsidRPr="00C00E54">
        <w:rPr>
          <w:rFonts w:ascii="Segoe UI" w:eastAsia="Times New Roman" w:hAnsi="Segoe UI" w:cs="Segoe UI"/>
          <w:color w:val="24292E"/>
          <w:sz w:val="24"/>
          <w:szCs w:val="24"/>
        </w:rPr>
        <w:t xml:space="preserve"> 2019 – Machine Learning Hackathon”. An amazing opportunity to showcase your analytical abilities and talent.</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Get a taste of the kind of challenges we face here at American Express on day to day basis.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Exciting prizes up for grabs! Best performers also get a chance to get interviewed by American Express for analytics roles!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Don’t hold on to the buzzing ideas in your mind. Just wear your thinking hats and display the spectrum of your creativity!</w:t>
      </w:r>
    </w:p>
    <w:p w:rsidR="00C00E54" w:rsidRPr="00C00E54" w:rsidRDefault="00C00E54" w:rsidP="00C00E54">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C00E54">
        <w:rPr>
          <w:rFonts w:ascii="Segoe UI" w:eastAsia="Times New Roman" w:hAnsi="Segoe UI" w:cs="Segoe UI"/>
          <w:b/>
          <w:bCs/>
          <w:color w:val="24292E"/>
          <w:kern w:val="36"/>
          <w:sz w:val="48"/>
          <w:szCs w:val="48"/>
        </w:rPr>
        <w:t>Problem Statement</w:t>
      </w:r>
    </w:p>
    <w:p w:rsidR="00C00E54" w:rsidRPr="00C00E54" w:rsidRDefault="00C00E54" w:rsidP="00C00E5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00E54">
        <w:rPr>
          <w:rFonts w:ascii="Segoe UI" w:eastAsia="Times New Roman" w:hAnsi="Segoe UI" w:cs="Segoe UI"/>
          <w:b/>
          <w:bCs/>
          <w:color w:val="24292E"/>
          <w:sz w:val="36"/>
          <w:szCs w:val="36"/>
        </w:rPr>
        <w:t>Predicting Coupon Redemption</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 xml:space="preserve">XYZ Credit Card company regularly helps </w:t>
      </w:r>
      <w:proofErr w:type="gramStart"/>
      <w:r w:rsidRPr="00C00E54">
        <w:rPr>
          <w:rFonts w:ascii="Segoe UI" w:eastAsia="Times New Roman" w:hAnsi="Segoe UI" w:cs="Segoe UI"/>
          <w:color w:val="24292E"/>
          <w:sz w:val="24"/>
          <w:szCs w:val="24"/>
        </w:rPr>
        <w:t>it’s</w:t>
      </w:r>
      <w:proofErr w:type="gramEnd"/>
      <w:r w:rsidRPr="00C00E54">
        <w:rPr>
          <w:rFonts w:ascii="Segoe UI" w:eastAsia="Times New Roman" w:hAnsi="Segoe UI" w:cs="Segoe UI"/>
          <w:color w:val="24292E"/>
          <w:sz w:val="24"/>
          <w:szCs w:val="24"/>
        </w:rPr>
        <w:t xml:space="preserve">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w:t>
      </w:r>
      <w:proofErr w:type="spellStart"/>
      <w:r w:rsidRPr="00C00E54">
        <w:rPr>
          <w:rFonts w:ascii="Segoe UI" w:eastAsia="Times New Roman" w:hAnsi="Segoe UI" w:cs="Segoe UI"/>
          <w:color w:val="24292E"/>
          <w:sz w:val="24"/>
          <w:szCs w:val="24"/>
        </w:rPr>
        <w:t>AmExpert</w:t>
      </w:r>
      <w:proofErr w:type="spellEnd"/>
      <w:r w:rsidRPr="00C00E54">
        <w:rPr>
          <w:rFonts w:ascii="Segoe UI" w:eastAsia="Times New Roman" w:hAnsi="Segoe UI" w:cs="Segoe UI"/>
          <w:color w:val="24292E"/>
          <w:sz w:val="24"/>
          <w:szCs w:val="24"/>
        </w:rPr>
        <w:t xml:space="preserve"> hat and </w:t>
      </w:r>
      <w:proofErr w:type="gramStart"/>
      <w:r w:rsidRPr="00C00E54">
        <w:rPr>
          <w:rFonts w:ascii="Segoe UI" w:eastAsia="Times New Roman" w:hAnsi="Segoe UI" w:cs="Segoe UI"/>
          <w:color w:val="24292E"/>
          <w:sz w:val="24"/>
          <w:szCs w:val="24"/>
        </w:rPr>
        <w:t>help out</w:t>
      </w:r>
      <w:proofErr w:type="gramEnd"/>
      <w:r w:rsidRPr="00C00E54">
        <w:rPr>
          <w:rFonts w:ascii="Segoe UI" w:eastAsia="Times New Roman" w:hAnsi="Segoe UI" w:cs="Segoe UI"/>
          <w:color w:val="24292E"/>
          <w:sz w:val="24"/>
          <w:szCs w:val="24"/>
        </w:rPr>
        <w:t xml:space="preserve"> ABC?</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 xml:space="preserve">Discount marketing and coupon usage are very widely used promotional techniques to attract new customers and to retain &amp; reinforce loyalty of existing customers. The measurement of a consumer’s propensity towards coupon usage and the prediction of the redemption </w:t>
      </w:r>
      <w:proofErr w:type="spellStart"/>
      <w:r w:rsidRPr="00C00E54">
        <w:rPr>
          <w:rFonts w:ascii="Segoe UI" w:eastAsia="Times New Roman" w:hAnsi="Segoe UI" w:cs="Segoe UI"/>
          <w:color w:val="24292E"/>
          <w:sz w:val="24"/>
          <w:szCs w:val="24"/>
        </w:rPr>
        <w:t>behaviour</w:t>
      </w:r>
      <w:proofErr w:type="spellEnd"/>
      <w:r w:rsidRPr="00C00E54">
        <w:rPr>
          <w:rFonts w:ascii="Segoe UI" w:eastAsia="Times New Roman" w:hAnsi="Segoe UI" w:cs="Segoe UI"/>
          <w:color w:val="24292E"/>
          <w:sz w:val="24"/>
          <w:szCs w:val="24"/>
        </w:rPr>
        <w:t xml:space="preserve"> are crucial parameters in assessing the effectiveness of a marketing campaign.</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ABC’s promotions are shared across various channels including email, notifications, etc. A number of these campaigns include coupon discounts tha</w:t>
      </w:r>
      <w:bookmarkStart w:id="0" w:name="_GoBack"/>
      <w:bookmarkEnd w:id="0"/>
      <w:r w:rsidRPr="00C00E54">
        <w:rPr>
          <w:rFonts w:ascii="Segoe UI" w:eastAsia="Times New Roman" w:hAnsi="Segoe UI" w:cs="Segoe UI"/>
          <w:color w:val="24292E"/>
          <w:sz w:val="24"/>
          <w:szCs w:val="24"/>
        </w:rPr>
        <w:t xml:space="preserve">t are offered for a specific </w:t>
      </w:r>
      <w:r w:rsidRPr="00C00E54">
        <w:rPr>
          <w:rFonts w:ascii="Segoe UI" w:eastAsia="Times New Roman" w:hAnsi="Segoe UI" w:cs="Segoe UI"/>
          <w:color w:val="24292E"/>
          <w:sz w:val="24"/>
          <w:szCs w:val="24"/>
        </w:rPr>
        <w:lastRenderedPageBreak/>
        <w:t xml:space="preserve">product/range of products. The retailer would like the ability to predict whether customers redeem the coupons received across channels, which will enable the retailer’s marketing team to accurately design coupon </w:t>
      </w:r>
      <w:proofErr w:type="gramStart"/>
      <w:r w:rsidRPr="00C00E54">
        <w:rPr>
          <w:rFonts w:ascii="Segoe UI" w:eastAsia="Times New Roman" w:hAnsi="Segoe UI" w:cs="Segoe UI"/>
          <w:color w:val="24292E"/>
          <w:sz w:val="24"/>
          <w:szCs w:val="24"/>
        </w:rPr>
        <w:t>construct, and</w:t>
      </w:r>
      <w:proofErr w:type="gramEnd"/>
      <w:r w:rsidRPr="00C00E54">
        <w:rPr>
          <w:rFonts w:ascii="Segoe UI" w:eastAsia="Times New Roman" w:hAnsi="Segoe UI" w:cs="Segoe UI"/>
          <w:color w:val="24292E"/>
          <w:sz w:val="24"/>
          <w:szCs w:val="24"/>
        </w:rPr>
        <w:t xml:space="preserve"> develop more precise and targeted marketing strategies.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The data available in this problem contains the following information, including the details of a sample of campaigns and coupons used in previous campaigns -</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User Demographic Details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Campaign and coupon Details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Product details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Previous transactions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Based on previous transaction &amp; performance data from the last 18 campaigns, predict the probability for the next 10 campaigns in the test set for each coupon and customer combination, whether the customer will redeem the coupon or not?</w:t>
      </w:r>
    </w:p>
    <w:p w:rsidR="00C00E54" w:rsidRPr="00C00E54" w:rsidRDefault="00C00E54" w:rsidP="00C00E54">
      <w:pPr>
        <w:shd w:val="clear" w:color="auto" w:fill="FFFFFF"/>
        <w:spacing w:before="360" w:after="240" w:line="240" w:lineRule="auto"/>
        <w:outlineLvl w:val="2"/>
        <w:rPr>
          <w:rFonts w:ascii="Segoe UI" w:eastAsia="Times New Roman" w:hAnsi="Segoe UI" w:cs="Segoe UI"/>
          <w:b/>
          <w:bCs/>
          <w:color w:val="24292E"/>
          <w:sz w:val="30"/>
          <w:szCs w:val="30"/>
        </w:rPr>
      </w:pPr>
      <w:r w:rsidRPr="00C00E54">
        <w:rPr>
          <w:rFonts w:ascii="Segoe UI" w:eastAsia="Times New Roman" w:hAnsi="Segoe UI" w:cs="Segoe UI"/>
          <w:b/>
          <w:bCs/>
          <w:color w:val="24292E"/>
          <w:sz w:val="30"/>
          <w:szCs w:val="30"/>
        </w:rPr>
        <w:t>Dataset Description</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Here is the schema for the different data tables available. The detailed data dictionary is provided next.</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noProof/>
          <w:color w:val="0366D6"/>
          <w:sz w:val="24"/>
          <w:szCs w:val="24"/>
        </w:rPr>
        <w:drawing>
          <wp:inline distT="0" distB="0" distL="0" distR="0">
            <wp:extent cx="5943600" cy="3236595"/>
            <wp:effectExtent l="0" t="0" r="0" b="1905"/>
            <wp:docPr id="1" name="Picture 1" descr="tit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lastRenderedPageBreak/>
        <w:t>You are provided with the following files in train.zip:</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train.csv:</w:t>
      </w:r>
      <w:r w:rsidRPr="00C00E54">
        <w:rPr>
          <w:rFonts w:ascii="Segoe UI" w:eastAsia="Times New Roman" w:hAnsi="Segoe UI" w:cs="Segoe UI"/>
          <w:color w:val="24292E"/>
          <w:sz w:val="24"/>
          <w:szCs w:val="24"/>
        </w:rPr>
        <w:t> Train data containing the coupons offered to the given customers under the 18 campaigns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3477"/>
        <w:gridCol w:w="9753"/>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coupon customer impression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campaign_id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discount campaign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coupon_id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discount coupon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customer_id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customer</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redemption_status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(target) (0 - Coupon not redeemed, 1 - Coupon redeemed)</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campaign_data.csv:</w:t>
      </w:r>
      <w:r w:rsidRPr="00C00E54">
        <w:rPr>
          <w:rFonts w:ascii="Segoe UI" w:eastAsia="Times New Roman" w:hAnsi="Segoe UI" w:cs="Segoe UI"/>
          <w:color w:val="24292E"/>
          <w:sz w:val="24"/>
          <w:szCs w:val="24"/>
        </w:rPr>
        <w:t> Campaign information for each of the 28 campaigns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8865"/>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campaign_id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discount campaign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campaign_type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Anonymised</w:t>
            </w:r>
            <w:proofErr w:type="spellEnd"/>
            <w:r w:rsidRPr="00C00E54">
              <w:rPr>
                <w:rFonts w:ascii="Segoe UI" w:eastAsia="Times New Roman" w:hAnsi="Segoe UI" w:cs="Segoe UI"/>
                <w:color w:val="24292E"/>
                <w:sz w:val="24"/>
                <w:szCs w:val="24"/>
              </w:rPr>
              <w:t xml:space="preserve"> Campaign Type (X/Y)</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start_date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Campaign Start Date</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end_date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Campaign End Date</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coupon_item_mapping.csv:</w:t>
      </w:r>
      <w:r w:rsidRPr="00C00E54">
        <w:rPr>
          <w:rFonts w:ascii="Segoe UI" w:eastAsia="Times New Roman" w:hAnsi="Segoe UI" w:cs="Segoe UI"/>
          <w:color w:val="24292E"/>
          <w:sz w:val="24"/>
          <w:szCs w:val="24"/>
        </w:rPr>
        <w:t> Mapping of coupon and items valid for discount under that coupon</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357"/>
        <w:gridCol w:w="10873"/>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coupon_id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discount coupon (no order)</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lastRenderedPageBreak/>
              <w:t>item_id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items for which given coupon is valid (no order)</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customer_demographics.csv:</w:t>
      </w:r>
      <w:r w:rsidRPr="00C00E54">
        <w:rPr>
          <w:rFonts w:ascii="Segoe UI" w:eastAsia="Times New Roman" w:hAnsi="Segoe UI" w:cs="Segoe UI"/>
          <w:color w:val="24292E"/>
          <w:sz w:val="24"/>
          <w:szCs w:val="24"/>
        </w:rPr>
        <w:t> Customer demographic information for some customers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525"/>
        <w:gridCol w:w="10705"/>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customer_id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customer</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age_range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Age range of customer family in years</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marital_status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Married/Single</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rented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0 - not rented accommodation, 1 - rented accommodation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family_size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Number of family members</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no_of_children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Number of children in the family</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income_bracket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Label Encoded Income Bracket (Higher income corresponds to higher number)</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customer_transaction_data.csv:</w:t>
      </w:r>
      <w:r w:rsidRPr="00C00E54">
        <w:rPr>
          <w:rFonts w:ascii="Segoe UI" w:eastAsia="Times New Roman" w:hAnsi="Segoe UI" w:cs="Segoe UI"/>
          <w:color w:val="24292E"/>
          <w:sz w:val="24"/>
          <w:szCs w:val="24"/>
        </w:rPr>
        <w:t> Transaction data for all customers for duration of campaigns in the train data</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884"/>
        <w:gridCol w:w="10346"/>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Date of Transaction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customer_id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customer</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item_id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item</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quantity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quantity of item bought</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lastRenderedPageBreak/>
              <w:t>selling_price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Sales value of the transaction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other_discount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Discount from other sources such as manufacturer coupon/loyalty card</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coupon_discount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Discount availed from retailer coupon</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item_data.csv:</w:t>
      </w:r>
      <w:r w:rsidRPr="00C00E54">
        <w:rPr>
          <w:rFonts w:ascii="Segoe UI" w:eastAsia="Times New Roman" w:hAnsi="Segoe UI" w:cs="Segoe UI"/>
          <w:color w:val="24292E"/>
          <w:sz w:val="24"/>
          <w:szCs w:val="24"/>
        </w:rPr>
        <w:t> Item information for each item sold by the retailer</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4058"/>
        <w:gridCol w:w="9172"/>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item_id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 xml:space="preserve">Unique id for </w:t>
            </w:r>
            <w:proofErr w:type="spellStart"/>
            <w:r w:rsidRPr="00C00E54">
              <w:rPr>
                <w:rFonts w:ascii="Segoe UI" w:eastAsia="Times New Roman" w:hAnsi="Segoe UI" w:cs="Segoe UI"/>
                <w:color w:val="24292E"/>
                <w:sz w:val="24"/>
                <w:szCs w:val="24"/>
              </w:rPr>
              <w:t>itemv</w:t>
            </w:r>
            <w:proofErr w:type="spellEnd"/>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brand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item brand</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brand_type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Brand Type (local/Established)</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category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Item Category</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test.csv:</w:t>
      </w:r>
      <w:r w:rsidRPr="00C00E54">
        <w:rPr>
          <w:rFonts w:ascii="Segoe UI" w:eastAsia="Times New Roman" w:hAnsi="Segoe UI" w:cs="Segoe UI"/>
          <w:color w:val="24292E"/>
          <w:sz w:val="24"/>
          <w:szCs w:val="24"/>
        </w:rPr>
        <w:t> Contains the coupon customer combination for which redemption status is to be predicted</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3437"/>
        <w:gridCol w:w="9793"/>
      </w:tblGrid>
      <w:tr w:rsidR="00C00E54" w:rsidRPr="00C00E54" w:rsidTr="00C00E5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jc w:val="center"/>
              <w:rPr>
                <w:rFonts w:ascii="Segoe UI" w:eastAsia="Times New Roman" w:hAnsi="Segoe UI" w:cs="Segoe UI"/>
                <w:b/>
                <w:bCs/>
                <w:color w:val="24292E"/>
                <w:sz w:val="24"/>
                <w:szCs w:val="24"/>
              </w:rPr>
            </w:pPr>
            <w:r w:rsidRPr="00C00E54">
              <w:rPr>
                <w:rFonts w:ascii="Segoe UI" w:eastAsia="Times New Roman" w:hAnsi="Segoe UI" w:cs="Segoe UI"/>
                <w:b/>
                <w:bCs/>
                <w:color w:val="24292E"/>
                <w:sz w:val="24"/>
                <w:szCs w:val="24"/>
              </w:rPr>
              <w:t>Definition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coupon customer impression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campaign_id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discount campaign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coupon_id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discount coupon</w:t>
            </w:r>
          </w:p>
        </w:tc>
      </w:tr>
      <w:tr w:rsidR="00C00E54" w:rsidRPr="00C00E54" w:rsidTr="00C00E5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customer_id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00E54" w:rsidRPr="00C00E54" w:rsidRDefault="00C00E54" w:rsidP="00C00E54">
            <w:pPr>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Unique id for a customer</w:t>
            </w:r>
          </w:p>
        </w:tc>
      </w:tr>
    </w:tbl>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b/>
          <w:bCs/>
          <w:color w:val="24292E"/>
          <w:sz w:val="24"/>
          <w:szCs w:val="24"/>
        </w:rPr>
        <w:t>sample_submission.csv:</w:t>
      </w:r>
      <w:r w:rsidRPr="00C00E54">
        <w:rPr>
          <w:rFonts w:ascii="Segoe UI" w:eastAsia="Times New Roman" w:hAnsi="Segoe UI" w:cs="Segoe UI"/>
          <w:color w:val="24292E"/>
          <w:sz w:val="24"/>
          <w:szCs w:val="24"/>
        </w:rPr>
        <w:t xml:space="preserve"> This file contains the format in which you </w:t>
      </w:r>
      <w:proofErr w:type="gramStart"/>
      <w:r w:rsidRPr="00C00E54">
        <w:rPr>
          <w:rFonts w:ascii="Segoe UI" w:eastAsia="Times New Roman" w:hAnsi="Segoe UI" w:cs="Segoe UI"/>
          <w:color w:val="24292E"/>
          <w:sz w:val="24"/>
          <w:szCs w:val="24"/>
        </w:rPr>
        <w:t>have to</w:t>
      </w:r>
      <w:proofErr w:type="gramEnd"/>
      <w:r w:rsidRPr="00C00E54">
        <w:rPr>
          <w:rFonts w:ascii="Segoe UI" w:eastAsia="Times New Roman" w:hAnsi="Segoe UI" w:cs="Segoe UI"/>
          <w:color w:val="24292E"/>
          <w:sz w:val="24"/>
          <w:szCs w:val="24"/>
        </w:rPr>
        <w:t xml:space="preserve"> submit your predictions.</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lastRenderedPageBreak/>
        <w:t xml:space="preserve">To </w:t>
      </w:r>
      <w:proofErr w:type="spellStart"/>
      <w:r w:rsidRPr="00C00E54">
        <w:rPr>
          <w:rFonts w:ascii="Segoe UI" w:eastAsia="Times New Roman" w:hAnsi="Segoe UI" w:cs="Segoe UI"/>
          <w:color w:val="24292E"/>
          <w:sz w:val="24"/>
          <w:szCs w:val="24"/>
        </w:rPr>
        <w:t>summarise</w:t>
      </w:r>
      <w:proofErr w:type="spellEnd"/>
      <w:r w:rsidRPr="00C00E54">
        <w:rPr>
          <w:rFonts w:ascii="Segoe UI" w:eastAsia="Times New Roman" w:hAnsi="Segoe UI" w:cs="Segoe UI"/>
          <w:color w:val="24292E"/>
          <w:sz w:val="24"/>
          <w:szCs w:val="24"/>
        </w:rPr>
        <w:t xml:space="preserve"> the entire process:</w:t>
      </w:r>
    </w:p>
    <w:p w:rsidR="00C00E54" w:rsidRPr="00C00E54" w:rsidRDefault="00C00E54" w:rsidP="00C00E5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Customers receive coupons under various campaigns and may choose to redeem it.</w:t>
      </w:r>
    </w:p>
    <w:p w:rsidR="00C00E54" w:rsidRPr="00C00E54" w:rsidRDefault="00C00E54" w:rsidP="00C00E5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They can redeem the given coupon for any valid product for that coupon as per coupon item mapping within the duration between campaign start date and end date</w:t>
      </w:r>
    </w:p>
    <w:p w:rsidR="00C00E54" w:rsidRPr="00C00E54" w:rsidRDefault="00C00E54" w:rsidP="00C00E5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 xml:space="preserve">Next, the customer will redeem the coupon for an item at the retailer store and that will reflect in the transaction table in the column </w:t>
      </w:r>
      <w:proofErr w:type="spellStart"/>
      <w:r w:rsidRPr="00C00E54">
        <w:rPr>
          <w:rFonts w:ascii="Segoe UI" w:eastAsia="Times New Roman" w:hAnsi="Segoe UI" w:cs="Segoe UI"/>
          <w:color w:val="24292E"/>
          <w:sz w:val="24"/>
          <w:szCs w:val="24"/>
        </w:rPr>
        <w:t>coupon_discount</w:t>
      </w:r>
      <w:proofErr w:type="spellEnd"/>
      <w:r w:rsidRPr="00C00E54">
        <w:rPr>
          <w:rFonts w:ascii="Segoe UI" w:eastAsia="Times New Roman" w:hAnsi="Segoe UI" w:cs="Segoe UI"/>
          <w:color w:val="24292E"/>
          <w:sz w:val="24"/>
          <w:szCs w:val="24"/>
        </w:rPr>
        <w:t>.</w:t>
      </w:r>
    </w:p>
    <w:p w:rsidR="00C00E54" w:rsidRPr="00C00E54" w:rsidRDefault="00C00E54" w:rsidP="00C00E54">
      <w:pPr>
        <w:shd w:val="clear" w:color="auto" w:fill="FFFFFF"/>
        <w:spacing w:before="360" w:after="240" w:line="240" w:lineRule="auto"/>
        <w:outlineLvl w:val="2"/>
        <w:rPr>
          <w:rFonts w:ascii="Segoe UI" w:eastAsia="Times New Roman" w:hAnsi="Segoe UI" w:cs="Segoe UI"/>
          <w:b/>
          <w:bCs/>
          <w:color w:val="24292E"/>
          <w:sz w:val="30"/>
          <w:szCs w:val="30"/>
        </w:rPr>
      </w:pPr>
      <w:r w:rsidRPr="00C00E54">
        <w:rPr>
          <w:rFonts w:ascii="Segoe UI" w:eastAsia="Times New Roman" w:hAnsi="Segoe UI" w:cs="Segoe UI"/>
          <w:b/>
          <w:bCs/>
          <w:color w:val="24292E"/>
          <w:sz w:val="30"/>
          <w:szCs w:val="30"/>
        </w:rPr>
        <w:t>Evaluation Metric</w:t>
      </w:r>
    </w:p>
    <w:p w:rsidR="00C00E54" w:rsidRPr="00C00E54" w:rsidRDefault="00C00E54" w:rsidP="00C00E54">
      <w:pPr>
        <w:shd w:val="clear" w:color="auto" w:fill="FFFFFF"/>
        <w:spacing w:after="240"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Submissions are evaluated on area under the ROC curve between the predicted probability and the observed target.</w:t>
      </w:r>
    </w:p>
    <w:p w:rsidR="00C00E54" w:rsidRPr="00C00E54" w:rsidRDefault="00C00E54" w:rsidP="00C00E54">
      <w:pPr>
        <w:shd w:val="clear" w:color="auto" w:fill="FFFFFF"/>
        <w:spacing w:before="360" w:after="240" w:line="240" w:lineRule="auto"/>
        <w:outlineLvl w:val="2"/>
        <w:rPr>
          <w:rFonts w:ascii="Segoe UI" w:eastAsia="Times New Roman" w:hAnsi="Segoe UI" w:cs="Segoe UI"/>
          <w:b/>
          <w:bCs/>
          <w:color w:val="24292E"/>
          <w:sz w:val="30"/>
          <w:szCs w:val="30"/>
        </w:rPr>
      </w:pPr>
      <w:r w:rsidRPr="00C00E54">
        <w:rPr>
          <w:rFonts w:ascii="Segoe UI" w:eastAsia="Times New Roman" w:hAnsi="Segoe UI" w:cs="Segoe UI"/>
          <w:b/>
          <w:bCs/>
          <w:color w:val="24292E"/>
          <w:sz w:val="30"/>
          <w:szCs w:val="30"/>
        </w:rPr>
        <w:t>Public and Private Split</w:t>
      </w:r>
    </w:p>
    <w:p w:rsidR="00C00E54" w:rsidRPr="00C00E54" w:rsidRDefault="00C00E54" w:rsidP="00C00E5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Test data is further randomly divided into Public (40%) and Private data (60%)</w:t>
      </w:r>
    </w:p>
    <w:p w:rsidR="00C00E54" w:rsidRPr="00C00E54" w:rsidRDefault="00C00E54" w:rsidP="00C00E5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Your initial responses will be checked and scored on the Public data.</w:t>
      </w:r>
    </w:p>
    <w:p w:rsidR="00C00E54" w:rsidRPr="00C00E54" w:rsidRDefault="00C00E54" w:rsidP="00C00E5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The final rankings would be based on your private score which will be published once the competition is over.</w:t>
      </w:r>
    </w:p>
    <w:p w:rsidR="00C00E54" w:rsidRPr="00C00E54" w:rsidRDefault="00C00E54" w:rsidP="00C00E54">
      <w:pPr>
        <w:shd w:val="clear" w:color="auto" w:fill="FFFFFF"/>
        <w:spacing w:before="360" w:after="240" w:line="240" w:lineRule="auto"/>
        <w:outlineLvl w:val="2"/>
        <w:rPr>
          <w:rFonts w:ascii="Segoe UI" w:eastAsia="Times New Roman" w:hAnsi="Segoe UI" w:cs="Segoe UI"/>
          <w:b/>
          <w:bCs/>
          <w:color w:val="24292E"/>
          <w:sz w:val="30"/>
          <w:szCs w:val="30"/>
        </w:rPr>
      </w:pPr>
      <w:r w:rsidRPr="00C00E54">
        <w:rPr>
          <w:rFonts w:ascii="Segoe UI" w:eastAsia="Times New Roman" w:hAnsi="Segoe UI" w:cs="Segoe UI"/>
          <w:b/>
          <w:bCs/>
          <w:color w:val="24292E"/>
          <w:sz w:val="30"/>
          <w:szCs w:val="30"/>
        </w:rPr>
        <w:t>Things to Learn</w:t>
      </w:r>
    </w:p>
    <w:p w:rsidR="00C00E54" w:rsidRPr="00C00E54" w:rsidRDefault="00C00E54" w:rsidP="00C00E5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C00E54">
        <w:rPr>
          <w:rFonts w:ascii="Segoe UI" w:eastAsia="Times New Roman" w:hAnsi="Segoe UI" w:cs="Segoe UI"/>
          <w:color w:val="24292E"/>
          <w:sz w:val="24"/>
          <w:szCs w:val="24"/>
        </w:rPr>
        <w:t>StratifiedKFold</w:t>
      </w:r>
      <w:proofErr w:type="spellEnd"/>
      <w:r w:rsidRPr="00C00E54">
        <w:rPr>
          <w:rFonts w:ascii="Segoe UI" w:eastAsia="Times New Roman" w:hAnsi="Segoe UI" w:cs="Segoe UI"/>
          <w:color w:val="24292E"/>
          <w:sz w:val="24"/>
          <w:szCs w:val="24"/>
        </w:rPr>
        <w:t xml:space="preserve"> for Imbalanced dataset</w:t>
      </w:r>
    </w:p>
    <w:p w:rsidR="00C00E54" w:rsidRPr="00C00E54" w:rsidRDefault="00C00E54" w:rsidP="00C00E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Feature Importance and Selection</w:t>
      </w:r>
    </w:p>
    <w:p w:rsidR="00C00E54" w:rsidRPr="00C00E54" w:rsidRDefault="00C00E54" w:rsidP="00C00E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Removing correlated Features</w:t>
      </w:r>
    </w:p>
    <w:p w:rsidR="00C00E54" w:rsidRPr="00C00E54" w:rsidRDefault="00C00E54" w:rsidP="00C00E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Ensemble and Stacking</w:t>
      </w:r>
    </w:p>
    <w:p w:rsidR="00C00E54" w:rsidRPr="00C00E54" w:rsidRDefault="00C00E54" w:rsidP="00C00E5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00E54">
        <w:rPr>
          <w:rFonts w:ascii="Segoe UI" w:eastAsia="Times New Roman" w:hAnsi="Segoe UI" w:cs="Segoe UI"/>
          <w:color w:val="24292E"/>
          <w:sz w:val="24"/>
          <w:szCs w:val="24"/>
        </w:rPr>
        <w:t>Feature Engineering</w:t>
      </w:r>
    </w:p>
    <w:p w:rsidR="00C768F9" w:rsidRDefault="00C768F9"/>
    <w:sectPr w:rsidR="00C7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0261"/>
    <w:multiLevelType w:val="multilevel"/>
    <w:tmpl w:val="DD1E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13D44"/>
    <w:multiLevelType w:val="multilevel"/>
    <w:tmpl w:val="1F9A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862A6"/>
    <w:multiLevelType w:val="multilevel"/>
    <w:tmpl w:val="7D4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031CB"/>
    <w:multiLevelType w:val="multilevel"/>
    <w:tmpl w:val="DA0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B3EC8"/>
    <w:multiLevelType w:val="multilevel"/>
    <w:tmpl w:val="833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54"/>
    <w:rsid w:val="00C00E54"/>
    <w:rsid w:val="00C7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075C7-1506-43F3-859A-9A53C983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00E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0E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E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0E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E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E54"/>
    <w:rPr>
      <w:color w:val="0000FF"/>
      <w:u w:val="single"/>
    </w:rPr>
  </w:style>
  <w:style w:type="paragraph" w:styleId="NormalWeb">
    <w:name w:val="Normal (Web)"/>
    <w:basedOn w:val="Normal"/>
    <w:uiPriority w:val="99"/>
    <w:semiHidden/>
    <w:unhideWhenUsed/>
    <w:rsid w:val="00C00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E54"/>
    <w:rPr>
      <w:b/>
      <w:bCs/>
    </w:rPr>
  </w:style>
  <w:style w:type="paragraph" w:styleId="BalloonText">
    <w:name w:val="Balloon Text"/>
    <w:basedOn w:val="Normal"/>
    <w:link w:val="BalloonTextChar"/>
    <w:uiPriority w:val="99"/>
    <w:semiHidden/>
    <w:unhideWhenUsed/>
    <w:rsid w:val="00C00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95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jat5ranjan/AV-AmExpert-2019-ML-Hackathon/blob/master/amex1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Vinod</dc:creator>
  <cp:keywords/>
  <dc:description/>
  <cp:lastModifiedBy>Kumar, Vinod</cp:lastModifiedBy>
  <cp:revision>1</cp:revision>
  <dcterms:created xsi:type="dcterms:W3CDTF">2020-01-29T09:21:00Z</dcterms:created>
  <dcterms:modified xsi:type="dcterms:W3CDTF">2020-01-29T09:24:00Z</dcterms:modified>
</cp:coreProperties>
</file>