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4442CF"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D</w:t>
      </w:r>
      <w:r w:rsidRPr="00C13467">
        <w:rPr>
          <w:rFonts w:ascii="Century Gothic" w:hAnsi="Century Gothic"/>
          <w:b/>
          <w:sz w:val="26"/>
          <w:szCs w:val="26"/>
          <w:u w:val="single"/>
        </w:rPr>
        <w:t>ibrugarh</w:t>
      </w:r>
      <w:r>
        <w:rPr>
          <w:rFonts w:ascii="Century Gothic" w:hAnsi="Century Gothic"/>
          <w:b/>
          <w:sz w:val="26"/>
          <w:szCs w:val="26"/>
          <w:u w:val="single"/>
        </w:rPr>
        <w:t xml:space="preserve"> Airport</w:t>
      </w:r>
    </w:p>
    <w:p w:rsidR="00716B0F" w:rsidRDefault="004442CF" w:rsidP="00716B0F">
      <w:pPr>
        <w:spacing w:line="240" w:lineRule="auto"/>
        <w:jc w:val="both"/>
        <w:rPr>
          <w:rFonts w:ascii="Century Gothic" w:hAnsi="Century Gothic"/>
          <w:b/>
          <w:szCs w:val="26"/>
        </w:rPr>
      </w:pPr>
      <w:proofErr w:type="spellStart"/>
      <w:r>
        <w:rPr>
          <w:rFonts w:ascii="Century Gothic" w:hAnsi="Century Gothic"/>
          <w:b/>
          <w:szCs w:val="26"/>
        </w:rPr>
        <w:t>D</w:t>
      </w:r>
      <w:r w:rsidRPr="00C13467">
        <w:rPr>
          <w:rFonts w:ascii="Century Gothic" w:hAnsi="Century Gothic"/>
          <w:b/>
          <w:szCs w:val="26"/>
        </w:rPr>
        <w:t>ibrugarh</w:t>
      </w:r>
      <w:proofErr w:type="spellEnd"/>
      <w:r w:rsidR="008E6100">
        <w:rPr>
          <w:rFonts w:ascii="Century Gothic" w:hAnsi="Century Gothic"/>
          <w:b/>
          <w:szCs w:val="26"/>
        </w:rPr>
        <w:t xml:space="preserve"> </w:t>
      </w:r>
      <w:r>
        <w:rPr>
          <w:rFonts w:ascii="Century Gothic" w:hAnsi="Century Gothic"/>
          <w:b/>
          <w:szCs w:val="26"/>
        </w:rPr>
        <w:t>Airport (DIB)</w:t>
      </w:r>
    </w:p>
    <w:p w:rsidR="00820A1A" w:rsidRDefault="004442CF" w:rsidP="00AB1D2C">
      <w:pPr>
        <w:spacing w:line="240" w:lineRule="auto"/>
        <w:jc w:val="both"/>
        <w:rPr>
          <w:rFonts w:ascii="Century Gothic" w:hAnsi="Century Gothic"/>
          <w:szCs w:val="26"/>
        </w:rPr>
      </w:pPr>
      <w:r>
        <w:rPr>
          <w:rFonts w:ascii="Century Gothic" w:hAnsi="Century Gothic"/>
          <w:szCs w:val="26"/>
        </w:rPr>
        <w:t xml:space="preserve">The Dibrugarh Airport is also known as the Mohanbari Airport because it is located at Mohanbari, which is roughly 15 kilometers </w:t>
      </w:r>
      <w:r w:rsidR="00CC7DF3">
        <w:rPr>
          <w:rFonts w:ascii="Century Gothic" w:hAnsi="Century Gothic"/>
          <w:szCs w:val="26"/>
        </w:rPr>
        <w:t xml:space="preserve">to the </w:t>
      </w:r>
      <w:r>
        <w:rPr>
          <w:rFonts w:ascii="Century Gothic" w:hAnsi="Century Gothic"/>
          <w:szCs w:val="26"/>
        </w:rPr>
        <w:t xml:space="preserve">northeast </w:t>
      </w:r>
      <w:r w:rsidR="00CC7DF3">
        <w:rPr>
          <w:rFonts w:ascii="Century Gothic" w:hAnsi="Century Gothic"/>
          <w:szCs w:val="26"/>
        </w:rPr>
        <w:t xml:space="preserve">of </w:t>
      </w:r>
      <w:r>
        <w:rPr>
          <w:rFonts w:ascii="Century Gothic" w:hAnsi="Century Gothic"/>
          <w:szCs w:val="26"/>
        </w:rPr>
        <w:t xml:space="preserve">the city of Dibrugarh in Assam. It is one of the oldest airports in the Eastern part of India. The Dibrugarh Airport is </w:t>
      </w:r>
      <w:r w:rsidR="00CC7DF3">
        <w:rPr>
          <w:rFonts w:ascii="Century Gothic" w:hAnsi="Century Gothic"/>
          <w:szCs w:val="26"/>
        </w:rPr>
        <w:t xml:space="preserve">in fact </w:t>
      </w:r>
      <w:r>
        <w:rPr>
          <w:rFonts w:ascii="Century Gothic" w:hAnsi="Century Gothic"/>
          <w:szCs w:val="26"/>
        </w:rPr>
        <w:t>the easternmost airport in the country.</w:t>
      </w:r>
    </w:p>
    <w:p w:rsidR="0062280E" w:rsidRDefault="004442CF" w:rsidP="00AB1D2C">
      <w:pPr>
        <w:spacing w:line="240" w:lineRule="auto"/>
        <w:jc w:val="both"/>
        <w:rPr>
          <w:rFonts w:ascii="Century Gothic" w:hAnsi="Century Gothic"/>
          <w:szCs w:val="26"/>
        </w:rPr>
      </w:pPr>
      <w:r>
        <w:rPr>
          <w:rFonts w:ascii="Century Gothic" w:hAnsi="Century Gothic"/>
          <w:szCs w:val="26"/>
        </w:rPr>
        <w:t>With 2 aerobridges, this airport becomes the third airport in eastern India after Kolkata and Guwahati to provide the services of an aerobridge. This city is known as the Tea City of India and is emerging as an industrial and communication hub.</w:t>
      </w:r>
    </w:p>
    <w:p w:rsidR="003E1806" w:rsidRDefault="004442CF" w:rsidP="00AB1D2C">
      <w:pPr>
        <w:spacing w:line="240" w:lineRule="auto"/>
        <w:jc w:val="both"/>
        <w:rPr>
          <w:rFonts w:ascii="Century Gothic" w:hAnsi="Century Gothic"/>
          <w:b/>
          <w:szCs w:val="26"/>
        </w:rPr>
      </w:pPr>
      <w:r>
        <w:rPr>
          <w:rFonts w:ascii="Century Gothic" w:hAnsi="Century Gothic"/>
          <w:b/>
          <w:szCs w:val="26"/>
        </w:rPr>
        <w:t>Flight Information</w:t>
      </w:r>
    </w:p>
    <w:p w:rsidR="000D33A7" w:rsidRDefault="004442CF">
      <w:pPr>
        <w:spacing w:line="240" w:lineRule="auto"/>
        <w:jc w:val="both"/>
        <w:rPr>
          <w:rFonts w:ascii="Century Gothic" w:hAnsi="Century Gothic"/>
          <w:szCs w:val="26"/>
        </w:rPr>
      </w:pPr>
      <w:r>
        <w:rPr>
          <w:rFonts w:ascii="Century Gothic" w:hAnsi="Century Gothic"/>
          <w:szCs w:val="26"/>
        </w:rPr>
        <w:t xml:space="preserve">The Dibrugarh Airport provides 2 daily flights to the national capital of New Delhi. In addition, there are flights from Dibrugarh to Ahmedabad, Kolkata, and Dimapur. The airlines that operate scheduled flights from this airport include Indigo, Jet Airways, Jet Lite, and Air India. </w:t>
      </w:r>
    </w:p>
    <w:p w:rsidR="0042793C" w:rsidRDefault="004442CF">
      <w:pPr>
        <w:spacing w:line="240" w:lineRule="auto"/>
        <w:jc w:val="both"/>
        <w:rPr>
          <w:rFonts w:ascii="Century Gothic" w:hAnsi="Century Gothic"/>
          <w:szCs w:val="26"/>
        </w:rPr>
      </w:pPr>
      <w:r>
        <w:rPr>
          <w:rFonts w:ascii="Century Gothic" w:hAnsi="Century Gothic"/>
          <w:szCs w:val="26"/>
        </w:rPr>
        <w:t>Air India Regional runs flights between Dibrugarh and Guwahati. The Pawan Hans Helicopter Service is available to Pasighat, Itanagar, and NaharLagun. The most popular routes with 8 and 7 weekly flights respectively are Dibrugarh to Ahmedabad and Dibrugarh and New Delhi.</w:t>
      </w:r>
    </w:p>
    <w:p w:rsidR="00CA53A8" w:rsidRDefault="004442CF">
      <w:pPr>
        <w:spacing w:line="240" w:lineRule="auto"/>
        <w:jc w:val="both"/>
        <w:rPr>
          <w:rFonts w:ascii="Century Gothic" w:hAnsi="Century Gothic"/>
          <w:b/>
          <w:szCs w:val="26"/>
        </w:rPr>
      </w:pPr>
      <w:r>
        <w:rPr>
          <w:rFonts w:ascii="Century Gothic" w:hAnsi="Century Gothic"/>
          <w:b/>
          <w:szCs w:val="26"/>
        </w:rPr>
        <w:t>Terminals</w:t>
      </w:r>
    </w:p>
    <w:p w:rsidR="00DF1FC0" w:rsidRDefault="004442CF">
      <w:pPr>
        <w:spacing w:line="240" w:lineRule="auto"/>
        <w:jc w:val="both"/>
        <w:rPr>
          <w:rFonts w:ascii="Century Gothic" w:hAnsi="Century Gothic"/>
          <w:szCs w:val="26"/>
        </w:rPr>
      </w:pPr>
      <w:r>
        <w:rPr>
          <w:rFonts w:ascii="Century Gothic" w:hAnsi="Century Gothic"/>
          <w:szCs w:val="26"/>
        </w:rPr>
        <w:t xml:space="preserve">The domestic terminal at the Dibrugarh Airport covers an area of over 10,500 square meters. The total capacity of this terminal is 250 each for departures </w:t>
      </w:r>
      <w:r w:rsidR="00CC7DF3">
        <w:rPr>
          <w:rFonts w:ascii="Century Gothic" w:hAnsi="Century Gothic"/>
          <w:szCs w:val="26"/>
        </w:rPr>
        <w:t>and</w:t>
      </w:r>
      <w:r>
        <w:rPr>
          <w:rFonts w:ascii="Century Gothic" w:hAnsi="Century Gothic"/>
          <w:szCs w:val="26"/>
        </w:rPr>
        <w:t xml:space="preserve"> arrivals. There are 4 boarding gates with 10 check-in counters and 2 security checks. Additionally, there are 2 aerobridges and 5 remote parking bays at the Dibrugarh Airport terminal.</w:t>
      </w:r>
    </w:p>
    <w:p w:rsidR="004B70A3" w:rsidRDefault="004442CF">
      <w:pPr>
        <w:spacing w:line="240" w:lineRule="auto"/>
        <w:jc w:val="both"/>
        <w:rPr>
          <w:rFonts w:ascii="Century Gothic" w:hAnsi="Century Gothic"/>
          <w:b/>
          <w:szCs w:val="26"/>
        </w:rPr>
      </w:pPr>
      <w:r>
        <w:rPr>
          <w:rFonts w:ascii="Century Gothic" w:hAnsi="Century Gothic"/>
          <w:b/>
          <w:szCs w:val="26"/>
        </w:rPr>
        <w:t>Traveling Around</w:t>
      </w:r>
    </w:p>
    <w:p w:rsidR="006B40C1" w:rsidRDefault="004442CF">
      <w:pPr>
        <w:spacing w:line="240" w:lineRule="auto"/>
        <w:jc w:val="both"/>
        <w:rPr>
          <w:rFonts w:ascii="Century Gothic" w:hAnsi="Century Gothic"/>
          <w:szCs w:val="26"/>
        </w:rPr>
      </w:pPr>
      <w:r>
        <w:rPr>
          <w:rFonts w:ascii="Century Gothic" w:hAnsi="Century Gothic"/>
          <w:szCs w:val="26"/>
        </w:rPr>
        <w:t xml:space="preserve">To travel around the city of Dibrugarh passengers can </w:t>
      </w:r>
      <w:r w:rsidR="00CC7DF3">
        <w:rPr>
          <w:rFonts w:ascii="Century Gothic" w:hAnsi="Century Gothic"/>
          <w:szCs w:val="26"/>
        </w:rPr>
        <w:t xml:space="preserve">choose </w:t>
      </w:r>
      <w:r>
        <w:rPr>
          <w:rFonts w:ascii="Century Gothic" w:hAnsi="Century Gothic"/>
          <w:szCs w:val="26"/>
        </w:rPr>
        <w:t xml:space="preserve">between general taxi or car rental services. This city is also well-connected with state buses and trains that travel to all </w:t>
      </w:r>
      <w:r w:rsidR="00CC7DF3">
        <w:rPr>
          <w:rFonts w:ascii="Century Gothic" w:hAnsi="Century Gothic"/>
          <w:szCs w:val="26"/>
        </w:rPr>
        <w:t xml:space="preserve">the </w:t>
      </w:r>
      <w:r>
        <w:rPr>
          <w:rFonts w:ascii="Century Gothic" w:hAnsi="Century Gothic"/>
          <w:szCs w:val="26"/>
        </w:rPr>
        <w:t>major destinations in the country.</w:t>
      </w:r>
    </w:p>
    <w:p w:rsidR="00040D3D" w:rsidRDefault="004442CF">
      <w:pPr>
        <w:spacing w:line="240" w:lineRule="auto"/>
        <w:jc w:val="both"/>
        <w:rPr>
          <w:rFonts w:ascii="Century Gothic" w:hAnsi="Century Gothic"/>
          <w:szCs w:val="26"/>
        </w:rPr>
      </w:pPr>
      <w:r>
        <w:rPr>
          <w:rFonts w:ascii="Century Gothic" w:hAnsi="Century Gothic"/>
          <w:szCs w:val="26"/>
        </w:rPr>
        <w:t xml:space="preserve">Local travel </w:t>
      </w:r>
      <w:r w:rsidR="00CC7DF3">
        <w:rPr>
          <w:rFonts w:ascii="Century Gothic" w:hAnsi="Century Gothic"/>
          <w:szCs w:val="26"/>
        </w:rPr>
        <w:t>is quite simple as there are</w:t>
      </w:r>
      <w:r>
        <w:rPr>
          <w:rFonts w:ascii="Century Gothic" w:hAnsi="Century Gothic"/>
          <w:szCs w:val="26"/>
        </w:rPr>
        <w:t xml:space="preserve"> city buses that cover the entire district</w:t>
      </w:r>
      <w:r w:rsidR="00CC7DF3">
        <w:rPr>
          <w:rFonts w:ascii="Century Gothic" w:hAnsi="Century Gothic"/>
          <w:szCs w:val="26"/>
        </w:rPr>
        <w:t>.</w:t>
      </w:r>
      <w:r>
        <w:rPr>
          <w:rFonts w:ascii="Century Gothic" w:hAnsi="Century Gothic"/>
          <w:szCs w:val="26"/>
        </w:rPr>
        <w:t xml:space="preserve"> </w:t>
      </w:r>
      <w:r w:rsidR="00CC7DF3">
        <w:rPr>
          <w:rFonts w:ascii="Century Gothic" w:hAnsi="Century Gothic"/>
          <w:szCs w:val="26"/>
        </w:rPr>
        <w:t xml:space="preserve">These buses </w:t>
      </w:r>
      <w:r>
        <w:rPr>
          <w:rFonts w:ascii="Century Gothic" w:hAnsi="Century Gothic"/>
          <w:szCs w:val="26"/>
        </w:rPr>
        <w:t xml:space="preserve">operate daily during the day. Travelers on a limited budget can travel in auto-rickshaws within the city. Another excellent way to travel around the town is </w:t>
      </w:r>
      <w:r w:rsidR="00D92691">
        <w:rPr>
          <w:rFonts w:ascii="Century Gothic" w:hAnsi="Century Gothic"/>
          <w:szCs w:val="26"/>
        </w:rPr>
        <w:t xml:space="preserve">on </w:t>
      </w:r>
      <w:r>
        <w:rPr>
          <w:rFonts w:ascii="Century Gothic" w:hAnsi="Century Gothic"/>
          <w:szCs w:val="26"/>
        </w:rPr>
        <w:t xml:space="preserve">motorcycles, </w:t>
      </w:r>
      <w:r w:rsidR="00D92691">
        <w:rPr>
          <w:rFonts w:ascii="Century Gothic" w:hAnsi="Century Gothic"/>
          <w:szCs w:val="26"/>
        </w:rPr>
        <w:t xml:space="preserve">and the city even hosts </w:t>
      </w:r>
      <w:r>
        <w:rPr>
          <w:rFonts w:ascii="Century Gothic" w:hAnsi="Century Gothic"/>
          <w:szCs w:val="26"/>
        </w:rPr>
        <w:t>guided</w:t>
      </w:r>
      <w:r w:rsidR="00D92691">
        <w:rPr>
          <w:rFonts w:ascii="Century Gothic" w:hAnsi="Century Gothic"/>
          <w:szCs w:val="26"/>
        </w:rPr>
        <w:t xml:space="preserve"> motorcycling</w:t>
      </w:r>
      <w:r>
        <w:rPr>
          <w:rFonts w:ascii="Century Gothic" w:hAnsi="Century Gothic"/>
          <w:szCs w:val="26"/>
        </w:rPr>
        <w:t xml:space="preserve"> tours.</w:t>
      </w:r>
    </w:p>
    <w:p w:rsidR="00B862BA" w:rsidRDefault="004442CF">
      <w:pPr>
        <w:spacing w:line="240" w:lineRule="auto"/>
        <w:jc w:val="both"/>
        <w:rPr>
          <w:rFonts w:ascii="Century Gothic" w:hAnsi="Century Gothic"/>
          <w:b/>
          <w:szCs w:val="26"/>
        </w:rPr>
      </w:pPr>
      <w:r>
        <w:rPr>
          <w:rFonts w:ascii="Century Gothic" w:hAnsi="Century Gothic"/>
          <w:b/>
          <w:szCs w:val="26"/>
        </w:rPr>
        <w:t>Services and Facilities</w:t>
      </w:r>
    </w:p>
    <w:p w:rsidR="006B7826" w:rsidRDefault="004442CF" w:rsidP="00AB6863">
      <w:pPr>
        <w:spacing w:line="240" w:lineRule="auto"/>
        <w:jc w:val="both"/>
        <w:rPr>
          <w:rFonts w:ascii="Century Gothic" w:hAnsi="Century Gothic"/>
          <w:szCs w:val="26"/>
        </w:rPr>
      </w:pPr>
      <w:r>
        <w:rPr>
          <w:rFonts w:ascii="Century Gothic" w:hAnsi="Century Gothic"/>
          <w:szCs w:val="26"/>
        </w:rPr>
        <w:t>Passengers can easily transport their luggage using the free trolleys that are available in plenty at the Dibrugarh Airport. Other services available include telephone</w:t>
      </w:r>
      <w:r w:rsidR="00BB6456">
        <w:rPr>
          <w:rFonts w:ascii="Century Gothic" w:hAnsi="Century Gothic"/>
          <w:szCs w:val="26"/>
        </w:rPr>
        <w:t xml:space="preserve"> booths, a</w:t>
      </w:r>
      <w:r>
        <w:rPr>
          <w:rFonts w:ascii="Century Gothic" w:hAnsi="Century Gothic"/>
          <w:szCs w:val="26"/>
        </w:rPr>
        <w:t xml:space="preserve"> security hold area, wheelchairs, childcare rooms, </w:t>
      </w:r>
      <w:r w:rsidR="00BB6456">
        <w:rPr>
          <w:rFonts w:ascii="Century Gothic" w:hAnsi="Century Gothic"/>
          <w:szCs w:val="26"/>
        </w:rPr>
        <w:t xml:space="preserve">a </w:t>
      </w:r>
      <w:r>
        <w:rPr>
          <w:rFonts w:ascii="Century Gothic" w:hAnsi="Century Gothic"/>
          <w:szCs w:val="26"/>
        </w:rPr>
        <w:t>lost and found baggage counter, and medical facilities. Escort services for infirm, physically challenged, and senior travelers are also available at the Dibrugarh Airport.</w:t>
      </w:r>
      <w:bookmarkStart w:id="0" w:name="_GoBack"/>
      <w:bookmarkEnd w:id="0"/>
    </w:p>
    <w:p w:rsidR="00B862BA" w:rsidRDefault="004442CF">
      <w:pPr>
        <w:spacing w:line="240" w:lineRule="auto"/>
        <w:jc w:val="both"/>
        <w:rPr>
          <w:rFonts w:ascii="Century Gothic" w:hAnsi="Century Gothic"/>
          <w:b/>
          <w:szCs w:val="26"/>
        </w:rPr>
      </w:pPr>
      <w:r>
        <w:rPr>
          <w:rFonts w:ascii="Century Gothic" w:hAnsi="Century Gothic"/>
          <w:b/>
          <w:szCs w:val="26"/>
        </w:rPr>
        <w:lastRenderedPageBreak/>
        <w:t>Things to Do</w:t>
      </w:r>
    </w:p>
    <w:p w:rsidR="00E7048F" w:rsidRDefault="004442CF" w:rsidP="00E7048F">
      <w:pPr>
        <w:spacing w:line="240" w:lineRule="auto"/>
        <w:jc w:val="both"/>
        <w:rPr>
          <w:rFonts w:ascii="Century Gothic" w:hAnsi="Century Gothic"/>
          <w:szCs w:val="26"/>
        </w:rPr>
      </w:pPr>
      <w:r>
        <w:rPr>
          <w:rFonts w:ascii="Century Gothic" w:hAnsi="Century Gothic"/>
          <w:szCs w:val="26"/>
        </w:rPr>
        <w:t xml:space="preserve">Travelers can enjoy sumptuous </w:t>
      </w:r>
      <w:r w:rsidR="00BB6456">
        <w:rPr>
          <w:rFonts w:ascii="Century Gothic" w:hAnsi="Century Gothic"/>
          <w:szCs w:val="26"/>
        </w:rPr>
        <w:t xml:space="preserve">meals </w:t>
      </w:r>
      <w:r>
        <w:rPr>
          <w:rFonts w:ascii="Century Gothic" w:hAnsi="Century Gothic"/>
          <w:szCs w:val="26"/>
        </w:rPr>
        <w:t xml:space="preserve">at the snack bar and the restaurant that is located within the airport terminal. Shopping </w:t>
      </w:r>
      <w:r w:rsidR="00BB6456">
        <w:rPr>
          <w:rFonts w:ascii="Century Gothic" w:hAnsi="Century Gothic"/>
          <w:szCs w:val="26"/>
        </w:rPr>
        <w:t xml:space="preserve">outlets </w:t>
      </w:r>
      <w:r>
        <w:rPr>
          <w:rFonts w:ascii="Century Gothic" w:hAnsi="Century Gothic"/>
          <w:szCs w:val="26"/>
        </w:rPr>
        <w:t>for men’s wear and other items can also be found at this airport.</w:t>
      </w:r>
    </w:p>
    <w:p w:rsidR="002D4E48" w:rsidRDefault="004442CF">
      <w:pPr>
        <w:spacing w:line="240" w:lineRule="auto"/>
        <w:jc w:val="both"/>
        <w:rPr>
          <w:rFonts w:ascii="Century Gothic" w:hAnsi="Century Gothic"/>
          <w:b/>
          <w:szCs w:val="26"/>
        </w:rPr>
      </w:pPr>
      <w:r>
        <w:rPr>
          <w:rFonts w:ascii="Century Gothic" w:hAnsi="Century Gothic"/>
          <w:b/>
          <w:szCs w:val="26"/>
        </w:rPr>
        <w:t>Hotels</w:t>
      </w:r>
    </w:p>
    <w:p w:rsidR="00DA08A5" w:rsidRDefault="004442CF" w:rsidP="00B42F96">
      <w:pPr>
        <w:spacing w:line="240" w:lineRule="auto"/>
        <w:jc w:val="both"/>
        <w:rPr>
          <w:rFonts w:ascii="Century Gothic" w:hAnsi="Century Gothic"/>
          <w:szCs w:val="26"/>
        </w:rPr>
      </w:pPr>
      <w:r>
        <w:rPr>
          <w:rFonts w:ascii="Century Gothic" w:hAnsi="Century Gothic"/>
          <w:szCs w:val="26"/>
        </w:rPr>
        <w:t xml:space="preserve">Dibrugarh </w:t>
      </w:r>
      <w:r w:rsidR="00BB6456">
        <w:rPr>
          <w:rFonts w:ascii="Century Gothic" w:hAnsi="Century Gothic"/>
          <w:szCs w:val="26"/>
        </w:rPr>
        <w:t>caters to</w:t>
      </w:r>
      <w:r>
        <w:rPr>
          <w:rFonts w:ascii="Century Gothic" w:hAnsi="Century Gothic"/>
          <w:szCs w:val="26"/>
        </w:rPr>
        <w:t xml:space="preserve"> every traveler</w:t>
      </w:r>
      <w:r w:rsidR="00BB6456">
        <w:rPr>
          <w:rFonts w:ascii="Century Gothic" w:hAnsi="Century Gothic"/>
          <w:szCs w:val="26"/>
        </w:rPr>
        <w:t xml:space="preserve"> with a variety of hotels for those on a shoestring budget as well as for those used to living in the lap of luxury</w:t>
      </w:r>
      <w:r>
        <w:rPr>
          <w:rFonts w:ascii="Century Gothic" w:hAnsi="Century Gothic"/>
          <w:szCs w:val="26"/>
        </w:rPr>
        <w:t>. Mid-range hotels close to the Dibrugarh Airport include Monalisa and Hotel Devika. Other available options include Rajawas, Little Palace, East End, Raj Palace, Maurya, and Natraj. The Dibrugarh Club House is a luxury hotel located at a distance of 17 kilometers from the Dibrugarh Airport.</w:t>
      </w:r>
    </w:p>
    <w:p w:rsidR="002D4E48" w:rsidRDefault="004442CF"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4442CF" w:rsidP="00293271">
      <w:pPr>
        <w:spacing w:line="240" w:lineRule="auto"/>
        <w:jc w:val="both"/>
        <w:rPr>
          <w:rFonts w:ascii="Century Gothic" w:hAnsi="Century Gothic"/>
          <w:szCs w:val="26"/>
        </w:rPr>
      </w:pPr>
      <w:r>
        <w:rPr>
          <w:rFonts w:ascii="Century Gothic" w:hAnsi="Century Gothic"/>
          <w:szCs w:val="26"/>
        </w:rPr>
        <w:t>Travelers must take advantage of the guided motorcycles tours to travel within the state of Assam and other adjoining states.</w:t>
      </w:r>
    </w:p>
    <w:p w:rsidR="00270C43" w:rsidRDefault="004442CF"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4442CF" w:rsidP="00270C43">
      <w:pPr>
        <w:spacing w:line="240" w:lineRule="auto"/>
        <w:jc w:val="both"/>
        <w:rPr>
          <w:rFonts w:ascii="Century Gothic" w:hAnsi="Century Gothic"/>
          <w:szCs w:val="26"/>
        </w:rPr>
      </w:pPr>
      <w:r>
        <w:rPr>
          <w:rFonts w:ascii="Century Gothic" w:hAnsi="Century Gothic"/>
          <w:szCs w:val="26"/>
        </w:rPr>
        <w:t xml:space="preserve">Travelers </w:t>
      </w:r>
      <w:r w:rsidR="00BB6456">
        <w:rPr>
          <w:rFonts w:ascii="Century Gothic" w:hAnsi="Century Gothic"/>
          <w:szCs w:val="26"/>
        </w:rPr>
        <w:t xml:space="preserve">should make it a point to </w:t>
      </w:r>
      <w:r>
        <w:rPr>
          <w:rFonts w:ascii="Century Gothic" w:hAnsi="Century Gothic"/>
          <w:szCs w:val="26"/>
        </w:rPr>
        <w:t>visit the tea gardens to enjoy the natural beauty and also enjoy the sunset at the Brahmaputra River. Other tourist destinations include Radhakrishna Mandir, Lakshminath Bezbaruah Udyan, Jokai Botanical Garden, Tilinga Mandir, and Koli Aai Thaan. Popular shopping destinations in Dibrugarh include Prince Market, Malsons Market, Khan Market, and Paltan Market.</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526ECCB4">
      <w:start w:val="1"/>
      <w:numFmt w:val="bullet"/>
      <w:lvlText w:val=""/>
      <w:lvlJc w:val="left"/>
      <w:pPr>
        <w:ind w:left="720" w:hanging="360"/>
      </w:pPr>
      <w:rPr>
        <w:rFonts w:ascii="Symbol" w:hAnsi="Symbol" w:hint="default"/>
      </w:rPr>
    </w:lvl>
    <w:lvl w:ilvl="1" w:tplc="A5727EEC" w:tentative="1">
      <w:start w:val="1"/>
      <w:numFmt w:val="bullet"/>
      <w:lvlText w:val="o"/>
      <w:lvlJc w:val="left"/>
      <w:pPr>
        <w:ind w:left="1440" w:hanging="360"/>
      </w:pPr>
      <w:rPr>
        <w:rFonts w:ascii="Courier New" w:hAnsi="Courier New" w:cs="Courier New" w:hint="default"/>
      </w:rPr>
    </w:lvl>
    <w:lvl w:ilvl="2" w:tplc="8A766B5E" w:tentative="1">
      <w:start w:val="1"/>
      <w:numFmt w:val="bullet"/>
      <w:lvlText w:val=""/>
      <w:lvlJc w:val="left"/>
      <w:pPr>
        <w:ind w:left="2160" w:hanging="360"/>
      </w:pPr>
      <w:rPr>
        <w:rFonts w:ascii="Wingdings" w:hAnsi="Wingdings" w:hint="default"/>
      </w:rPr>
    </w:lvl>
    <w:lvl w:ilvl="3" w:tplc="8246581E" w:tentative="1">
      <w:start w:val="1"/>
      <w:numFmt w:val="bullet"/>
      <w:lvlText w:val=""/>
      <w:lvlJc w:val="left"/>
      <w:pPr>
        <w:ind w:left="2880" w:hanging="360"/>
      </w:pPr>
      <w:rPr>
        <w:rFonts w:ascii="Symbol" w:hAnsi="Symbol" w:hint="default"/>
      </w:rPr>
    </w:lvl>
    <w:lvl w:ilvl="4" w:tplc="D1B0E57E" w:tentative="1">
      <w:start w:val="1"/>
      <w:numFmt w:val="bullet"/>
      <w:lvlText w:val="o"/>
      <w:lvlJc w:val="left"/>
      <w:pPr>
        <w:ind w:left="3600" w:hanging="360"/>
      </w:pPr>
      <w:rPr>
        <w:rFonts w:ascii="Courier New" w:hAnsi="Courier New" w:cs="Courier New" w:hint="default"/>
      </w:rPr>
    </w:lvl>
    <w:lvl w:ilvl="5" w:tplc="958463C6" w:tentative="1">
      <w:start w:val="1"/>
      <w:numFmt w:val="bullet"/>
      <w:lvlText w:val=""/>
      <w:lvlJc w:val="left"/>
      <w:pPr>
        <w:ind w:left="4320" w:hanging="360"/>
      </w:pPr>
      <w:rPr>
        <w:rFonts w:ascii="Wingdings" w:hAnsi="Wingdings" w:hint="default"/>
      </w:rPr>
    </w:lvl>
    <w:lvl w:ilvl="6" w:tplc="0D0A88AA" w:tentative="1">
      <w:start w:val="1"/>
      <w:numFmt w:val="bullet"/>
      <w:lvlText w:val=""/>
      <w:lvlJc w:val="left"/>
      <w:pPr>
        <w:ind w:left="5040" w:hanging="360"/>
      </w:pPr>
      <w:rPr>
        <w:rFonts w:ascii="Symbol" w:hAnsi="Symbol" w:hint="default"/>
      </w:rPr>
    </w:lvl>
    <w:lvl w:ilvl="7" w:tplc="8760F2AA" w:tentative="1">
      <w:start w:val="1"/>
      <w:numFmt w:val="bullet"/>
      <w:lvlText w:val="o"/>
      <w:lvlJc w:val="left"/>
      <w:pPr>
        <w:ind w:left="5760" w:hanging="360"/>
      </w:pPr>
      <w:rPr>
        <w:rFonts w:ascii="Courier New" w:hAnsi="Courier New" w:cs="Courier New" w:hint="default"/>
      </w:rPr>
    </w:lvl>
    <w:lvl w:ilvl="8" w:tplc="EF0C5988"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464AE070">
      <w:start w:val="1"/>
      <w:numFmt w:val="bullet"/>
      <w:lvlText w:val=""/>
      <w:lvlJc w:val="left"/>
      <w:pPr>
        <w:ind w:left="720" w:hanging="360"/>
      </w:pPr>
      <w:rPr>
        <w:rFonts w:ascii="Symbol" w:hAnsi="Symbol" w:hint="default"/>
      </w:rPr>
    </w:lvl>
    <w:lvl w:ilvl="1" w:tplc="E9F6003E" w:tentative="1">
      <w:start w:val="1"/>
      <w:numFmt w:val="bullet"/>
      <w:lvlText w:val="o"/>
      <w:lvlJc w:val="left"/>
      <w:pPr>
        <w:ind w:left="1440" w:hanging="360"/>
      </w:pPr>
      <w:rPr>
        <w:rFonts w:ascii="Courier New" w:hAnsi="Courier New" w:cs="Courier New" w:hint="default"/>
      </w:rPr>
    </w:lvl>
    <w:lvl w:ilvl="2" w:tplc="89AC1CEC" w:tentative="1">
      <w:start w:val="1"/>
      <w:numFmt w:val="bullet"/>
      <w:lvlText w:val=""/>
      <w:lvlJc w:val="left"/>
      <w:pPr>
        <w:ind w:left="2160" w:hanging="360"/>
      </w:pPr>
      <w:rPr>
        <w:rFonts w:ascii="Wingdings" w:hAnsi="Wingdings" w:hint="default"/>
      </w:rPr>
    </w:lvl>
    <w:lvl w:ilvl="3" w:tplc="017AEB3C" w:tentative="1">
      <w:start w:val="1"/>
      <w:numFmt w:val="bullet"/>
      <w:lvlText w:val=""/>
      <w:lvlJc w:val="left"/>
      <w:pPr>
        <w:ind w:left="2880" w:hanging="360"/>
      </w:pPr>
      <w:rPr>
        <w:rFonts w:ascii="Symbol" w:hAnsi="Symbol" w:hint="default"/>
      </w:rPr>
    </w:lvl>
    <w:lvl w:ilvl="4" w:tplc="EE8634C8" w:tentative="1">
      <w:start w:val="1"/>
      <w:numFmt w:val="bullet"/>
      <w:lvlText w:val="o"/>
      <w:lvlJc w:val="left"/>
      <w:pPr>
        <w:ind w:left="3600" w:hanging="360"/>
      </w:pPr>
      <w:rPr>
        <w:rFonts w:ascii="Courier New" w:hAnsi="Courier New" w:cs="Courier New" w:hint="default"/>
      </w:rPr>
    </w:lvl>
    <w:lvl w:ilvl="5" w:tplc="653AF2A6" w:tentative="1">
      <w:start w:val="1"/>
      <w:numFmt w:val="bullet"/>
      <w:lvlText w:val=""/>
      <w:lvlJc w:val="left"/>
      <w:pPr>
        <w:ind w:left="4320" w:hanging="360"/>
      </w:pPr>
      <w:rPr>
        <w:rFonts w:ascii="Wingdings" w:hAnsi="Wingdings" w:hint="default"/>
      </w:rPr>
    </w:lvl>
    <w:lvl w:ilvl="6" w:tplc="7140FCAE" w:tentative="1">
      <w:start w:val="1"/>
      <w:numFmt w:val="bullet"/>
      <w:lvlText w:val=""/>
      <w:lvlJc w:val="left"/>
      <w:pPr>
        <w:ind w:left="5040" w:hanging="360"/>
      </w:pPr>
      <w:rPr>
        <w:rFonts w:ascii="Symbol" w:hAnsi="Symbol" w:hint="default"/>
      </w:rPr>
    </w:lvl>
    <w:lvl w:ilvl="7" w:tplc="6082EE00" w:tentative="1">
      <w:start w:val="1"/>
      <w:numFmt w:val="bullet"/>
      <w:lvlText w:val="o"/>
      <w:lvlJc w:val="left"/>
      <w:pPr>
        <w:ind w:left="5760" w:hanging="360"/>
      </w:pPr>
      <w:rPr>
        <w:rFonts w:ascii="Courier New" w:hAnsi="Courier New" w:cs="Courier New" w:hint="default"/>
      </w:rPr>
    </w:lvl>
    <w:lvl w:ilvl="8" w:tplc="399A590E"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B14E9"/>
    <w:rsid w:val="00382AA0"/>
    <w:rsid w:val="004442CF"/>
    <w:rsid w:val="00827DC5"/>
    <w:rsid w:val="008E6100"/>
    <w:rsid w:val="00BB14E9"/>
    <w:rsid w:val="00BB6456"/>
    <w:rsid w:val="00BB74A4"/>
    <w:rsid w:val="00CC7DF3"/>
    <w:rsid w:val="00D92691"/>
    <w:rsid w:val="00D95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492C8-6DC6-4A96-A0FC-39B637FF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cp:revision>
  <dcterms:created xsi:type="dcterms:W3CDTF">2015-09-17T11:46:00Z</dcterms:created>
  <dcterms:modified xsi:type="dcterms:W3CDTF">2015-09-23T13:21:00Z</dcterms:modified>
</cp:coreProperties>
</file>