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431974"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Dimapur Airport</w:t>
      </w:r>
    </w:p>
    <w:p w:rsidR="00716B0F" w:rsidRDefault="00431974" w:rsidP="00716B0F">
      <w:pPr>
        <w:spacing w:line="240" w:lineRule="auto"/>
        <w:jc w:val="both"/>
        <w:rPr>
          <w:rFonts w:ascii="Century Gothic" w:hAnsi="Century Gothic"/>
          <w:b/>
          <w:szCs w:val="26"/>
        </w:rPr>
      </w:pPr>
      <w:r>
        <w:rPr>
          <w:rFonts w:ascii="Century Gothic" w:hAnsi="Century Gothic"/>
          <w:b/>
          <w:szCs w:val="26"/>
        </w:rPr>
        <w:t>Dimapur Airport (DMU)</w:t>
      </w:r>
    </w:p>
    <w:p w:rsidR="001D3760" w:rsidRDefault="00431974" w:rsidP="00AB1D2C">
      <w:pPr>
        <w:spacing w:line="240" w:lineRule="auto"/>
        <w:jc w:val="both"/>
        <w:rPr>
          <w:rFonts w:ascii="Century Gothic" w:hAnsi="Century Gothic"/>
          <w:szCs w:val="26"/>
        </w:rPr>
      </w:pPr>
      <w:r>
        <w:rPr>
          <w:rFonts w:ascii="Century Gothic" w:hAnsi="Century Gothic"/>
          <w:szCs w:val="26"/>
        </w:rPr>
        <w:t xml:space="preserve">The Dimapur Airport is located in the Indian state of Nagaland </w:t>
      </w:r>
      <w:r w:rsidR="00397729">
        <w:rPr>
          <w:rFonts w:ascii="Century Gothic" w:hAnsi="Century Gothic"/>
          <w:szCs w:val="26"/>
        </w:rPr>
        <w:t>and takes its name from the city out of which it is based</w:t>
      </w:r>
      <w:r>
        <w:rPr>
          <w:rFonts w:ascii="Century Gothic" w:hAnsi="Century Gothic"/>
          <w:szCs w:val="26"/>
        </w:rPr>
        <w:t xml:space="preserve">. This airport was constructed during the Second World War and is the only airport connecting </w:t>
      </w:r>
      <w:r w:rsidR="00397729">
        <w:rPr>
          <w:rFonts w:ascii="Century Gothic" w:hAnsi="Century Gothic"/>
          <w:szCs w:val="26"/>
        </w:rPr>
        <w:t>this region of Northeast India</w:t>
      </w:r>
      <w:r>
        <w:rPr>
          <w:rFonts w:ascii="Century Gothic" w:hAnsi="Century Gothic"/>
          <w:szCs w:val="26"/>
        </w:rPr>
        <w:t xml:space="preserve"> with other destinations.</w:t>
      </w:r>
    </w:p>
    <w:p w:rsidR="00FA0EF5" w:rsidRDefault="00431974" w:rsidP="00AB1D2C">
      <w:pPr>
        <w:spacing w:line="240" w:lineRule="auto"/>
        <w:jc w:val="both"/>
        <w:rPr>
          <w:rFonts w:ascii="Century Gothic" w:hAnsi="Century Gothic"/>
          <w:szCs w:val="26"/>
        </w:rPr>
      </w:pPr>
      <w:r>
        <w:rPr>
          <w:rFonts w:ascii="Century Gothic" w:hAnsi="Century Gothic"/>
          <w:szCs w:val="26"/>
        </w:rPr>
        <w:t xml:space="preserve">Currently, there are plans </w:t>
      </w:r>
      <w:r w:rsidR="00397729">
        <w:rPr>
          <w:rFonts w:ascii="Century Gothic" w:hAnsi="Century Gothic"/>
          <w:szCs w:val="26"/>
        </w:rPr>
        <w:t>to expand</w:t>
      </w:r>
      <w:r>
        <w:rPr>
          <w:rFonts w:ascii="Century Gothic" w:hAnsi="Century Gothic"/>
          <w:szCs w:val="26"/>
        </w:rPr>
        <w:t xml:space="preserve"> th</w:t>
      </w:r>
      <w:r w:rsidR="00397729">
        <w:rPr>
          <w:rFonts w:ascii="Century Gothic" w:hAnsi="Century Gothic"/>
          <w:szCs w:val="26"/>
        </w:rPr>
        <w:t>e</w:t>
      </w:r>
      <w:r>
        <w:rPr>
          <w:rFonts w:ascii="Century Gothic" w:hAnsi="Century Gothic"/>
          <w:szCs w:val="26"/>
        </w:rPr>
        <w:t xml:space="preserve"> airport to meet international norms and the process for the acquisition of land at </w:t>
      </w:r>
      <w:proofErr w:type="spellStart"/>
      <w:r>
        <w:rPr>
          <w:rFonts w:ascii="Century Gothic" w:hAnsi="Century Gothic"/>
          <w:szCs w:val="26"/>
        </w:rPr>
        <w:t>Aoyimti</w:t>
      </w:r>
      <w:proofErr w:type="spellEnd"/>
      <w:r>
        <w:rPr>
          <w:rFonts w:ascii="Century Gothic" w:hAnsi="Century Gothic"/>
          <w:szCs w:val="26"/>
        </w:rPr>
        <w:t xml:space="preserve"> village is </w:t>
      </w:r>
      <w:r w:rsidR="00397729">
        <w:rPr>
          <w:rFonts w:ascii="Century Gothic" w:hAnsi="Century Gothic"/>
          <w:szCs w:val="26"/>
        </w:rPr>
        <w:t>still in progress</w:t>
      </w:r>
      <w:r>
        <w:rPr>
          <w:rFonts w:ascii="Century Gothic" w:hAnsi="Century Gothic"/>
          <w:szCs w:val="26"/>
        </w:rPr>
        <w:t xml:space="preserve">. </w:t>
      </w:r>
    </w:p>
    <w:p w:rsidR="003E1806" w:rsidRDefault="00431974" w:rsidP="00AB1D2C">
      <w:pPr>
        <w:spacing w:line="240" w:lineRule="auto"/>
        <w:jc w:val="both"/>
        <w:rPr>
          <w:rFonts w:ascii="Century Gothic" w:hAnsi="Century Gothic"/>
          <w:b/>
          <w:szCs w:val="26"/>
        </w:rPr>
      </w:pPr>
      <w:r>
        <w:rPr>
          <w:rFonts w:ascii="Century Gothic" w:hAnsi="Century Gothic"/>
          <w:b/>
          <w:szCs w:val="26"/>
        </w:rPr>
        <w:t>Flight Information</w:t>
      </w:r>
    </w:p>
    <w:p w:rsidR="00F12CC0" w:rsidRDefault="00431974">
      <w:pPr>
        <w:spacing w:line="240" w:lineRule="auto"/>
        <w:jc w:val="both"/>
        <w:rPr>
          <w:rFonts w:ascii="Century Gothic" w:hAnsi="Century Gothic"/>
          <w:szCs w:val="26"/>
        </w:rPr>
      </w:pPr>
      <w:r>
        <w:rPr>
          <w:rFonts w:ascii="Century Gothic" w:hAnsi="Century Gothic"/>
          <w:szCs w:val="26"/>
        </w:rPr>
        <w:t xml:space="preserve">Air Indian and Indigo are the 2 major airlines that run scheduled flights from this airport. Services </w:t>
      </w:r>
      <w:r w:rsidR="00397729">
        <w:rPr>
          <w:rFonts w:ascii="Century Gothic" w:hAnsi="Century Gothic"/>
          <w:szCs w:val="26"/>
        </w:rPr>
        <w:t>are available to several cities</w:t>
      </w:r>
      <w:r>
        <w:rPr>
          <w:rFonts w:ascii="Century Gothic" w:hAnsi="Century Gothic"/>
          <w:szCs w:val="26"/>
        </w:rPr>
        <w:t xml:space="preserve"> such as </w:t>
      </w:r>
      <w:proofErr w:type="spellStart"/>
      <w:r>
        <w:rPr>
          <w:rFonts w:ascii="Century Gothic" w:hAnsi="Century Gothic"/>
          <w:szCs w:val="26"/>
        </w:rPr>
        <w:t>Dibrugarh</w:t>
      </w:r>
      <w:proofErr w:type="spellEnd"/>
      <w:r>
        <w:rPr>
          <w:rFonts w:ascii="Century Gothic" w:hAnsi="Century Gothic"/>
          <w:szCs w:val="26"/>
        </w:rPr>
        <w:t>, Kolkata, Delhi, Patna, Hyderabad, Bengaluru, Birsa, and Ahmedabad.</w:t>
      </w:r>
    </w:p>
    <w:p w:rsidR="00F23C01" w:rsidRDefault="00431974">
      <w:pPr>
        <w:spacing w:line="240" w:lineRule="auto"/>
        <w:jc w:val="both"/>
        <w:rPr>
          <w:rFonts w:ascii="Century Gothic" w:hAnsi="Century Gothic"/>
          <w:szCs w:val="26"/>
        </w:rPr>
      </w:pPr>
      <w:r>
        <w:rPr>
          <w:rFonts w:ascii="Century Gothic" w:hAnsi="Century Gothic"/>
          <w:szCs w:val="26"/>
        </w:rPr>
        <w:t>The most popular route with 7 weekly flights is between Kolkata and Dimapur.</w:t>
      </w:r>
    </w:p>
    <w:p w:rsidR="00CA53A8" w:rsidRDefault="00431974">
      <w:pPr>
        <w:spacing w:line="240" w:lineRule="auto"/>
        <w:jc w:val="both"/>
        <w:rPr>
          <w:rFonts w:ascii="Century Gothic" w:hAnsi="Century Gothic"/>
          <w:b/>
          <w:szCs w:val="26"/>
        </w:rPr>
      </w:pPr>
      <w:r>
        <w:rPr>
          <w:rFonts w:ascii="Century Gothic" w:hAnsi="Century Gothic"/>
          <w:b/>
          <w:szCs w:val="26"/>
        </w:rPr>
        <w:t>Terminals</w:t>
      </w:r>
    </w:p>
    <w:p w:rsidR="00A70BF3" w:rsidRDefault="00431974">
      <w:pPr>
        <w:spacing w:line="240" w:lineRule="auto"/>
        <w:jc w:val="both"/>
        <w:rPr>
          <w:rFonts w:ascii="Century Gothic" w:hAnsi="Century Gothic"/>
          <w:szCs w:val="26"/>
        </w:rPr>
      </w:pPr>
      <w:r>
        <w:rPr>
          <w:rFonts w:ascii="Century Gothic" w:hAnsi="Century Gothic"/>
          <w:szCs w:val="26"/>
        </w:rPr>
        <w:t>There is a single domestic terminal at th</w:t>
      </w:r>
      <w:r w:rsidR="00397729">
        <w:rPr>
          <w:rFonts w:ascii="Century Gothic" w:hAnsi="Century Gothic"/>
          <w:szCs w:val="26"/>
        </w:rPr>
        <w:t>e</w:t>
      </w:r>
      <w:r>
        <w:rPr>
          <w:rFonts w:ascii="Century Gothic" w:hAnsi="Century Gothic"/>
          <w:szCs w:val="26"/>
        </w:rPr>
        <w:t xml:space="preserve"> airport</w:t>
      </w:r>
      <w:r w:rsidR="00397729">
        <w:rPr>
          <w:rFonts w:ascii="Century Gothic" w:hAnsi="Century Gothic"/>
          <w:szCs w:val="26"/>
        </w:rPr>
        <w:t>,</w:t>
      </w:r>
      <w:r>
        <w:rPr>
          <w:rFonts w:ascii="Century Gothic" w:hAnsi="Century Gothic"/>
          <w:szCs w:val="26"/>
        </w:rPr>
        <w:t xml:space="preserve"> with one boarding gate. The total capacity of the terminal is 350 for arrivals and 200 for departures. </w:t>
      </w:r>
      <w:r w:rsidR="00397729">
        <w:rPr>
          <w:rFonts w:ascii="Century Gothic" w:hAnsi="Century Gothic"/>
          <w:szCs w:val="26"/>
        </w:rPr>
        <w:t>Spread over</w:t>
      </w:r>
      <w:r>
        <w:rPr>
          <w:rFonts w:ascii="Century Gothic" w:hAnsi="Century Gothic"/>
          <w:szCs w:val="26"/>
        </w:rPr>
        <w:t xml:space="preserve"> an area of 3,583 square meters, the Dimapur Airport terminal has 2 check-in counters for the convenience of travelers.</w:t>
      </w:r>
    </w:p>
    <w:p w:rsidR="004B70A3" w:rsidRDefault="00431974">
      <w:pPr>
        <w:spacing w:line="240" w:lineRule="auto"/>
        <w:jc w:val="both"/>
        <w:rPr>
          <w:rFonts w:ascii="Century Gothic" w:hAnsi="Century Gothic"/>
          <w:b/>
          <w:szCs w:val="26"/>
        </w:rPr>
      </w:pPr>
      <w:r>
        <w:rPr>
          <w:rFonts w:ascii="Century Gothic" w:hAnsi="Century Gothic"/>
          <w:b/>
          <w:szCs w:val="26"/>
        </w:rPr>
        <w:t>Traveling Around</w:t>
      </w:r>
    </w:p>
    <w:p w:rsidR="00A23407" w:rsidRDefault="00431974">
      <w:pPr>
        <w:spacing w:line="240" w:lineRule="auto"/>
        <w:jc w:val="both"/>
        <w:rPr>
          <w:rFonts w:ascii="Century Gothic" w:hAnsi="Century Gothic"/>
          <w:szCs w:val="26"/>
        </w:rPr>
      </w:pPr>
      <w:r>
        <w:rPr>
          <w:rFonts w:ascii="Century Gothic" w:hAnsi="Century Gothic"/>
          <w:szCs w:val="26"/>
        </w:rPr>
        <w:t>The Nagaland state bus stand is only 8 kilometers from this airport</w:t>
      </w:r>
      <w:r w:rsidR="00397729">
        <w:rPr>
          <w:rFonts w:ascii="Century Gothic" w:hAnsi="Century Gothic"/>
          <w:szCs w:val="26"/>
        </w:rPr>
        <w:t>, while the</w:t>
      </w:r>
      <w:r>
        <w:rPr>
          <w:rFonts w:ascii="Century Gothic" w:hAnsi="Century Gothic"/>
          <w:szCs w:val="26"/>
        </w:rPr>
        <w:t xml:space="preserve"> railway station is </w:t>
      </w:r>
      <w:r w:rsidR="00397729">
        <w:rPr>
          <w:rFonts w:ascii="Century Gothic" w:hAnsi="Century Gothic"/>
          <w:szCs w:val="26"/>
        </w:rPr>
        <w:t>just</w:t>
      </w:r>
      <w:r>
        <w:rPr>
          <w:rFonts w:ascii="Century Gothic" w:hAnsi="Century Gothic"/>
          <w:szCs w:val="26"/>
        </w:rPr>
        <w:t xml:space="preserve"> 7 kilometers away. Passengers can </w:t>
      </w:r>
      <w:r w:rsidR="00397729">
        <w:rPr>
          <w:rFonts w:ascii="Century Gothic" w:hAnsi="Century Gothic"/>
          <w:szCs w:val="26"/>
        </w:rPr>
        <w:t xml:space="preserve">get to either destination </w:t>
      </w:r>
      <w:r>
        <w:rPr>
          <w:rFonts w:ascii="Century Gothic" w:hAnsi="Century Gothic"/>
          <w:szCs w:val="26"/>
        </w:rPr>
        <w:t>by availing general taxi services, buses, or private vehicles</w:t>
      </w:r>
      <w:r w:rsidR="00397729">
        <w:rPr>
          <w:rFonts w:ascii="Century Gothic" w:hAnsi="Century Gothic"/>
          <w:szCs w:val="26"/>
        </w:rPr>
        <w:t xml:space="preserve"> from the airport</w:t>
      </w:r>
      <w:r>
        <w:rPr>
          <w:rFonts w:ascii="Century Gothic" w:hAnsi="Century Gothic"/>
          <w:szCs w:val="26"/>
        </w:rPr>
        <w:t>.</w:t>
      </w:r>
    </w:p>
    <w:p w:rsidR="00B862BA" w:rsidRDefault="00431974">
      <w:pPr>
        <w:spacing w:line="240" w:lineRule="auto"/>
        <w:jc w:val="both"/>
        <w:rPr>
          <w:rFonts w:ascii="Century Gothic" w:hAnsi="Century Gothic"/>
          <w:b/>
          <w:szCs w:val="26"/>
        </w:rPr>
      </w:pPr>
      <w:r>
        <w:rPr>
          <w:rFonts w:ascii="Century Gothic" w:hAnsi="Century Gothic"/>
          <w:b/>
          <w:szCs w:val="26"/>
        </w:rPr>
        <w:t>Services and Facilities</w:t>
      </w:r>
    </w:p>
    <w:p w:rsidR="005B3CB7" w:rsidRDefault="00397729" w:rsidP="00AB6863">
      <w:pPr>
        <w:spacing w:line="240" w:lineRule="auto"/>
        <w:jc w:val="both"/>
        <w:rPr>
          <w:rFonts w:ascii="Century Gothic" w:hAnsi="Century Gothic"/>
          <w:szCs w:val="26"/>
        </w:rPr>
      </w:pPr>
      <w:r>
        <w:rPr>
          <w:rFonts w:ascii="Century Gothic" w:hAnsi="Century Gothic"/>
          <w:szCs w:val="26"/>
        </w:rPr>
        <w:t xml:space="preserve">Free trolleys are available at the airport to make sure passengers can transport their luggage easily. </w:t>
      </w:r>
      <w:r w:rsidR="00431974">
        <w:rPr>
          <w:rFonts w:ascii="Century Gothic" w:hAnsi="Century Gothic"/>
          <w:szCs w:val="26"/>
        </w:rPr>
        <w:t>X-ray baggage scanning facilit</w:t>
      </w:r>
      <w:r>
        <w:rPr>
          <w:rFonts w:ascii="Century Gothic" w:hAnsi="Century Gothic"/>
          <w:szCs w:val="26"/>
        </w:rPr>
        <w:t>ies at the airport also help to ensure security and the airport has a l</w:t>
      </w:r>
      <w:r w:rsidR="00431974">
        <w:rPr>
          <w:rFonts w:ascii="Century Gothic" w:hAnsi="Century Gothic"/>
          <w:szCs w:val="26"/>
        </w:rPr>
        <w:t xml:space="preserve">ost and found baggage counter </w:t>
      </w:r>
      <w:r>
        <w:rPr>
          <w:rFonts w:ascii="Century Gothic" w:hAnsi="Century Gothic"/>
          <w:szCs w:val="26"/>
        </w:rPr>
        <w:t>to help travelers who</w:t>
      </w:r>
      <w:r w:rsidR="00E93B5F">
        <w:rPr>
          <w:rFonts w:ascii="Century Gothic" w:hAnsi="Century Gothic"/>
          <w:szCs w:val="26"/>
        </w:rPr>
        <w:t>se</w:t>
      </w:r>
      <w:r>
        <w:rPr>
          <w:rFonts w:ascii="Century Gothic" w:hAnsi="Century Gothic"/>
          <w:szCs w:val="26"/>
        </w:rPr>
        <w:t xml:space="preserve"> belongings have been misplaced</w:t>
      </w:r>
      <w:r w:rsidR="00431974">
        <w:rPr>
          <w:rFonts w:ascii="Century Gothic" w:hAnsi="Century Gothic"/>
          <w:szCs w:val="26"/>
        </w:rPr>
        <w:t xml:space="preserve">. Assistance to seniors and physically-challenged passengers is </w:t>
      </w:r>
      <w:r w:rsidR="00E93B5F">
        <w:rPr>
          <w:rFonts w:ascii="Century Gothic" w:hAnsi="Century Gothic"/>
          <w:szCs w:val="26"/>
        </w:rPr>
        <w:t xml:space="preserve">also </w:t>
      </w:r>
      <w:r w:rsidR="00431974">
        <w:rPr>
          <w:rFonts w:ascii="Century Gothic" w:hAnsi="Century Gothic"/>
          <w:szCs w:val="26"/>
        </w:rPr>
        <w:t>provided by the airport authority. Passengers can also avail medical and wheelchair service if required.</w:t>
      </w:r>
      <w:bookmarkStart w:id="0" w:name="_GoBack"/>
      <w:bookmarkEnd w:id="0"/>
    </w:p>
    <w:p w:rsidR="00B862BA" w:rsidRDefault="00431974">
      <w:pPr>
        <w:spacing w:line="240" w:lineRule="auto"/>
        <w:jc w:val="both"/>
        <w:rPr>
          <w:rFonts w:ascii="Century Gothic" w:hAnsi="Century Gothic"/>
          <w:b/>
          <w:szCs w:val="26"/>
        </w:rPr>
      </w:pPr>
      <w:r>
        <w:rPr>
          <w:rFonts w:ascii="Century Gothic" w:hAnsi="Century Gothic"/>
          <w:b/>
          <w:szCs w:val="26"/>
        </w:rPr>
        <w:t>Things to Do</w:t>
      </w:r>
    </w:p>
    <w:p w:rsidR="0070432D" w:rsidRDefault="00431974" w:rsidP="00E7048F">
      <w:pPr>
        <w:spacing w:line="240" w:lineRule="auto"/>
        <w:jc w:val="both"/>
        <w:rPr>
          <w:rFonts w:ascii="Century Gothic" w:hAnsi="Century Gothic"/>
          <w:szCs w:val="26"/>
        </w:rPr>
      </w:pPr>
      <w:r>
        <w:rPr>
          <w:rFonts w:ascii="Century Gothic" w:hAnsi="Century Gothic"/>
          <w:szCs w:val="26"/>
        </w:rPr>
        <w:t xml:space="preserve">A snacks counter at the departure lounge provides </w:t>
      </w:r>
      <w:r w:rsidR="00E93B5F">
        <w:rPr>
          <w:rFonts w:ascii="Century Gothic" w:hAnsi="Century Gothic"/>
          <w:szCs w:val="26"/>
        </w:rPr>
        <w:t xml:space="preserve">travelers with plenty of options to indulge their taste buds while they </w:t>
      </w:r>
      <w:r>
        <w:rPr>
          <w:rFonts w:ascii="Century Gothic" w:hAnsi="Century Gothic"/>
          <w:szCs w:val="26"/>
        </w:rPr>
        <w:t xml:space="preserve">await their flights. </w:t>
      </w:r>
      <w:r w:rsidR="00E93B5F">
        <w:rPr>
          <w:rFonts w:ascii="Century Gothic" w:hAnsi="Century Gothic"/>
          <w:szCs w:val="26"/>
        </w:rPr>
        <w:t>The airport also has a tourist information center in the</w:t>
      </w:r>
      <w:r>
        <w:rPr>
          <w:rFonts w:ascii="Century Gothic" w:hAnsi="Century Gothic"/>
          <w:szCs w:val="26"/>
        </w:rPr>
        <w:t xml:space="preserve"> arrivals lounge</w:t>
      </w:r>
      <w:r w:rsidR="00E93B5F">
        <w:rPr>
          <w:rFonts w:ascii="Century Gothic" w:hAnsi="Century Gothic"/>
          <w:szCs w:val="26"/>
        </w:rPr>
        <w:t>, where tourists can get help and gather information on things to do in Nagaland.</w:t>
      </w:r>
    </w:p>
    <w:p w:rsidR="00E93B5F" w:rsidRDefault="00E93B5F" w:rsidP="00E7048F">
      <w:pPr>
        <w:spacing w:line="240" w:lineRule="auto"/>
        <w:jc w:val="both"/>
        <w:rPr>
          <w:rFonts w:ascii="Century Gothic" w:hAnsi="Century Gothic"/>
          <w:szCs w:val="26"/>
        </w:rPr>
      </w:pPr>
    </w:p>
    <w:p w:rsidR="00E93B5F" w:rsidRDefault="00E93B5F" w:rsidP="00E7048F">
      <w:pPr>
        <w:spacing w:line="240" w:lineRule="auto"/>
        <w:jc w:val="both"/>
        <w:rPr>
          <w:rFonts w:ascii="Century Gothic" w:hAnsi="Century Gothic"/>
          <w:szCs w:val="26"/>
        </w:rPr>
      </w:pPr>
    </w:p>
    <w:p w:rsidR="002D4E48" w:rsidRDefault="00431974">
      <w:pPr>
        <w:spacing w:line="240" w:lineRule="auto"/>
        <w:jc w:val="both"/>
        <w:rPr>
          <w:rFonts w:ascii="Century Gothic" w:hAnsi="Century Gothic"/>
          <w:b/>
          <w:szCs w:val="26"/>
        </w:rPr>
      </w:pPr>
      <w:r>
        <w:rPr>
          <w:rFonts w:ascii="Century Gothic" w:hAnsi="Century Gothic"/>
          <w:b/>
          <w:szCs w:val="26"/>
        </w:rPr>
        <w:lastRenderedPageBreak/>
        <w:t>Hotels</w:t>
      </w:r>
    </w:p>
    <w:p w:rsidR="0038232F" w:rsidRDefault="00431974" w:rsidP="00B42F96">
      <w:pPr>
        <w:spacing w:line="240" w:lineRule="auto"/>
        <w:jc w:val="both"/>
        <w:rPr>
          <w:rFonts w:ascii="Century Gothic" w:hAnsi="Century Gothic"/>
          <w:szCs w:val="26"/>
        </w:rPr>
      </w:pPr>
      <w:r>
        <w:rPr>
          <w:rFonts w:ascii="Century Gothic" w:hAnsi="Century Gothic"/>
          <w:szCs w:val="26"/>
        </w:rPr>
        <w:t xml:space="preserve">Affordable hotels within 5 kilometers of the airport include Tragopan and Theja Fort. Bread and breakfast stays include De Oriental Dream, Lake Shilloi, Senti, Amaroo House, and Niathu Resort. Other options for accommodation in </w:t>
      </w:r>
      <w:proofErr w:type="spellStart"/>
      <w:r>
        <w:rPr>
          <w:rFonts w:ascii="Century Gothic" w:hAnsi="Century Gothic"/>
          <w:szCs w:val="26"/>
        </w:rPr>
        <w:t>Dimapur</w:t>
      </w:r>
      <w:proofErr w:type="spellEnd"/>
      <w:r>
        <w:rPr>
          <w:rFonts w:ascii="Century Gothic" w:hAnsi="Century Gothic"/>
          <w:szCs w:val="26"/>
        </w:rPr>
        <w:t xml:space="preserve"> include Grace Tower Guest House and The Oasis Guest House.</w:t>
      </w:r>
    </w:p>
    <w:p w:rsidR="002D4E48" w:rsidRDefault="00431974"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431974" w:rsidP="00293271">
      <w:pPr>
        <w:spacing w:line="240" w:lineRule="auto"/>
        <w:jc w:val="both"/>
        <w:rPr>
          <w:rFonts w:ascii="Century Gothic" w:hAnsi="Century Gothic"/>
          <w:szCs w:val="26"/>
        </w:rPr>
      </w:pPr>
      <w:r>
        <w:rPr>
          <w:rFonts w:ascii="Century Gothic" w:hAnsi="Century Gothic"/>
          <w:szCs w:val="26"/>
        </w:rPr>
        <w:t xml:space="preserve">Foreign tourists are required to obtain </w:t>
      </w:r>
      <w:r w:rsidR="001D6208">
        <w:rPr>
          <w:rFonts w:ascii="Century Gothic" w:hAnsi="Century Gothic"/>
          <w:szCs w:val="26"/>
        </w:rPr>
        <w:t xml:space="preserve">a </w:t>
      </w:r>
      <w:r>
        <w:rPr>
          <w:rFonts w:ascii="Century Gothic" w:hAnsi="Century Gothic"/>
          <w:szCs w:val="26"/>
        </w:rPr>
        <w:t xml:space="preserve">protected area permit and are </w:t>
      </w:r>
      <w:r w:rsidR="001D6208">
        <w:rPr>
          <w:rFonts w:ascii="Century Gothic" w:hAnsi="Century Gothic"/>
          <w:szCs w:val="26"/>
        </w:rPr>
        <w:t xml:space="preserve">only </w:t>
      </w:r>
      <w:r>
        <w:rPr>
          <w:rFonts w:ascii="Century Gothic" w:hAnsi="Century Gothic"/>
          <w:szCs w:val="26"/>
        </w:rPr>
        <w:t xml:space="preserve">allowed </w:t>
      </w:r>
      <w:r w:rsidR="001D6208">
        <w:rPr>
          <w:rFonts w:ascii="Century Gothic" w:hAnsi="Century Gothic"/>
          <w:szCs w:val="26"/>
        </w:rPr>
        <w:t xml:space="preserve">to </w:t>
      </w:r>
      <w:r>
        <w:rPr>
          <w:rFonts w:ascii="Century Gothic" w:hAnsi="Century Gothic"/>
          <w:szCs w:val="26"/>
        </w:rPr>
        <w:t>visit the 11 districts headquarters and specified places for 30 days.</w:t>
      </w:r>
    </w:p>
    <w:p w:rsidR="00270C43" w:rsidRDefault="00431974" w:rsidP="00270C43">
      <w:pPr>
        <w:spacing w:line="240" w:lineRule="auto"/>
        <w:jc w:val="both"/>
        <w:rPr>
          <w:rFonts w:ascii="Century Gothic" w:hAnsi="Century Gothic"/>
          <w:b/>
          <w:szCs w:val="26"/>
        </w:rPr>
      </w:pPr>
      <w:r>
        <w:rPr>
          <w:rFonts w:ascii="Century Gothic" w:hAnsi="Century Gothic"/>
          <w:b/>
          <w:szCs w:val="26"/>
        </w:rPr>
        <w:t>Nearby Attractions</w:t>
      </w:r>
    </w:p>
    <w:p w:rsidR="00744748" w:rsidRDefault="00431974" w:rsidP="00270C43">
      <w:pPr>
        <w:spacing w:line="240" w:lineRule="auto"/>
        <w:jc w:val="both"/>
        <w:rPr>
          <w:rFonts w:ascii="Century Gothic" w:hAnsi="Century Gothic"/>
          <w:szCs w:val="26"/>
        </w:rPr>
      </w:pPr>
      <w:r>
        <w:rPr>
          <w:rFonts w:ascii="Century Gothic" w:hAnsi="Century Gothic"/>
          <w:szCs w:val="26"/>
        </w:rPr>
        <w:t xml:space="preserve">Popular tourist attractions in Dimapur include Chumukedima (an ancient village), Zoological Park, Shiva Temple, Kachari Ruins, Triple Falls, Nagaland Science Center, Rangapahar Reserve Forest, and Diezephe Village. </w:t>
      </w:r>
      <w:r w:rsidR="001D6208">
        <w:rPr>
          <w:rFonts w:ascii="Century Gothic" w:hAnsi="Century Gothic"/>
          <w:szCs w:val="26"/>
        </w:rPr>
        <w:t>Tourists can shop for</w:t>
      </w:r>
      <w:r>
        <w:rPr>
          <w:rFonts w:ascii="Century Gothic" w:hAnsi="Century Gothic"/>
          <w:szCs w:val="26"/>
        </w:rPr>
        <w:t xml:space="preserve"> </w:t>
      </w:r>
      <w:r w:rsidR="001D6208">
        <w:rPr>
          <w:rFonts w:ascii="Century Gothic" w:hAnsi="Century Gothic"/>
          <w:szCs w:val="26"/>
        </w:rPr>
        <w:t>regional</w:t>
      </w:r>
      <w:r>
        <w:rPr>
          <w:rFonts w:ascii="Century Gothic" w:hAnsi="Century Gothic"/>
          <w:szCs w:val="26"/>
        </w:rPr>
        <w:t xml:space="preserve"> handicraft items and handlooms in numerous shops that are scattered </w:t>
      </w:r>
      <w:r w:rsidR="001D6208">
        <w:rPr>
          <w:rFonts w:ascii="Century Gothic" w:hAnsi="Century Gothic"/>
          <w:szCs w:val="26"/>
        </w:rPr>
        <w:t>throughout the</w:t>
      </w:r>
      <w:r>
        <w:rPr>
          <w:rFonts w:ascii="Century Gothic" w:hAnsi="Century Gothic"/>
          <w:szCs w:val="26"/>
        </w:rPr>
        <w:t xml:space="preserve"> city. Wooden mugs, birds, spoons, and animals carved from wood, and </w:t>
      </w:r>
      <w:r w:rsidR="001D6208">
        <w:rPr>
          <w:rFonts w:ascii="Century Gothic" w:hAnsi="Century Gothic"/>
          <w:szCs w:val="26"/>
        </w:rPr>
        <w:t xml:space="preserve">other </w:t>
      </w:r>
      <w:r>
        <w:rPr>
          <w:rFonts w:ascii="Century Gothic" w:hAnsi="Century Gothic"/>
          <w:szCs w:val="26"/>
        </w:rPr>
        <w:t xml:space="preserve">local tribal </w:t>
      </w:r>
      <w:r w:rsidR="001D6208">
        <w:rPr>
          <w:rFonts w:ascii="Century Gothic" w:hAnsi="Century Gothic"/>
          <w:szCs w:val="26"/>
        </w:rPr>
        <w:t>products and attire</w:t>
      </w:r>
      <w:r>
        <w:rPr>
          <w:rFonts w:ascii="Century Gothic" w:hAnsi="Century Gothic"/>
          <w:szCs w:val="26"/>
        </w:rPr>
        <w:t xml:space="preserve"> can be found in these shops.</w:t>
      </w:r>
    </w:p>
    <w:p w:rsidR="00066C47" w:rsidRPr="00270C43" w:rsidRDefault="00066C47" w:rsidP="00270C43">
      <w:pPr>
        <w:spacing w:line="240" w:lineRule="auto"/>
        <w:jc w:val="both"/>
        <w:rPr>
          <w:rFonts w:ascii="Century Gothic" w:hAnsi="Century Gothic"/>
          <w:szCs w:val="26"/>
        </w:rPr>
      </w:pPr>
      <w:proofErr w:type="spellStart"/>
      <w:r>
        <w:rPr>
          <w:rFonts w:ascii="Century Gothic" w:hAnsi="Century Gothic"/>
          <w:szCs w:val="26"/>
        </w:rPr>
        <w:t>Dimapur</w:t>
      </w:r>
      <w:proofErr w:type="spellEnd"/>
      <w:r>
        <w:rPr>
          <w:rFonts w:ascii="Century Gothic" w:hAnsi="Century Gothic"/>
          <w:szCs w:val="26"/>
        </w:rPr>
        <w:t xml:space="preserve"> is also a delight to musicians and music lovers, as is most of the Northeast. Rock music is extremely popular and it isn’t uncommon to the sounds of Guns ‘n’ Roses and ACDC emanating from taxis and even public buses! Local bands often grace the stage and the city has also hosted international acts like Firehouse at the </w:t>
      </w:r>
      <w:proofErr w:type="spellStart"/>
      <w:r w:rsidRPr="00066C47">
        <w:rPr>
          <w:rFonts w:ascii="Century Gothic" w:hAnsi="Century Gothic"/>
          <w:szCs w:val="26"/>
        </w:rPr>
        <w:t>Dimapur</w:t>
      </w:r>
      <w:proofErr w:type="spellEnd"/>
      <w:r w:rsidRPr="00066C47">
        <w:rPr>
          <w:rFonts w:ascii="Century Gothic" w:hAnsi="Century Gothic"/>
          <w:szCs w:val="26"/>
        </w:rPr>
        <w:t xml:space="preserve"> District Sports Centre</w:t>
      </w:r>
      <w:r>
        <w:rPr>
          <w:rFonts w:ascii="Century Gothic" w:hAnsi="Century Gothic"/>
          <w:szCs w:val="26"/>
        </w:rPr>
        <w:t xml:space="preserve"> Stadium.</w:t>
      </w:r>
    </w:p>
    <w:sectPr w:rsidR="00066C47"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910CE9A0">
      <w:start w:val="1"/>
      <w:numFmt w:val="bullet"/>
      <w:lvlText w:val=""/>
      <w:lvlJc w:val="left"/>
      <w:pPr>
        <w:ind w:left="720" w:hanging="360"/>
      </w:pPr>
      <w:rPr>
        <w:rFonts w:ascii="Symbol" w:hAnsi="Symbol" w:hint="default"/>
      </w:rPr>
    </w:lvl>
    <w:lvl w:ilvl="1" w:tplc="59E05D32" w:tentative="1">
      <w:start w:val="1"/>
      <w:numFmt w:val="bullet"/>
      <w:lvlText w:val="o"/>
      <w:lvlJc w:val="left"/>
      <w:pPr>
        <w:ind w:left="1440" w:hanging="360"/>
      </w:pPr>
      <w:rPr>
        <w:rFonts w:ascii="Courier New" w:hAnsi="Courier New" w:cs="Courier New" w:hint="default"/>
      </w:rPr>
    </w:lvl>
    <w:lvl w:ilvl="2" w:tplc="E5660678" w:tentative="1">
      <w:start w:val="1"/>
      <w:numFmt w:val="bullet"/>
      <w:lvlText w:val=""/>
      <w:lvlJc w:val="left"/>
      <w:pPr>
        <w:ind w:left="2160" w:hanging="360"/>
      </w:pPr>
      <w:rPr>
        <w:rFonts w:ascii="Wingdings" w:hAnsi="Wingdings" w:hint="default"/>
      </w:rPr>
    </w:lvl>
    <w:lvl w:ilvl="3" w:tplc="8668AF46" w:tentative="1">
      <w:start w:val="1"/>
      <w:numFmt w:val="bullet"/>
      <w:lvlText w:val=""/>
      <w:lvlJc w:val="left"/>
      <w:pPr>
        <w:ind w:left="2880" w:hanging="360"/>
      </w:pPr>
      <w:rPr>
        <w:rFonts w:ascii="Symbol" w:hAnsi="Symbol" w:hint="default"/>
      </w:rPr>
    </w:lvl>
    <w:lvl w:ilvl="4" w:tplc="AE7AF0D2" w:tentative="1">
      <w:start w:val="1"/>
      <w:numFmt w:val="bullet"/>
      <w:lvlText w:val="o"/>
      <w:lvlJc w:val="left"/>
      <w:pPr>
        <w:ind w:left="3600" w:hanging="360"/>
      </w:pPr>
      <w:rPr>
        <w:rFonts w:ascii="Courier New" w:hAnsi="Courier New" w:cs="Courier New" w:hint="default"/>
      </w:rPr>
    </w:lvl>
    <w:lvl w:ilvl="5" w:tplc="52563690" w:tentative="1">
      <w:start w:val="1"/>
      <w:numFmt w:val="bullet"/>
      <w:lvlText w:val=""/>
      <w:lvlJc w:val="left"/>
      <w:pPr>
        <w:ind w:left="4320" w:hanging="360"/>
      </w:pPr>
      <w:rPr>
        <w:rFonts w:ascii="Wingdings" w:hAnsi="Wingdings" w:hint="default"/>
      </w:rPr>
    </w:lvl>
    <w:lvl w:ilvl="6" w:tplc="97ECA7C2" w:tentative="1">
      <w:start w:val="1"/>
      <w:numFmt w:val="bullet"/>
      <w:lvlText w:val=""/>
      <w:lvlJc w:val="left"/>
      <w:pPr>
        <w:ind w:left="5040" w:hanging="360"/>
      </w:pPr>
      <w:rPr>
        <w:rFonts w:ascii="Symbol" w:hAnsi="Symbol" w:hint="default"/>
      </w:rPr>
    </w:lvl>
    <w:lvl w:ilvl="7" w:tplc="27BA9420" w:tentative="1">
      <w:start w:val="1"/>
      <w:numFmt w:val="bullet"/>
      <w:lvlText w:val="o"/>
      <w:lvlJc w:val="left"/>
      <w:pPr>
        <w:ind w:left="5760" w:hanging="360"/>
      </w:pPr>
      <w:rPr>
        <w:rFonts w:ascii="Courier New" w:hAnsi="Courier New" w:cs="Courier New" w:hint="default"/>
      </w:rPr>
    </w:lvl>
    <w:lvl w:ilvl="8" w:tplc="F31E6FD2"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BAB684C0">
      <w:start w:val="1"/>
      <w:numFmt w:val="bullet"/>
      <w:lvlText w:val=""/>
      <w:lvlJc w:val="left"/>
      <w:pPr>
        <w:ind w:left="720" w:hanging="360"/>
      </w:pPr>
      <w:rPr>
        <w:rFonts w:ascii="Symbol" w:hAnsi="Symbol" w:hint="default"/>
      </w:rPr>
    </w:lvl>
    <w:lvl w:ilvl="1" w:tplc="256A9B66" w:tentative="1">
      <w:start w:val="1"/>
      <w:numFmt w:val="bullet"/>
      <w:lvlText w:val="o"/>
      <w:lvlJc w:val="left"/>
      <w:pPr>
        <w:ind w:left="1440" w:hanging="360"/>
      </w:pPr>
      <w:rPr>
        <w:rFonts w:ascii="Courier New" w:hAnsi="Courier New" w:cs="Courier New" w:hint="default"/>
      </w:rPr>
    </w:lvl>
    <w:lvl w:ilvl="2" w:tplc="4432C77A" w:tentative="1">
      <w:start w:val="1"/>
      <w:numFmt w:val="bullet"/>
      <w:lvlText w:val=""/>
      <w:lvlJc w:val="left"/>
      <w:pPr>
        <w:ind w:left="2160" w:hanging="360"/>
      </w:pPr>
      <w:rPr>
        <w:rFonts w:ascii="Wingdings" w:hAnsi="Wingdings" w:hint="default"/>
      </w:rPr>
    </w:lvl>
    <w:lvl w:ilvl="3" w:tplc="0F1032B0" w:tentative="1">
      <w:start w:val="1"/>
      <w:numFmt w:val="bullet"/>
      <w:lvlText w:val=""/>
      <w:lvlJc w:val="left"/>
      <w:pPr>
        <w:ind w:left="2880" w:hanging="360"/>
      </w:pPr>
      <w:rPr>
        <w:rFonts w:ascii="Symbol" w:hAnsi="Symbol" w:hint="default"/>
      </w:rPr>
    </w:lvl>
    <w:lvl w:ilvl="4" w:tplc="E9249E96" w:tentative="1">
      <w:start w:val="1"/>
      <w:numFmt w:val="bullet"/>
      <w:lvlText w:val="o"/>
      <w:lvlJc w:val="left"/>
      <w:pPr>
        <w:ind w:left="3600" w:hanging="360"/>
      </w:pPr>
      <w:rPr>
        <w:rFonts w:ascii="Courier New" w:hAnsi="Courier New" w:cs="Courier New" w:hint="default"/>
      </w:rPr>
    </w:lvl>
    <w:lvl w:ilvl="5" w:tplc="6570D8F6" w:tentative="1">
      <w:start w:val="1"/>
      <w:numFmt w:val="bullet"/>
      <w:lvlText w:val=""/>
      <w:lvlJc w:val="left"/>
      <w:pPr>
        <w:ind w:left="4320" w:hanging="360"/>
      </w:pPr>
      <w:rPr>
        <w:rFonts w:ascii="Wingdings" w:hAnsi="Wingdings" w:hint="default"/>
      </w:rPr>
    </w:lvl>
    <w:lvl w:ilvl="6" w:tplc="0D442562" w:tentative="1">
      <w:start w:val="1"/>
      <w:numFmt w:val="bullet"/>
      <w:lvlText w:val=""/>
      <w:lvlJc w:val="left"/>
      <w:pPr>
        <w:ind w:left="5040" w:hanging="360"/>
      </w:pPr>
      <w:rPr>
        <w:rFonts w:ascii="Symbol" w:hAnsi="Symbol" w:hint="default"/>
      </w:rPr>
    </w:lvl>
    <w:lvl w:ilvl="7" w:tplc="6DD4CC44" w:tentative="1">
      <w:start w:val="1"/>
      <w:numFmt w:val="bullet"/>
      <w:lvlText w:val="o"/>
      <w:lvlJc w:val="left"/>
      <w:pPr>
        <w:ind w:left="5760" w:hanging="360"/>
      </w:pPr>
      <w:rPr>
        <w:rFonts w:ascii="Courier New" w:hAnsi="Courier New" w:cs="Courier New" w:hint="default"/>
      </w:rPr>
    </w:lvl>
    <w:lvl w:ilvl="8" w:tplc="D1B6AB26"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F80EA8"/>
    <w:rsid w:val="00066C47"/>
    <w:rsid w:val="001D6208"/>
    <w:rsid w:val="00397729"/>
    <w:rsid w:val="00431974"/>
    <w:rsid w:val="0055018E"/>
    <w:rsid w:val="00C813AF"/>
    <w:rsid w:val="00E93B5F"/>
    <w:rsid w:val="00F80E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E00B5-F177-468F-8715-F7E721DF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2015-09-28T12:26:00Z</dcterms:created>
  <dcterms:modified xsi:type="dcterms:W3CDTF">2015-10-01T10:44:00Z</dcterms:modified>
</cp:coreProperties>
</file>