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0C5D" w:rsidRDefault="009D2E13" w:rsidP="00716B0F">
      <w:pPr>
        <w:spacing w:line="240" w:lineRule="auto"/>
        <w:jc w:val="center"/>
        <w:rPr>
          <w:rFonts w:ascii="Century Gothic" w:hAnsi="Century Gothic"/>
          <w:b/>
          <w:sz w:val="26"/>
          <w:szCs w:val="26"/>
          <w:u w:val="single"/>
        </w:rPr>
      </w:pPr>
      <w:bookmarkStart w:id="0" w:name="_GoBack"/>
      <w:bookmarkEnd w:id="0"/>
      <w:r>
        <w:rPr>
          <w:rFonts w:ascii="Century Gothic" w:hAnsi="Century Gothic"/>
          <w:b/>
          <w:sz w:val="26"/>
          <w:szCs w:val="26"/>
          <w:u w:val="single"/>
        </w:rPr>
        <w:t>Gaya Airport</w:t>
      </w:r>
    </w:p>
    <w:p w:rsidR="00716B0F" w:rsidRDefault="009D2E13" w:rsidP="00716B0F">
      <w:pPr>
        <w:spacing w:line="240" w:lineRule="auto"/>
        <w:jc w:val="both"/>
        <w:rPr>
          <w:rFonts w:ascii="Century Gothic" w:hAnsi="Century Gothic"/>
          <w:b/>
          <w:szCs w:val="26"/>
        </w:rPr>
      </w:pPr>
      <w:r>
        <w:rPr>
          <w:rFonts w:ascii="Century Gothic" w:hAnsi="Century Gothic"/>
          <w:b/>
          <w:szCs w:val="26"/>
        </w:rPr>
        <w:t>Gaya</w:t>
      </w:r>
      <w:r w:rsidR="004325DF">
        <w:rPr>
          <w:rFonts w:ascii="Century Gothic" w:hAnsi="Century Gothic"/>
          <w:b/>
          <w:szCs w:val="26"/>
        </w:rPr>
        <w:t xml:space="preserve"> </w:t>
      </w:r>
      <w:r>
        <w:rPr>
          <w:rFonts w:ascii="Century Gothic" w:hAnsi="Century Gothic"/>
          <w:b/>
          <w:szCs w:val="26"/>
        </w:rPr>
        <w:t>Airport (GAY)</w:t>
      </w:r>
    </w:p>
    <w:p w:rsidR="00B83265" w:rsidRDefault="009D2E13" w:rsidP="00AB1D2C">
      <w:pPr>
        <w:spacing w:line="240" w:lineRule="auto"/>
        <w:jc w:val="both"/>
        <w:rPr>
          <w:rFonts w:ascii="Century Gothic" w:hAnsi="Century Gothic"/>
          <w:szCs w:val="26"/>
        </w:rPr>
      </w:pPr>
      <w:r>
        <w:rPr>
          <w:rFonts w:ascii="Century Gothic" w:hAnsi="Century Gothic"/>
          <w:szCs w:val="26"/>
        </w:rPr>
        <w:t xml:space="preserve">Also known as the Bodhgaya Airport, it serves the city of Gaya in Bihar. </w:t>
      </w:r>
      <w:r w:rsidR="004325DF">
        <w:rPr>
          <w:rFonts w:ascii="Century Gothic" w:hAnsi="Century Gothic"/>
          <w:szCs w:val="26"/>
        </w:rPr>
        <w:t>Gaya A</w:t>
      </w:r>
      <w:r>
        <w:rPr>
          <w:rFonts w:ascii="Century Gothic" w:hAnsi="Century Gothic"/>
          <w:szCs w:val="26"/>
        </w:rPr>
        <w:t>irport is located at a distance of 5 kilometers from the city. Bodhgaya is the place where Buddha gained enlightenment and the Gaya Airport is the second busiest airport in Bihar.</w:t>
      </w:r>
    </w:p>
    <w:p w:rsidR="00F14A1D" w:rsidRDefault="009D2E13" w:rsidP="00AB1D2C">
      <w:pPr>
        <w:spacing w:line="240" w:lineRule="auto"/>
        <w:jc w:val="both"/>
        <w:rPr>
          <w:rFonts w:ascii="Century Gothic" w:hAnsi="Century Gothic"/>
          <w:szCs w:val="26"/>
        </w:rPr>
      </w:pPr>
      <w:r>
        <w:rPr>
          <w:rFonts w:ascii="Century Gothic" w:hAnsi="Century Gothic"/>
          <w:szCs w:val="26"/>
        </w:rPr>
        <w:t xml:space="preserve">There is </w:t>
      </w:r>
      <w:r w:rsidR="006B678A">
        <w:rPr>
          <w:rFonts w:ascii="Century Gothic" w:hAnsi="Century Gothic"/>
          <w:szCs w:val="26"/>
        </w:rPr>
        <w:t xml:space="preserve">heavy </w:t>
      </w:r>
      <w:r>
        <w:rPr>
          <w:rFonts w:ascii="Century Gothic" w:hAnsi="Century Gothic"/>
          <w:szCs w:val="26"/>
        </w:rPr>
        <w:t>traffic at this airport because Gaya is a popular holy city where Lord Buddha is worshipped. The main temple is home to the renowned Mahabodhi Stupa and descendant of the Bodhi Tree</w:t>
      </w:r>
      <w:r w:rsidR="00235D33">
        <w:rPr>
          <w:rFonts w:ascii="Century Gothic" w:hAnsi="Century Gothic"/>
          <w:szCs w:val="26"/>
        </w:rPr>
        <w:t>,</w:t>
      </w:r>
      <w:r>
        <w:rPr>
          <w:rFonts w:ascii="Century Gothic" w:hAnsi="Century Gothic"/>
          <w:szCs w:val="26"/>
        </w:rPr>
        <w:t xml:space="preserve"> beneath which Lord Buddha received enlightenment. Within the temple are the meditation garden</w:t>
      </w:r>
      <w:r w:rsidR="00235D33">
        <w:rPr>
          <w:rFonts w:ascii="Century Gothic" w:hAnsi="Century Gothic"/>
          <w:szCs w:val="26"/>
        </w:rPr>
        <w:t>s</w:t>
      </w:r>
      <w:r>
        <w:rPr>
          <w:rFonts w:ascii="Century Gothic" w:hAnsi="Century Gothic"/>
          <w:szCs w:val="26"/>
        </w:rPr>
        <w:t xml:space="preserve"> and the Lotus Pool.</w:t>
      </w:r>
    </w:p>
    <w:p w:rsidR="003E1806" w:rsidRDefault="009D2E13" w:rsidP="00AB1D2C">
      <w:pPr>
        <w:spacing w:line="240" w:lineRule="auto"/>
        <w:jc w:val="both"/>
        <w:rPr>
          <w:rFonts w:ascii="Century Gothic" w:hAnsi="Century Gothic"/>
          <w:b/>
          <w:szCs w:val="26"/>
        </w:rPr>
      </w:pPr>
      <w:r>
        <w:rPr>
          <w:rFonts w:ascii="Century Gothic" w:hAnsi="Century Gothic"/>
          <w:b/>
          <w:szCs w:val="26"/>
        </w:rPr>
        <w:t>Flight Information</w:t>
      </w:r>
    </w:p>
    <w:p w:rsidR="0023660E" w:rsidRDefault="009D2E13">
      <w:pPr>
        <w:spacing w:line="240" w:lineRule="auto"/>
        <w:jc w:val="both"/>
        <w:rPr>
          <w:rFonts w:ascii="Century Gothic" w:hAnsi="Century Gothic"/>
          <w:szCs w:val="26"/>
        </w:rPr>
      </w:pPr>
      <w:r>
        <w:rPr>
          <w:rFonts w:ascii="Century Gothic" w:hAnsi="Century Gothic"/>
          <w:szCs w:val="26"/>
        </w:rPr>
        <w:t>Gaya Airport is serviced by several major domestic and international airlines. These include Indian Airlines, Air India, Mihin Lanka, Thai Airways, Druk Air, Air Bagan, and Myanmar. Direct flights are available to Varanasi and Delhi from this airport. Indirect destinations connected with Gaya include Nagpur, Kolkata, and Yangon.</w:t>
      </w:r>
    </w:p>
    <w:p w:rsidR="00AD688D" w:rsidRDefault="009D2E13">
      <w:pPr>
        <w:spacing w:line="240" w:lineRule="auto"/>
        <w:jc w:val="both"/>
        <w:rPr>
          <w:rFonts w:ascii="Century Gothic" w:hAnsi="Century Gothic"/>
          <w:szCs w:val="26"/>
        </w:rPr>
      </w:pPr>
      <w:r>
        <w:rPr>
          <w:rFonts w:ascii="Century Gothic" w:hAnsi="Century Gothic"/>
          <w:szCs w:val="26"/>
        </w:rPr>
        <w:t xml:space="preserve">International flights from the </w:t>
      </w:r>
      <w:r w:rsidR="004325DF">
        <w:rPr>
          <w:rFonts w:ascii="Century Gothic" w:hAnsi="Century Gothic"/>
          <w:szCs w:val="26"/>
        </w:rPr>
        <w:t>G</w:t>
      </w:r>
      <w:r>
        <w:rPr>
          <w:rFonts w:ascii="Century Gothic" w:hAnsi="Century Gothic"/>
          <w:szCs w:val="26"/>
        </w:rPr>
        <w:t>aya Airport operate to destinations, such as Kathmandu, Paro, Colombo, Mandalay, and Bangkok.</w:t>
      </w:r>
    </w:p>
    <w:p w:rsidR="00CA53A8" w:rsidRDefault="009D2E13">
      <w:pPr>
        <w:spacing w:line="240" w:lineRule="auto"/>
        <w:jc w:val="both"/>
        <w:rPr>
          <w:rFonts w:ascii="Century Gothic" w:hAnsi="Century Gothic"/>
          <w:b/>
          <w:szCs w:val="26"/>
        </w:rPr>
      </w:pPr>
      <w:r>
        <w:rPr>
          <w:rFonts w:ascii="Century Gothic" w:hAnsi="Century Gothic"/>
          <w:b/>
          <w:szCs w:val="26"/>
        </w:rPr>
        <w:t>Terminals</w:t>
      </w:r>
    </w:p>
    <w:p w:rsidR="00A70BF3" w:rsidRDefault="009D2E13">
      <w:pPr>
        <w:spacing w:line="240" w:lineRule="auto"/>
        <w:jc w:val="both"/>
        <w:rPr>
          <w:rFonts w:ascii="Century Gothic" w:hAnsi="Century Gothic"/>
          <w:szCs w:val="26"/>
        </w:rPr>
      </w:pPr>
      <w:r>
        <w:rPr>
          <w:rFonts w:ascii="Century Gothic" w:hAnsi="Century Gothic"/>
          <w:szCs w:val="26"/>
        </w:rPr>
        <w:t>The domestic and international terminal at Gaya Airport has one boarding gate each. The capacity of the terminal is 250 each for departures as well as arrivals. The entire terminal covers an area of 11,000 square meters with 5 check-in counters, 2 security checks, 12 immigration, and 5 customs counters.</w:t>
      </w:r>
    </w:p>
    <w:p w:rsidR="004B70A3" w:rsidRDefault="009D2E13">
      <w:pPr>
        <w:spacing w:line="240" w:lineRule="auto"/>
        <w:jc w:val="both"/>
        <w:rPr>
          <w:rFonts w:ascii="Century Gothic" w:hAnsi="Century Gothic"/>
          <w:b/>
          <w:szCs w:val="26"/>
        </w:rPr>
      </w:pPr>
      <w:r>
        <w:rPr>
          <w:rFonts w:ascii="Century Gothic" w:hAnsi="Century Gothic"/>
          <w:b/>
          <w:szCs w:val="26"/>
        </w:rPr>
        <w:t>Traveling Around</w:t>
      </w:r>
    </w:p>
    <w:p w:rsidR="00874493" w:rsidRDefault="009D2E13">
      <w:pPr>
        <w:spacing w:line="240" w:lineRule="auto"/>
        <w:jc w:val="both"/>
        <w:rPr>
          <w:rFonts w:ascii="Century Gothic" w:hAnsi="Century Gothic"/>
          <w:szCs w:val="26"/>
        </w:rPr>
      </w:pPr>
      <w:r>
        <w:rPr>
          <w:rFonts w:ascii="Century Gothic" w:hAnsi="Century Gothic"/>
          <w:szCs w:val="26"/>
        </w:rPr>
        <w:t xml:space="preserve">The bus stand is located about 5 kilometers from the </w:t>
      </w:r>
      <w:r w:rsidR="00235D33">
        <w:rPr>
          <w:rFonts w:ascii="Century Gothic" w:hAnsi="Century Gothic"/>
          <w:szCs w:val="26"/>
        </w:rPr>
        <w:t>a</w:t>
      </w:r>
      <w:r>
        <w:rPr>
          <w:rFonts w:ascii="Century Gothic" w:hAnsi="Century Gothic"/>
          <w:szCs w:val="26"/>
        </w:rPr>
        <w:t>irport</w:t>
      </w:r>
      <w:r w:rsidR="00235D33">
        <w:rPr>
          <w:rFonts w:ascii="Century Gothic" w:hAnsi="Century Gothic"/>
          <w:szCs w:val="26"/>
        </w:rPr>
        <w:t xml:space="preserve">, while the railway </w:t>
      </w:r>
      <w:r w:rsidR="004325DF">
        <w:rPr>
          <w:rFonts w:ascii="Century Gothic" w:hAnsi="Century Gothic"/>
          <w:szCs w:val="26"/>
        </w:rPr>
        <w:t>station</w:t>
      </w:r>
      <w:r w:rsidR="00235D33">
        <w:rPr>
          <w:rFonts w:ascii="Century Gothic" w:hAnsi="Century Gothic"/>
          <w:szCs w:val="26"/>
        </w:rPr>
        <w:t xml:space="preserve"> is 11 kilometers away</w:t>
      </w:r>
      <w:r>
        <w:rPr>
          <w:rFonts w:ascii="Century Gothic" w:hAnsi="Century Gothic"/>
          <w:szCs w:val="26"/>
        </w:rPr>
        <w:t>. Passengers can hire auto-rickshaws</w:t>
      </w:r>
      <w:r w:rsidR="00235D33">
        <w:rPr>
          <w:rFonts w:ascii="Century Gothic" w:hAnsi="Century Gothic"/>
          <w:szCs w:val="26"/>
        </w:rPr>
        <w:t>,</w:t>
      </w:r>
      <w:r>
        <w:rPr>
          <w:rFonts w:ascii="Century Gothic" w:hAnsi="Century Gothic"/>
          <w:szCs w:val="26"/>
        </w:rPr>
        <w:t xml:space="preserve"> </w:t>
      </w:r>
      <w:r w:rsidR="00235D33">
        <w:rPr>
          <w:rFonts w:ascii="Century Gothic" w:hAnsi="Century Gothic"/>
          <w:szCs w:val="26"/>
        </w:rPr>
        <w:t>p</w:t>
      </w:r>
      <w:r>
        <w:rPr>
          <w:rFonts w:ascii="Century Gothic" w:hAnsi="Century Gothic"/>
          <w:szCs w:val="26"/>
        </w:rPr>
        <w:t xml:space="preserve">rivate vehicles, taxis, or buses </w:t>
      </w:r>
      <w:r w:rsidR="00235D33">
        <w:rPr>
          <w:rFonts w:ascii="Century Gothic" w:hAnsi="Century Gothic"/>
          <w:szCs w:val="26"/>
        </w:rPr>
        <w:t>to get to these and other destinations within the city. Buses and trains are available from the bust stand and railway station, respectively, to get to other parts of the state and country</w:t>
      </w:r>
      <w:r>
        <w:rPr>
          <w:rFonts w:ascii="Century Gothic" w:hAnsi="Century Gothic"/>
          <w:szCs w:val="26"/>
        </w:rPr>
        <w:t>.</w:t>
      </w:r>
    </w:p>
    <w:p w:rsidR="00B862BA" w:rsidRDefault="009D2E13">
      <w:pPr>
        <w:spacing w:line="240" w:lineRule="auto"/>
        <w:jc w:val="both"/>
        <w:rPr>
          <w:rFonts w:ascii="Century Gothic" w:hAnsi="Century Gothic"/>
          <w:b/>
          <w:szCs w:val="26"/>
        </w:rPr>
      </w:pPr>
      <w:r>
        <w:rPr>
          <w:rFonts w:ascii="Century Gothic" w:hAnsi="Century Gothic"/>
          <w:b/>
          <w:szCs w:val="26"/>
        </w:rPr>
        <w:t>Services and Facilities</w:t>
      </w:r>
    </w:p>
    <w:p w:rsidR="00812580" w:rsidRDefault="00235D33" w:rsidP="00AB6863">
      <w:pPr>
        <w:spacing w:line="240" w:lineRule="auto"/>
        <w:jc w:val="both"/>
        <w:rPr>
          <w:rFonts w:ascii="Century Gothic" w:hAnsi="Century Gothic"/>
          <w:szCs w:val="26"/>
        </w:rPr>
      </w:pPr>
      <w:r>
        <w:rPr>
          <w:rFonts w:ascii="Century Gothic" w:hAnsi="Century Gothic"/>
          <w:szCs w:val="26"/>
        </w:rPr>
        <w:t xml:space="preserve">The airport has passenger </w:t>
      </w:r>
      <w:r w:rsidR="009D2E13">
        <w:rPr>
          <w:rFonts w:ascii="Century Gothic" w:hAnsi="Century Gothic"/>
          <w:szCs w:val="26"/>
        </w:rPr>
        <w:t xml:space="preserve">services like free trolleys, telephone security hold area, and lost and found baggage counter. Wheelchair service is available on request. Assistance to elders, physically challenged, and infirm travelers </w:t>
      </w:r>
      <w:r>
        <w:rPr>
          <w:rFonts w:ascii="Century Gothic" w:hAnsi="Century Gothic"/>
          <w:szCs w:val="26"/>
        </w:rPr>
        <w:t xml:space="preserve">is also </w:t>
      </w:r>
      <w:r w:rsidR="009D2E13">
        <w:rPr>
          <w:rFonts w:ascii="Century Gothic" w:hAnsi="Century Gothic"/>
          <w:szCs w:val="26"/>
        </w:rPr>
        <w:t xml:space="preserve">available at </w:t>
      </w:r>
      <w:r>
        <w:rPr>
          <w:rFonts w:ascii="Century Gothic" w:hAnsi="Century Gothic"/>
          <w:szCs w:val="26"/>
        </w:rPr>
        <w:t>G</w:t>
      </w:r>
      <w:r w:rsidR="009D2E13">
        <w:rPr>
          <w:rFonts w:ascii="Century Gothic" w:hAnsi="Century Gothic"/>
          <w:szCs w:val="26"/>
        </w:rPr>
        <w:t xml:space="preserve">aya Airport. </w:t>
      </w:r>
      <w:r>
        <w:rPr>
          <w:rFonts w:ascii="Century Gothic" w:hAnsi="Century Gothic"/>
          <w:szCs w:val="26"/>
        </w:rPr>
        <w:t>Parents can also avail of child care room facilities at the airport if required</w:t>
      </w:r>
      <w:r w:rsidR="009D2E13">
        <w:rPr>
          <w:rFonts w:ascii="Century Gothic" w:hAnsi="Century Gothic"/>
          <w:szCs w:val="26"/>
        </w:rPr>
        <w:t>.</w:t>
      </w:r>
    </w:p>
    <w:p w:rsidR="00B862BA" w:rsidRDefault="009D2E13">
      <w:pPr>
        <w:spacing w:line="240" w:lineRule="auto"/>
        <w:jc w:val="both"/>
        <w:rPr>
          <w:rFonts w:ascii="Century Gothic" w:hAnsi="Century Gothic"/>
          <w:b/>
          <w:szCs w:val="26"/>
        </w:rPr>
      </w:pPr>
      <w:r>
        <w:rPr>
          <w:rFonts w:ascii="Century Gothic" w:hAnsi="Century Gothic"/>
          <w:b/>
          <w:szCs w:val="26"/>
        </w:rPr>
        <w:t>Things to Do</w:t>
      </w:r>
    </w:p>
    <w:p w:rsidR="00E7048F" w:rsidRDefault="009D2E13" w:rsidP="00E7048F">
      <w:pPr>
        <w:spacing w:line="240" w:lineRule="auto"/>
        <w:jc w:val="both"/>
        <w:rPr>
          <w:rFonts w:ascii="Century Gothic" w:hAnsi="Century Gothic"/>
          <w:szCs w:val="26"/>
        </w:rPr>
      </w:pPr>
      <w:r>
        <w:rPr>
          <w:rFonts w:ascii="Century Gothic" w:hAnsi="Century Gothic"/>
          <w:szCs w:val="26"/>
        </w:rPr>
        <w:t xml:space="preserve">The departure terminal provides an aero boutique shop selling gift items and handicrafts. </w:t>
      </w:r>
      <w:r w:rsidR="00235D33">
        <w:rPr>
          <w:rFonts w:ascii="Century Gothic" w:hAnsi="Century Gothic"/>
          <w:szCs w:val="26"/>
        </w:rPr>
        <w:t xml:space="preserve">Currency </w:t>
      </w:r>
      <w:r>
        <w:rPr>
          <w:rFonts w:ascii="Century Gothic" w:hAnsi="Century Gothic"/>
          <w:szCs w:val="26"/>
        </w:rPr>
        <w:t xml:space="preserve">exchange, </w:t>
      </w:r>
      <w:r w:rsidR="00235D33">
        <w:rPr>
          <w:rFonts w:ascii="Century Gothic" w:hAnsi="Century Gothic"/>
          <w:szCs w:val="26"/>
        </w:rPr>
        <w:t>travel and tourism agencies</w:t>
      </w:r>
      <w:r>
        <w:rPr>
          <w:rFonts w:ascii="Century Gothic" w:hAnsi="Century Gothic"/>
          <w:szCs w:val="26"/>
        </w:rPr>
        <w:t xml:space="preserve">, and banking extension </w:t>
      </w:r>
      <w:r>
        <w:rPr>
          <w:rFonts w:ascii="Century Gothic" w:hAnsi="Century Gothic"/>
          <w:szCs w:val="26"/>
        </w:rPr>
        <w:lastRenderedPageBreak/>
        <w:t xml:space="preserve">counters are </w:t>
      </w:r>
      <w:r w:rsidR="00235D33">
        <w:rPr>
          <w:rFonts w:ascii="Century Gothic" w:hAnsi="Century Gothic"/>
          <w:szCs w:val="26"/>
        </w:rPr>
        <w:t xml:space="preserve">present </w:t>
      </w:r>
      <w:r>
        <w:rPr>
          <w:rFonts w:ascii="Century Gothic" w:hAnsi="Century Gothic"/>
          <w:szCs w:val="26"/>
        </w:rPr>
        <w:t xml:space="preserve">at the terminal. Postal services can </w:t>
      </w:r>
      <w:r w:rsidR="00235D33">
        <w:rPr>
          <w:rFonts w:ascii="Century Gothic" w:hAnsi="Century Gothic"/>
          <w:szCs w:val="26"/>
        </w:rPr>
        <w:t xml:space="preserve">also </w:t>
      </w:r>
      <w:r>
        <w:rPr>
          <w:rFonts w:ascii="Century Gothic" w:hAnsi="Century Gothic"/>
          <w:szCs w:val="26"/>
        </w:rPr>
        <w:t>be availed outside the terminal building.</w:t>
      </w:r>
    </w:p>
    <w:p w:rsidR="00016B57" w:rsidRDefault="009D2E13" w:rsidP="00E7048F">
      <w:pPr>
        <w:spacing w:line="240" w:lineRule="auto"/>
        <w:jc w:val="both"/>
        <w:rPr>
          <w:rFonts w:ascii="Century Gothic" w:hAnsi="Century Gothic"/>
          <w:szCs w:val="26"/>
        </w:rPr>
      </w:pPr>
      <w:r>
        <w:rPr>
          <w:rFonts w:ascii="Century Gothic" w:hAnsi="Century Gothic"/>
          <w:szCs w:val="26"/>
        </w:rPr>
        <w:t xml:space="preserve">Several restaurants, eating joints, bakeries, and cafes within the airport premises ensure </w:t>
      </w:r>
      <w:r w:rsidR="00235D33">
        <w:rPr>
          <w:rFonts w:ascii="Century Gothic" w:hAnsi="Century Gothic"/>
          <w:szCs w:val="26"/>
        </w:rPr>
        <w:t xml:space="preserve">that </w:t>
      </w:r>
      <w:r>
        <w:rPr>
          <w:rFonts w:ascii="Century Gothic" w:hAnsi="Century Gothic"/>
          <w:szCs w:val="26"/>
        </w:rPr>
        <w:t xml:space="preserve">travelers </w:t>
      </w:r>
      <w:r w:rsidR="00235D33">
        <w:rPr>
          <w:rFonts w:ascii="Century Gothic" w:hAnsi="Century Gothic"/>
          <w:szCs w:val="26"/>
        </w:rPr>
        <w:t>will not go hungry and most eateries are reasonably priced</w:t>
      </w:r>
      <w:r>
        <w:rPr>
          <w:rFonts w:ascii="Century Gothic" w:hAnsi="Century Gothic"/>
          <w:szCs w:val="26"/>
        </w:rPr>
        <w:t xml:space="preserve">. Other shops within the airport include those selling magazines, books, stationery, as well as </w:t>
      </w:r>
      <w:r w:rsidR="00235D33">
        <w:rPr>
          <w:rFonts w:ascii="Century Gothic" w:hAnsi="Century Gothic"/>
          <w:szCs w:val="26"/>
        </w:rPr>
        <w:t xml:space="preserve">a </w:t>
      </w:r>
      <w:r>
        <w:rPr>
          <w:rFonts w:ascii="Century Gothic" w:hAnsi="Century Gothic"/>
          <w:szCs w:val="26"/>
        </w:rPr>
        <w:t>chemist store.</w:t>
      </w:r>
    </w:p>
    <w:p w:rsidR="002D4E48" w:rsidRDefault="009D2E13">
      <w:pPr>
        <w:spacing w:line="240" w:lineRule="auto"/>
        <w:jc w:val="both"/>
        <w:rPr>
          <w:rFonts w:ascii="Century Gothic" w:hAnsi="Century Gothic"/>
          <w:b/>
          <w:szCs w:val="26"/>
        </w:rPr>
      </w:pPr>
      <w:r>
        <w:rPr>
          <w:rFonts w:ascii="Century Gothic" w:hAnsi="Century Gothic"/>
          <w:b/>
          <w:szCs w:val="26"/>
        </w:rPr>
        <w:t>Hotels</w:t>
      </w:r>
    </w:p>
    <w:p w:rsidR="0040304B" w:rsidRDefault="009D2E13" w:rsidP="00B42F96">
      <w:pPr>
        <w:spacing w:line="240" w:lineRule="auto"/>
        <w:jc w:val="both"/>
        <w:rPr>
          <w:rFonts w:ascii="Century Gothic" w:hAnsi="Century Gothic"/>
          <w:szCs w:val="26"/>
        </w:rPr>
      </w:pPr>
      <w:r>
        <w:rPr>
          <w:rFonts w:ascii="Century Gothic" w:hAnsi="Century Gothic"/>
          <w:szCs w:val="26"/>
        </w:rPr>
        <w:t>Accommodations like Kundan Bazaar Guest House, Alok House, Swagat Guest House, and Hotel Wat Thai Bodhi Vihara Trust offer affordable options for tourists. Luxury hotels, such as Om International, Tokyo Vihar, Embassy, Lumbini International, and Tathagat International are also situated in close proximity to Gaya Airport.</w:t>
      </w:r>
    </w:p>
    <w:p w:rsidR="002D4E48" w:rsidRDefault="009D2E13" w:rsidP="00B42F96">
      <w:pPr>
        <w:spacing w:line="240" w:lineRule="auto"/>
        <w:jc w:val="both"/>
        <w:rPr>
          <w:rFonts w:ascii="Century Gothic" w:hAnsi="Century Gothic"/>
          <w:b/>
          <w:szCs w:val="26"/>
        </w:rPr>
      </w:pPr>
      <w:r>
        <w:rPr>
          <w:rFonts w:ascii="Century Gothic" w:hAnsi="Century Gothic"/>
          <w:b/>
          <w:szCs w:val="26"/>
        </w:rPr>
        <w:t>Tips for Fliers</w:t>
      </w:r>
    </w:p>
    <w:p w:rsidR="00C37A26" w:rsidRPr="00293271" w:rsidRDefault="009D2E13" w:rsidP="00293271">
      <w:pPr>
        <w:spacing w:line="240" w:lineRule="auto"/>
        <w:jc w:val="both"/>
        <w:rPr>
          <w:rFonts w:ascii="Century Gothic" w:hAnsi="Century Gothic"/>
          <w:szCs w:val="26"/>
        </w:rPr>
      </w:pPr>
      <w:r>
        <w:rPr>
          <w:rFonts w:ascii="Century Gothic" w:hAnsi="Century Gothic"/>
          <w:szCs w:val="26"/>
        </w:rPr>
        <w:t>Tourists are advised to check the government identity cards of tourist guides on motorbikes to avoid falling prey to imposters who charge exorbitant rates.</w:t>
      </w:r>
    </w:p>
    <w:p w:rsidR="00270C43" w:rsidRDefault="009D2E13" w:rsidP="00270C43">
      <w:pPr>
        <w:spacing w:line="240" w:lineRule="auto"/>
        <w:jc w:val="both"/>
        <w:rPr>
          <w:rFonts w:ascii="Century Gothic" w:hAnsi="Century Gothic"/>
          <w:b/>
          <w:szCs w:val="26"/>
        </w:rPr>
      </w:pPr>
      <w:r>
        <w:rPr>
          <w:rFonts w:ascii="Century Gothic" w:hAnsi="Century Gothic"/>
          <w:b/>
          <w:szCs w:val="26"/>
        </w:rPr>
        <w:t>Nearby Attractions</w:t>
      </w:r>
    </w:p>
    <w:p w:rsidR="0080799C" w:rsidRPr="00270C43" w:rsidRDefault="009D2E13" w:rsidP="00270C43">
      <w:pPr>
        <w:spacing w:line="240" w:lineRule="auto"/>
        <w:jc w:val="both"/>
        <w:rPr>
          <w:rFonts w:ascii="Century Gothic" w:hAnsi="Century Gothic"/>
          <w:szCs w:val="26"/>
        </w:rPr>
      </w:pPr>
      <w:r>
        <w:rPr>
          <w:rFonts w:ascii="Century Gothic" w:hAnsi="Century Gothic"/>
          <w:szCs w:val="26"/>
        </w:rPr>
        <w:t>Tourist destinations in close proximity to the Gaya Airport include Bodhgaya Temple and Bishnupad Temple, which are only 8 kilometers away. Rajgir and Nalanda are roughly 80 kilometers from the airport. Handicraft items are popular with almost all tourists but make sure to bargain when shopping.</w:t>
      </w:r>
    </w:p>
    <w:sectPr w:rsidR="0080799C" w:rsidRPr="00270C43" w:rsidSect="00EA0C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3F59AA"/>
    <w:multiLevelType w:val="hybridMultilevel"/>
    <w:tmpl w:val="500E77BC"/>
    <w:lvl w:ilvl="0" w:tplc="5988473E">
      <w:start w:val="1"/>
      <w:numFmt w:val="bullet"/>
      <w:lvlText w:val=""/>
      <w:lvlJc w:val="left"/>
      <w:pPr>
        <w:ind w:left="720" w:hanging="360"/>
      </w:pPr>
      <w:rPr>
        <w:rFonts w:ascii="Symbol" w:hAnsi="Symbol" w:hint="default"/>
      </w:rPr>
    </w:lvl>
    <w:lvl w:ilvl="1" w:tplc="6A98ABEE" w:tentative="1">
      <w:start w:val="1"/>
      <w:numFmt w:val="bullet"/>
      <w:lvlText w:val="o"/>
      <w:lvlJc w:val="left"/>
      <w:pPr>
        <w:ind w:left="1440" w:hanging="360"/>
      </w:pPr>
      <w:rPr>
        <w:rFonts w:ascii="Courier New" w:hAnsi="Courier New" w:cs="Courier New" w:hint="default"/>
      </w:rPr>
    </w:lvl>
    <w:lvl w:ilvl="2" w:tplc="60843440" w:tentative="1">
      <w:start w:val="1"/>
      <w:numFmt w:val="bullet"/>
      <w:lvlText w:val=""/>
      <w:lvlJc w:val="left"/>
      <w:pPr>
        <w:ind w:left="2160" w:hanging="360"/>
      </w:pPr>
      <w:rPr>
        <w:rFonts w:ascii="Wingdings" w:hAnsi="Wingdings" w:hint="default"/>
      </w:rPr>
    </w:lvl>
    <w:lvl w:ilvl="3" w:tplc="CA0CB32A" w:tentative="1">
      <w:start w:val="1"/>
      <w:numFmt w:val="bullet"/>
      <w:lvlText w:val=""/>
      <w:lvlJc w:val="left"/>
      <w:pPr>
        <w:ind w:left="2880" w:hanging="360"/>
      </w:pPr>
      <w:rPr>
        <w:rFonts w:ascii="Symbol" w:hAnsi="Symbol" w:hint="default"/>
      </w:rPr>
    </w:lvl>
    <w:lvl w:ilvl="4" w:tplc="D2DCBBEC" w:tentative="1">
      <w:start w:val="1"/>
      <w:numFmt w:val="bullet"/>
      <w:lvlText w:val="o"/>
      <w:lvlJc w:val="left"/>
      <w:pPr>
        <w:ind w:left="3600" w:hanging="360"/>
      </w:pPr>
      <w:rPr>
        <w:rFonts w:ascii="Courier New" w:hAnsi="Courier New" w:cs="Courier New" w:hint="default"/>
      </w:rPr>
    </w:lvl>
    <w:lvl w:ilvl="5" w:tplc="BBEA88D8" w:tentative="1">
      <w:start w:val="1"/>
      <w:numFmt w:val="bullet"/>
      <w:lvlText w:val=""/>
      <w:lvlJc w:val="left"/>
      <w:pPr>
        <w:ind w:left="4320" w:hanging="360"/>
      </w:pPr>
      <w:rPr>
        <w:rFonts w:ascii="Wingdings" w:hAnsi="Wingdings" w:hint="default"/>
      </w:rPr>
    </w:lvl>
    <w:lvl w:ilvl="6" w:tplc="53401A84" w:tentative="1">
      <w:start w:val="1"/>
      <w:numFmt w:val="bullet"/>
      <w:lvlText w:val=""/>
      <w:lvlJc w:val="left"/>
      <w:pPr>
        <w:ind w:left="5040" w:hanging="360"/>
      </w:pPr>
      <w:rPr>
        <w:rFonts w:ascii="Symbol" w:hAnsi="Symbol" w:hint="default"/>
      </w:rPr>
    </w:lvl>
    <w:lvl w:ilvl="7" w:tplc="C362131A" w:tentative="1">
      <w:start w:val="1"/>
      <w:numFmt w:val="bullet"/>
      <w:lvlText w:val="o"/>
      <w:lvlJc w:val="left"/>
      <w:pPr>
        <w:ind w:left="5760" w:hanging="360"/>
      </w:pPr>
      <w:rPr>
        <w:rFonts w:ascii="Courier New" w:hAnsi="Courier New" w:cs="Courier New" w:hint="default"/>
      </w:rPr>
    </w:lvl>
    <w:lvl w:ilvl="8" w:tplc="12242D38" w:tentative="1">
      <w:start w:val="1"/>
      <w:numFmt w:val="bullet"/>
      <w:lvlText w:val=""/>
      <w:lvlJc w:val="left"/>
      <w:pPr>
        <w:ind w:left="6480" w:hanging="360"/>
      </w:pPr>
      <w:rPr>
        <w:rFonts w:ascii="Wingdings" w:hAnsi="Wingdings" w:hint="default"/>
      </w:rPr>
    </w:lvl>
  </w:abstractNum>
  <w:abstractNum w:abstractNumId="1">
    <w:nsid w:val="3A1912F5"/>
    <w:multiLevelType w:val="hybridMultilevel"/>
    <w:tmpl w:val="DC0685E4"/>
    <w:lvl w:ilvl="0" w:tplc="589E0228">
      <w:start w:val="1"/>
      <w:numFmt w:val="bullet"/>
      <w:lvlText w:val=""/>
      <w:lvlJc w:val="left"/>
      <w:pPr>
        <w:ind w:left="720" w:hanging="360"/>
      </w:pPr>
      <w:rPr>
        <w:rFonts w:ascii="Symbol" w:hAnsi="Symbol" w:hint="default"/>
      </w:rPr>
    </w:lvl>
    <w:lvl w:ilvl="1" w:tplc="39EEC138" w:tentative="1">
      <w:start w:val="1"/>
      <w:numFmt w:val="bullet"/>
      <w:lvlText w:val="o"/>
      <w:lvlJc w:val="left"/>
      <w:pPr>
        <w:ind w:left="1440" w:hanging="360"/>
      </w:pPr>
      <w:rPr>
        <w:rFonts w:ascii="Courier New" w:hAnsi="Courier New" w:cs="Courier New" w:hint="default"/>
      </w:rPr>
    </w:lvl>
    <w:lvl w:ilvl="2" w:tplc="2996D70C" w:tentative="1">
      <w:start w:val="1"/>
      <w:numFmt w:val="bullet"/>
      <w:lvlText w:val=""/>
      <w:lvlJc w:val="left"/>
      <w:pPr>
        <w:ind w:left="2160" w:hanging="360"/>
      </w:pPr>
      <w:rPr>
        <w:rFonts w:ascii="Wingdings" w:hAnsi="Wingdings" w:hint="default"/>
      </w:rPr>
    </w:lvl>
    <w:lvl w:ilvl="3" w:tplc="89BEA700" w:tentative="1">
      <w:start w:val="1"/>
      <w:numFmt w:val="bullet"/>
      <w:lvlText w:val=""/>
      <w:lvlJc w:val="left"/>
      <w:pPr>
        <w:ind w:left="2880" w:hanging="360"/>
      </w:pPr>
      <w:rPr>
        <w:rFonts w:ascii="Symbol" w:hAnsi="Symbol" w:hint="default"/>
      </w:rPr>
    </w:lvl>
    <w:lvl w:ilvl="4" w:tplc="3B22DC98" w:tentative="1">
      <w:start w:val="1"/>
      <w:numFmt w:val="bullet"/>
      <w:lvlText w:val="o"/>
      <w:lvlJc w:val="left"/>
      <w:pPr>
        <w:ind w:left="3600" w:hanging="360"/>
      </w:pPr>
      <w:rPr>
        <w:rFonts w:ascii="Courier New" w:hAnsi="Courier New" w:cs="Courier New" w:hint="default"/>
      </w:rPr>
    </w:lvl>
    <w:lvl w:ilvl="5" w:tplc="69381914" w:tentative="1">
      <w:start w:val="1"/>
      <w:numFmt w:val="bullet"/>
      <w:lvlText w:val=""/>
      <w:lvlJc w:val="left"/>
      <w:pPr>
        <w:ind w:left="4320" w:hanging="360"/>
      </w:pPr>
      <w:rPr>
        <w:rFonts w:ascii="Wingdings" w:hAnsi="Wingdings" w:hint="default"/>
      </w:rPr>
    </w:lvl>
    <w:lvl w:ilvl="6" w:tplc="59E06308" w:tentative="1">
      <w:start w:val="1"/>
      <w:numFmt w:val="bullet"/>
      <w:lvlText w:val=""/>
      <w:lvlJc w:val="left"/>
      <w:pPr>
        <w:ind w:left="5040" w:hanging="360"/>
      </w:pPr>
      <w:rPr>
        <w:rFonts w:ascii="Symbol" w:hAnsi="Symbol" w:hint="default"/>
      </w:rPr>
    </w:lvl>
    <w:lvl w:ilvl="7" w:tplc="8A321F26" w:tentative="1">
      <w:start w:val="1"/>
      <w:numFmt w:val="bullet"/>
      <w:lvlText w:val="o"/>
      <w:lvlJc w:val="left"/>
      <w:pPr>
        <w:ind w:left="5760" w:hanging="360"/>
      </w:pPr>
      <w:rPr>
        <w:rFonts w:ascii="Courier New" w:hAnsi="Courier New" w:cs="Courier New" w:hint="default"/>
      </w:rPr>
    </w:lvl>
    <w:lvl w:ilvl="8" w:tplc="7598AE10"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0461E6"/>
    <w:rsid w:val="000461E6"/>
    <w:rsid w:val="00235D33"/>
    <w:rsid w:val="004325DF"/>
    <w:rsid w:val="006B678A"/>
    <w:rsid w:val="009D2E13"/>
    <w:rsid w:val="00D259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61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426F"/>
    <w:pPr>
      <w:ind w:left="720"/>
      <w:contextualSpacing/>
    </w:p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CE6C88"/>
    <w:pPr>
      <w:spacing w:line="240" w:lineRule="auto"/>
    </w:pPr>
    <w:rPr>
      <w:sz w:val="20"/>
      <w:szCs w:val="20"/>
    </w:rPr>
  </w:style>
  <w:style w:type="character" w:customStyle="1" w:styleId="CommentTextChar">
    <w:name w:val="Comment Text Char"/>
    <w:basedOn w:val="DefaultParagraphFont"/>
    <w:link w:val="CommentText"/>
    <w:uiPriority w:val="99"/>
    <w:semiHidden/>
    <w:rsid w:val="00CE6C88"/>
    <w:rPr>
      <w:sz w:val="20"/>
      <w:szCs w:val="20"/>
    </w:rPr>
  </w:style>
  <w:style w:type="paragraph" w:styleId="BalloonText">
    <w:name w:val="Balloon Text"/>
    <w:basedOn w:val="Normal"/>
    <w:link w:val="BalloonTextChar"/>
    <w:uiPriority w:val="99"/>
    <w:semiHidden/>
    <w:unhideWhenUsed/>
    <w:rsid w:val="00F832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3214"/>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F17FF7"/>
    <w:rPr>
      <w:b/>
      <w:bCs/>
    </w:rPr>
  </w:style>
  <w:style w:type="character" w:customStyle="1" w:styleId="CommentSubjectChar">
    <w:name w:val="Comment Subject Char"/>
    <w:basedOn w:val="CommentTextChar"/>
    <w:link w:val="CommentSubject"/>
    <w:uiPriority w:val="99"/>
    <w:semiHidden/>
    <w:rsid w:val="00F17FF7"/>
    <w:rPr>
      <w:b/>
      <w:bCs/>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84A8DA-2E74-4A3D-8089-6FAD7DDFFE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Pages>
  <Words>526</Words>
  <Characters>3001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22</cp:revision>
  <dcterms:created xsi:type="dcterms:W3CDTF">2015-09-19T13:46:00Z</dcterms:created>
  <dcterms:modified xsi:type="dcterms:W3CDTF">2015-09-23T13:16:00Z</dcterms:modified>
</cp:coreProperties>
</file>