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DF22A6"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Silchar Airport</w:t>
      </w:r>
    </w:p>
    <w:p w:rsidR="00716B0F" w:rsidRDefault="00DF22A6" w:rsidP="00716B0F">
      <w:pPr>
        <w:spacing w:line="240" w:lineRule="auto"/>
        <w:jc w:val="both"/>
        <w:rPr>
          <w:rFonts w:ascii="Century Gothic" w:hAnsi="Century Gothic"/>
          <w:b/>
          <w:szCs w:val="26"/>
        </w:rPr>
      </w:pPr>
      <w:r>
        <w:rPr>
          <w:rFonts w:ascii="Century Gothic" w:hAnsi="Century Gothic"/>
          <w:b/>
          <w:szCs w:val="26"/>
        </w:rPr>
        <w:t>Silchar Airport (IXS)</w:t>
      </w:r>
    </w:p>
    <w:p w:rsidR="00C8176B" w:rsidRDefault="00DF22A6" w:rsidP="00AB1D2C">
      <w:pPr>
        <w:spacing w:line="240" w:lineRule="auto"/>
        <w:jc w:val="both"/>
        <w:rPr>
          <w:rFonts w:ascii="Century Gothic" w:hAnsi="Century Gothic"/>
          <w:szCs w:val="26"/>
        </w:rPr>
      </w:pPr>
      <w:r>
        <w:rPr>
          <w:rFonts w:ascii="Century Gothic" w:hAnsi="Century Gothic"/>
          <w:szCs w:val="26"/>
        </w:rPr>
        <w:t>Silchar Airport was constructed by the British in 1944 and is located in the city of Silchar in Assam. It is also a civil enclave airport under the control of the Indian Air Force. Located on the foothills of Barail range, Silchar Airport is the 4</w:t>
      </w:r>
      <w:r w:rsidRPr="0036541B">
        <w:rPr>
          <w:rFonts w:ascii="Century Gothic" w:hAnsi="Century Gothic"/>
          <w:szCs w:val="26"/>
          <w:vertAlign w:val="superscript"/>
        </w:rPr>
        <w:t>th</w:t>
      </w:r>
      <w:r>
        <w:rPr>
          <w:rFonts w:ascii="Century Gothic" w:hAnsi="Century Gothic"/>
          <w:szCs w:val="26"/>
        </w:rPr>
        <w:t xml:space="preserve"> busiest </w:t>
      </w:r>
      <w:r w:rsidR="007B5847">
        <w:rPr>
          <w:rFonts w:ascii="Century Gothic" w:hAnsi="Century Gothic"/>
          <w:szCs w:val="26"/>
        </w:rPr>
        <w:t xml:space="preserve">airport </w:t>
      </w:r>
      <w:r>
        <w:rPr>
          <w:rFonts w:ascii="Century Gothic" w:hAnsi="Century Gothic"/>
          <w:szCs w:val="26"/>
        </w:rPr>
        <w:t xml:space="preserve">in </w:t>
      </w:r>
      <w:r w:rsidR="007B5847">
        <w:rPr>
          <w:rFonts w:ascii="Century Gothic" w:hAnsi="Century Gothic"/>
          <w:szCs w:val="26"/>
        </w:rPr>
        <w:t>the Northeast region of India</w:t>
      </w:r>
      <w:r>
        <w:rPr>
          <w:rFonts w:ascii="Century Gothic" w:hAnsi="Century Gothic"/>
          <w:szCs w:val="26"/>
        </w:rPr>
        <w:t>.</w:t>
      </w:r>
    </w:p>
    <w:p w:rsidR="0036541B" w:rsidRDefault="00DF22A6" w:rsidP="00AB1D2C">
      <w:pPr>
        <w:spacing w:line="240" w:lineRule="auto"/>
        <w:jc w:val="both"/>
        <w:rPr>
          <w:rFonts w:ascii="Century Gothic" w:hAnsi="Century Gothic"/>
          <w:szCs w:val="26"/>
        </w:rPr>
      </w:pPr>
      <w:r>
        <w:rPr>
          <w:rFonts w:ascii="Century Gothic" w:hAnsi="Century Gothic"/>
          <w:szCs w:val="26"/>
        </w:rPr>
        <w:t xml:space="preserve">The airport is under the Airports Authority of India and is presently being modernized. The surrounding area at the Silchar Airport is </w:t>
      </w:r>
      <w:r w:rsidR="007B5847">
        <w:rPr>
          <w:rFonts w:ascii="Century Gothic" w:hAnsi="Century Gothic"/>
          <w:szCs w:val="26"/>
        </w:rPr>
        <w:t>covered in</w:t>
      </w:r>
      <w:r>
        <w:rPr>
          <w:rFonts w:ascii="Century Gothic" w:hAnsi="Century Gothic"/>
          <w:szCs w:val="26"/>
        </w:rPr>
        <w:t xml:space="preserve"> tea gardens</w:t>
      </w:r>
      <w:r w:rsidR="007B5847">
        <w:rPr>
          <w:rFonts w:ascii="Century Gothic" w:hAnsi="Century Gothic"/>
          <w:szCs w:val="26"/>
        </w:rPr>
        <w:t>,</w:t>
      </w:r>
      <w:r>
        <w:rPr>
          <w:rFonts w:ascii="Century Gothic" w:hAnsi="Century Gothic"/>
          <w:szCs w:val="26"/>
        </w:rPr>
        <w:t xml:space="preserve"> </w:t>
      </w:r>
      <w:r w:rsidR="007B5847">
        <w:rPr>
          <w:rFonts w:ascii="Century Gothic" w:hAnsi="Century Gothic"/>
          <w:szCs w:val="26"/>
        </w:rPr>
        <w:t xml:space="preserve">treating </w:t>
      </w:r>
      <w:r>
        <w:rPr>
          <w:rFonts w:ascii="Century Gothic" w:hAnsi="Century Gothic"/>
          <w:szCs w:val="26"/>
        </w:rPr>
        <w:t xml:space="preserve">passengers </w:t>
      </w:r>
      <w:r w:rsidR="007B5847">
        <w:rPr>
          <w:rFonts w:ascii="Century Gothic" w:hAnsi="Century Gothic"/>
          <w:szCs w:val="26"/>
        </w:rPr>
        <w:t>to a breathtakingly beautiful</w:t>
      </w:r>
      <w:r>
        <w:rPr>
          <w:rFonts w:ascii="Century Gothic" w:hAnsi="Century Gothic"/>
          <w:szCs w:val="26"/>
        </w:rPr>
        <w:t xml:space="preserve"> view </w:t>
      </w:r>
      <w:r w:rsidR="007B5847">
        <w:rPr>
          <w:rFonts w:ascii="Century Gothic" w:hAnsi="Century Gothic"/>
          <w:szCs w:val="26"/>
        </w:rPr>
        <w:t xml:space="preserve">during </w:t>
      </w:r>
      <w:r>
        <w:rPr>
          <w:rFonts w:ascii="Century Gothic" w:hAnsi="Century Gothic"/>
          <w:szCs w:val="26"/>
        </w:rPr>
        <w:t>take-off and landing.</w:t>
      </w:r>
    </w:p>
    <w:p w:rsidR="003E1806" w:rsidRDefault="00DF22A6" w:rsidP="00AB1D2C">
      <w:pPr>
        <w:spacing w:line="240" w:lineRule="auto"/>
        <w:jc w:val="both"/>
        <w:rPr>
          <w:rFonts w:ascii="Century Gothic" w:hAnsi="Century Gothic"/>
          <w:b/>
          <w:szCs w:val="26"/>
        </w:rPr>
      </w:pPr>
      <w:r>
        <w:rPr>
          <w:rFonts w:ascii="Century Gothic" w:hAnsi="Century Gothic"/>
          <w:b/>
          <w:szCs w:val="26"/>
        </w:rPr>
        <w:t>Flight Information</w:t>
      </w:r>
    </w:p>
    <w:p w:rsidR="00240822" w:rsidRDefault="00DF22A6">
      <w:pPr>
        <w:spacing w:line="240" w:lineRule="auto"/>
        <w:jc w:val="both"/>
        <w:rPr>
          <w:rFonts w:ascii="Century Gothic" w:hAnsi="Century Gothic"/>
          <w:szCs w:val="26"/>
        </w:rPr>
      </w:pPr>
      <w:r>
        <w:rPr>
          <w:rFonts w:ascii="Century Gothic" w:hAnsi="Century Gothic"/>
          <w:szCs w:val="26"/>
        </w:rPr>
        <w:t>Regular flights from Silchar Airport are provided by many airlines, such as Air India Regional, Jet Airways, Air India, Jet Lite, Indigo, and Jet Konnect. Roughly 32 flights per week are scheduled from this airport to various cities like Agartala, Kolkata, Guwahati, and Imphal.</w:t>
      </w:r>
    </w:p>
    <w:p w:rsidR="00017710" w:rsidRDefault="00DF22A6">
      <w:pPr>
        <w:spacing w:line="240" w:lineRule="auto"/>
        <w:jc w:val="both"/>
        <w:rPr>
          <w:rFonts w:ascii="Century Gothic" w:hAnsi="Century Gothic"/>
          <w:szCs w:val="26"/>
        </w:rPr>
      </w:pPr>
      <w:r>
        <w:rPr>
          <w:rFonts w:ascii="Century Gothic" w:hAnsi="Century Gothic"/>
          <w:szCs w:val="26"/>
        </w:rPr>
        <w:t>The most popular routes from this airport include Silchar and Guwahati and Silchar and Kolkata with 28 flights per week each.</w:t>
      </w:r>
    </w:p>
    <w:p w:rsidR="00CA53A8" w:rsidRDefault="00DF22A6">
      <w:pPr>
        <w:spacing w:line="240" w:lineRule="auto"/>
        <w:jc w:val="both"/>
        <w:rPr>
          <w:rFonts w:ascii="Century Gothic" w:hAnsi="Century Gothic"/>
          <w:b/>
          <w:szCs w:val="26"/>
        </w:rPr>
      </w:pPr>
      <w:r>
        <w:rPr>
          <w:rFonts w:ascii="Century Gothic" w:hAnsi="Century Gothic"/>
          <w:b/>
          <w:szCs w:val="26"/>
        </w:rPr>
        <w:t>Terminals</w:t>
      </w:r>
    </w:p>
    <w:p w:rsidR="00DF1FC0" w:rsidRDefault="00DF22A6">
      <w:pPr>
        <w:spacing w:line="240" w:lineRule="auto"/>
        <w:jc w:val="both"/>
        <w:rPr>
          <w:rFonts w:ascii="Century Gothic" w:hAnsi="Century Gothic"/>
          <w:szCs w:val="26"/>
        </w:rPr>
      </w:pPr>
      <w:r>
        <w:rPr>
          <w:rFonts w:ascii="Century Gothic" w:hAnsi="Century Gothic"/>
          <w:szCs w:val="26"/>
        </w:rPr>
        <w:t xml:space="preserve">Presently, Silchar Airport </w:t>
      </w:r>
      <w:r w:rsidR="0097345B">
        <w:rPr>
          <w:rFonts w:ascii="Century Gothic" w:hAnsi="Century Gothic"/>
          <w:szCs w:val="26"/>
        </w:rPr>
        <w:t xml:space="preserve">only </w:t>
      </w:r>
      <w:r>
        <w:rPr>
          <w:rFonts w:ascii="Century Gothic" w:hAnsi="Century Gothic"/>
          <w:szCs w:val="26"/>
        </w:rPr>
        <w:t>has domestic services through a single terminal with one boarding gate. There are 5 check-in counters with the terminal capacity estimated at 150 each for arrivals and departures. In addition, the terminal spread over 2,586 square meters has 2 security counters for the convenience of passengers.</w:t>
      </w:r>
    </w:p>
    <w:p w:rsidR="004B70A3" w:rsidRDefault="00DF22A6">
      <w:pPr>
        <w:spacing w:line="240" w:lineRule="auto"/>
        <w:jc w:val="both"/>
        <w:rPr>
          <w:rFonts w:ascii="Century Gothic" w:hAnsi="Century Gothic"/>
          <w:b/>
          <w:szCs w:val="26"/>
        </w:rPr>
      </w:pPr>
      <w:r>
        <w:rPr>
          <w:rFonts w:ascii="Century Gothic" w:hAnsi="Century Gothic"/>
          <w:b/>
          <w:szCs w:val="26"/>
        </w:rPr>
        <w:t>Traveling Around</w:t>
      </w:r>
    </w:p>
    <w:p w:rsidR="00040D3D" w:rsidRDefault="00DF22A6">
      <w:pPr>
        <w:spacing w:line="240" w:lineRule="auto"/>
        <w:jc w:val="both"/>
        <w:rPr>
          <w:rFonts w:ascii="Century Gothic" w:hAnsi="Century Gothic"/>
          <w:szCs w:val="26"/>
        </w:rPr>
      </w:pPr>
      <w:r>
        <w:rPr>
          <w:rFonts w:ascii="Century Gothic" w:hAnsi="Century Gothic"/>
          <w:szCs w:val="26"/>
        </w:rPr>
        <w:t xml:space="preserve">City bus services are provided by the Assam State Transport Corporation and are available just outside </w:t>
      </w:r>
      <w:r w:rsidR="0097345B">
        <w:rPr>
          <w:rFonts w:ascii="Century Gothic" w:hAnsi="Century Gothic"/>
          <w:szCs w:val="26"/>
        </w:rPr>
        <w:t>a</w:t>
      </w:r>
      <w:r>
        <w:rPr>
          <w:rFonts w:ascii="Century Gothic" w:hAnsi="Century Gothic"/>
          <w:szCs w:val="26"/>
        </w:rPr>
        <w:t xml:space="preserve">irport. Travelers can also opt for general taxi services as well as car rental services that are easily available at </w:t>
      </w:r>
      <w:r w:rsidR="0097345B">
        <w:rPr>
          <w:rFonts w:ascii="Century Gothic" w:hAnsi="Century Gothic"/>
          <w:szCs w:val="26"/>
        </w:rPr>
        <w:t xml:space="preserve">the </w:t>
      </w:r>
      <w:r>
        <w:rPr>
          <w:rFonts w:ascii="Century Gothic" w:hAnsi="Century Gothic"/>
          <w:szCs w:val="26"/>
        </w:rPr>
        <w:t>airport.</w:t>
      </w:r>
    </w:p>
    <w:p w:rsidR="0021509D" w:rsidRDefault="00DF22A6">
      <w:pPr>
        <w:spacing w:line="240" w:lineRule="auto"/>
        <w:jc w:val="both"/>
        <w:rPr>
          <w:rFonts w:ascii="Century Gothic" w:hAnsi="Century Gothic"/>
          <w:szCs w:val="26"/>
        </w:rPr>
      </w:pPr>
      <w:r>
        <w:rPr>
          <w:rFonts w:ascii="Century Gothic" w:hAnsi="Century Gothic"/>
          <w:szCs w:val="26"/>
        </w:rPr>
        <w:t>Silchar Railway Station</w:t>
      </w:r>
      <w:r w:rsidR="0097345B">
        <w:rPr>
          <w:rFonts w:ascii="Century Gothic" w:hAnsi="Century Gothic"/>
          <w:szCs w:val="26"/>
        </w:rPr>
        <w:t>,</w:t>
      </w:r>
      <w:r>
        <w:rPr>
          <w:rFonts w:ascii="Century Gothic" w:hAnsi="Century Gothic"/>
          <w:szCs w:val="26"/>
        </w:rPr>
        <w:t xml:space="preserve"> located 26 kilometers from the </w:t>
      </w:r>
      <w:r w:rsidR="0097345B">
        <w:rPr>
          <w:rFonts w:ascii="Century Gothic" w:hAnsi="Century Gothic"/>
          <w:szCs w:val="26"/>
        </w:rPr>
        <w:t>a</w:t>
      </w:r>
      <w:r>
        <w:rPr>
          <w:rFonts w:ascii="Century Gothic" w:hAnsi="Century Gothic"/>
          <w:szCs w:val="26"/>
        </w:rPr>
        <w:t>irport</w:t>
      </w:r>
      <w:r w:rsidR="0097345B">
        <w:rPr>
          <w:rFonts w:ascii="Century Gothic" w:hAnsi="Century Gothic"/>
          <w:szCs w:val="26"/>
        </w:rPr>
        <w:t>,</w:t>
      </w:r>
      <w:r>
        <w:rPr>
          <w:rFonts w:ascii="Century Gothic" w:hAnsi="Century Gothic"/>
          <w:szCs w:val="26"/>
        </w:rPr>
        <w:t xml:space="preserve"> can be easily accessed through taxi services </w:t>
      </w:r>
      <w:r w:rsidR="0097345B">
        <w:rPr>
          <w:rFonts w:ascii="Century Gothic" w:hAnsi="Century Gothic"/>
          <w:szCs w:val="26"/>
        </w:rPr>
        <w:t xml:space="preserve">that ply from just </w:t>
      </w:r>
      <w:r>
        <w:rPr>
          <w:rFonts w:ascii="Century Gothic" w:hAnsi="Century Gothic"/>
          <w:szCs w:val="26"/>
        </w:rPr>
        <w:t>outside the airport.</w:t>
      </w:r>
    </w:p>
    <w:p w:rsidR="00B862BA" w:rsidRDefault="00DF22A6">
      <w:pPr>
        <w:spacing w:line="240" w:lineRule="auto"/>
        <w:jc w:val="both"/>
        <w:rPr>
          <w:rFonts w:ascii="Century Gothic" w:hAnsi="Century Gothic"/>
          <w:b/>
          <w:szCs w:val="26"/>
        </w:rPr>
      </w:pPr>
      <w:r>
        <w:rPr>
          <w:rFonts w:ascii="Century Gothic" w:hAnsi="Century Gothic"/>
          <w:b/>
          <w:szCs w:val="26"/>
        </w:rPr>
        <w:t>Services and Facilities</w:t>
      </w:r>
    </w:p>
    <w:p w:rsidR="00812580" w:rsidRDefault="00DF22A6" w:rsidP="00AB6863">
      <w:pPr>
        <w:spacing w:line="240" w:lineRule="auto"/>
        <w:jc w:val="both"/>
        <w:rPr>
          <w:rFonts w:ascii="Century Gothic" w:hAnsi="Century Gothic"/>
          <w:szCs w:val="26"/>
        </w:rPr>
      </w:pPr>
      <w:r>
        <w:rPr>
          <w:rFonts w:ascii="Century Gothic" w:hAnsi="Century Gothic"/>
          <w:szCs w:val="26"/>
        </w:rPr>
        <w:t xml:space="preserve">General passenger services, such as free trolleys, telephone security hold area, lost and found baggage counter, and assistance for physically challenged, infirm, or senior travelers are available. In addition, 2 business centers in the departure lounge, </w:t>
      </w:r>
      <w:r w:rsidR="0097345B">
        <w:rPr>
          <w:rFonts w:ascii="Century Gothic" w:hAnsi="Century Gothic"/>
          <w:szCs w:val="26"/>
        </w:rPr>
        <w:t xml:space="preserve">a </w:t>
      </w:r>
      <w:r>
        <w:rPr>
          <w:rFonts w:ascii="Century Gothic" w:hAnsi="Century Gothic"/>
          <w:szCs w:val="26"/>
        </w:rPr>
        <w:t>childcare room, restrooms for transit passengers, wheelchair</w:t>
      </w:r>
      <w:r w:rsidR="0097345B">
        <w:rPr>
          <w:rFonts w:ascii="Century Gothic" w:hAnsi="Century Gothic"/>
          <w:szCs w:val="26"/>
        </w:rPr>
        <w:t>s</w:t>
      </w:r>
      <w:r>
        <w:rPr>
          <w:rFonts w:ascii="Century Gothic" w:hAnsi="Century Gothic"/>
          <w:szCs w:val="26"/>
        </w:rPr>
        <w:t>, and visiting doctor</w:t>
      </w:r>
      <w:r w:rsidR="0097345B">
        <w:rPr>
          <w:rFonts w:ascii="Century Gothic" w:hAnsi="Century Gothic"/>
          <w:szCs w:val="26"/>
        </w:rPr>
        <w:t>s</w:t>
      </w:r>
      <w:r>
        <w:rPr>
          <w:rFonts w:ascii="Century Gothic" w:hAnsi="Century Gothic"/>
          <w:szCs w:val="26"/>
        </w:rPr>
        <w:t xml:space="preserve"> and nurse</w:t>
      </w:r>
      <w:r w:rsidR="0097345B">
        <w:rPr>
          <w:rFonts w:ascii="Century Gothic" w:hAnsi="Century Gothic"/>
          <w:szCs w:val="26"/>
        </w:rPr>
        <w:t>s</w:t>
      </w:r>
      <w:r>
        <w:rPr>
          <w:rFonts w:ascii="Century Gothic" w:hAnsi="Century Gothic"/>
          <w:szCs w:val="26"/>
        </w:rPr>
        <w:t xml:space="preserve"> are available at the </w:t>
      </w:r>
      <w:r w:rsidR="0097345B">
        <w:rPr>
          <w:rFonts w:ascii="Century Gothic" w:hAnsi="Century Gothic"/>
          <w:szCs w:val="26"/>
        </w:rPr>
        <w:t>a</w:t>
      </w:r>
      <w:r>
        <w:rPr>
          <w:rFonts w:ascii="Century Gothic" w:hAnsi="Century Gothic"/>
          <w:szCs w:val="26"/>
        </w:rPr>
        <w:t>irport.</w:t>
      </w:r>
    </w:p>
    <w:p w:rsidR="00B862BA" w:rsidRDefault="00DF22A6">
      <w:pPr>
        <w:spacing w:line="240" w:lineRule="auto"/>
        <w:jc w:val="both"/>
        <w:rPr>
          <w:rFonts w:ascii="Century Gothic" w:hAnsi="Century Gothic"/>
          <w:b/>
          <w:szCs w:val="26"/>
        </w:rPr>
      </w:pPr>
      <w:r>
        <w:rPr>
          <w:rFonts w:ascii="Century Gothic" w:hAnsi="Century Gothic"/>
          <w:b/>
          <w:szCs w:val="26"/>
        </w:rPr>
        <w:t>Things to Do</w:t>
      </w:r>
    </w:p>
    <w:p w:rsidR="00E7048F" w:rsidRDefault="0097345B" w:rsidP="00E7048F">
      <w:pPr>
        <w:spacing w:line="240" w:lineRule="auto"/>
        <w:jc w:val="both"/>
        <w:rPr>
          <w:rFonts w:ascii="Century Gothic" w:hAnsi="Century Gothic"/>
          <w:szCs w:val="26"/>
        </w:rPr>
      </w:pPr>
      <w:r>
        <w:rPr>
          <w:rFonts w:ascii="Century Gothic" w:hAnsi="Century Gothic"/>
          <w:szCs w:val="26"/>
        </w:rPr>
        <w:t xml:space="preserve">Silchar </w:t>
      </w:r>
      <w:r w:rsidR="00DF22A6">
        <w:rPr>
          <w:rFonts w:ascii="Century Gothic" w:hAnsi="Century Gothic"/>
          <w:szCs w:val="26"/>
        </w:rPr>
        <w:t xml:space="preserve">airport </w:t>
      </w:r>
      <w:r>
        <w:rPr>
          <w:rFonts w:ascii="Century Gothic" w:hAnsi="Century Gothic"/>
          <w:szCs w:val="26"/>
        </w:rPr>
        <w:t xml:space="preserve">offers </w:t>
      </w:r>
      <w:r w:rsidR="00DF22A6">
        <w:rPr>
          <w:rFonts w:ascii="Century Gothic" w:hAnsi="Century Gothic"/>
          <w:szCs w:val="26"/>
        </w:rPr>
        <w:t xml:space="preserve">passengers several options for eating and shopping within the premises. </w:t>
      </w:r>
      <w:r>
        <w:rPr>
          <w:rFonts w:ascii="Century Gothic" w:hAnsi="Century Gothic"/>
          <w:szCs w:val="26"/>
        </w:rPr>
        <w:t xml:space="preserve">There are a number of </w:t>
      </w:r>
      <w:r w:rsidR="00DF22A6">
        <w:rPr>
          <w:rFonts w:ascii="Century Gothic" w:hAnsi="Century Gothic"/>
          <w:szCs w:val="26"/>
        </w:rPr>
        <w:t xml:space="preserve">shops that sell local handicrafts and items made from </w:t>
      </w:r>
      <w:r w:rsidR="00DF22A6">
        <w:rPr>
          <w:rFonts w:ascii="Century Gothic" w:hAnsi="Century Gothic"/>
          <w:szCs w:val="26"/>
        </w:rPr>
        <w:lastRenderedPageBreak/>
        <w:t xml:space="preserve">cane and bamboo (that can be taken as gifts or souvenirs) within the airport. Eating joints and restaurants </w:t>
      </w:r>
      <w:r>
        <w:rPr>
          <w:rFonts w:ascii="Century Gothic" w:hAnsi="Century Gothic"/>
          <w:szCs w:val="26"/>
        </w:rPr>
        <w:t xml:space="preserve">serve both </w:t>
      </w:r>
      <w:r w:rsidR="00DF22A6">
        <w:rPr>
          <w:rFonts w:ascii="Century Gothic" w:hAnsi="Century Gothic"/>
          <w:szCs w:val="26"/>
        </w:rPr>
        <w:t xml:space="preserve">local and international </w:t>
      </w:r>
      <w:r>
        <w:rPr>
          <w:rFonts w:ascii="Century Gothic" w:hAnsi="Century Gothic"/>
          <w:szCs w:val="26"/>
        </w:rPr>
        <w:t>cuisines to travelers as they await</w:t>
      </w:r>
      <w:r w:rsidR="00DF22A6">
        <w:rPr>
          <w:rFonts w:ascii="Century Gothic" w:hAnsi="Century Gothic"/>
          <w:szCs w:val="26"/>
        </w:rPr>
        <w:t xml:space="preserve"> their flights.</w:t>
      </w:r>
    </w:p>
    <w:p w:rsidR="002D4E48" w:rsidRDefault="00DF22A6">
      <w:pPr>
        <w:spacing w:line="240" w:lineRule="auto"/>
        <w:jc w:val="both"/>
        <w:rPr>
          <w:rFonts w:ascii="Century Gothic" w:hAnsi="Century Gothic"/>
          <w:b/>
          <w:szCs w:val="26"/>
        </w:rPr>
      </w:pPr>
      <w:r>
        <w:rPr>
          <w:rFonts w:ascii="Century Gothic" w:hAnsi="Century Gothic"/>
          <w:b/>
          <w:szCs w:val="26"/>
        </w:rPr>
        <w:t>Hotels</w:t>
      </w:r>
    </w:p>
    <w:p w:rsidR="0040304B" w:rsidRDefault="00DF22A6" w:rsidP="00B42F96">
      <w:pPr>
        <w:spacing w:line="240" w:lineRule="auto"/>
        <w:jc w:val="both"/>
        <w:rPr>
          <w:rFonts w:ascii="Century Gothic" w:hAnsi="Century Gothic"/>
          <w:szCs w:val="26"/>
        </w:rPr>
      </w:pPr>
      <w:r>
        <w:rPr>
          <w:rFonts w:ascii="Century Gothic" w:hAnsi="Century Gothic"/>
          <w:szCs w:val="26"/>
        </w:rPr>
        <w:t>There are several hotels that are in close proximity to Silchar Airport. Some of these include Landmark Hotel, Geetanjali, Riya Palace, and Hotel Kalpatru. Other stay options J C International Hotel, Borail View, Kanishka, Shatabdi, Sankari, and Center Palace Hotel.</w:t>
      </w:r>
    </w:p>
    <w:p w:rsidR="002D4E48" w:rsidRDefault="00DF22A6"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DF22A6" w:rsidP="00293271">
      <w:pPr>
        <w:spacing w:line="240" w:lineRule="auto"/>
        <w:jc w:val="both"/>
        <w:rPr>
          <w:rFonts w:ascii="Century Gothic" w:hAnsi="Century Gothic"/>
          <w:szCs w:val="26"/>
        </w:rPr>
      </w:pPr>
      <w:r>
        <w:rPr>
          <w:rFonts w:ascii="Century Gothic" w:hAnsi="Century Gothic"/>
          <w:szCs w:val="26"/>
        </w:rPr>
        <w:t>Travelers are advised to carry umbrella</w:t>
      </w:r>
      <w:r w:rsidR="0097345B">
        <w:rPr>
          <w:rFonts w:ascii="Century Gothic" w:hAnsi="Century Gothic"/>
          <w:szCs w:val="26"/>
        </w:rPr>
        <w:t>s</w:t>
      </w:r>
      <w:r>
        <w:rPr>
          <w:rFonts w:ascii="Century Gothic" w:hAnsi="Century Gothic"/>
          <w:szCs w:val="26"/>
        </w:rPr>
        <w:t xml:space="preserve"> or raincoat</w:t>
      </w:r>
      <w:r w:rsidR="0097345B">
        <w:rPr>
          <w:rFonts w:ascii="Century Gothic" w:hAnsi="Century Gothic"/>
          <w:szCs w:val="26"/>
        </w:rPr>
        <w:t>s</w:t>
      </w:r>
      <w:r>
        <w:rPr>
          <w:rFonts w:ascii="Century Gothic" w:hAnsi="Century Gothic"/>
          <w:szCs w:val="26"/>
        </w:rPr>
        <w:t xml:space="preserve"> as it rains almost </w:t>
      </w:r>
      <w:r w:rsidR="0097345B">
        <w:rPr>
          <w:rFonts w:ascii="Century Gothic" w:hAnsi="Century Gothic"/>
          <w:szCs w:val="26"/>
        </w:rPr>
        <w:t>throughout the</w:t>
      </w:r>
      <w:r>
        <w:rPr>
          <w:rFonts w:ascii="Century Gothic" w:hAnsi="Century Gothic"/>
          <w:szCs w:val="26"/>
        </w:rPr>
        <w:t xml:space="preserve"> year in Silchar. This city is a paradise for seafood lovers</w:t>
      </w:r>
      <w:r w:rsidR="0097345B">
        <w:rPr>
          <w:rFonts w:ascii="Century Gothic" w:hAnsi="Century Gothic"/>
          <w:szCs w:val="26"/>
        </w:rPr>
        <w:t>,</w:t>
      </w:r>
      <w:r>
        <w:rPr>
          <w:rFonts w:ascii="Century Gothic" w:hAnsi="Century Gothic"/>
          <w:szCs w:val="26"/>
        </w:rPr>
        <w:t xml:space="preserve"> especially </w:t>
      </w:r>
      <w:r w:rsidR="0097345B">
        <w:rPr>
          <w:rFonts w:ascii="Century Gothic" w:hAnsi="Century Gothic"/>
          <w:szCs w:val="26"/>
        </w:rPr>
        <w:t>for those who crave variety</w:t>
      </w:r>
      <w:r>
        <w:rPr>
          <w:rFonts w:ascii="Century Gothic" w:hAnsi="Century Gothic"/>
          <w:szCs w:val="26"/>
        </w:rPr>
        <w:t xml:space="preserve">. </w:t>
      </w:r>
    </w:p>
    <w:p w:rsidR="00270C43" w:rsidRDefault="00DF22A6"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DF22A6" w:rsidP="00270C43">
      <w:pPr>
        <w:spacing w:line="240" w:lineRule="auto"/>
        <w:jc w:val="both"/>
        <w:rPr>
          <w:rFonts w:ascii="Century Gothic" w:hAnsi="Century Gothic"/>
          <w:szCs w:val="26"/>
        </w:rPr>
      </w:pPr>
      <w:r>
        <w:rPr>
          <w:rFonts w:ascii="Century Gothic" w:hAnsi="Century Gothic"/>
          <w:szCs w:val="26"/>
        </w:rPr>
        <w:t>Tourist attractions near the Silchar Airport include Khash Pur, Kachakanti Temple, and Bhuban Hill. Other places that are worth visiting include The Iskcon Temple, Gandhi Baug, and Maniharan Tunnel. Local shopping bazaars, such as Srikona Bara, Arunachal, Kanakpur, Chincoorie Trinali, Foreign, and College Road markets provide unique items at reasonable costs.</w:t>
      </w:r>
      <w:bookmarkStart w:id="0" w:name="_GoBack"/>
      <w:bookmarkEnd w:id="0"/>
      <w:r>
        <w:rPr>
          <w:rFonts w:ascii="Century Gothic" w:hAnsi="Century Gothic"/>
          <w:szCs w:val="26"/>
        </w:rPr>
        <w:t xml:space="preserve"> You can choose from Manipuri handlooms, cane furniture, and many more local items.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5B32FE1A">
      <w:start w:val="1"/>
      <w:numFmt w:val="bullet"/>
      <w:lvlText w:val=""/>
      <w:lvlJc w:val="left"/>
      <w:pPr>
        <w:ind w:left="720" w:hanging="360"/>
      </w:pPr>
      <w:rPr>
        <w:rFonts w:ascii="Symbol" w:hAnsi="Symbol" w:hint="default"/>
      </w:rPr>
    </w:lvl>
    <w:lvl w:ilvl="1" w:tplc="C1300A12" w:tentative="1">
      <w:start w:val="1"/>
      <w:numFmt w:val="bullet"/>
      <w:lvlText w:val="o"/>
      <w:lvlJc w:val="left"/>
      <w:pPr>
        <w:ind w:left="1440" w:hanging="360"/>
      </w:pPr>
      <w:rPr>
        <w:rFonts w:ascii="Courier New" w:hAnsi="Courier New" w:cs="Courier New" w:hint="default"/>
      </w:rPr>
    </w:lvl>
    <w:lvl w:ilvl="2" w:tplc="A5702D04" w:tentative="1">
      <w:start w:val="1"/>
      <w:numFmt w:val="bullet"/>
      <w:lvlText w:val=""/>
      <w:lvlJc w:val="left"/>
      <w:pPr>
        <w:ind w:left="2160" w:hanging="360"/>
      </w:pPr>
      <w:rPr>
        <w:rFonts w:ascii="Wingdings" w:hAnsi="Wingdings" w:hint="default"/>
      </w:rPr>
    </w:lvl>
    <w:lvl w:ilvl="3" w:tplc="37A2BCDE" w:tentative="1">
      <w:start w:val="1"/>
      <w:numFmt w:val="bullet"/>
      <w:lvlText w:val=""/>
      <w:lvlJc w:val="left"/>
      <w:pPr>
        <w:ind w:left="2880" w:hanging="360"/>
      </w:pPr>
      <w:rPr>
        <w:rFonts w:ascii="Symbol" w:hAnsi="Symbol" w:hint="default"/>
      </w:rPr>
    </w:lvl>
    <w:lvl w:ilvl="4" w:tplc="01903D4A" w:tentative="1">
      <w:start w:val="1"/>
      <w:numFmt w:val="bullet"/>
      <w:lvlText w:val="o"/>
      <w:lvlJc w:val="left"/>
      <w:pPr>
        <w:ind w:left="3600" w:hanging="360"/>
      </w:pPr>
      <w:rPr>
        <w:rFonts w:ascii="Courier New" w:hAnsi="Courier New" w:cs="Courier New" w:hint="default"/>
      </w:rPr>
    </w:lvl>
    <w:lvl w:ilvl="5" w:tplc="98BCD752" w:tentative="1">
      <w:start w:val="1"/>
      <w:numFmt w:val="bullet"/>
      <w:lvlText w:val=""/>
      <w:lvlJc w:val="left"/>
      <w:pPr>
        <w:ind w:left="4320" w:hanging="360"/>
      </w:pPr>
      <w:rPr>
        <w:rFonts w:ascii="Wingdings" w:hAnsi="Wingdings" w:hint="default"/>
      </w:rPr>
    </w:lvl>
    <w:lvl w:ilvl="6" w:tplc="08FC128C" w:tentative="1">
      <w:start w:val="1"/>
      <w:numFmt w:val="bullet"/>
      <w:lvlText w:val=""/>
      <w:lvlJc w:val="left"/>
      <w:pPr>
        <w:ind w:left="5040" w:hanging="360"/>
      </w:pPr>
      <w:rPr>
        <w:rFonts w:ascii="Symbol" w:hAnsi="Symbol" w:hint="default"/>
      </w:rPr>
    </w:lvl>
    <w:lvl w:ilvl="7" w:tplc="DA8CE15A" w:tentative="1">
      <w:start w:val="1"/>
      <w:numFmt w:val="bullet"/>
      <w:lvlText w:val="o"/>
      <w:lvlJc w:val="left"/>
      <w:pPr>
        <w:ind w:left="5760" w:hanging="360"/>
      </w:pPr>
      <w:rPr>
        <w:rFonts w:ascii="Courier New" w:hAnsi="Courier New" w:cs="Courier New" w:hint="default"/>
      </w:rPr>
    </w:lvl>
    <w:lvl w:ilvl="8" w:tplc="B8540A9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36E8D89C">
      <w:start w:val="1"/>
      <w:numFmt w:val="bullet"/>
      <w:lvlText w:val=""/>
      <w:lvlJc w:val="left"/>
      <w:pPr>
        <w:ind w:left="720" w:hanging="360"/>
      </w:pPr>
      <w:rPr>
        <w:rFonts w:ascii="Symbol" w:hAnsi="Symbol" w:hint="default"/>
      </w:rPr>
    </w:lvl>
    <w:lvl w:ilvl="1" w:tplc="8E921336" w:tentative="1">
      <w:start w:val="1"/>
      <w:numFmt w:val="bullet"/>
      <w:lvlText w:val="o"/>
      <w:lvlJc w:val="left"/>
      <w:pPr>
        <w:ind w:left="1440" w:hanging="360"/>
      </w:pPr>
      <w:rPr>
        <w:rFonts w:ascii="Courier New" w:hAnsi="Courier New" w:cs="Courier New" w:hint="default"/>
      </w:rPr>
    </w:lvl>
    <w:lvl w:ilvl="2" w:tplc="3D2E93E0" w:tentative="1">
      <w:start w:val="1"/>
      <w:numFmt w:val="bullet"/>
      <w:lvlText w:val=""/>
      <w:lvlJc w:val="left"/>
      <w:pPr>
        <w:ind w:left="2160" w:hanging="360"/>
      </w:pPr>
      <w:rPr>
        <w:rFonts w:ascii="Wingdings" w:hAnsi="Wingdings" w:hint="default"/>
      </w:rPr>
    </w:lvl>
    <w:lvl w:ilvl="3" w:tplc="761EB972" w:tentative="1">
      <w:start w:val="1"/>
      <w:numFmt w:val="bullet"/>
      <w:lvlText w:val=""/>
      <w:lvlJc w:val="left"/>
      <w:pPr>
        <w:ind w:left="2880" w:hanging="360"/>
      </w:pPr>
      <w:rPr>
        <w:rFonts w:ascii="Symbol" w:hAnsi="Symbol" w:hint="default"/>
      </w:rPr>
    </w:lvl>
    <w:lvl w:ilvl="4" w:tplc="F3442D0A" w:tentative="1">
      <w:start w:val="1"/>
      <w:numFmt w:val="bullet"/>
      <w:lvlText w:val="o"/>
      <w:lvlJc w:val="left"/>
      <w:pPr>
        <w:ind w:left="3600" w:hanging="360"/>
      </w:pPr>
      <w:rPr>
        <w:rFonts w:ascii="Courier New" w:hAnsi="Courier New" w:cs="Courier New" w:hint="default"/>
      </w:rPr>
    </w:lvl>
    <w:lvl w:ilvl="5" w:tplc="1E9232A0" w:tentative="1">
      <w:start w:val="1"/>
      <w:numFmt w:val="bullet"/>
      <w:lvlText w:val=""/>
      <w:lvlJc w:val="left"/>
      <w:pPr>
        <w:ind w:left="4320" w:hanging="360"/>
      </w:pPr>
      <w:rPr>
        <w:rFonts w:ascii="Wingdings" w:hAnsi="Wingdings" w:hint="default"/>
      </w:rPr>
    </w:lvl>
    <w:lvl w:ilvl="6" w:tplc="728E3672" w:tentative="1">
      <w:start w:val="1"/>
      <w:numFmt w:val="bullet"/>
      <w:lvlText w:val=""/>
      <w:lvlJc w:val="left"/>
      <w:pPr>
        <w:ind w:left="5040" w:hanging="360"/>
      </w:pPr>
      <w:rPr>
        <w:rFonts w:ascii="Symbol" w:hAnsi="Symbol" w:hint="default"/>
      </w:rPr>
    </w:lvl>
    <w:lvl w:ilvl="7" w:tplc="03BC8414" w:tentative="1">
      <w:start w:val="1"/>
      <w:numFmt w:val="bullet"/>
      <w:lvlText w:val="o"/>
      <w:lvlJc w:val="left"/>
      <w:pPr>
        <w:ind w:left="5760" w:hanging="360"/>
      </w:pPr>
      <w:rPr>
        <w:rFonts w:ascii="Courier New" w:hAnsi="Courier New" w:cs="Courier New" w:hint="default"/>
      </w:rPr>
    </w:lvl>
    <w:lvl w:ilvl="8" w:tplc="70E21FC2"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070A52"/>
    <w:rsid w:val="00070A52"/>
    <w:rsid w:val="001C0CB1"/>
    <w:rsid w:val="00313ED1"/>
    <w:rsid w:val="007B5847"/>
    <w:rsid w:val="0097345B"/>
    <w:rsid w:val="009E6040"/>
    <w:rsid w:val="00DF22A6"/>
    <w:rsid w:val="00F746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1576-9EDA-4C4E-8384-F4445C6F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32</cp:revision>
  <dcterms:created xsi:type="dcterms:W3CDTF">2015-09-18T06:15:00Z</dcterms:created>
  <dcterms:modified xsi:type="dcterms:W3CDTF">2015-09-23T13:11:00Z</dcterms:modified>
</cp:coreProperties>
</file>