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AE11EB"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Bagdogra Airport</w:t>
      </w:r>
    </w:p>
    <w:p w:rsidR="00716B0F" w:rsidRDefault="00AE11EB" w:rsidP="00716B0F">
      <w:pPr>
        <w:spacing w:line="240" w:lineRule="auto"/>
        <w:jc w:val="both"/>
        <w:rPr>
          <w:rFonts w:ascii="Century Gothic" w:hAnsi="Century Gothic"/>
          <w:b/>
          <w:szCs w:val="26"/>
        </w:rPr>
      </w:pPr>
      <w:r>
        <w:rPr>
          <w:rFonts w:ascii="Century Gothic" w:hAnsi="Century Gothic"/>
          <w:b/>
          <w:szCs w:val="26"/>
        </w:rPr>
        <w:t>Bagdogra Airport (IXB)</w:t>
      </w:r>
    </w:p>
    <w:p w:rsidR="00B42254" w:rsidRDefault="00AE11EB" w:rsidP="00AB1D2C">
      <w:pPr>
        <w:spacing w:line="240" w:lineRule="auto"/>
        <w:jc w:val="both"/>
        <w:rPr>
          <w:rFonts w:ascii="Century Gothic" w:hAnsi="Century Gothic"/>
          <w:szCs w:val="26"/>
        </w:rPr>
      </w:pPr>
      <w:r>
        <w:rPr>
          <w:rFonts w:ascii="Century Gothic" w:hAnsi="Century Gothic"/>
          <w:szCs w:val="26"/>
        </w:rPr>
        <w:t>Located approximately 16 kilometers from the city of Siliguri in West Bengal, the Bagdogra Airport is operated as a civil enclave at the AFS Bagdogra of the Indian Air Force. This airport connects several hill stations like Mirik, Darjeeling, Kalimpong, Kurseong, and the state of Sikkim.</w:t>
      </w:r>
    </w:p>
    <w:p w:rsidR="00896C6D" w:rsidRDefault="00AE11EB" w:rsidP="00AB1D2C">
      <w:pPr>
        <w:spacing w:line="240" w:lineRule="auto"/>
        <w:jc w:val="both"/>
        <w:rPr>
          <w:rFonts w:ascii="Century Gothic" w:hAnsi="Century Gothic"/>
          <w:szCs w:val="26"/>
        </w:rPr>
      </w:pPr>
      <w:r>
        <w:rPr>
          <w:rFonts w:ascii="Century Gothic" w:hAnsi="Century Gothic"/>
          <w:szCs w:val="26"/>
        </w:rPr>
        <w:t xml:space="preserve">The central government conferred this airport the status of customs airport in 2002 with limited international operations. Air traffic at the Bagdogra Airport crossed 1 million in 2014-15 at a growth rate of 43.6%. This airport is also among the </w:t>
      </w:r>
      <w:r w:rsidR="004C5D97">
        <w:rPr>
          <w:rFonts w:ascii="Century Gothic" w:hAnsi="Century Gothic"/>
          <w:szCs w:val="26"/>
        </w:rPr>
        <w:t>few</w:t>
      </w:r>
      <w:r>
        <w:rPr>
          <w:rFonts w:ascii="Century Gothic" w:hAnsi="Century Gothic"/>
          <w:szCs w:val="26"/>
        </w:rPr>
        <w:t xml:space="preserve"> airports in the country with zero sales tax on ATF (aviation turbine fuel), which is the primary reason for its rapid growth.</w:t>
      </w:r>
    </w:p>
    <w:p w:rsidR="003E1806" w:rsidRDefault="00AE11EB" w:rsidP="00AB1D2C">
      <w:pPr>
        <w:spacing w:line="240" w:lineRule="auto"/>
        <w:jc w:val="both"/>
        <w:rPr>
          <w:rFonts w:ascii="Century Gothic" w:hAnsi="Century Gothic"/>
          <w:b/>
          <w:szCs w:val="26"/>
        </w:rPr>
      </w:pPr>
      <w:r>
        <w:rPr>
          <w:rFonts w:ascii="Century Gothic" w:hAnsi="Century Gothic"/>
          <w:b/>
          <w:szCs w:val="26"/>
        </w:rPr>
        <w:t>Flight Information</w:t>
      </w:r>
    </w:p>
    <w:p w:rsidR="00EC41CE" w:rsidRDefault="00AE11EB">
      <w:pPr>
        <w:spacing w:line="240" w:lineRule="auto"/>
        <w:jc w:val="both"/>
        <w:rPr>
          <w:rFonts w:ascii="Century Gothic" w:hAnsi="Century Gothic"/>
          <w:szCs w:val="26"/>
        </w:rPr>
      </w:pPr>
      <w:r>
        <w:rPr>
          <w:rFonts w:ascii="Century Gothic" w:hAnsi="Century Gothic"/>
          <w:szCs w:val="26"/>
        </w:rPr>
        <w:t>Several airlines like Air India, Jet Airways, Go Air, and Spice Jet have scheduled flights from the Bagdogra Airport. Small and large cities, such as Delhi, Kolkata, Bangalore, Guwahati, Chennai, and Mumbai are connected through this airport.</w:t>
      </w:r>
    </w:p>
    <w:p w:rsidR="007D37E3" w:rsidRDefault="00AE11EB">
      <w:pPr>
        <w:spacing w:line="240" w:lineRule="auto"/>
        <w:jc w:val="both"/>
        <w:rPr>
          <w:rFonts w:ascii="Century Gothic" w:hAnsi="Century Gothic"/>
          <w:szCs w:val="26"/>
        </w:rPr>
      </w:pPr>
      <w:r>
        <w:rPr>
          <w:rFonts w:ascii="Century Gothic" w:hAnsi="Century Gothic"/>
          <w:szCs w:val="26"/>
        </w:rPr>
        <w:t>International flights to Bhutan and Bangkok are also available from the Bagdogra Airport through scheduled flights from Druk Air.</w:t>
      </w:r>
    </w:p>
    <w:p w:rsidR="00FD3A22" w:rsidRDefault="00AE11EB">
      <w:pPr>
        <w:spacing w:line="240" w:lineRule="auto"/>
        <w:jc w:val="both"/>
        <w:rPr>
          <w:rFonts w:ascii="Century Gothic" w:hAnsi="Century Gothic"/>
          <w:szCs w:val="26"/>
        </w:rPr>
      </w:pPr>
      <w:r>
        <w:rPr>
          <w:rFonts w:ascii="Century Gothic" w:hAnsi="Century Gothic"/>
          <w:szCs w:val="26"/>
        </w:rPr>
        <w:t>The Siliguri Airport also provides regular helicopter services to Gangtok, which is the capital city of Sikkim.</w:t>
      </w:r>
    </w:p>
    <w:p w:rsidR="00CA53A8" w:rsidRDefault="00AE11EB">
      <w:pPr>
        <w:spacing w:line="240" w:lineRule="auto"/>
        <w:jc w:val="both"/>
        <w:rPr>
          <w:rFonts w:ascii="Century Gothic" w:hAnsi="Century Gothic"/>
          <w:b/>
          <w:szCs w:val="26"/>
        </w:rPr>
      </w:pPr>
      <w:r>
        <w:rPr>
          <w:rFonts w:ascii="Century Gothic" w:hAnsi="Century Gothic"/>
          <w:b/>
          <w:szCs w:val="26"/>
        </w:rPr>
        <w:t>Terminals</w:t>
      </w:r>
    </w:p>
    <w:p w:rsidR="00085213" w:rsidRDefault="00AE11EB">
      <w:pPr>
        <w:spacing w:line="240" w:lineRule="auto"/>
        <w:jc w:val="both"/>
        <w:rPr>
          <w:rFonts w:ascii="Century Gothic" w:hAnsi="Century Gothic"/>
          <w:szCs w:val="26"/>
        </w:rPr>
      </w:pPr>
      <w:r>
        <w:rPr>
          <w:rFonts w:ascii="Century Gothic" w:hAnsi="Century Gothic"/>
          <w:szCs w:val="26"/>
        </w:rPr>
        <w:t>The domestic terminal at the Bagdogra Airport has an under-construction capacity of 350 and 400 for arrivals and departures, respectively. There are 2 boarding gates with 5 baggage X-ray facilities.</w:t>
      </w:r>
    </w:p>
    <w:p w:rsidR="00DD5471" w:rsidRDefault="00AE11EB">
      <w:pPr>
        <w:spacing w:line="240" w:lineRule="auto"/>
        <w:jc w:val="both"/>
        <w:rPr>
          <w:rFonts w:ascii="Century Gothic" w:hAnsi="Century Gothic"/>
          <w:szCs w:val="26"/>
        </w:rPr>
      </w:pPr>
      <w:r>
        <w:rPr>
          <w:rFonts w:ascii="Century Gothic" w:hAnsi="Century Gothic"/>
          <w:szCs w:val="26"/>
        </w:rPr>
        <w:t xml:space="preserve">The international terminal at </w:t>
      </w:r>
      <w:r w:rsidR="00DA19EA">
        <w:rPr>
          <w:rFonts w:ascii="Century Gothic" w:hAnsi="Century Gothic"/>
          <w:szCs w:val="26"/>
        </w:rPr>
        <w:t xml:space="preserve">the </w:t>
      </w:r>
      <w:r>
        <w:rPr>
          <w:rFonts w:ascii="Century Gothic" w:hAnsi="Century Gothic"/>
          <w:szCs w:val="26"/>
        </w:rPr>
        <w:t>airport is equipped with modern amenities for the comfort and convenience of travelers.</w:t>
      </w:r>
    </w:p>
    <w:p w:rsidR="004B70A3" w:rsidRDefault="00AE11EB">
      <w:pPr>
        <w:spacing w:line="240" w:lineRule="auto"/>
        <w:jc w:val="both"/>
        <w:rPr>
          <w:rFonts w:ascii="Century Gothic" w:hAnsi="Century Gothic"/>
          <w:b/>
          <w:szCs w:val="26"/>
        </w:rPr>
      </w:pPr>
      <w:r>
        <w:rPr>
          <w:rFonts w:ascii="Century Gothic" w:hAnsi="Century Gothic"/>
          <w:b/>
          <w:szCs w:val="26"/>
        </w:rPr>
        <w:t>Traveling Around</w:t>
      </w:r>
    </w:p>
    <w:p w:rsidR="004B70A3" w:rsidRDefault="00AE11EB">
      <w:pPr>
        <w:spacing w:line="240" w:lineRule="auto"/>
        <w:jc w:val="both"/>
        <w:rPr>
          <w:rFonts w:ascii="Century Gothic" w:hAnsi="Century Gothic"/>
          <w:szCs w:val="26"/>
        </w:rPr>
      </w:pPr>
      <w:r>
        <w:rPr>
          <w:rFonts w:ascii="Century Gothic" w:hAnsi="Century Gothic"/>
          <w:szCs w:val="26"/>
        </w:rPr>
        <w:t xml:space="preserve">General prepaid taxi services are available at the Bagdogra Airport. Cycle rickshaws, buses, and auto rickshaws can be used for </w:t>
      </w:r>
      <w:r w:rsidR="00DA19EA">
        <w:rPr>
          <w:rFonts w:ascii="Century Gothic" w:hAnsi="Century Gothic"/>
          <w:szCs w:val="26"/>
        </w:rPr>
        <w:t xml:space="preserve">getting </w:t>
      </w:r>
      <w:r>
        <w:rPr>
          <w:rFonts w:ascii="Century Gothic" w:hAnsi="Century Gothic"/>
          <w:szCs w:val="26"/>
        </w:rPr>
        <w:t xml:space="preserve">around within the city. Travelers can also choose share autos to travel </w:t>
      </w:r>
      <w:r w:rsidR="00DA19EA">
        <w:rPr>
          <w:rFonts w:ascii="Century Gothic" w:hAnsi="Century Gothic"/>
          <w:szCs w:val="26"/>
        </w:rPr>
        <w:t xml:space="preserve">distances that are </w:t>
      </w:r>
      <w:r>
        <w:rPr>
          <w:rFonts w:ascii="Century Gothic" w:hAnsi="Century Gothic"/>
          <w:szCs w:val="26"/>
        </w:rPr>
        <w:t xml:space="preserve">within </w:t>
      </w:r>
      <w:r w:rsidR="00DA19EA">
        <w:rPr>
          <w:rFonts w:ascii="Century Gothic" w:hAnsi="Century Gothic"/>
          <w:szCs w:val="26"/>
        </w:rPr>
        <w:t xml:space="preserve">a </w:t>
      </w:r>
      <w:r>
        <w:rPr>
          <w:rFonts w:ascii="Century Gothic" w:hAnsi="Century Gothic"/>
          <w:szCs w:val="26"/>
        </w:rPr>
        <w:t>5 to 10 kilometers radius.</w:t>
      </w:r>
    </w:p>
    <w:p w:rsidR="000C5168" w:rsidRDefault="00AE11EB">
      <w:pPr>
        <w:spacing w:line="240" w:lineRule="auto"/>
        <w:jc w:val="both"/>
        <w:rPr>
          <w:rFonts w:ascii="Century Gothic" w:hAnsi="Century Gothic"/>
          <w:szCs w:val="26"/>
        </w:rPr>
      </w:pPr>
      <w:r>
        <w:rPr>
          <w:rFonts w:ascii="Century Gothic" w:hAnsi="Century Gothic"/>
          <w:szCs w:val="26"/>
        </w:rPr>
        <w:t>Passengers can opt to travel to the bus stand by using the taxi services available at the airport. The bus stop connects Siliguri with other major and minor cities through well-connected roads.</w:t>
      </w:r>
    </w:p>
    <w:p w:rsidR="00B862BA" w:rsidRDefault="00AE11EB">
      <w:pPr>
        <w:spacing w:line="240" w:lineRule="auto"/>
        <w:jc w:val="both"/>
        <w:rPr>
          <w:rFonts w:ascii="Century Gothic" w:hAnsi="Century Gothic"/>
          <w:b/>
          <w:szCs w:val="26"/>
        </w:rPr>
      </w:pPr>
      <w:r>
        <w:rPr>
          <w:rFonts w:ascii="Century Gothic" w:hAnsi="Century Gothic"/>
          <w:b/>
          <w:szCs w:val="26"/>
        </w:rPr>
        <w:t>Services and Facilities</w:t>
      </w:r>
    </w:p>
    <w:p w:rsidR="008220E4" w:rsidRDefault="00DA19EA" w:rsidP="00AB6863">
      <w:pPr>
        <w:spacing w:line="240" w:lineRule="auto"/>
        <w:jc w:val="both"/>
        <w:rPr>
          <w:rFonts w:ascii="Century Gothic" w:hAnsi="Century Gothic"/>
          <w:szCs w:val="26"/>
        </w:rPr>
      </w:pPr>
      <w:r>
        <w:rPr>
          <w:rFonts w:ascii="Century Gothic" w:hAnsi="Century Gothic"/>
          <w:szCs w:val="26"/>
        </w:rPr>
        <w:t xml:space="preserve">Luggage trolleys are widely available at the airport and travelers can use them for free. </w:t>
      </w:r>
      <w:r w:rsidR="00AE11EB">
        <w:rPr>
          <w:rFonts w:ascii="Century Gothic" w:hAnsi="Century Gothic"/>
          <w:szCs w:val="26"/>
        </w:rPr>
        <w:t xml:space="preserve">Assistance for the aged, physically challenged, and infirm </w:t>
      </w:r>
      <w:r>
        <w:rPr>
          <w:rFonts w:ascii="Century Gothic" w:hAnsi="Century Gothic"/>
          <w:szCs w:val="26"/>
        </w:rPr>
        <w:t xml:space="preserve">is also </w:t>
      </w:r>
      <w:r w:rsidR="00AE11EB">
        <w:rPr>
          <w:rFonts w:ascii="Century Gothic" w:hAnsi="Century Gothic"/>
          <w:szCs w:val="26"/>
        </w:rPr>
        <w:t xml:space="preserve">available for free. </w:t>
      </w:r>
      <w:r w:rsidR="00FB158A">
        <w:rPr>
          <w:rFonts w:ascii="Century Gothic" w:hAnsi="Century Gothic"/>
          <w:szCs w:val="26"/>
        </w:rPr>
        <w:t xml:space="preserve">The </w:t>
      </w:r>
      <w:r w:rsidR="00AE11EB">
        <w:rPr>
          <w:rFonts w:ascii="Century Gothic" w:hAnsi="Century Gothic"/>
          <w:szCs w:val="26"/>
        </w:rPr>
        <w:lastRenderedPageBreak/>
        <w:t>airport also offers other facilities, such as medical room, childcare room, and wheelchairs for passengers who require these services.</w:t>
      </w:r>
    </w:p>
    <w:p w:rsidR="00B862BA" w:rsidRDefault="00AE11EB">
      <w:pPr>
        <w:spacing w:line="240" w:lineRule="auto"/>
        <w:jc w:val="both"/>
        <w:rPr>
          <w:rFonts w:ascii="Century Gothic" w:hAnsi="Century Gothic"/>
          <w:b/>
          <w:szCs w:val="26"/>
        </w:rPr>
      </w:pPr>
      <w:r>
        <w:rPr>
          <w:rFonts w:ascii="Century Gothic" w:hAnsi="Century Gothic"/>
          <w:b/>
          <w:szCs w:val="26"/>
        </w:rPr>
        <w:t>Things to Do</w:t>
      </w:r>
    </w:p>
    <w:p w:rsidR="002D4E48" w:rsidRDefault="00FB158A">
      <w:pPr>
        <w:spacing w:line="240" w:lineRule="auto"/>
        <w:jc w:val="both"/>
        <w:rPr>
          <w:rFonts w:ascii="Century Gothic" w:hAnsi="Century Gothic"/>
          <w:szCs w:val="26"/>
        </w:rPr>
      </w:pPr>
      <w:r>
        <w:rPr>
          <w:rFonts w:ascii="Century Gothic" w:hAnsi="Century Gothic"/>
          <w:szCs w:val="26"/>
        </w:rPr>
        <w:t>T</w:t>
      </w:r>
      <w:r w:rsidR="00AE11EB">
        <w:rPr>
          <w:rFonts w:ascii="Century Gothic" w:hAnsi="Century Gothic"/>
          <w:szCs w:val="26"/>
        </w:rPr>
        <w:t>he</w:t>
      </w:r>
      <w:r>
        <w:rPr>
          <w:rFonts w:ascii="Century Gothic" w:hAnsi="Century Gothic"/>
          <w:szCs w:val="26"/>
        </w:rPr>
        <w:t>re are</w:t>
      </w:r>
      <w:r w:rsidR="00AE11EB">
        <w:rPr>
          <w:rFonts w:ascii="Century Gothic" w:hAnsi="Century Gothic"/>
          <w:szCs w:val="26"/>
        </w:rPr>
        <w:t xml:space="preserve"> numerous food counters available at the Bagdogra Airport</w:t>
      </w:r>
      <w:r>
        <w:rPr>
          <w:rFonts w:ascii="Century Gothic" w:hAnsi="Century Gothic"/>
          <w:szCs w:val="26"/>
        </w:rPr>
        <w:t xml:space="preserve"> and weary travelers can grab a bite while they wait for their flights</w:t>
      </w:r>
      <w:r w:rsidR="00AE11EB">
        <w:rPr>
          <w:rFonts w:ascii="Century Gothic" w:hAnsi="Century Gothic"/>
          <w:szCs w:val="26"/>
        </w:rPr>
        <w:t>. Tea Coffee Bar, Snack Bar, and Juice Counter are some options that provide affordable and quality food and beverages for passengers.</w:t>
      </w:r>
    </w:p>
    <w:p w:rsidR="00F61578" w:rsidRDefault="00FB158A">
      <w:pPr>
        <w:spacing w:line="240" w:lineRule="auto"/>
        <w:jc w:val="both"/>
        <w:rPr>
          <w:rFonts w:ascii="Century Gothic" w:hAnsi="Century Gothic"/>
          <w:szCs w:val="26"/>
        </w:rPr>
      </w:pPr>
      <w:r>
        <w:rPr>
          <w:rFonts w:ascii="Century Gothic" w:hAnsi="Century Gothic"/>
          <w:szCs w:val="26"/>
        </w:rPr>
        <w:t xml:space="preserve">Travelers never tire of shopping and </w:t>
      </w:r>
      <w:r w:rsidR="00AE11EB">
        <w:rPr>
          <w:rFonts w:ascii="Century Gothic" w:hAnsi="Century Gothic"/>
          <w:szCs w:val="26"/>
        </w:rPr>
        <w:t xml:space="preserve">the duty-free shops </w:t>
      </w:r>
      <w:r>
        <w:rPr>
          <w:rFonts w:ascii="Century Gothic" w:hAnsi="Century Gothic"/>
          <w:szCs w:val="26"/>
        </w:rPr>
        <w:t xml:space="preserve">at the airport offer </w:t>
      </w:r>
      <w:r w:rsidR="00AE11EB">
        <w:rPr>
          <w:rFonts w:ascii="Century Gothic" w:hAnsi="Century Gothic"/>
          <w:szCs w:val="26"/>
        </w:rPr>
        <w:t>another option for travelers</w:t>
      </w:r>
      <w:r>
        <w:rPr>
          <w:rFonts w:ascii="Century Gothic" w:hAnsi="Century Gothic"/>
          <w:szCs w:val="26"/>
        </w:rPr>
        <w:t xml:space="preserve"> who need to bide their time</w:t>
      </w:r>
      <w:r w:rsidR="00AE11EB">
        <w:rPr>
          <w:rFonts w:ascii="Century Gothic" w:hAnsi="Century Gothic"/>
          <w:szCs w:val="26"/>
        </w:rPr>
        <w:t xml:space="preserve">. </w:t>
      </w:r>
      <w:r>
        <w:rPr>
          <w:rFonts w:ascii="Century Gothic" w:hAnsi="Century Gothic"/>
          <w:szCs w:val="26"/>
        </w:rPr>
        <w:t>Many of these</w:t>
      </w:r>
      <w:r w:rsidR="00AE11EB">
        <w:rPr>
          <w:rFonts w:ascii="Century Gothic" w:hAnsi="Century Gothic"/>
          <w:szCs w:val="26"/>
        </w:rPr>
        <w:t xml:space="preserve"> stores offer high-quality </w:t>
      </w:r>
      <w:r>
        <w:rPr>
          <w:rFonts w:ascii="Century Gothic" w:hAnsi="Century Gothic"/>
          <w:szCs w:val="26"/>
        </w:rPr>
        <w:t xml:space="preserve">goods </w:t>
      </w:r>
      <w:r w:rsidR="00AE11EB">
        <w:rPr>
          <w:rFonts w:ascii="Century Gothic" w:hAnsi="Century Gothic"/>
          <w:szCs w:val="26"/>
        </w:rPr>
        <w:t xml:space="preserve">without </w:t>
      </w:r>
      <w:r>
        <w:rPr>
          <w:rFonts w:ascii="Century Gothic" w:hAnsi="Century Gothic"/>
          <w:szCs w:val="26"/>
        </w:rPr>
        <w:t xml:space="preserve">any </w:t>
      </w:r>
      <w:r w:rsidR="00AE11EB">
        <w:rPr>
          <w:rFonts w:ascii="Century Gothic" w:hAnsi="Century Gothic"/>
          <w:szCs w:val="26"/>
        </w:rPr>
        <w:t>taxes.</w:t>
      </w:r>
    </w:p>
    <w:p w:rsidR="002D4E48" w:rsidRDefault="00AE11EB">
      <w:pPr>
        <w:spacing w:line="240" w:lineRule="auto"/>
        <w:jc w:val="both"/>
        <w:rPr>
          <w:rFonts w:ascii="Century Gothic" w:hAnsi="Century Gothic"/>
          <w:b/>
          <w:szCs w:val="26"/>
        </w:rPr>
      </w:pPr>
      <w:r>
        <w:rPr>
          <w:rFonts w:ascii="Century Gothic" w:hAnsi="Century Gothic"/>
          <w:b/>
          <w:szCs w:val="26"/>
        </w:rPr>
        <w:t>Hotels</w:t>
      </w:r>
    </w:p>
    <w:p w:rsidR="00B42F96" w:rsidRDefault="00AE11EB" w:rsidP="00B42F96">
      <w:pPr>
        <w:spacing w:line="240" w:lineRule="auto"/>
        <w:jc w:val="both"/>
        <w:rPr>
          <w:rFonts w:ascii="Century Gothic" w:hAnsi="Century Gothic"/>
          <w:szCs w:val="26"/>
        </w:rPr>
      </w:pPr>
      <w:r>
        <w:rPr>
          <w:rFonts w:ascii="Century Gothic" w:hAnsi="Century Gothic"/>
          <w:szCs w:val="26"/>
        </w:rPr>
        <w:t>Travelers looking for cheap and affordable accommodation can choose from hotels like Hotel Abir, Hotel Amaravati and Shivanand Lodge that are within 10 kilometers of the Bagdogra Airport.</w:t>
      </w:r>
    </w:p>
    <w:p w:rsidR="00DA08A5" w:rsidRDefault="00AE11EB" w:rsidP="00B42F96">
      <w:pPr>
        <w:spacing w:line="240" w:lineRule="auto"/>
        <w:jc w:val="both"/>
        <w:rPr>
          <w:rFonts w:ascii="Century Gothic" w:hAnsi="Century Gothic"/>
          <w:szCs w:val="26"/>
        </w:rPr>
      </w:pPr>
      <w:r>
        <w:rPr>
          <w:rFonts w:ascii="Century Gothic" w:hAnsi="Century Gothic"/>
          <w:szCs w:val="26"/>
        </w:rPr>
        <w:t>High-end and luxury accommodations include Barsana Hotel and Resort, The Orbit Bagdogra, Sinclairs Hotel, The Cinderella, and Hotel Heritage. Other stay options include Sevoke Residency, Hotel Baidyanath, Hotel Embassy, and Paro Residency</w:t>
      </w:r>
      <w:r w:rsidR="00FB158A">
        <w:rPr>
          <w:rFonts w:ascii="Century Gothic" w:hAnsi="Century Gothic"/>
          <w:szCs w:val="26"/>
        </w:rPr>
        <w:t>,</w:t>
      </w:r>
      <w:r>
        <w:rPr>
          <w:rFonts w:ascii="Century Gothic" w:hAnsi="Century Gothic"/>
          <w:szCs w:val="26"/>
        </w:rPr>
        <w:t xml:space="preserve"> among others.</w:t>
      </w:r>
    </w:p>
    <w:p w:rsidR="002D4E48" w:rsidRDefault="00AE11EB"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AE11EB" w:rsidP="00293271">
      <w:pPr>
        <w:spacing w:line="240" w:lineRule="auto"/>
        <w:jc w:val="both"/>
        <w:rPr>
          <w:rFonts w:ascii="Century Gothic" w:hAnsi="Century Gothic"/>
          <w:szCs w:val="26"/>
        </w:rPr>
      </w:pPr>
      <w:r>
        <w:rPr>
          <w:rFonts w:ascii="Century Gothic" w:hAnsi="Century Gothic"/>
          <w:szCs w:val="26"/>
        </w:rPr>
        <w:t>Siliguri is often described as the gateway to Bangladesh, Bhutan, and Nepal. This city has numerous uplands or fault lines and is prone to frequent earthquakes, but there have been no major quakes since 1988.</w:t>
      </w:r>
    </w:p>
    <w:p w:rsidR="00270C43" w:rsidRDefault="00AE11EB"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AE11EB" w:rsidP="00270C43">
      <w:pPr>
        <w:spacing w:line="240" w:lineRule="auto"/>
        <w:jc w:val="both"/>
        <w:rPr>
          <w:rFonts w:ascii="Century Gothic" w:hAnsi="Century Gothic"/>
          <w:szCs w:val="26"/>
        </w:rPr>
      </w:pPr>
      <w:r>
        <w:rPr>
          <w:rFonts w:ascii="Century Gothic" w:hAnsi="Century Gothic"/>
          <w:szCs w:val="26"/>
        </w:rPr>
        <w:t xml:space="preserve">Some of the tourist attractions in Siliguri include the Salugara Monastery, Iskon Temple, Coronation Bridge, and the Sevoke Kali Mandir. Tourists can also visit Gangtok and Darjeeling, which </w:t>
      </w:r>
      <w:r w:rsidR="00FB158A">
        <w:rPr>
          <w:rFonts w:ascii="Century Gothic" w:hAnsi="Century Gothic"/>
          <w:szCs w:val="26"/>
        </w:rPr>
        <w:t xml:space="preserve">are </w:t>
      </w:r>
      <w:r>
        <w:rPr>
          <w:rFonts w:ascii="Century Gothic" w:hAnsi="Century Gothic"/>
          <w:szCs w:val="26"/>
        </w:rPr>
        <w:t xml:space="preserve">famous hill stations in </w:t>
      </w:r>
      <w:r w:rsidR="00FB158A">
        <w:rPr>
          <w:rFonts w:ascii="Century Gothic" w:hAnsi="Century Gothic"/>
          <w:szCs w:val="26"/>
        </w:rPr>
        <w:t xml:space="preserve">the </w:t>
      </w:r>
      <w:r>
        <w:rPr>
          <w:rFonts w:ascii="Century Gothic" w:hAnsi="Century Gothic"/>
          <w:szCs w:val="26"/>
        </w:rPr>
        <w:t xml:space="preserve">region. Shopping on Sevoke Road and Hillcart Road for traditional items is recommended. The </w:t>
      </w:r>
      <w:bookmarkStart w:id="0" w:name="_GoBack"/>
      <w:bookmarkEnd w:id="0"/>
      <w:r>
        <w:rPr>
          <w:rFonts w:ascii="Century Gothic" w:hAnsi="Century Gothic"/>
          <w:szCs w:val="26"/>
        </w:rPr>
        <w:t>Bagdogra Airport Market is another popular shopping destination for travelers.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7F7056E2">
      <w:start w:val="1"/>
      <w:numFmt w:val="bullet"/>
      <w:lvlText w:val=""/>
      <w:lvlJc w:val="left"/>
      <w:pPr>
        <w:ind w:left="720" w:hanging="360"/>
      </w:pPr>
      <w:rPr>
        <w:rFonts w:ascii="Symbol" w:hAnsi="Symbol" w:hint="default"/>
      </w:rPr>
    </w:lvl>
    <w:lvl w:ilvl="1" w:tplc="71066710" w:tentative="1">
      <w:start w:val="1"/>
      <w:numFmt w:val="bullet"/>
      <w:lvlText w:val="o"/>
      <w:lvlJc w:val="left"/>
      <w:pPr>
        <w:ind w:left="1440" w:hanging="360"/>
      </w:pPr>
      <w:rPr>
        <w:rFonts w:ascii="Courier New" w:hAnsi="Courier New" w:cs="Courier New" w:hint="default"/>
      </w:rPr>
    </w:lvl>
    <w:lvl w:ilvl="2" w:tplc="30D60478" w:tentative="1">
      <w:start w:val="1"/>
      <w:numFmt w:val="bullet"/>
      <w:lvlText w:val=""/>
      <w:lvlJc w:val="left"/>
      <w:pPr>
        <w:ind w:left="2160" w:hanging="360"/>
      </w:pPr>
      <w:rPr>
        <w:rFonts w:ascii="Wingdings" w:hAnsi="Wingdings" w:hint="default"/>
      </w:rPr>
    </w:lvl>
    <w:lvl w:ilvl="3" w:tplc="BE7C56DE" w:tentative="1">
      <w:start w:val="1"/>
      <w:numFmt w:val="bullet"/>
      <w:lvlText w:val=""/>
      <w:lvlJc w:val="left"/>
      <w:pPr>
        <w:ind w:left="2880" w:hanging="360"/>
      </w:pPr>
      <w:rPr>
        <w:rFonts w:ascii="Symbol" w:hAnsi="Symbol" w:hint="default"/>
      </w:rPr>
    </w:lvl>
    <w:lvl w:ilvl="4" w:tplc="FD88CEB8" w:tentative="1">
      <w:start w:val="1"/>
      <w:numFmt w:val="bullet"/>
      <w:lvlText w:val="o"/>
      <w:lvlJc w:val="left"/>
      <w:pPr>
        <w:ind w:left="3600" w:hanging="360"/>
      </w:pPr>
      <w:rPr>
        <w:rFonts w:ascii="Courier New" w:hAnsi="Courier New" w:cs="Courier New" w:hint="default"/>
      </w:rPr>
    </w:lvl>
    <w:lvl w:ilvl="5" w:tplc="0D78EF7A" w:tentative="1">
      <w:start w:val="1"/>
      <w:numFmt w:val="bullet"/>
      <w:lvlText w:val=""/>
      <w:lvlJc w:val="left"/>
      <w:pPr>
        <w:ind w:left="4320" w:hanging="360"/>
      </w:pPr>
      <w:rPr>
        <w:rFonts w:ascii="Wingdings" w:hAnsi="Wingdings" w:hint="default"/>
      </w:rPr>
    </w:lvl>
    <w:lvl w:ilvl="6" w:tplc="DF4C21FA" w:tentative="1">
      <w:start w:val="1"/>
      <w:numFmt w:val="bullet"/>
      <w:lvlText w:val=""/>
      <w:lvlJc w:val="left"/>
      <w:pPr>
        <w:ind w:left="5040" w:hanging="360"/>
      </w:pPr>
      <w:rPr>
        <w:rFonts w:ascii="Symbol" w:hAnsi="Symbol" w:hint="default"/>
      </w:rPr>
    </w:lvl>
    <w:lvl w:ilvl="7" w:tplc="C0308DE2" w:tentative="1">
      <w:start w:val="1"/>
      <w:numFmt w:val="bullet"/>
      <w:lvlText w:val="o"/>
      <w:lvlJc w:val="left"/>
      <w:pPr>
        <w:ind w:left="5760" w:hanging="360"/>
      </w:pPr>
      <w:rPr>
        <w:rFonts w:ascii="Courier New" w:hAnsi="Courier New" w:cs="Courier New" w:hint="default"/>
      </w:rPr>
    </w:lvl>
    <w:lvl w:ilvl="8" w:tplc="97EA5D10"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3FC83B00">
      <w:start w:val="1"/>
      <w:numFmt w:val="bullet"/>
      <w:lvlText w:val=""/>
      <w:lvlJc w:val="left"/>
      <w:pPr>
        <w:ind w:left="720" w:hanging="360"/>
      </w:pPr>
      <w:rPr>
        <w:rFonts w:ascii="Symbol" w:hAnsi="Symbol" w:hint="default"/>
      </w:rPr>
    </w:lvl>
    <w:lvl w:ilvl="1" w:tplc="C2A82D32" w:tentative="1">
      <w:start w:val="1"/>
      <w:numFmt w:val="bullet"/>
      <w:lvlText w:val="o"/>
      <w:lvlJc w:val="left"/>
      <w:pPr>
        <w:ind w:left="1440" w:hanging="360"/>
      </w:pPr>
      <w:rPr>
        <w:rFonts w:ascii="Courier New" w:hAnsi="Courier New" w:cs="Courier New" w:hint="default"/>
      </w:rPr>
    </w:lvl>
    <w:lvl w:ilvl="2" w:tplc="634CE172" w:tentative="1">
      <w:start w:val="1"/>
      <w:numFmt w:val="bullet"/>
      <w:lvlText w:val=""/>
      <w:lvlJc w:val="left"/>
      <w:pPr>
        <w:ind w:left="2160" w:hanging="360"/>
      </w:pPr>
      <w:rPr>
        <w:rFonts w:ascii="Wingdings" w:hAnsi="Wingdings" w:hint="default"/>
      </w:rPr>
    </w:lvl>
    <w:lvl w:ilvl="3" w:tplc="86088870" w:tentative="1">
      <w:start w:val="1"/>
      <w:numFmt w:val="bullet"/>
      <w:lvlText w:val=""/>
      <w:lvlJc w:val="left"/>
      <w:pPr>
        <w:ind w:left="2880" w:hanging="360"/>
      </w:pPr>
      <w:rPr>
        <w:rFonts w:ascii="Symbol" w:hAnsi="Symbol" w:hint="default"/>
      </w:rPr>
    </w:lvl>
    <w:lvl w:ilvl="4" w:tplc="D79C0612" w:tentative="1">
      <w:start w:val="1"/>
      <w:numFmt w:val="bullet"/>
      <w:lvlText w:val="o"/>
      <w:lvlJc w:val="left"/>
      <w:pPr>
        <w:ind w:left="3600" w:hanging="360"/>
      </w:pPr>
      <w:rPr>
        <w:rFonts w:ascii="Courier New" w:hAnsi="Courier New" w:cs="Courier New" w:hint="default"/>
      </w:rPr>
    </w:lvl>
    <w:lvl w:ilvl="5" w:tplc="62D4DAE8" w:tentative="1">
      <w:start w:val="1"/>
      <w:numFmt w:val="bullet"/>
      <w:lvlText w:val=""/>
      <w:lvlJc w:val="left"/>
      <w:pPr>
        <w:ind w:left="4320" w:hanging="360"/>
      </w:pPr>
      <w:rPr>
        <w:rFonts w:ascii="Wingdings" w:hAnsi="Wingdings" w:hint="default"/>
      </w:rPr>
    </w:lvl>
    <w:lvl w:ilvl="6" w:tplc="8392FEB4" w:tentative="1">
      <w:start w:val="1"/>
      <w:numFmt w:val="bullet"/>
      <w:lvlText w:val=""/>
      <w:lvlJc w:val="left"/>
      <w:pPr>
        <w:ind w:left="5040" w:hanging="360"/>
      </w:pPr>
      <w:rPr>
        <w:rFonts w:ascii="Symbol" w:hAnsi="Symbol" w:hint="default"/>
      </w:rPr>
    </w:lvl>
    <w:lvl w:ilvl="7" w:tplc="C76854BE" w:tentative="1">
      <w:start w:val="1"/>
      <w:numFmt w:val="bullet"/>
      <w:lvlText w:val="o"/>
      <w:lvlJc w:val="left"/>
      <w:pPr>
        <w:ind w:left="5760" w:hanging="360"/>
      </w:pPr>
      <w:rPr>
        <w:rFonts w:ascii="Courier New" w:hAnsi="Courier New" w:cs="Courier New" w:hint="default"/>
      </w:rPr>
    </w:lvl>
    <w:lvl w:ilvl="8" w:tplc="95BA93C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F1B9F"/>
    <w:rsid w:val="002F4410"/>
    <w:rsid w:val="004C5D97"/>
    <w:rsid w:val="005C6FA8"/>
    <w:rsid w:val="007F1B9F"/>
    <w:rsid w:val="00AE11EB"/>
    <w:rsid w:val="00DA19EA"/>
    <w:rsid w:val="00FB1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F0F9C-8BD0-4D54-8D59-C717840D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29</cp:revision>
  <dcterms:created xsi:type="dcterms:W3CDTF">2015-09-16T13:57:00Z</dcterms:created>
  <dcterms:modified xsi:type="dcterms:W3CDTF">2015-09-23T13:07:00Z</dcterms:modified>
</cp:coreProperties>
</file>