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8B4337"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Surat Airport</w:t>
      </w:r>
    </w:p>
    <w:p w:rsidR="00C21E82" w:rsidRDefault="008B4337" w:rsidP="00716B0F">
      <w:pPr>
        <w:spacing w:line="240" w:lineRule="auto"/>
        <w:jc w:val="both"/>
        <w:rPr>
          <w:rFonts w:ascii="Century Gothic" w:hAnsi="Century Gothic"/>
          <w:b/>
          <w:szCs w:val="26"/>
        </w:rPr>
      </w:pPr>
      <w:r>
        <w:rPr>
          <w:rFonts w:ascii="Century Gothic" w:hAnsi="Century Gothic"/>
          <w:b/>
          <w:szCs w:val="26"/>
        </w:rPr>
        <w:t>Civil Aerodrome (Surat)</w:t>
      </w:r>
    </w:p>
    <w:p w:rsidR="008E0866" w:rsidRDefault="008B4337" w:rsidP="00716B0F">
      <w:pPr>
        <w:spacing w:line="240" w:lineRule="auto"/>
        <w:jc w:val="both"/>
        <w:rPr>
          <w:rFonts w:ascii="Century Gothic" w:hAnsi="Century Gothic"/>
          <w:szCs w:val="26"/>
        </w:rPr>
      </w:pPr>
      <w:r>
        <w:rPr>
          <w:rFonts w:ascii="Century Gothic" w:hAnsi="Century Gothic"/>
          <w:szCs w:val="26"/>
        </w:rPr>
        <w:t xml:space="preserve">The Civil Aerodrome is located in Magdalla, 11 kilometers southwest of Surat, India. It has one runway and is a domestic airport. The Civil Aerodrome was built by the State Government of Gujarat in the 1990s. Its operations and administration were transferred to the Airports Authority of India (AAI) in 2004. </w:t>
      </w:r>
      <w:r w:rsidR="00337E83">
        <w:rPr>
          <w:rFonts w:ascii="Century Gothic" w:hAnsi="Century Gothic"/>
          <w:szCs w:val="26"/>
        </w:rPr>
        <w:t>The airport</w:t>
      </w:r>
      <w:r>
        <w:rPr>
          <w:rFonts w:ascii="Century Gothic" w:hAnsi="Century Gothic"/>
          <w:szCs w:val="26"/>
        </w:rPr>
        <w:t xml:space="preserve"> is situated 16 kilometers southwest from Surat Railway Station. </w:t>
      </w:r>
    </w:p>
    <w:p w:rsidR="006976B4" w:rsidRDefault="008B4337" w:rsidP="00AB1D2C">
      <w:pPr>
        <w:spacing w:line="240" w:lineRule="auto"/>
        <w:jc w:val="both"/>
        <w:rPr>
          <w:rFonts w:ascii="Century Gothic" w:hAnsi="Century Gothic"/>
          <w:szCs w:val="26"/>
        </w:rPr>
      </w:pPr>
      <w:r>
        <w:rPr>
          <w:rFonts w:ascii="Century Gothic" w:hAnsi="Century Gothic"/>
          <w:szCs w:val="26"/>
        </w:rPr>
        <w:t>In recent years, the AAI and the Government of the state of Gujarat have proposed to undertake development of facilities at the airport.</w:t>
      </w:r>
    </w:p>
    <w:p w:rsidR="003E1806" w:rsidRDefault="008B4337" w:rsidP="00AB1D2C">
      <w:pPr>
        <w:spacing w:line="240" w:lineRule="auto"/>
        <w:jc w:val="both"/>
        <w:rPr>
          <w:rFonts w:ascii="Century Gothic" w:hAnsi="Century Gothic"/>
          <w:b/>
          <w:szCs w:val="26"/>
        </w:rPr>
      </w:pPr>
      <w:r>
        <w:rPr>
          <w:rFonts w:ascii="Century Gothic" w:hAnsi="Century Gothic"/>
          <w:b/>
          <w:szCs w:val="26"/>
        </w:rPr>
        <w:t>Flight Information</w:t>
      </w:r>
    </w:p>
    <w:p w:rsidR="0083556C" w:rsidRDefault="008B4337" w:rsidP="0083556C">
      <w:pPr>
        <w:spacing w:line="240" w:lineRule="auto"/>
        <w:jc w:val="both"/>
        <w:rPr>
          <w:rFonts w:ascii="Century Gothic" w:hAnsi="Century Gothic"/>
          <w:szCs w:val="26"/>
        </w:rPr>
      </w:pPr>
      <w:r>
        <w:rPr>
          <w:rFonts w:ascii="Century Gothic" w:hAnsi="Century Gothic"/>
          <w:szCs w:val="26"/>
        </w:rPr>
        <w:t xml:space="preserve">The Civil Aerodrome is used by only one major airline, Air India. Air India operates flights to and from Delhi from this airport. Other private charter airline services like Ventura and AirConnect also operate a limited number of flights from </w:t>
      </w:r>
      <w:r w:rsidR="00337E83">
        <w:rPr>
          <w:rFonts w:ascii="Century Gothic" w:hAnsi="Century Gothic"/>
          <w:szCs w:val="26"/>
        </w:rPr>
        <w:t>the Civil Aerodrome</w:t>
      </w:r>
      <w:r>
        <w:rPr>
          <w:rFonts w:ascii="Century Gothic" w:hAnsi="Century Gothic"/>
          <w:szCs w:val="26"/>
        </w:rPr>
        <w:t>.</w:t>
      </w:r>
    </w:p>
    <w:p w:rsidR="0083556C" w:rsidRPr="0083556C" w:rsidRDefault="008B4337" w:rsidP="00AB1D2C">
      <w:pPr>
        <w:spacing w:line="240" w:lineRule="auto"/>
        <w:jc w:val="both"/>
        <w:rPr>
          <w:rFonts w:ascii="Century Gothic" w:hAnsi="Century Gothic"/>
          <w:szCs w:val="26"/>
        </w:rPr>
      </w:pPr>
      <w:r>
        <w:rPr>
          <w:rFonts w:ascii="Century Gothic" w:hAnsi="Century Gothic"/>
          <w:szCs w:val="26"/>
        </w:rPr>
        <w:t>It has 1 boarding gate and is well connected with major cities like Mumbai, Ahmedabad, and Vadodara.</w:t>
      </w:r>
    </w:p>
    <w:p w:rsidR="00CA53A8" w:rsidRDefault="008B4337">
      <w:pPr>
        <w:spacing w:line="240" w:lineRule="auto"/>
        <w:jc w:val="both"/>
        <w:rPr>
          <w:rFonts w:ascii="Century Gothic" w:hAnsi="Century Gothic"/>
          <w:b/>
          <w:szCs w:val="26"/>
        </w:rPr>
      </w:pPr>
      <w:r>
        <w:rPr>
          <w:rFonts w:ascii="Century Gothic" w:hAnsi="Century Gothic"/>
          <w:b/>
          <w:szCs w:val="26"/>
        </w:rPr>
        <w:t>Terminals</w:t>
      </w:r>
    </w:p>
    <w:p w:rsidR="00154996" w:rsidRDefault="008B4337">
      <w:pPr>
        <w:spacing w:line="240" w:lineRule="auto"/>
        <w:jc w:val="both"/>
        <w:rPr>
          <w:rFonts w:ascii="Century Gothic" w:hAnsi="Century Gothic"/>
          <w:szCs w:val="26"/>
        </w:rPr>
      </w:pPr>
      <w:r w:rsidRPr="5FAE5A72">
        <w:rPr>
          <w:rFonts w:ascii="Century Gothic" w:eastAsia="Century Gothic" w:hAnsi="Century Gothic" w:cs="Century Gothic"/>
        </w:rPr>
        <w:t xml:space="preserve">The </w:t>
      </w:r>
      <w:r>
        <w:rPr>
          <w:rFonts w:ascii="Century Gothic" w:eastAsia="Century Gothic" w:hAnsi="Century Gothic" w:cs="Century Gothic"/>
        </w:rPr>
        <w:t>Civil Aerodrome</w:t>
      </w:r>
      <w:r w:rsidRPr="5FAE5A72">
        <w:rPr>
          <w:rFonts w:ascii="Century Gothic" w:eastAsia="Century Gothic" w:hAnsi="Century Gothic" w:cs="Century Gothic"/>
        </w:rPr>
        <w:t xml:space="preserve"> has a single terminal. All arrivals and departures of domestic flights are directed towards it. </w:t>
      </w:r>
      <w:r>
        <w:rPr>
          <w:rFonts w:ascii="Century Gothic" w:eastAsia="Century Gothic" w:hAnsi="Century Gothic" w:cs="Century Gothic"/>
        </w:rPr>
        <w:t>Spread over 8,731 square meters, the terminal provides 2 security counters and 6 check-in counters for passengers.</w:t>
      </w:r>
    </w:p>
    <w:p w:rsidR="004B70A3" w:rsidRDefault="008B4337">
      <w:pPr>
        <w:spacing w:line="240" w:lineRule="auto"/>
        <w:jc w:val="both"/>
        <w:rPr>
          <w:rFonts w:ascii="Century Gothic" w:hAnsi="Century Gothic"/>
          <w:b/>
          <w:szCs w:val="26"/>
        </w:rPr>
      </w:pPr>
      <w:r>
        <w:rPr>
          <w:rFonts w:ascii="Century Gothic" w:hAnsi="Century Gothic"/>
          <w:b/>
          <w:szCs w:val="26"/>
        </w:rPr>
        <w:t>Traveling Around</w:t>
      </w:r>
    </w:p>
    <w:p w:rsidR="009E4E35" w:rsidRDefault="008B4337">
      <w:pPr>
        <w:spacing w:line="240" w:lineRule="auto"/>
        <w:jc w:val="both"/>
        <w:rPr>
          <w:rFonts w:ascii="Century Gothic" w:hAnsi="Century Gothic"/>
          <w:szCs w:val="26"/>
        </w:rPr>
      </w:pPr>
      <w:r>
        <w:rPr>
          <w:rFonts w:ascii="Century Gothic" w:hAnsi="Century Gothic"/>
          <w:szCs w:val="26"/>
        </w:rPr>
        <w:t xml:space="preserve">Currently, only private taxis are available to travellers from the airport. </w:t>
      </w:r>
      <w:proofErr w:type="spellStart"/>
      <w:r>
        <w:rPr>
          <w:rFonts w:ascii="Century Gothic" w:hAnsi="Century Gothic"/>
          <w:szCs w:val="26"/>
        </w:rPr>
        <w:t>Travellers</w:t>
      </w:r>
      <w:proofErr w:type="spellEnd"/>
      <w:r>
        <w:rPr>
          <w:rFonts w:ascii="Century Gothic" w:hAnsi="Century Gothic"/>
          <w:szCs w:val="26"/>
        </w:rPr>
        <w:t xml:space="preserve"> who </w:t>
      </w:r>
      <w:r w:rsidR="00337E83">
        <w:rPr>
          <w:rFonts w:ascii="Century Gothic" w:hAnsi="Century Gothic"/>
          <w:szCs w:val="26"/>
        </w:rPr>
        <w:t>prefer not to rely on taxis can also</w:t>
      </w:r>
      <w:r>
        <w:rPr>
          <w:rFonts w:ascii="Century Gothic" w:hAnsi="Century Gothic"/>
          <w:szCs w:val="26"/>
        </w:rPr>
        <w:t xml:space="preserve"> arrange </w:t>
      </w:r>
      <w:r w:rsidR="00337E83">
        <w:rPr>
          <w:rFonts w:ascii="Century Gothic" w:hAnsi="Century Gothic"/>
          <w:szCs w:val="26"/>
        </w:rPr>
        <w:t xml:space="preserve">for </w:t>
      </w:r>
      <w:r>
        <w:rPr>
          <w:rFonts w:ascii="Century Gothic" w:hAnsi="Century Gothic"/>
          <w:szCs w:val="26"/>
        </w:rPr>
        <w:t xml:space="preserve">private vehicles or hail inter-state buses </w:t>
      </w:r>
      <w:r w:rsidR="00337E83">
        <w:rPr>
          <w:rFonts w:ascii="Century Gothic" w:hAnsi="Century Gothic"/>
          <w:szCs w:val="26"/>
        </w:rPr>
        <w:t xml:space="preserve">that are </w:t>
      </w:r>
      <w:r>
        <w:rPr>
          <w:rFonts w:ascii="Century Gothic" w:hAnsi="Century Gothic"/>
          <w:szCs w:val="26"/>
        </w:rPr>
        <w:t xml:space="preserve">operated by the state government. </w:t>
      </w:r>
      <w:r w:rsidR="00337E83">
        <w:rPr>
          <w:rFonts w:ascii="Century Gothic" w:hAnsi="Century Gothic"/>
          <w:szCs w:val="26"/>
        </w:rPr>
        <w:t>Commuters can also travel within the city in</w:t>
      </w:r>
      <w:r>
        <w:rPr>
          <w:rFonts w:ascii="Century Gothic" w:hAnsi="Century Gothic"/>
          <w:szCs w:val="26"/>
        </w:rPr>
        <w:t xml:space="preserve"> auto-rickshaws. The airport will soon launch a car rental service for the convenience of travellers.</w:t>
      </w:r>
    </w:p>
    <w:p w:rsidR="0083556C" w:rsidRDefault="008B4337">
      <w:pPr>
        <w:spacing w:line="240" w:lineRule="auto"/>
        <w:jc w:val="both"/>
        <w:rPr>
          <w:rFonts w:ascii="Century Gothic" w:hAnsi="Century Gothic"/>
          <w:szCs w:val="26"/>
        </w:rPr>
      </w:pPr>
      <w:r>
        <w:rPr>
          <w:rFonts w:ascii="Century Gothic" w:hAnsi="Century Gothic"/>
          <w:szCs w:val="26"/>
        </w:rPr>
        <w:t>Surat is well connected with the rest of the country by road and has an extensive network of roads.</w:t>
      </w:r>
    </w:p>
    <w:p w:rsidR="00B862BA" w:rsidRDefault="008B4337">
      <w:pPr>
        <w:spacing w:line="240" w:lineRule="auto"/>
        <w:jc w:val="both"/>
        <w:rPr>
          <w:rFonts w:ascii="Century Gothic" w:hAnsi="Century Gothic"/>
          <w:b/>
          <w:szCs w:val="26"/>
        </w:rPr>
      </w:pPr>
      <w:r>
        <w:rPr>
          <w:rFonts w:ascii="Century Gothic" w:hAnsi="Century Gothic"/>
          <w:b/>
          <w:szCs w:val="26"/>
        </w:rPr>
        <w:t>Services and Facilities</w:t>
      </w:r>
    </w:p>
    <w:p w:rsidR="009E4E35" w:rsidRPr="009E4E35" w:rsidRDefault="008B4337">
      <w:pPr>
        <w:spacing w:line="240" w:lineRule="auto"/>
        <w:jc w:val="both"/>
        <w:rPr>
          <w:rFonts w:ascii="Century Gothic" w:hAnsi="Century Gothic"/>
          <w:szCs w:val="26"/>
        </w:rPr>
      </w:pPr>
      <w:r>
        <w:rPr>
          <w:rFonts w:ascii="Century Gothic" w:hAnsi="Century Gothic"/>
          <w:szCs w:val="26"/>
        </w:rPr>
        <w:t>The Civil Aerodrome has snack counters, a restaurant, and tea and coffee vending machines. The Arrival</w:t>
      </w:r>
      <w:r w:rsidR="00337E83">
        <w:rPr>
          <w:rFonts w:ascii="Century Gothic" w:hAnsi="Century Gothic"/>
          <w:szCs w:val="26"/>
        </w:rPr>
        <w:t xml:space="preserve"> </w:t>
      </w:r>
      <w:r>
        <w:rPr>
          <w:rFonts w:ascii="Century Gothic" w:hAnsi="Century Gothic"/>
          <w:szCs w:val="26"/>
        </w:rPr>
        <w:t>Lounge houses a hotel booking counter as well as a taxi booking counter.</w:t>
      </w:r>
    </w:p>
    <w:p w:rsidR="000663BB" w:rsidRDefault="008B4337">
      <w:pPr>
        <w:spacing w:line="240" w:lineRule="auto"/>
        <w:jc w:val="both"/>
        <w:rPr>
          <w:rFonts w:ascii="Century Gothic" w:hAnsi="Century Gothic"/>
          <w:szCs w:val="26"/>
        </w:rPr>
      </w:pPr>
      <w:r>
        <w:rPr>
          <w:rFonts w:ascii="Century Gothic" w:hAnsi="Century Gothic"/>
          <w:szCs w:val="26"/>
        </w:rPr>
        <w:t xml:space="preserve">Trolleys, wheelchairs and medical assistance are </w:t>
      </w:r>
      <w:r w:rsidR="00337E83">
        <w:rPr>
          <w:rFonts w:ascii="Century Gothic" w:hAnsi="Century Gothic"/>
          <w:szCs w:val="26"/>
        </w:rPr>
        <w:t xml:space="preserve">also </w:t>
      </w:r>
      <w:r>
        <w:rPr>
          <w:rFonts w:ascii="Century Gothic" w:hAnsi="Century Gothic"/>
          <w:szCs w:val="26"/>
        </w:rPr>
        <w:t xml:space="preserve">available to </w:t>
      </w:r>
      <w:r w:rsidR="00337E83">
        <w:rPr>
          <w:rFonts w:ascii="Century Gothic" w:hAnsi="Century Gothic"/>
          <w:szCs w:val="26"/>
        </w:rPr>
        <w:t>travelers at the airport</w:t>
      </w:r>
      <w:r>
        <w:rPr>
          <w:rFonts w:ascii="Century Gothic" w:hAnsi="Century Gothic"/>
          <w:szCs w:val="26"/>
        </w:rPr>
        <w:t>. There is also a free shoe-shining machine within the airport premises. The airport also houses an HDFC Bank ATM and provides free Wi-Fi to travellers. A lost and found section has been set up to store belongings left behind by passengers.</w:t>
      </w:r>
    </w:p>
    <w:p w:rsidR="00337E83" w:rsidRDefault="00337E83">
      <w:pPr>
        <w:spacing w:line="240" w:lineRule="auto"/>
        <w:jc w:val="both"/>
        <w:rPr>
          <w:rFonts w:ascii="Century Gothic" w:hAnsi="Century Gothic"/>
          <w:szCs w:val="26"/>
        </w:rPr>
      </w:pPr>
    </w:p>
    <w:p w:rsidR="00B862BA" w:rsidRDefault="008B4337">
      <w:pPr>
        <w:spacing w:line="240" w:lineRule="auto"/>
        <w:jc w:val="both"/>
        <w:rPr>
          <w:rFonts w:ascii="Century Gothic" w:hAnsi="Century Gothic"/>
          <w:b/>
          <w:szCs w:val="26"/>
        </w:rPr>
      </w:pPr>
      <w:r>
        <w:rPr>
          <w:rFonts w:ascii="Century Gothic" w:hAnsi="Century Gothic"/>
          <w:b/>
          <w:szCs w:val="26"/>
        </w:rPr>
        <w:lastRenderedPageBreak/>
        <w:t>Things to Do</w:t>
      </w:r>
    </w:p>
    <w:p w:rsidR="00E820D8" w:rsidRDefault="008B4337">
      <w:pPr>
        <w:spacing w:line="240" w:lineRule="auto"/>
        <w:jc w:val="both"/>
        <w:rPr>
          <w:rFonts w:ascii="Century Gothic" w:hAnsi="Century Gothic"/>
          <w:szCs w:val="26"/>
        </w:rPr>
      </w:pPr>
      <w:r>
        <w:rPr>
          <w:rFonts w:ascii="Century Gothic" w:hAnsi="Century Gothic"/>
          <w:szCs w:val="26"/>
        </w:rPr>
        <w:t xml:space="preserve">The security area houses a branded garment shop where </w:t>
      </w:r>
      <w:r w:rsidR="00337E83">
        <w:rPr>
          <w:rFonts w:ascii="Century Gothic" w:hAnsi="Century Gothic"/>
          <w:szCs w:val="26"/>
        </w:rPr>
        <w:t>travelers</w:t>
      </w:r>
      <w:r>
        <w:rPr>
          <w:rFonts w:ascii="Century Gothic" w:hAnsi="Century Gothic"/>
          <w:szCs w:val="26"/>
        </w:rPr>
        <w:t xml:space="preserve"> can buy garments</w:t>
      </w:r>
      <w:r w:rsidR="00337E83">
        <w:rPr>
          <w:rFonts w:ascii="Century Gothic" w:hAnsi="Century Gothic"/>
          <w:szCs w:val="26"/>
        </w:rPr>
        <w:t>,</w:t>
      </w:r>
      <w:r>
        <w:rPr>
          <w:rFonts w:ascii="Century Gothic" w:hAnsi="Century Gothic"/>
          <w:szCs w:val="26"/>
        </w:rPr>
        <w:t xml:space="preserve"> for men as well as women, perfumes and other accessories. A jewelry shop showcasing pearl jewelry and an electronic goods store are soon to be opened in the same area.</w:t>
      </w:r>
    </w:p>
    <w:p w:rsidR="00E80E9F" w:rsidRDefault="008B4337">
      <w:pPr>
        <w:spacing w:line="240" w:lineRule="auto"/>
        <w:jc w:val="both"/>
        <w:rPr>
          <w:rFonts w:ascii="Century Gothic" w:hAnsi="Century Gothic"/>
          <w:szCs w:val="26"/>
        </w:rPr>
      </w:pPr>
      <w:r>
        <w:rPr>
          <w:rFonts w:ascii="Century Gothic" w:hAnsi="Century Gothic"/>
          <w:szCs w:val="26"/>
        </w:rPr>
        <w:t>The Parking area has a snack bar and a coffee shop.</w:t>
      </w:r>
    </w:p>
    <w:p w:rsidR="002D4E48" w:rsidRDefault="008B4337">
      <w:pPr>
        <w:spacing w:line="240" w:lineRule="auto"/>
        <w:jc w:val="both"/>
        <w:rPr>
          <w:rFonts w:ascii="Century Gothic" w:hAnsi="Century Gothic"/>
          <w:b/>
          <w:szCs w:val="26"/>
        </w:rPr>
      </w:pPr>
      <w:r>
        <w:rPr>
          <w:rFonts w:ascii="Century Gothic" w:hAnsi="Century Gothic"/>
          <w:b/>
          <w:szCs w:val="26"/>
        </w:rPr>
        <w:t>Hotels</w:t>
      </w:r>
    </w:p>
    <w:p w:rsidR="00D872A8" w:rsidRDefault="008B4337">
      <w:pPr>
        <w:spacing w:line="240" w:lineRule="auto"/>
        <w:jc w:val="both"/>
        <w:rPr>
          <w:rFonts w:ascii="Century Gothic" w:hAnsi="Century Gothic"/>
          <w:szCs w:val="26"/>
        </w:rPr>
      </w:pPr>
      <w:r>
        <w:rPr>
          <w:rFonts w:ascii="Century Gothic" w:hAnsi="Century Gothic"/>
          <w:szCs w:val="26"/>
        </w:rPr>
        <w:t xml:space="preserve">Surat is a commercial hub, renowned for </w:t>
      </w:r>
      <w:r w:rsidR="009325CA">
        <w:rPr>
          <w:rFonts w:ascii="Century Gothic" w:hAnsi="Century Gothic"/>
          <w:szCs w:val="26"/>
        </w:rPr>
        <w:t xml:space="preserve">its </w:t>
      </w:r>
      <w:r>
        <w:rPr>
          <w:rFonts w:ascii="Century Gothic" w:hAnsi="Century Gothic"/>
          <w:szCs w:val="26"/>
        </w:rPr>
        <w:t xml:space="preserve">diamond and textile markets. It </w:t>
      </w:r>
      <w:r w:rsidR="009325CA">
        <w:rPr>
          <w:rFonts w:ascii="Century Gothic" w:hAnsi="Century Gothic"/>
          <w:szCs w:val="26"/>
        </w:rPr>
        <w:t>offers visitors a wide variety</w:t>
      </w:r>
      <w:r>
        <w:rPr>
          <w:rFonts w:ascii="Century Gothic" w:hAnsi="Century Gothic"/>
          <w:szCs w:val="26"/>
        </w:rPr>
        <w:t xml:space="preserve"> of options for accommodation. Choosing a hotel closer to the airport is advisable to avoid traffic. Hotels like The Grand Bhagwati (TGB) and The </w:t>
      </w:r>
      <w:proofErr w:type="spellStart"/>
      <w:r>
        <w:rPr>
          <w:rFonts w:ascii="Century Gothic" w:hAnsi="Century Gothic"/>
          <w:szCs w:val="26"/>
        </w:rPr>
        <w:t>Taj</w:t>
      </w:r>
      <w:proofErr w:type="spellEnd"/>
      <w:r>
        <w:rPr>
          <w:rFonts w:ascii="Century Gothic" w:hAnsi="Century Gothic"/>
          <w:szCs w:val="26"/>
        </w:rPr>
        <w:t xml:space="preserve"> Gateway Hotel </w:t>
      </w:r>
      <w:proofErr w:type="spellStart"/>
      <w:r>
        <w:rPr>
          <w:rFonts w:ascii="Century Gothic" w:hAnsi="Century Gothic"/>
          <w:szCs w:val="26"/>
        </w:rPr>
        <w:t>Athw</w:t>
      </w:r>
      <w:r w:rsidR="009325CA">
        <w:rPr>
          <w:rFonts w:ascii="Century Gothic" w:hAnsi="Century Gothic"/>
          <w:szCs w:val="26"/>
        </w:rPr>
        <w:t>al</w:t>
      </w:r>
      <w:r>
        <w:rPr>
          <w:rFonts w:ascii="Century Gothic" w:hAnsi="Century Gothic"/>
          <w:szCs w:val="26"/>
        </w:rPr>
        <w:t>ines</w:t>
      </w:r>
      <w:proofErr w:type="spellEnd"/>
      <w:r>
        <w:rPr>
          <w:rFonts w:ascii="Century Gothic" w:hAnsi="Century Gothic"/>
          <w:szCs w:val="26"/>
        </w:rPr>
        <w:t xml:space="preserve"> are good options for people looking for premium accommodation in the city.</w:t>
      </w:r>
    </w:p>
    <w:p w:rsidR="00D872A8" w:rsidRDefault="008B4337">
      <w:pPr>
        <w:spacing w:line="240" w:lineRule="auto"/>
        <w:jc w:val="both"/>
        <w:rPr>
          <w:rFonts w:ascii="Century Gothic" w:hAnsi="Century Gothic"/>
          <w:szCs w:val="26"/>
        </w:rPr>
      </w:pPr>
      <w:r>
        <w:rPr>
          <w:rFonts w:ascii="Century Gothic" w:hAnsi="Century Gothic"/>
          <w:szCs w:val="26"/>
        </w:rPr>
        <w:t>There are also more economical options available to travelers</w:t>
      </w:r>
      <w:r w:rsidR="009325CA">
        <w:rPr>
          <w:rFonts w:ascii="Century Gothic" w:hAnsi="Century Gothic"/>
          <w:szCs w:val="26"/>
        </w:rPr>
        <w:t xml:space="preserve"> such as, </w:t>
      </w:r>
      <w:r>
        <w:rPr>
          <w:rFonts w:ascii="Century Gothic" w:hAnsi="Century Gothic"/>
          <w:szCs w:val="26"/>
        </w:rPr>
        <w:t xml:space="preserve">The Ginger Hotel, </w:t>
      </w:r>
      <w:proofErr w:type="spellStart"/>
      <w:r>
        <w:rPr>
          <w:rFonts w:ascii="Century Gothic" w:hAnsi="Century Gothic"/>
          <w:szCs w:val="26"/>
        </w:rPr>
        <w:t>Surat</w:t>
      </w:r>
      <w:proofErr w:type="spellEnd"/>
      <w:r>
        <w:rPr>
          <w:rFonts w:ascii="Century Gothic" w:hAnsi="Century Gothic"/>
          <w:szCs w:val="26"/>
        </w:rPr>
        <w:t>, Hotel Suncity, and Embassy Hotel.</w:t>
      </w:r>
    </w:p>
    <w:p w:rsidR="002D4E48" w:rsidRDefault="008B4337" w:rsidP="00B42F96">
      <w:pPr>
        <w:spacing w:line="240" w:lineRule="auto"/>
        <w:jc w:val="both"/>
        <w:rPr>
          <w:rFonts w:ascii="Century Gothic" w:hAnsi="Century Gothic"/>
          <w:b/>
          <w:szCs w:val="26"/>
        </w:rPr>
      </w:pPr>
      <w:r>
        <w:rPr>
          <w:rFonts w:ascii="Century Gothic" w:hAnsi="Century Gothic"/>
          <w:b/>
          <w:szCs w:val="26"/>
        </w:rPr>
        <w:t>Tips for Fliers</w:t>
      </w:r>
    </w:p>
    <w:p w:rsidR="002E12B6" w:rsidRDefault="008B4337" w:rsidP="002E12B6">
      <w:pPr>
        <w:pStyle w:val="ListParagraph"/>
        <w:numPr>
          <w:ilvl w:val="0"/>
          <w:numId w:val="2"/>
        </w:numPr>
        <w:spacing w:line="240" w:lineRule="auto"/>
        <w:jc w:val="both"/>
        <w:rPr>
          <w:rFonts w:ascii="Century Gothic" w:hAnsi="Century Gothic"/>
          <w:szCs w:val="26"/>
        </w:rPr>
      </w:pPr>
      <w:r>
        <w:rPr>
          <w:rFonts w:ascii="Century Gothic" w:hAnsi="Century Gothic"/>
          <w:szCs w:val="26"/>
        </w:rPr>
        <w:t xml:space="preserve">Summers in </w:t>
      </w:r>
      <w:proofErr w:type="spellStart"/>
      <w:r>
        <w:rPr>
          <w:rFonts w:ascii="Century Gothic" w:hAnsi="Century Gothic"/>
          <w:szCs w:val="26"/>
        </w:rPr>
        <w:t>Surat</w:t>
      </w:r>
      <w:proofErr w:type="spellEnd"/>
      <w:r>
        <w:rPr>
          <w:rFonts w:ascii="Century Gothic" w:hAnsi="Century Gothic"/>
          <w:szCs w:val="26"/>
        </w:rPr>
        <w:t xml:space="preserve"> are mean</w:t>
      </w:r>
      <w:r w:rsidR="009325CA">
        <w:rPr>
          <w:rFonts w:ascii="Century Gothic" w:hAnsi="Century Gothic"/>
          <w:szCs w:val="26"/>
        </w:rPr>
        <w:t>,</w:t>
      </w:r>
      <w:r>
        <w:rPr>
          <w:rFonts w:ascii="Century Gothic" w:hAnsi="Century Gothic"/>
          <w:szCs w:val="26"/>
        </w:rPr>
        <w:t xml:space="preserve"> with temperatures as high as 40 degrees. Travellers are advised to protect themselves by keeping themselves hydrated at all times</w:t>
      </w:r>
      <w:r w:rsidR="009325CA">
        <w:rPr>
          <w:rFonts w:ascii="Century Gothic" w:hAnsi="Century Gothic"/>
          <w:szCs w:val="26"/>
        </w:rPr>
        <w:t>.</w:t>
      </w:r>
    </w:p>
    <w:p w:rsidR="002E12B6" w:rsidRPr="002E12B6" w:rsidRDefault="008B4337" w:rsidP="002E12B6">
      <w:pPr>
        <w:pStyle w:val="ListParagraph"/>
        <w:numPr>
          <w:ilvl w:val="0"/>
          <w:numId w:val="2"/>
        </w:numPr>
        <w:spacing w:line="240" w:lineRule="auto"/>
        <w:jc w:val="both"/>
        <w:rPr>
          <w:rFonts w:ascii="Century Gothic" w:hAnsi="Century Gothic"/>
          <w:szCs w:val="26"/>
        </w:rPr>
      </w:pPr>
      <w:r>
        <w:rPr>
          <w:rFonts w:ascii="Century Gothic" w:hAnsi="Century Gothic"/>
          <w:szCs w:val="26"/>
        </w:rPr>
        <w:t xml:space="preserve">The city is characterized </w:t>
      </w:r>
      <w:r w:rsidR="009325CA">
        <w:rPr>
          <w:rFonts w:ascii="Century Gothic" w:hAnsi="Century Gothic"/>
          <w:szCs w:val="26"/>
        </w:rPr>
        <w:t>by</w:t>
      </w:r>
      <w:r>
        <w:rPr>
          <w:rFonts w:ascii="Century Gothic" w:hAnsi="Century Gothic"/>
          <w:szCs w:val="26"/>
        </w:rPr>
        <w:t xml:space="preserve"> narrow lanes </w:t>
      </w:r>
      <w:r w:rsidR="009325CA">
        <w:rPr>
          <w:rFonts w:ascii="Century Gothic" w:hAnsi="Century Gothic"/>
          <w:szCs w:val="26"/>
        </w:rPr>
        <w:t>that</w:t>
      </w:r>
      <w:r>
        <w:rPr>
          <w:rFonts w:ascii="Century Gothic" w:hAnsi="Century Gothic"/>
          <w:szCs w:val="26"/>
        </w:rPr>
        <w:t xml:space="preserve"> make traffic unpredictable in crowded market areas</w:t>
      </w:r>
      <w:r w:rsidR="009325CA">
        <w:rPr>
          <w:rFonts w:ascii="Century Gothic" w:hAnsi="Century Gothic"/>
          <w:szCs w:val="26"/>
        </w:rPr>
        <w:t>.</w:t>
      </w:r>
    </w:p>
    <w:p w:rsidR="00270C43" w:rsidRDefault="008B4337" w:rsidP="00270C43">
      <w:pPr>
        <w:spacing w:line="240" w:lineRule="auto"/>
        <w:jc w:val="both"/>
        <w:rPr>
          <w:rFonts w:ascii="Century Gothic" w:hAnsi="Century Gothic"/>
          <w:b/>
          <w:szCs w:val="26"/>
        </w:rPr>
      </w:pPr>
      <w:r>
        <w:rPr>
          <w:rFonts w:ascii="Century Gothic" w:hAnsi="Century Gothic"/>
          <w:b/>
          <w:szCs w:val="26"/>
        </w:rPr>
        <w:t>Nearby Attractions</w:t>
      </w:r>
    </w:p>
    <w:p w:rsidR="00186B7C" w:rsidRPr="004B4076" w:rsidRDefault="008B4337" w:rsidP="004B4076">
      <w:pPr>
        <w:spacing w:line="240" w:lineRule="auto"/>
        <w:jc w:val="both"/>
        <w:rPr>
          <w:rFonts w:ascii="Century Gothic" w:hAnsi="Century Gothic"/>
          <w:szCs w:val="26"/>
        </w:rPr>
      </w:pPr>
      <w:r>
        <w:rPr>
          <w:rFonts w:ascii="Century Gothic" w:hAnsi="Century Gothic"/>
          <w:szCs w:val="26"/>
        </w:rPr>
        <w:t xml:space="preserve">Surat is well known for high-quality textiles and diamonds; tourists can explore shopping districts like Zapa Bazar in the city. </w:t>
      </w:r>
      <w:proofErr w:type="spellStart"/>
      <w:r>
        <w:rPr>
          <w:rFonts w:ascii="Century Gothic" w:hAnsi="Century Gothic"/>
          <w:szCs w:val="26"/>
        </w:rPr>
        <w:t>Surat</w:t>
      </w:r>
      <w:proofErr w:type="spellEnd"/>
      <w:r>
        <w:rPr>
          <w:rFonts w:ascii="Century Gothic" w:hAnsi="Century Gothic"/>
          <w:szCs w:val="26"/>
        </w:rPr>
        <w:t xml:space="preserve"> is known </w:t>
      </w:r>
      <w:r w:rsidR="009325CA">
        <w:rPr>
          <w:rFonts w:ascii="Century Gothic" w:hAnsi="Century Gothic"/>
          <w:szCs w:val="26"/>
        </w:rPr>
        <w:t>for its fabulous street food, throughout</w:t>
      </w:r>
      <w:r>
        <w:rPr>
          <w:rFonts w:ascii="Century Gothic" w:hAnsi="Century Gothic"/>
          <w:szCs w:val="26"/>
        </w:rPr>
        <w:t xml:space="preserve"> the country. One can enjoy snacks such as Khaman, Ghari, Rotlo, Ponk, and Oondhiyo. Beaches such as Hajira, Dumas and Ubharat are well-known tourist destinations.</w:t>
      </w:r>
      <w:bookmarkStart w:id="0" w:name="_GoBack"/>
      <w:bookmarkEnd w:id="0"/>
    </w:p>
    <w:sectPr w:rsidR="00186B7C" w:rsidRPr="004B4076"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38AC7534">
      <w:start w:val="1"/>
      <w:numFmt w:val="bullet"/>
      <w:lvlText w:val=""/>
      <w:lvlJc w:val="left"/>
      <w:pPr>
        <w:ind w:left="720" w:hanging="360"/>
      </w:pPr>
      <w:rPr>
        <w:rFonts w:ascii="Symbol" w:hAnsi="Symbol" w:hint="default"/>
      </w:rPr>
    </w:lvl>
    <w:lvl w:ilvl="1" w:tplc="DEF028F2" w:tentative="1">
      <w:start w:val="1"/>
      <w:numFmt w:val="bullet"/>
      <w:lvlText w:val="o"/>
      <w:lvlJc w:val="left"/>
      <w:pPr>
        <w:ind w:left="1440" w:hanging="360"/>
      </w:pPr>
      <w:rPr>
        <w:rFonts w:ascii="Courier New" w:hAnsi="Courier New" w:cs="Courier New" w:hint="default"/>
      </w:rPr>
    </w:lvl>
    <w:lvl w:ilvl="2" w:tplc="16B463F2" w:tentative="1">
      <w:start w:val="1"/>
      <w:numFmt w:val="bullet"/>
      <w:lvlText w:val=""/>
      <w:lvlJc w:val="left"/>
      <w:pPr>
        <w:ind w:left="2160" w:hanging="360"/>
      </w:pPr>
      <w:rPr>
        <w:rFonts w:ascii="Wingdings" w:hAnsi="Wingdings" w:hint="default"/>
      </w:rPr>
    </w:lvl>
    <w:lvl w:ilvl="3" w:tplc="93B61E4A" w:tentative="1">
      <w:start w:val="1"/>
      <w:numFmt w:val="bullet"/>
      <w:lvlText w:val=""/>
      <w:lvlJc w:val="left"/>
      <w:pPr>
        <w:ind w:left="2880" w:hanging="360"/>
      </w:pPr>
      <w:rPr>
        <w:rFonts w:ascii="Symbol" w:hAnsi="Symbol" w:hint="default"/>
      </w:rPr>
    </w:lvl>
    <w:lvl w:ilvl="4" w:tplc="50D09D1A" w:tentative="1">
      <w:start w:val="1"/>
      <w:numFmt w:val="bullet"/>
      <w:lvlText w:val="o"/>
      <w:lvlJc w:val="left"/>
      <w:pPr>
        <w:ind w:left="3600" w:hanging="360"/>
      </w:pPr>
      <w:rPr>
        <w:rFonts w:ascii="Courier New" w:hAnsi="Courier New" w:cs="Courier New" w:hint="default"/>
      </w:rPr>
    </w:lvl>
    <w:lvl w:ilvl="5" w:tplc="60CE5C60" w:tentative="1">
      <w:start w:val="1"/>
      <w:numFmt w:val="bullet"/>
      <w:lvlText w:val=""/>
      <w:lvlJc w:val="left"/>
      <w:pPr>
        <w:ind w:left="4320" w:hanging="360"/>
      </w:pPr>
      <w:rPr>
        <w:rFonts w:ascii="Wingdings" w:hAnsi="Wingdings" w:hint="default"/>
      </w:rPr>
    </w:lvl>
    <w:lvl w:ilvl="6" w:tplc="2646D2E8" w:tentative="1">
      <w:start w:val="1"/>
      <w:numFmt w:val="bullet"/>
      <w:lvlText w:val=""/>
      <w:lvlJc w:val="left"/>
      <w:pPr>
        <w:ind w:left="5040" w:hanging="360"/>
      </w:pPr>
      <w:rPr>
        <w:rFonts w:ascii="Symbol" w:hAnsi="Symbol" w:hint="default"/>
      </w:rPr>
    </w:lvl>
    <w:lvl w:ilvl="7" w:tplc="98044BC6" w:tentative="1">
      <w:start w:val="1"/>
      <w:numFmt w:val="bullet"/>
      <w:lvlText w:val="o"/>
      <w:lvlJc w:val="left"/>
      <w:pPr>
        <w:ind w:left="5760" w:hanging="360"/>
      </w:pPr>
      <w:rPr>
        <w:rFonts w:ascii="Courier New" w:hAnsi="Courier New" w:cs="Courier New" w:hint="default"/>
      </w:rPr>
    </w:lvl>
    <w:lvl w:ilvl="8" w:tplc="4B186614"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D6E21808">
      <w:start w:val="1"/>
      <w:numFmt w:val="bullet"/>
      <w:lvlText w:val=""/>
      <w:lvlJc w:val="left"/>
      <w:pPr>
        <w:ind w:left="720" w:hanging="360"/>
      </w:pPr>
      <w:rPr>
        <w:rFonts w:ascii="Symbol" w:hAnsi="Symbol" w:hint="default"/>
      </w:rPr>
    </w:lvl>
    <w:lvl w:ilvl="1" w:tplc="39582DCE" w:tentative="1">
      <w:start w:val="1"/>
      <w:numFmt w:val="bullet"/>
      <w:lvlText w:val="o"/>
      <w:lvlJc w:val="left"/>
      <w:pPr>
        <w:ind w:left="1440" w:hanging="360"/>
      </w:pPr>
      <w:rPr>
        <w:rFonts w:ascii="Courier New" w:hAnsi="Courier New" w:cs="Courier New" w:hint="default"/>
      </w:rPr>
    </w:lvl>
    <w:lvl w:ilvl="2" w:tplc="B80AD18E" w:tentative="1">
      <w:start w:val="1"/>
      <w:numFmt w:val="bullet"/>
      <w:lvlText w:val=""/>
      <w:lvlJc w:val="left"/>
      <w:pPr>
        <w:ind w:left="2160" w:hanging="360"/>
      </w:pPr>
      <w:rPr>
        <w:rFonts w:ascii="Wingdings" w:hAnsi="Wingdings" w:hint="default"/>
      </w:rPr>
    </w:lvl>
    <w:lvl w:ilvl="3" w:tplc="B90ED94E" w:tentative="1">
      <w:start w:val="1"/>
      <w:numFmt w:val="bullet"/>
      <w:lvlText w:val=""/>
      <w:lvlJc w:val="left"/>
      <w:pPr>
        <w:ind w:left="2880" w:hanging="360"/>
      </w:pPr>
      <w:rPr>
        <w:rFonts w:ascii="Symbol" w:hAnsi="Symbol" w:hint="default"/>
      </w:rPr>
    </w:lvl>
    <w:lvl w:ilvl="4" w:tplc="0750E946" w:tentative="1">
      <w:start w:val="1"/>
      <w:numFmt w:val="bullet"/>
      <w:lvlText w:val="o"/>
      <w:lvlJc w:val="left"/>
      <w:pPr>
        <w:ind w:left="3600" w:hanging="360"/>
      </w:pPr>
      <w:rPr>
        <w:rFonts w:ascii="Courier New" w:hAnsi="Courier New" w:cs="Courier New" w:hint="default"/>
      </w:rPr>
    </w:lvl>
    <w:lvl w:ilvl="5" w:tplc="BA7A7950" w:tentative="1">
      <w:start w:val="1"/>
      <w:numFmt w:val="bullet"/>
      <w:lvlText w:val=""/>
      <w:lvlJc w:val="left"/>
      <w:pPr>
        <w:ind w:left="4320" w:hanging="360"/>
      </w:pPr>
      <w:rPr>
        <w:rFonts w:ascii="Wingdings" w:hAnsi="Wingdings" w:hint="default"/>
      </w:rPr>
    </w:lvl>
    <w:lvl w:ilvl="6" w:tplc="7AA0E58A" w:tentative="1">
      <w:start w:val="1"/>
      <w:numFmt w:val="bullet"/>
      <w:lvlText w:val=""/>
      <w:lvlJc w:val="left"/>
      <w:pPr>
        <w:ind w:left="5040" w:hanging="360"/>
      </w:pPr>
      <w:rPr>
        <w:rFonts w:ascii="Symbol" w:hAnsi="Symbol" w:hint="default"/>
      </w:rPr>
    </w:lvl>
    <w:lvl w:ilvl="7" w:tplc="A4EEC368" w:tentative="1">
      <w:start w:val="1"/>
      <w:numFmt w:val="bullet"/>
      <w:lvlText w:val="o"/>
      <w:lvlJc w:val="left"/>
      <w:pPr>
        <w:ind w:left="5760" w:hanging="360"/>
      </w:pPr>
      <w:rPr>
        <w:rFonts w:ascii="Courier New" w:hAnsi="Courier New" w:cs="Courier New" w:hint="default"/>
      </w:rPr>
    </w:lvl>
    <w:lvl w:ilvl="8" w:tplc="27C6639C"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0B348F"/>
    <w:rsid w:val="000B348F"/>
    <w:rsid w:val="00337E83"/>
    <w:rsid w:val="003D4E16"/>
    <w:rsid w:val="008B4337"/>
    <w:rsid w:val="009325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C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4B23C-34FC-41B9-AE48-B328F71B3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cp:revision>
  <dcterms:created xsi:type="dcterms:W3CDTF">2015-08-20T11:57:00Z</dcterms:created>
  <dcterms:modified xsi:type="dcterms:W3CDTF">2015-09-29T10:07:00Z</dcterms:modified>
</cp:coreProperties>
</file>