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Gmail Compose Section Validation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Background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Launch the gmail.com and Login with valid credentials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Verify the ‘Compose’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Compose a mail frame should get displayed.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Verify that user can enter email Ids in ‘To’, ‘cc’ and ‘bcc’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in 'To'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in 'Cc'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in 'Bcc'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able to enter email id in 'To', 'Cc', 'Bcc' fields and should get the suggestion list while typing.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user can enter multiple comma-separated emailIds in ‘To’, ‘cc’ and ‘bcc’ sections.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comma-seperated email ids in 'To'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comma-seperated email ids in 'Cc'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comma-seperated email ids in 'Bcc'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able to enter comma-seperated email ids and should get the suggestion list while typing.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user can type Subject line in the ‘Subject’ textbox.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subject in 'Subject' text box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type subject in 'subject' text box.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user can type the email in the email-body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in 'email-body'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type email in 'email-body'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users can format mail using editor-options provided.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in 'email-body'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Edit the email format using editor option choosing font-family, font-size, bold-italic-underline, etc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change the text format.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user can attach file as an attachement to the email.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attachment link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Attach the file.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attach the file.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user can add images in the email and select the size for the same.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Goto email body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image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Resize the image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add and resize the image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after entering details, user is able to send email.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email id, subject line and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should gets delivered to intended receivers.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sent mails can be found in ‘Sent Mail’ sections of the sender.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email id, subject line and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Goto Sent Mail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the mail in Sent Email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should be present in Sent Email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mail can be sent to non-gmail emailIds also.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non-gmail email id, subject line and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should gets delivered to intended receivers.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the emails composed but not sent remain in the draft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email id, subject line and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Close the Compose frame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Draft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should be present in Draft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the maximum number of email recipients that can be entered in ‘To’, ‘cc’ and ‘bcc’ sections.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maximum number of email recipients as per requirement document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enter maximum number of recipients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the maximum length of text that can be entered in the ‘Subject’ textbox.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maximum length of text in 'Subject Line' section.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Then User should be able to enter maximum length of text in 'Subject Line' section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the content limit of text/images that can be entered as mail body.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 the text/image to the limit in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enter text/image to the limit in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the maximum size of attachment that can be attached with an email.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Attach the maximum size file.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attach the maximum size file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only the allowed specifications of the attachment can be attached with an email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Attach the allowed file type in the attachment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be able to attach allowed file type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if the email is sent without Subject, a pop-up is generated warning user about no subject line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valid email id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popup warning message about no subject line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Verify that if the email is sent without Subject after accepting pop-up warning.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valid email id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body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OK button on popup warning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 should gets delivered to intended receivers.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Send an email with an email address without @ symbol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without @ symbol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send an email with an email address without domain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without domain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send an email with an invalid email id format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with invalid format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send an email with a space in email id format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email id with space in email id format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send an email without a recipient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Send button without entering email id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2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attach a file with an unsupported format for emails.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is on the gmail Inbox page.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Click on the Compose button.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Attach an unsupported file type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should get error popup.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