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 Document - VWO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VWO – Digital Experience Optimization Platform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Master Test Plan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Vinod Kumar M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October 4, 2026</w:t>
            </w:r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QA Team, Digital Product Managers, Engineering Teams, CRO Specialists</w:t>
            </w:r>
          </w:p>
        </w:tc>
      </w:tr>
    </w:tbl>
    <w:p>
      <w:pPr>
        <w:pStyle w:val="Heading1"/>
      </w:pPr>
      <w:r>
        <w:t>2.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</w:tr>
      <w:tr>
        <w:tc>
          <w:tcPr>
            <w:tcW w:type="dxa" w:w="2160"/>
          </w:tcPr>
          <w:p>
            <w:r>
              <w:t>Pramod Dutta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QA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3. Objectives &amp; References</w:t>
      </w:r>
    </w:p>
    <w:p>
      <w:pPr>
        <w:pStyle w:val="ListBullet"/>
      </w:pPr>
      <w:r>
        <w:t>Objectives: To thoroughly test and validate the functional, non-functional, and integration aspects of the VWO platform, ensuring it meets business requirements for conversion rate optimization (CRO) and digital experience optimization (DXO).</w:t>
      </w:r>
    </w:p>
    <w:p>
      <w:pPr>
        <w:pStyle w:val="ListBullet"/>
      </w:pPr>
      <w:r>
        <w:t>References: Product Requirements Document (PRD) - VWO, January 7, 2026; VWO official site and product pages.</w:t>
      </w:r>
    </w:p>
    <w:p>
      <w:pPr>
        <w:pStyle w:val="Heading1"/>
      </w:pPr>
      <w:r>
        <w:t>4. Test Objectives</w:t>
      </w:r>
    </w:p>
    <w:p>
      <w:pPr>
        <w:pStyle w:val="ListBullet"/>
      </w:pPr>
      <w:r>
        <w:t>Validate that users can successfully create, launch, and monitor A/B, Split URL, and Multivariate tests.</w:t>
      </w:r>
    </w:p>
    <w:p>
      <w:pPr>
        <w:pStyle w:val="ListBullet"/>
      </w:pPr>
      <w:r>
        <w:t>Ensure the SmartStats Bayesian engine accurately processes and displays results.</w:t>
      </w:r>
    </w:p>
    <w:p>
      <w:pPr>
        <w:pStyle w:val="ListBullet"/>
      </w:pPr>
      <w:r>
        <w:t>Verify the accurate capture and visualization of behavioral insights (Heatmaps, Session Recordings).</w:t>
      </w:r>
    </w:p>
    <w:p>
      <w:pPr>
        <w:pStyle w:val="ListBullet"/>
      </w:pPr>
      <w:r>
        <w:t>Confirm smooth integration with external tools (Google Analytics, Shopify, Salesforce, Segment).</w:t>
      </w:r>
    </w:p>
    <w:p>
      <w:pPr>
        <w:pStyle w:val="ListBullet"/>
      </w:pPr>
      <w:r>
        <w:t>Ensure the system meets non-functional requirements such as a 2-second response time for editing workflows and 99.9% uptime.</w:t>
      </w:r>
    </w:p>
    <w:p>
      <w:pPr>
        <w:pStyle w:val="Heading1"/>
      </w:pPr>
      <w:r>
        <w:t>5. Features</w:t>
      </w:r>
    </w:p>
    <w:p>
      <w:pPr>
        <w:pStyle w:val="ListBullet"/>
      </w:pPr>
      <w:r>
        <w:t>Experimentation &amp; Testing: A/B Testing, Split URL Testing, Multivariate Testing with custom goals and audience targeting.</w:t>
      </w:r>
    </w:p>
    <w:p>
      <w:pPr>
        <w:pStyle w:val="ListBullet"/>
      </w:pPr>
      <w:r>
        <w:t>SmartStats Engine: Verification of statistical validation and reporting accuracy.</w:t>
      </w:r>
    </w:p>
    <w:p>
      <w:pPr>
        <w:pStyle w:val="ListBullet"/>
      </w:pPr>
      <w:r>
        <w:t>Visual &amp; Code Editor: Testing both WYSIWYG capabilities and developer-level code inputs.</w:t>
      </w:r>
    </w:p>
    <w:p>
      <w:pPr>
        <w:pStyle w:val="ListBullet"/>
      </w:pPr>
      <w:r>
        <w:t>Behavioral Insights: Functionality of click/scroll/focus heatmaps, session recordings, on-page surveys, and funnel analytics.</w:t>
      </w:r>
    </w:p>
    <w:p>
      <w:pPr>
        <w:pStyle w:val="ListBullet"/>
      </w:pPr>
      <w:r>
        <w:t>Personalization: Real-time content customization based on behavior, geography, and demographics.</w:t>
      </w:r>
    </w:p>
    <w:p>
      <w:pPr>
        <w:pStyle w:val="ListBullet"/>
      </w:pPr>
      <w:r>
        <w:t>Workflow Management: Kanban-style experiment backlogs and central planning interfaces.</w:t>
      </w:r>
    </w:p>
    <w:p>
      <w:pPr>
        <w:pStyle w:val="ListBullet"/>
      </w:pPr>
      <w:r>
        <w:t>Integrations: Data syncing and reporting workflows with supported external platforms.</w:t>
      </w:r>
    </w:p>
    <w:p>
      <w:pPr>
        <w:pStyle w:val="Heading1"/>
      </w:pPr>
      <w:r>
        <w:t>6. In Scope and Out of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Functional testing of all PRD-defined features (Experimentation, Insights, Personalization, Workflow). User Flow validation (Test Setup, Data Analysis). Non-functional testing: Performance (2s UI SLA), Security (2FA, RBAC, Logs). Cross-device and cross-browser validation of test variations.</w:t>
            </w:r>
          </w:p>
        </w:tc>
      </w:tr>
      <w:tr>
        <w:tc>
          <w:tcPr>
            <w:tcW w:type="dxa" w:w="4320"/>
          </w:tcPr>
          <w:p>
            <w:r>
              <w:t>Out of Scope</w:t>
            </w:r>
          </w:p>
        </w:tc>
        <w:tc>
          <w:tcPr>
            <w:tcW w:type="dxa" w:w="4320"/>
          </w:tcPr>
          <w:p>
            <w:r>
              <w:t>AI-driven suggestion engine (Future Enhancement). Native mobile SDK testing (Future Enhancement). Advanced predictive analytics and ROI forecasting (Future Enhancement).</w:t>
            </w:r>
          </w:p>
        </w:tc>
      </w:tr>
    </w:tbl>
    <w:p>
      <w:pPr>
        <w:pStyle w:val="Heading1"/>
      </w:pPr>
      <w:r>
        <w:t>7. Test Strategy</w:t>
      </w:r>
    </w:p>
    <w:p>
      <w:r>
        <w:t>The testing will be conducted using a hybrid approach (Manual + Automation) following Agile methodology. Progression testing will validate new features while regression testing will ensure existing workflows (like test setups and insight generation) remain intact.</w:t>
      </w:r>
    </w:p>
    <w:p>
      <w:pPr>
        <w:pStyle w:val="Heading1"/>
      </w:pPr>
      <w:r>
        <w:t>8. Requirements and Planned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Testing Type</w:t>
            </w:r>
          </w:p>
        </w:tc>
      </w:tr>
      <w:tr>
        <w:tc>
          <w:tcPr>
            <w:tcW w:type="dxa" w:w="2160"/>
          </w:tcPr>
          <w:p>
            <w:r>
              <w:t>FR 1</w:t>
            </w:r>
          </w:p>
        </w:tc>
        <w:tc>
          <w:tcPr>
            <w:tcW w:type="dxa" w:w="2160"/>
          </w:tcPr>
          <w:p>
            <w:r>
              <w:t>A/B, Split &amp; Multivariate Testing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Functional, UI, Automation</w:t>
            </w:r>
          </w:p>
        </w:tc>
      </w:tr>
      <w:tr>
        <w:tc>
          <w:tcPr>
            <w:tcW w:type="dxa" w:w="2160"/>
          </w:tcPr>
          <w:p>
            <w:r>
              <w:t>FR 2</w:t>
            </w:r>
          </w:p>
        </w:tc>
        <w:tc>
          <w:tcPr>
            <w:tcW w:type="dxa" w:w="2160"/>
          </w:tcPr>
          <w:p>
            <w:r>
              <w:t>SmartStats Engine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Backend, Data Validation</w:t>
            </w:r>
          </w:p>
        </w:tc>
      </w:tr>
      <w:tr>
        <w:tc>
          <w:tcPr>
            <w:tcW w:type="dxa" w:w="2160"/>
          </w:tcPr>
          <w:p>
            <w:r>
              <w:t>FR 3</w:t>
            </w:r>
          </w:p>
        </w:tc>
        <w:tc>
          <w:tcPr>
            <w:tcW w:type="dxa" w:w="2160"/>
          </w:tcPr>
          <w:p>
            <w:r>
              <w:t>Visual &amp; Code Editor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Functional, Cross-browser</w:t>
            </w:r>
          </w:p>
        </w:tc>
      </w:tr>
      <w:tr>
        <w:tc>
          <w:tcPr>
            <w:tcW w:type="dxa" w:w="2160"/>
          </w:tcPr>
          <w:p>
            <w:r>
              <w:t>FR 4</w:t>
            </w:r>
          </w:p>
        </w:tc>
        <w:tc>
          <w:tcPr>
            <w:tcW w:type="dxa" w:w="2160"/>
          </w:tcPr>
          <w:p>
            <w:r>
              <w:t>Heatmaps &amp; Session Recordings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Functional, Performance</w:t>
            </w:r>
          </w:p>
        </w:tc>
      </w:tr>
      <w:tr>
        <w:tc>
          <w:tcPr>
            <w:tcW w:type="dxa" w:w="2160"/>
          </w:tcPr>
          <w:p>
            <w:r>
              <w:t>FR 5</w:t>
            </w:r>
          </w:p>
        </w:tc>
        <w:tc>
          <w:tcPr>
            <w:tcW w:type="dxa" w:w="2160"/>
          </w:tcPr>
          <w:p>
            <w:r>
              <w:t>Audience Targeting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Functional, Boundary Value</w:t>
            </w:r>
          </w:p>
        </w:tc>
      </w:tr>
      <w:tr>
        <w:tc>
          <w:tcPr>
            <w:tcW w:type="dxa" w:w="2160"/>
          </w:tcPr>
          <w:p>
            <w:r>
              <w:t>FR 6</w:t>
            </w:r>
          </w:p>
        </w:tc>
        <w:tc>
          <w:tcPr>
            <w:tcW w:type="dxa" w:w="2160"/>
          </w:tcPr>
          <w:p>
            <w:r>
              <w:t>Real-time Reporting &amp; Dashboards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UI, Data Validation</w:t>
            </w:r>
          </w:p>
        </w:tc>
      </w:tr>
      <w:tr>
        <w:tc>
          <w:tcPr>
            <w:tcW w:type="dxa" w:w="2160"/>
          </w:tcPr>
          <w:p>
            <w:r>
              <w:t>FR 7</w:t>
            </w:r>
          </w:p>
        </w:tc>
        <w:tc>
          <w:tcPr>
            <w:tcW w:type="dxa" w:w="2160"/>
          </w:tcPr>
          <w:p>
            <w:r>
              <w:t>Personalization Engine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Functional, Integration</w:t>
            </w:r>
          </w:p>
        </w:tc>
      </w:tr>
      <w:tr>
        <w:tc>
          <w:tcPr>
            <w:tcW w:type="dxa" w:w="2160"/>
          </w:tcPr>
          <w:p>
            <w:r>
              <w:t>FR 8</w:t>
            </w:r>
          </w:p>
        </w:tc>
        <w:tc>
          <w:tcPr>
            <w:tcW w:type="dxa" w:w="2160"/>
          </w:tcPr>
          <w:p>
            <w:r>
              <w:t>Integration Connectors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API, Integration</w:t>
            </w:r>
          </w:p>
        </w:tc>
      </w:tr>
      <w:tr>
        <w:tc>
          <w:tcPr>
            <w:tcW w:type="dxa" w:w="2160"/>
          </w:tcPr>
          <w:p>
            <w:r>
              <w:t>FR 9</w:t>
            </w:r>
          </w:p>
        </w:tc>
        <w:tc>
          <w:tcPr>
            <w:tcW w:type="dxa" w:w="2160"/>
          </w:tcPr>
          <w:p>
            <w:r>
              <w:t>Collaboration &amp; Workflow Management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Functional, RBAC Security</w:t>
            </w:r>
          </w:p>
        </w:tc>
      </w:tr>
    </w:tbl>
    <w:p>
      <w:pPr>
        <w:pStyle w:val="Heading1"/>
      </w:pPr>
      <w:r>
        <w:t>9. Test Approach, Levels, and Types</w:t>
      </w:r>
    </w:p>
    <w:p>
      <w:pPr>
        <w:pStyle w:val="ListBullet"/>
      </w:pPr>
      <w:r>
        <w:t>Levels: Unit Testing (Dev), Integration Testing (QA), System Testing (QA), UAT (Product/Business).</w:t>
      </w:r>
    </w:p>
    <w:p>
      <w:pPr>
        <w:pStyle w:val="ListBullet"/>
      </w:pPr>
      <w:r>
        <w:t>Types: Functional Testing, Integration/API Testing, Performance Testing (Load/Stress), Security Testing, UI/UX Cross-browser Testing.</w:t>
      </w:r>
    </w:p>
    <w:p>
      <w:pPr>
        <w:pStyle w:val="Heading1"/>
      </w:pPr>
      <w:r>
        <w:t>10. Entry &amp; Exit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Criteria</w:t>
            </w:r>
          </w:p>
        </w:tc>
      </w:tr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PRD is approved. Test Environment is stable. Test Data is prepared. Code is deployed to the QA environment without P1/P2 build errors.</w:t>
            </w:r>
          </w:p>
        </w:tc>
      </w:tr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100% test case execution. 0 critical or high-severity open defects. Performance and Security benchmarks met. UAT sign-off received.</w:t>
            </w:r>
          </w:p>
        </w:tc>
      </w:tr>
    </w:tbl>
    <w:p>
      <w:pPr>
        <w:pStyle w:val="Heading1"/>
      </w:pPr>
      <w:r>
        <w:t>11. Test Environment</w:t>
      </w:r>
    </w:p>
    <w:p>
      <w:pPr>
        <w:pStyle w:val="ListBullet"/>
      </w:pPr>
      <w:r>
        <w:t>Application Environment: QA / Staging (replica of Production).</w:t>
      </w:r>
    </w:p>
    <w:p>
      <w:pPr>
        <w:pStyle w:val="ListBullet"/>
      </w:pPr>
      <w:r>
        <w:t>Browsers/Devices: Latest versions of Chrome, Safari, Firefox, Edge. Responsive testing on iOS and Android simulators/real devices.</w:t>
      </w:r>
    </w:p>
    <w:p>
      <w:pPr>
        <w:pStyle w:val="ListBullet"/>
      </w:pPr>
      <w:r>
        <w:t>Database: Masked copy of production data or synthesized mock data.</w:t>
      </w:r>
    </w:p>
    <w:p>
      <w:pPr>
        <w:pStyle w:val="Heading1"/>
      </w:pPr>
      <w:r>
        <w:t>12. Test Deliverables</w:t>
      </w:r>
    </w:p>
    <w:p>
      <w:pPr>
        <w:pStyle w:val="ListBullet"/>
      </w:pPr>
      <w:r>
        <w:t>Test Plan Document</w:t>
      </w:r>
    </w:p>
    <w:p>
      <w:pPr>
        <w:pStyle w:val="ListBullet"/>
      </w:pPr>
      <w:r>
        <w:t>Test Scenarios and Test Cases</w:t>
      </w:r>
    </w:p>
    <w:p>
      <w:pPr>
        <w:pStyle w:val="ListBullet"/>
      </w:pPr>
      <w:r>
        <w:t>Test Execution Report</w:t>
      </w:r>
    </w:p>
    <w:p>
      <w:pPr>
        <w:pStyle w:val="ListBullet"/>
      </w:pPr>
      <w:r>
        <w:t>Defect Traceability Matrix (DTM)</w:t>
      </w:r>
    </w:p>
    <w:p>
      <w:pPr>
        <w:pStyle w:val="Heading1"/>
      </w:pPr>
      <w:r>
        <w:t>13. Test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End Date</w:t>
            </w:r>
          </w:p>
        </w:tc>
      </w:tr>
      <w:tr>
        <w:tc>
          <w:tcPr>
            <w:tcW w:type="dxa" w:w="2880"/>
          </w:tcPr>
          <w:p>
            <w:r>
              <w:t>Test Planning &amp; Design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Environment Setup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Test Execution (Cycle 1)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Regression &amp; Sign-off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pPr>
        <w:pStyle w:val="Heading1"/>
      </w:pPr>
      <w:r>
        <w:t>14. Test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Tool</w:t>
            </w:r>
          </w:p>
        </w:tc>
      </w:tr>
      <w:tr>
        <w:tc>
          <w:tcPr>
            <w:tcW w:type="dxa" w:w="4320"/>
          </w:tcPr>
          <w:p>
            <w:r>
              <w:t>Test Management Tool</w:t>
            </w:r>
          </w:p>
        </w:tc>
        <w:tc>
          <w:tcPr>
            <w:tcW w:type="dxa" w:w="4320"/>
          </w:tcPr>
          <w:p>
            <w:r>
              <w:t>Jira</w:t>
            </w:r>
          </w:p>
        </w:tc>
      </w:tr>
      <w:tr>
        <w:tc>
          <w:tcPr>
            <w:tcW w:type="dxa" w:w="4320"/>
          </w:tcPr>
          <w:p>
            <w:r>
              <w:t>Defect Management Tool</w:t>
            </w:r>
          </w:p>
        </w:tc>
        <w:tc>
          <w:tcPr>
            <w:tcW w:type="dxa" w:w="4320"/>
          </w:tcPr>
          <w:p>
            <w:r>
              <w:t>Jira</w:t>
            </w:r>
          </w:p>
        </w:tc>
      </w:tr>
      <w:tr>
        <w:tc>
          <w:tcPr>
            <w:tcW w:type="dxa" w:w="4320"/>
          </w:tcPr>
          <w:p>
            <w:r>
              <w:t>Test CI CD Tool</w:t>
            </w:r>
          </w:p>
        </w:tc>
        <w:tc>
          <w:tcPr>
            <w:tcW w:type="dxa" w:w="4320"/>
          </w:tcPr>
          <w:p>
            <w:r>
              <w:t>Jenkins</w:t>
            </w:r>
          </w:p>
        </w:tc>
      </w:tr>
      <w:tr>
        <w:tc>
          <w:tcPr>
            <w:tcW w:type="dxa" w:w="4320"/>
          </w:tcPr>
          <w:p>
            <w:r>
              <w:t>Test Automation Framework</w:t>
            </w:r>
          </w:p>
        </w:tc>
        <w:tc>
          <w:tcPr>
            <w:tcW w:type="dxa" w:w="4320"/>
          </w:tcPr>
          <w:p>
            <w:r>
              <w:t>Playwright + TS</w:t>
            </w:r>
          </w:p>
        </w:tc>
      </w:tr>
      <w:tr>
        <w:tc>
          <w:tcPr>
            <w:tcW w:type="dxa" w:w="4320"/>
          </w:tcPr>
          <w:p>
            <w:r>
              <w:t>Test Reporting Tool</w:t>
            </w:r>
          </w:p>
        </w:tc>
        <w:tc>
          <w:tcPr>
            <w:tcW w:type="dxa" w:w="4320"/>
          </w:tcPr>
          <w:p>
            <w:r>
              <w:t>Report portal</w:t>
            </w:r>
          </w:p>
        </w:tc>
      </w:tr>
    </w:tbl>
    <w:p>
      <w:pPr>
        <w:pStyle w:val="Heading1"/>
      </w:pPr>
      <w:r>
        <w:t>15. Work Effort Estimates</w:t>
      </w:r>
    </w:p>
    <w:p>
      <w:pPr>
        <w:pStyle w:val="ListBullet"/>
      </w:pPr>
      <w:r>
        <w:t>Test Case Writing: ~40 hours</w:t>
      </w:r>
    </w:p>
    <w:p>
      <w:pPr>
        <w:pStyle w:val="ListBullet"/>
      </w:pPr>
      <w:r>
        <w:t>Manual Execution: ~80 hours</w:t>
      </w:r>
    </w:p>
    <w:p>
      <w:pPr>
        <w:pStyle w:val="ListBullet"/>
      </w:pPr>
      <w:r>
        <w:t>Automation Scripting: ~120 hours</w:t>
      </w:r>
    </w:p>
    <w:p>
      <w:pPr>
        <w:pStyle w:val="ListBullet"/>
      </w:pPr>
      <w:r>
        <w:t>Total Estimated QA Effort: ~240 hours</w:t>
      </w:r>
    </w:p>
    <w:p>
      <w:pPr>
        <w:pStyle w:val="Heading1"/>
      </w:pPr>
      <w:r>
        <w:t>16. Test Deliverables and Approval</w:t>
      </w:r>
    </w:p>
    <w:p>
      <w:r>
        <w:t>All deliverables (Plan, Test Cases, Reports) will be stored in a shared repository and must be formally signed off by the Product Manager and QA Manager before release.</w:t>
      </w:r>
    </w:p>
    <w:p>
      <w:pPr>
        <w:pStyle w:val="Heading1"/>
      </w:pPr>
      <w:r>
        <w:t>17. Resources</w:t>
      </w:r>
    </w:p>
    <w:p>
      <w:pPr>
        <w:pStyle w:val="ListBullet"/>
      </w:pPr>
      <w:r>
        <w:t>1 QA Lead (Test Strategy, Approvals, Reporting)</w:t>
      </w:r>
    </w:p>
    <w:p>
      <w:pPr>
        <w:pStyle w:val="ListBullet"/>
      </w:pPr>
      <w:r>
        <w:t>2 QA Automation Engineers (Playwright + TS scripting, Jenkins CI/CD integration)</w:t>
      </w:r>
    </w:p>
    <w:p>
      <w:pPr>
        <w:pStyle w:val="ListBullet"/>
      </w:pPr>
      <w:r>
        <w:t>1 Manual QA Tester (Exploratory testing, UI validation)</w:t>
      </w:r>
    </w:p>
    <w:p>
      <w:pPr>
        <w:pStyle w:val="Heading1"/>
      </w:pPr>
      <w:r>
        <w:t>18.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 Plan</w:t>
            </w:r>
          </w:p>
        </w:tc>
      </w:tr>
      <w:tr>
        <w:tc>
          <w:tcPr>
            <w:tcW w:type="dxa" w:w="2880"/>
          </w:tcPr>
          <w:p>
            <w:r>
              <w:t>Technical Complexity of Code Editor &amp; SmartStats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Work closely with devs to understand logic. Require developer KT sessions.</w:t>
            </w:r>
          </w:p>
        </w:tc>
      </w:tr>
      <w:tr>
        <w:tc>
          <w:tcPr>
            <w:tcW w:type="dxa" w:w="2880"/>
          </w:tcPr>
          <w:p>
            <w:r>
              <w:t>Data Accuracy in Reporting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Run cross-tool validation. Automate data comparison scripts.</w:t>
            </w:r>
          </w:p>
        </w:tc>
      </w:tr>
      <w:tr>
        <w:tc>
          <w:tcPr>
            <w:tcW w:type="dxa" w:w="2880"/>
          </w:tcPr>
          <w:p>
            <w:r>
              <w:t>Performance bottlenecks with high traffic simulation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Utilize dedicated performance testing tools early in the cycle.</w:t>
            </w:r>
          </w:p>
        </w:tc>
      </w:tr>
    </w:tbl>
    <w:p>
      <w:pPr>
        <w:pStyle w:val="Heading1"/>
      </w:pPr>
      <w:r>
        <w:t>19. References</w:t>
      </w:r>
    </w:p>
    <w:p>
      <w:pPr>
        <w:pStyle w:val="ListBullet"/>
      </w:pPr>
      <w:r>
        <w:t>Product Requirements Document (PRD) - VWO</w:t>
      </w:r>
    </w:p>
    <w:p>
      <w:pPr>
        <w:pStyle w:val="ListBullet"/>
      </w:pPr>
      <w:r>
        <w:t>https://app.vwo.com/</w:t>
      </w:r>
    </w:p>
    <w:p>
      <w:pPr>
        <w:pStyle w:val="ListBullet"/>
      </w:pPr>
      <w:r>
        <w:t>https://geteppo.com/ (Pricing &amp; licensing references)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