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TAO Acquire</w:t>
      </w:r>
    </w:p>
    <w:p>
      <w:pPr>
        <w:jc w:val="center"/>
      </w:pPr>
      <w:r>
        <w:rPr>
          <w:b/>
        </w:rPr>
        <w:t>Functional Requirements Specification</w:t>
        <w:br/>
      </w:r>
      <w:r>
        <w:t>AQ-FR-003 – AI Resume Intelligence &amp; Candidate Shortlisting</w:t>
        <w:br/>
      </w:r>
      <w:r>
        <w:t>Version 1.0 (MVP Baseline)</w:t>
      </w:r>
    </w:p>
    <w:p>
      <w:pPr>
        <w:pStyle w:val="Heading1"/>
      </w:pPr>
      <w:r>
        <w:t>1. Purpose</w:t>
      </w:r>
    </w:p>
    <w:p>
      <w:r>
        <w:t>Automatically screen uploaded resumes against the approved Job Profile, rank candidates, recommend a resume match threshold, and produce a shortlist with minimal human intervention.</w:t>
      </w:r>
    </w:p>
    <w:p>
      <w:pPr>
        <w:pStyle w:val="Heading1"/>
      </w:pPr>
      <w:r>
        <w:t>2. Business Goal</w:t>
      </w:r>
    </w:p>
    <w:p>
      <w:r>
        <w:t>Eliminate manual resume screening by allowing AI to evaluate every candidate consistently. Recruiters supervise the outcome by reviewing the recommended threshold and, if necessary, adjusting it before the final shortlist is created.</w:t>
      </w:r>
    </w:p>
    <w:p>
      <w:pPr>
        <w:pStyle w:val="Heading1"/>
      </w:pPr>
      <w:r>
        <w:t>3. Product Principles</w:t>
      </w:r>
    </w:p>
    <w:p>
      <w:pPr>
        <w:pStyle w:val="ListBullet"/>
      </w:pPr>
      <w:r>
        <w:t>AI performs resume screening; humans supervise the outcome.</w:t>
      </w:r>
    </w:p>
    <w:p>
      <w:pPr>
        <w:pStyle w:val="ListBullet"/>
      </w:pPr>
      <w:r>
        <w:t>The approved Job Profile is the source of truth for evaluation.</w:t>
      </w:r>
    </w:p>
    <w:p>
      <w:pPr>
        <w:pStyle w:val="ListBullet"/>
      </w:pPr>
      <w:r>
        <w:t>Every shortlisted candidate receives an explainable AI score.</w:t>
      </w:r>
    </w:p>
    <w:p>
      <w:pPr>
        <w:pStyle w:val="ListBullet"/>
      </w:pPr>
      <w:r>
        <w:t>The recruiter may override the recommended threshold before finalizing the shortlist.</w:t>
      </w:r>
    </w:p>
    <w:p>
      <w:pPr>
        <w:pStyle w:val="Heading1"/>
      </w:pPr>
      <w:r>
        <w:t>4. Scope Classification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MVP</w:t>
            </w:r>
          </w:p>
        </w:tc>
        <w:tc>
          <w:tcPr>
            <w:tcW w:type="dxa" w:w="2880"/>
          </w:tcPr>
          <w:p>
            <w:r>
              <w:t>Post-MVP</w:t>
            </w:r>
          </w:p>
        </w:tc>
        <w:tc>
          <w:tcPr>
            <w:tcW w:type="dxa" w:w="2880"/>
          </w:tcPr>
          <w:p>
            <w:r>
              <w:t>Future Vision</w:t>
            </w:r>
          </w:p>
        </w:tc>
      </w:tr>
      <w:tr>
        <w:tc>
          <w:tcPr>
            <w:tcW w:type="dxa" w:w="2880"/>
          </w:tcPr>
          <w:p>
            <w:r>
              <w:t>• Upload folder of resumes (PDF/DOCX)</w:t>
              <w:br/>
              <w:t>• AI parses resumes</w:t>
              <w:br/>
              <w:t>• AI ranks candidates</w:t>
              <w:br/>
              <w:t>• AI recommends match threshold</w:t>
              <w:br/>
              <w:t>• Recruiter can change threshold</w:t>
              <w:br/>
              <w:t>• Final shortlist generated</w:t>
            </w:r>
          </w:p>
        </w:tc>
        <w:tc>
          <w:tcPr>
            <w:tcW w:type="dxa" w:w="2880"/>
          </w:tcPr>
          <w:p>
            <w:r>
              <w:t>• Duplicate resume detection</w:t>
              <w:br/>
              <w:t>• Resume versioning</w:t>
              <w:br/>
              <w:t>• Email inbox integration</w:t>
              <w:br/>
              <w:t>• Calendar integration</w:t>
              <w:br/>
              <w:t>• Multi-language resume parsing</w:t>
              <w:br/>
              <w:t>• Recruiter collaboration</w:t>
            </w:r>
          </w:p>
        </w:tc>
        <w:tc>
          <w:tcPr>
            <w:tcW w:type="dxa" w:w="2880"/>
          </w:tcPr>
          <w:p>
            <w:r>
              <w:t>• Continuous autonomous resume monitoring</w:t>
              <w:br/>
              <w:t>• ATS integrations</w:t>
              <w:br/>
              <w:t>• Predictive hiring insights</w:t>
              <w:br/>
              <w:t>• AI candidate engagement</w:t>
              <w:br/>
              <w:t>• Organization-wide talent intelligence</w:t>
            </w:r>
          </w:p>
        </w:tc>
      </w:tr>
    </w:tbl>
    <w:p>
      <w:pPr>
        <w:pStyle w:val="Heading1"/>
      </w:pPr>
      <w:r>
        <w:t>5. Actors</w:t>
      </w:r>
    </w:p>
    <w:p>
      <w:pPr>
        <w:pStyle w:val="ListBullet"/>
      </w:pPr>
      <w:r>
        <w:t>Hiring Coordinator</w:t>
      </w:r>
    </w:p>
    <w:p>
      <w:pPr>
        <w:pStyle w:val="ListBullet"/>
      </w:pPr>
      <w:r>
        <w:t>AI Coordinator</w:t>
      </w:r>
    </w:p>
    <w:p>
      <w:pPr>
        <w:pStyle w:val="Heading1"/>
      </w:pPr>
      <w:r>
        <w:t>6. Main Workflow</w:t>
      </w:r>
    </w:p>
    <w:p>
      <w:pPr>
        <w:pStyle w:val="ListNumber"/>
      </w:pPr>
      <w:r>
        <w:t>Recruiter uploads a folder of resumes.</w:t>
      </w:r>
    </w:p>
    <w:p>
      <w:pPr>
        <w:pStyle w:val="ListNumber"/>
      </w:pPr>
      <w:r>
        <w:t>TAO extracts and parses each resume.</w:t>
      </w:r>
    </w:p>
    <w:p>
      <w:pPr>
        <w:pStyle w:val="ListNumber"/>
      </w:pPr>
      <w:r>
        <w:t>AI compares every resume with the approved Job Profile.</w:t>
      </w:r>
    </w:p>
    <w:p>
      <w:pPr>
        <w:pStyle w:val="ListNumber"/>
      </w:pPr>
      <w:r>
        <w:t>AI generates Candidate Fit, confidence score and recommendation.</w:t>
      </w:r>
    </w:p>
    <w:p>
      <w:pPr>
        <w:pStyle w:val="ListNumber"/>
      </w:pPr>
      <w:r>
        <w:t>AI recommends an initial resume match threshold.</w:t>
      </w:r>
    </w:p>
    <w:p>
      <w:pPr>
        <w:pStyle w:val="ListNumber"/>
      </w:pPr>
      <w:r>
        <w:t>Recruiter reviews and optionally adjusts the threshold.</w:t>
      </w:r>
    </w:p>
    <w:p>
      <w:pPr>
        <w:pStyle w:val="ListNumber"/>
      </w:pPr>
      <w:r>
        <w:t>TAO generates the final ranked shortlist.</w:t>
      </w:r>
    </w:p>
    <w:p>
      <w:pPr>
        <w:pStyle w:val="ListNumber"/>
      </w:pPr>
      <w:r>
        <w:t>Shortlisted candidates become eligible for the next stage.</w:t>
      </w:r>
    </w:p>
    <w:p>
      <w:pPr>
        <w:pStyle w:val="Heading1"/>
      </w:pPr>
      <w:r>
        <w:t>7. Candidate Fit (MVP)</w:t>
      </w:r>
    </w:p>
    <w:p>
      <w:pPr>
        <w:pStyle w:val="ListBullet"/>
      </w:pPr>
      <w:r>
        <w:t>Overall Match Percentage</w:t>
      </w:r>
    </w:p>
    <w:p>
      <w:pPr>
        <w:pStyle w:val="ListBullet"/>
      </w:pPr>
      <w:r>
        <w:t>Confidence Score</w:t>
      </w:r>
    </w:p>
    <w:p>
      <w:pPr>
        <w:pStyle w:val="ListBullet"/>
      </w:pPr>
      <w:r>
        <w:t>Primary Skill Match</w:t>
      </w:r>
    </w:p>
    <w:p>
      <w:pPr>
        <w:pStyle w:val="ListBullet"/>
      </w:pPr>
      <w:r>
        <w:t>Secondary Skill Match</w:t>
      </w:r>
    </w:p>
    <w:p>
      <w:pPr>
        <w:pStyle w:val="ListBullet"/>
      </w:pPr>
      <w:r>
        <w:t>Experience Match</w:t>
      </w:r>
    </w:p>
    <w:p>
      <w:pPr>
        <w:pStyle w:val="ListBullet"/>
      </w:pPr>
      <w:r>
        <w:t>Strengths</w:t>
      </w:r>
    </w:p>
    <w:p>
      <w:pPr>
        <w:pStyle w:val="ListBullet"/>
      </w:pPr>
      <w:r>
        <w:t>Weak Areas</w:t>
      </w:r>
    </w:p>
    <w:p>
      <w:pPr>
        <w:pStyle w:val="ListBullet"/>
      </w:pPr>
      <w:r>
        <w:t>Recommendation (Proceed / Review / Reject)</w:t>
      </w:r>
    </w:p>
    <w:p>
      <w:pPr>
        <w:pStyle w:val="Heading1"/>
      </w:pPr>
      <w:r>
        <w:t>8. Business Rules</w:t>
      </w:r>
    </w:p>
    <w:p>
      <w:pPr>
        <w:pStyle w:val="ListBullet"/>
      </w:pPr>
      <w:r>
        <w:t>BR-001: Resume evaluation uses the approved Job Profile only.</w:t>
      </w:r>
    </w:p>
    <w:p>
      <w:pPr>
        <w:pStyle w:val="ListBullet"/>
      </w:pPr>
      <w:r>
        <w:t>BR-002: AI recommends the initial match threshold.</w:t>
      </w:r>
    </w:p>
    <w:p>
      <w:pPr>
        <w:pStyle w:val="ListBullet"/>
      </w:pPr>
      <w:r>
        <w:t>BR-003: Recruiters may increase or decrease the threshold before finalizing the shortlist.</w:t>
      </w:r>
    </w:p>
    <w:p>
      <w:pPr>
        <w:pStyle w:val="ListBullet"/>
      </w:pPr>
      <w:r>
        <w:t>BR-004: Candidates meeting or exceeding the approved threshold are shortlisted.</w:t>
      </w:r>
    </w:p>
    <w:p>
      <w:pPr>
        <w:pStyle w:val="ListBullet"/>
      </w:pPr>
      <w:r>
        <w:t>BR-005: Every candidate receives a Candidate Fit result.</w:t>
      </w:r>
    </w:p>
    <w:p>
      <w:pPr>
        <w:pStyle w:val="ListBullet"/>
      </w:pPr>
      <w:r>
        <w:t>BR-006: Resume screening must complete before assessment invitations are sent.</w:t>
      </w:r>
    </w:p>
    <w:p>
      <w:pPr>
        <w:pStyle w:val="Heading1"/>
      </w:pPr>
      <w:r>
        <w:t>9. Acceptance Criteria (MVP)</w:t>
      </w:r>
    </w:p>
    <w:p>
      <w:pPr>
        <w:pStyle w:val="ListBullet"/>
      </w:pPr>
      <w:r>
        <w:t>Folder upload supports PDF and DOCX resumes.</w:t>
      </w:r>
    </w:p>
    <w:p>
      <w:pPr>
        <w:pStyle w:val="ListBullet"/>
      </w:pPr>
      <w:r>
        <w:t>AI ranks all uploaded resumes.</w:t>
      </w:r>
    </w:p>
    <w:p>
      <w:pPr>
        <w:pStyle w:val="ListBullet"/>
      </w:pPr>
      <w:r>
        <w:t>AI recommends a threshold automatically.</w:t>
      </w:r>
    </w:p>
    <w:p>
      <w:pPr>
        <w:pStyle w:val="ListBullet"/>
      </w:pPr>
      <w:r>
        <w:t>Recruiter can modify the threshold.</w:t>
      </w:r>
    </w:p>
    <w:p>
      <w:pPr>
        <w:pStyle w:val="ListBullet"/>
      </w:pPr>
      <w:r>
        <w:t>Shortlist updates using the approved threshold.</w:t>
      </w:r>
    </w:p>
    <w:p>
      <w:pPr>
        <w:pStyle w:val="ListBullet"/>
      </w:pPr>
      <w:r>
        <w:t>Each shortlisted candidate includes Candidate Fit and confidence.</w:t>
      </w:r>
    </w:p>
    <w:p>
      <w:pPr>
        <w:pStyle w:val="Heading1"/>
      </w:pPr>
      <w:r>
        <w:t>10. Deferred Decisions</w:t>
      </w:r>
    </w:p>
    <w:p>
      <w:pPr>
        <w:pStyle w:val="ListBullet"/>
      </w:pPr>
      <w:r>
        <w:t>Automatic ingestion from email and ATS systems</w:t>
      </w:r>
    </w:p>
    <w:p>
      <w:pPr>
        <w:pStyle w:val="ListBullet"/>
      </w:pPr>
      <w:r>
        <w:t>Adaptive threshold learning</w:t>
      </w:r>
    </w:p>
    <w:p>
      <w:pPr>
        <w:pStyle w:val="ListBullet"/>
      </w:pPr>
      <w:r>
        <w:t>Cross-campaign candidate recommendations</w:t>
      </w:r>
    </w:p>
    <w:p>
      <w:pPr>
        <w:pStyle w:val="ListBullet"/>
      </w:pPr>
      <w:r>
        <w:t>Advanced recruiter analytics</w:t>
      </w:r>
    </w:p>
    <w:p>
      <w:pPr>
        <w:pStyle w:val="ListBullet"/>
      </w:pPr>
      <w:r>
        <w:t>Organization-wide talent pools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