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Assess</w:t>
      </w:r>
    </w:p>
    <w:p>
      <w:pPr>
        <w:jc w:val="center"/>
      </w:pPr>
      <w:r>
        <w:rPr>
          <w:b/>
        </w:rPr>
        <w:t>Functional Requirements Specification</w:t>
        <w:br/>
      </w:r>
      <w:r>
        <w:t>AS-FR-002 – AI Question Orchestration</w:t>
        <w:br/>
        <w:t>Version 1.1 (MVP Baseline)</w:t>
      </w:r>
    </w:p>
    <w:p>
      <w:pPr>
        <w:pStyle w:val="Heading1"/>
      </w:pPr>
      <w:r>
        <w:t>Purpose</w:t>
      </w:r>
    </w:p>
    <w:p>
      <w:r>
        <w:t>Generate interview questions dynamically during the assessment using the approved Assessment Strategy. Questions are created one at a time together with a hidden competency rubric.</w:t>
      </w:r>
    </w:p>
    <w:p>
      <w:pPr>
        <w:pStyle w:val="Heading1"/>
      </w:pPr>
      <w:r>
        <w:t>Product Principles</w:t>
      </w:r>
    </w:p>
    <w:p>
      <w:pPr>
        <w:pStyle w:val="ListBullet"/>
      </w:pPr>
      <w:r>
        <w:t>TAO orchestrates the interview; the LLM generates the content.</w:t>
      </w:r>
    </w:p>
    <w:p>
      <w:pPr>
        <w:pStyle w:val="ListBullet"/>
      </w:pPr>
      <w:r>
        <w:t>Assessment Strategy is the source of truth.</w:t>
      </w:r>
    </w:p>
    <w:p>
      <w:pPr>
        <w:pStyle w:val="ListBullet"/>
      </w:pPr>
      <w:r>
        <w:t>Recruiter-selected topics always take precedence.</w:t>
      </w:r>
    </w:p>
    <w:p>
      <w:pPr>
        <w:pStyle w:val="ListBullet"/>
      </w:pPr>
      <w:r>
        <w:t>If no topics are configured, AI selects common industry topics based on technology and experience.</w:t>
      </w:r>
    </w:p>
    <w:p>
      <w:pPr>
        <w:pStyle w:val="ListBullet"/>
      </w:pPr>
      <w:r>
        <w:t>Questions are generated only at runtime; no reusable question bank is maintained in the MVP.</w:t>
      </w:r>
    </w:p>
    <w:p>
      <w:pPr>
        <w:pStyle w:val="Heading1"/>
      </w:pPr>
      <w:r>
        <w:t>Workflow</w:t>
      </w:r>
    </w:p>
    <w:p>
      <w:pPr>
        <w:pStyle w:val="ListNumber"/>
      </w:pPr>
      <w:r>
        <w:t>Load approved Assessment Strategy.</w:t>
      </w:r>
    </w:p>
    <w:p>
      <w:pPr>
        <w:pStyle w:val="ListNumber"/>
      </w:pPr>
      <w:r>
        <w:t>Determine competencies and topics.</w:t>
      </w:r>
    </w:p>
    <w:p>
      <w:pPr>
        <w:pStyle w:val="ListNumber"/>
      </w:pPr>
      <w:r>
        <w:t>Select recruiter topics or AI defaults.</w:t>
      </w:r>
    </w:p>
    <w:p>
      <w:pPr>
        <w:pStyle w:val="ListNumber"/>
      </w:pPr>
      <w:r>
        <w:t>Build a Question Blueprint.</w:t>
      </w:r>
    </w:p>
    <w:p>
      <w:pPr>
        <w:pStyle w:val="ListNumber"/>
      </w:pPr>
      <w:r>
        <w:t>Generate one primary question.</w:t>
      </w:r>
    </w:p>
    <w:p>
      <w:pPr>
        <w:pStyle w:val="ListNumber"/>
      </w:pPr>
      <w:r>
        <w:t>Generate a hidden competency rubric and follow-up objectives.</w:t>
      </w:r>
    </w:p>
    <w:p>
      <w:pPr>
        <w:pStyle w:val="ListNumber"/>
      </w:pPr>
      <w:r>
        <w:t>Present the question to the candidate.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Only one primary question is active at any time.</w:t>
      </w:r>
    </w:p>
    <w:p>
      <w:pPr>
        <w:pStyle w:val="ListBullet"/>
      </w:pPr>
      <w:r>
        <w:t>Maximum two follow-up questions per primary question.</w:t>
      </w:r>
    </w:p>
    <w:p>
      <w:pPr>
        <w:pStyle w:val="ListBullet"/>
      </w:pPr>
      <w:r>
        <w:t>Follow-up questions exist only to collect missing competency evidence.</w:t>
      </w:r>
    </w:p>
    <w:p>
      <w:pPr>
        <w:pStyle w:val="ListBullet"/>
      </w:pPr>
      <w:r>
        <w:t>Every generated question includes an internal evaluation rubric.</w:t>
      </w:r>
    </w:p>
    <w:p>
      <w:pPr>
        <w:pStyle w:val="ListBullet"/>
      </w:pPr>
      <w:r>
        <w:t>Questions are not reused or exposed outside the active assessment session in the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