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Assess</w:t>
      </w:r>
    </w:p>
    <w:p>
      <w:pPr>
        <w:jc w:val="center"/>
      </w:pPr>
      <w:r>
        <w:rPr>
          <w:b/>
        </w:rPr>
        <w:t>Functional Requirements Specification</w:t>
        <w:br/>
      </w:r>
      <w:r>
        <w:t>AS-FR-002 – AI Question Orchestration</w:t>
        <w:br/>
      </w:r>
      <w:r>
        <w:t>Version 1.0 (MVP Baseline)</w:t>
      </w:r>
    </w:p>
    <w:p>
      <w:pPr>
        <w:pStyle w:val="Heading1"/>
      </w:pPr>
      <w:r>
        <w:t>1. Purpose</w:t>
      </w:r>
    </w:p>
    <w:p>
      <w:r>
        <w:t>Generate assessment questions dynamically at runtime using an AI orchestration engine. Questions are created only after the assessment session starts and are driven by the approved Assessment Strategy rather than hardcoded question banks.</w:t>
      </w:r>
    </w:p>
    <w:p>
      <w:pPr>
        <w:pStyle w:val="Heading1"/>
      </w:pPr>
      <w:r>
        <w:t>2. Business Goal</w:t>
      </w:r>
    </w:p>
    <w:p>
      <w:r>
        <w:t>Deliver fair, role-specific and unique interview questions while ensuring every candidate for the same campaign is assessed against the same competencies and difficulty.</w:t>
      </w:r>
    </w:p>
    <w:p>
      <w:pPr>
        <w:pStyle w:val="Heading1"/>
      </w:pPr>
      <w:r>
        <w:t>3. Product Principles</w:t>
      </w:r>
    </w:p>
    <w:p>
      <w:pPr>
        <w:pStyle w:val="ListBullet"/>
      </w:pPr>
      <w:r>
        <w:t>TAO orchestrates the interview; the LLM generates the content.</w:t>
      </w:r>
    </w:p>
    <w:p>
      <w:pPr>
        <w:pStyle w:val="ListBullet"/>
      </w:pPr>
      <w:r>
        <w:t>No question banks are stored for the MVP.</w:t>
      </w:r>
    </w:p>
    <w:p>
      <w:pPr>
        <w:pStyle w:val="ListBullet"/>
      </w:pPr>
      <w:r>
        <w:t>Assessment Strategy is the source of truth.</w:t>
      </w:r>
    </w:p>
    <w:p>
      <w:pPr>
        <w:pStyle w:val="ListBullet"/>
      </w:pPr>
      <w:r>
        <w:t>If recruiters do not specify topics, AI selects the most relevant and commonly expected topics for the technology and experience level.</w:t>
      </w:r>
    </w:p>
    <w:p>
      <w:pPr>
        <w:pStyle w:val="ListBullet"/>
      </w:pPr>
      <w:r>
        <w:t>Questions are generated one at a time together with an evaluation rubric.</w:t>
      </w:r>
    </w:p>
    <w:p>
      <w:pPr>
        <w:pStyle w:val="Heading1"/>
      </w:pPr>
      <w:r>
        <w:t>4. Scope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MVP</w:t>
            </w:r>
          </w:p>
        </w:tc>
        <w:tc>
          <w:tcPr>
            <w:tcW w:type="dxa" w:w="2880"/>
          </w:tcPr>
          <w:p>
            <w:r>
              <w:t>Post-MVP</w:t>
            </w:r>
          </w:p>
        </w:tc>
        <w:tc>
          <w:tcPr>
            <w:tcW w:type="dxa" w:w="2880"/>
          </w:tcPr>
          <w:p>
            <w:r>
              <w:t>Future Vision</w:t>
            </w:r>
          </w:p>
        </w:tc>
      </w:tr>
      <w:tr>
        <w:tc>
          <w:tcPr>
            <w:tcW w:type="dxa" w:w="2880"/>
          </w:tcPr>
          <w:p>
            <w:r>
              <w:t>AI Question Orchestrator</w:t>
              <w:br/>
              <w:t>Question Blueprint</w:t>
              <w:br/>
              <w:t>Dynamic question generation</w:t>
              <w:br/>
              <w:t>Automatic topic selection</w:t>
              <w:br/>
              <w:t>Rubric generation</w:t>
              <w:br/>
              <w:t>One question at a time</w:t>
            </w:r>
          </w:p>
        </w:tc>
        <w:tc>
          <w:tcPr>
            <w:tcW w:type="dxa" w:w="2880"/>
          </w:tcPr>
          <w:p>
            <w:r>
              <w:t>Organization templates</w:t>
              <w:br/>
              <w:t>Question quality analytics</w:t>
              <w:br/>
              <w:t>Prompt versioning UI</w:t>
              <w:br/>
              <w:t>Custom competency libraries</w:t>
            </w:r>
          </w:p>
        </w:tc>
        <w:tc>
          <w:tcPr>
            <w:tcW w:type="dxa" w:w="2880"/>
          </w:tcPr>
          <w:p>
            <w:r>
              <w:t>Learning from hiring outcomes</w:t>
              <w:br/>
              <w:t>Adaptive question generation</w:t>
              <w:br/>
              <w:t>Organization-specific interview styles</w:t>
            </w:r>
          </w:p>
        </w:tc>
      </w:tr>
    </w:tbl>
    <w:p>
      <w:pPr>
        <w:pStyle w:val="Heading1"/>
      </w:pPr>
      <w:r>
        <w:t>5. Inputs</w:t>
      </w:r>
    </w:p>
    <w:p>
      <w:pPr>
        <w:pStyle w:val="ListBullet"/>
      </w:pPr>
      <w:r>
        <w:t>Approved Assessment Strategy</w:t>
      </w:r>
    </w:p>
    <w:p>
      <w:pPr>
        <w:pStyle w:val="ListBullet"/>
      </w:pPr>
      <w:r>
        <w:t>Approved Job Profile</w:t>
      </w:r>
    </w:p>
    <w:p>
      <w:pPr>
        <w:pStyle w:val="ListBullet"/>
      </w:pPr>
      <w:r>
        <w:t>Current Assessment Round</w:t>
      </w:r>
    </w:p>
    <w:p>
      <w:pPr>
        <w:pStyle w:val="ListBullet"/>
      </w:pPr>
      <w:r>
        <w:t>Current Candidate Responses</w:t>
      </w:r>
    </w:p>
    <w:p>
      <w:pPr>
        <w:pStyle w:val="Heading1"/>
      </w:pPr>
      <w:r>
        <w:t>6. Main Workflow</w:t>
      </w:r>
    </w:p>
    <w:p>
      <w:pPr>
        <w:pStyle w:val="ListNumber"/>
      </w:pPr>
      <w:r>
        <w:t>Load the approved Assessment Strategy.</w:t>
      </w:r>
    </w:p>
    <w:p>
      <w:pPr>
        <w:pStyle w:val="ListNumber"/>
      </w:pPr>
      <w:r>
        <w:t>Determine technologies and competencies for the current round.</w:t>
      </w:r>
    </w:p>
    <w:p>
      <w:pPr>
        <w:pStyle w:val="ListNumber"/>
      </w:pPr>
      <w:r>
        <w:t>If no topics are configured, AI selects common industry topics for the technology and experience level.</w:t>
      </w:r>
    </w:p>
    <w:p>
      <w:pPr>
        <w:pStyle w:val="ListNumber"/>
      </w:pPr>
      <w:r>
        <w:t>Create a Question Blueprint.</w:t>
      </w:r>
    </w:p>
    <w:p>
      <w:pPr>
        <w:pStyle w:val="ListNumber"/>
      </w:pPr>
      <w:r>
        <w:t>Generate one interview question.</w:t>
      </w:r>
    </w:p>
    <w:p>
      <w:pPr>
        <w:pStyle w:val="ListNumber"/>
      </w:pPr>
      <w:r>
        <w:t>Generate a hidden competency rubric and follow-up objectives.</w:t>
      </w:r>
    </w:p>
    <w:p>
      <w:pPr>
        <w:pStyle w:val="ListNumber"/>
      </w:pPr>
      <w:r>
        <w:t>Present the question to the candidate.</w:t>
      </w:r>
    </w:p>
    <w:p>
      <w:pPr>
        <w:pStyle w:val="Heading1"/>
      </w:pPr>
      <w:r>
        <w:t>7. Question Blueprint (MVP)</w:t>
      </w:r>
    </w:p>
    <w:p>
      <w:pPr>
        <w:pStyle w:val="ListBullet"/>
      </w:pPr>
      <w:r>
        <w:t>Round Type</w:t>
      </w:r>
    </w:p>
    <w:p>
      <w:pPr>
        <w:pStyle w:val="ListBullet"/>
      </w:pPr>
      <w:r>
        <w:t>Technology</w:t>
      </w:r>
    </w:p>
    <w:p>
      <w:pPr>
        <w:pStyle w:val="ListBullet"/>
      </w:pPr>
      <w:r>
        <w:t>Difficulty</w:t>
      </w:r>
    </w:p>
    <w:p>
      <w:pPr>
        <w:pStyle w:val="ListBullet"/>
      </w:pPr>
      <w:r>
        <w:t>Competencies</w:t>
      </w:r>
    </w:p>
    <w:p>
      <w:pPr>
        <w:pStyle w:val="ListBullet"/>
      </w:pPr>
      <w:r>
        <w:t>Estimated Time</w:t>
      </w:r>
    </w:p>
    <w:p>
      <w:pPr>
        <w:pStyle w:val="ListBullet"/>
      </w:pPr>
      <w:r>
        <w:t>Follow-up Limit</w:t>
      </w:r>
    </w:p>
    <w:p>
      <w:pPr>
        <w:pStyle w:val="ListBullet"/>
      </w:pPr>
      <w:r>
        <w:t>Evaluation Criteria</w:t>
      </w:r>
    </w:p>
    <w:p>
      <w:pPr>
        <w:pStyle w:val="Heading1"/>
      </w:pPr>
      <w:r>
        <w:t>8. Business Rules</w:t>
      </w:r>
    </w:p>
    <w:p>
      <w:pPr>
        <w:pStyle w:val="ListBullet"/>
      </w:pPr>
      <w:r>
        <w:t>BR-001: Questions are generated only after the assessment session starts.</w:t>
      </w:r>
    </w:p>
    <w:p>
      <w:pPr>
        <w:pStyle w:val="ListBullet"/>
      </w:pPr>
      <w:r>
        <w:t>BR-002: One primary question is generated at a time.</w:t>
      </w:r>
    </w:p>
    <w:p>
      <w:pPr>
        <w:pStyle w:val="ListBullet"/>
      </w:pPr>
      <w:r>
        <w:t>BR-003: Every question includes a hidden competency rubric.</w:t>
      </w:r>
    </w:p>
    <w:p>
      <w:pPr>
        <w:pStyle w:val="ListBullet"/>
      </w:pPr>
      <w:r>
        <w:t>BR-004: Recruiter-defined topics take precedence over AI-selected topics.</w:t>
      </w:r>
    </w:p>
    <w:p>
      <w:pPr>
        <w:pStyle w:val="ListBullet"/>
      </w:pPr>
      <w:r>
        <w:t>BR-005: If no topics are provided, AI selects commonly expected topics for the role.</w:t>
      </w:r>
    </w:p>
    <w:p>
      <w:pPr>
        <w:pStyle w:val="ListBullet"/>
      </w:pPr>
      <w:r>
        <w:t>BR-006: Questions are not persisted as reusable question banks in the MVP.</w:t>
      </w:r>
    </w:p>
    <w:p>
      <w:pPr>
        <w:pStyle w:val="Heading1"/>
      </w:pPr>
      <w:r>
        <w:t>9. Acceptance Criteria (MVP)</w:t>
      </w:r>
    </w:p>
    <w:p>
      <w:pPr>
        <w:pStyle w:val="ListBullet"/>
      </w:pPr>
      <w:r>
        <w:t>Questions are generated dynamically.</w:t>
      </w:r>
    </w:p>
    <w:p>
      <w:pPr>
        <w:pStyle w:val="ListBullet"/>
      </w:pPr>
      <w:r>
        <w:t>Questions align with the approved Assessment Strategy.</w:t>
      </w:r>
    </w:p>
    <w:p>
      <w:pPr>
        <w:pStyle w:val="ListBullet"/>
      </w:pPr>
      <w:r>
        <w:t>Question blueprints are created before LLM generation.</w:t>
      </w:r>
    </w:p>
    <w:p>
      <w:pPr>
        <w:pStyle w:val="ListBullet"/>
      </w:pPr>
      <w:r>
        <w:t>Rubrics are generated with each question.</w:t>
      </w:r>
    </w:p>
    <w:p>
      <w:pPr>
        <w:pStyle w:val="ListBullet"/>
      </w:pPr>
      <w:r>
        <w:t>AI can automatically select topics when none are provided.</w:t>
      </w:r>
    </w:p>
    <w:p>
      <w:pPr>
        <w:pStyle w:val="Heading1"/>
      </w:pPr>
      <w:r>
        <w:t>10. Deferred Decisions</w:t>
      </w:r>
    </w:p>
    <w:p>
      <w:pPr>
        <w:pStyle w:val="ListBullet"/>
      </w:pPr>
      <w:r>
        <w:t>Fine-tuned domain models</w:t>
      </w:r>
    </w:p>
    <w:p>
      <w:pPr>
        <w:pStyle w:val="ListBullet"/>
      </w:pPr>
      <w:r>
        <w:t>Organization-specific prompt customization</w:t>
      </w:r>
    </w:p>
    <w:p>
      <w:pPr>
        <w:pStyle w:val="ListBullet"/>
      </w:pPr>
      <w:r>
        <w:t>Question replay detection</w:t>
      </w:r>
    </w:p>
    <w:p>
      <w:pPr>
        <w:pStyle w:val="ListBullet"/>
      </w:pPr>
      <w:r>
        <w:t>Adaptive competency weighting</w:t>
      </w:r>
    </w:p>
    <w:p>
      <w:pPr>
        <w:pStyle w:val="ListBullet"/>
      </w:pPr>
      <w:r>
        <w:t>Continuous learning from interview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