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TAO Assess — Relational Database Design</w:t>
      </w:r>
    </w:p>
    <w:p>
      <w:pPr>
        <w:jc w:val="center"/>
      </w:pPr>
      <w:r>
        <w:rPr>
          <w:i/>
        </w:rPr>
        <w:t>MVP Baseline v2 — Updated Domain Model</w:t>
      </w:r>
    </w:p>
    <w:p>
      <w:pPr>
        <w:pStyle w:val="Heading1"/>
      </w:pPr>
      <w:r>
        <w:t>1. Purpose</w:t>
      </w:r>
    </w:p>
    <w:p>
      <w:r>
        <w:t>This is the current relational database baseline for TAO Assess MVP. AssessmentStrategy contains strategy-level AssessmentRound definitions. AssessmentSession is one candidate execution. AssessmentSessionRound is the frozen runtime instance of a configured AssessmentRound. AssessmentQuestion represents a primary question. Evaluation flows from question to round to competency to final assessment result.</w:t>
      </w:r>
    </w:p>
    <w:p>
      <w:pPr>
        <w:pStyle w:val="Heading1"/>
      </w:pPr>
      <w:r>
        <w:t>2. Locked MVP Decisions</w:t>
      </w:r>
    </w:p>
    <w:p>
      <w:pPr>
        <w:pStyle w:val="ListBullet"/>
      </w:pPr>
      <w:r>
        <w:t>AssessmentStrategy is the approved assessment definition.</w:t>
      </w:r>
    </w:p>
    <w:p>
      <w:pPr>
        <w:pStyle w:val="ListBullet"/>
      </w:pPr>
      <w:r>
        <w:t>AssessmentRound is a strategy-level configuration entity, not the candidate runtime round.</w:t>
      </w:r>
    </w:p>
    <w:p>
      <w:pPr>
        <w:pStyle w:val="ListBullet"/>
      </w:pPr>
      <w:r>
        <w:t>AssessmentSession is the aggregate root for one candidate assessment execution.</w:t>
      </w:r>
    </w:p>
    <w:p>
      <w:pPr>
        <w:pStyle w:val="ListBullet"/>
      </w:pPr>
      <w:r>
        <w:t>AssessmentSessionRound is created for the candidate session and freezes the runtime round configuration.</w:t>
      </w:r>
    </w:p>
    <w:p>
      <w:pPr>
        <w:pStyle w:val="ListBullet"/>
      </w:pPr>
      <w:r>
        <w:t>AssessmentSessionRound stores type, difficulty, duration, target question count and competencies.</w:t>
      </w:r>
    </w:p>
    <w:p>
      <w:pPr>
        <w:pStyle w:val="ListBullet"/>
      </w:pPr>
      <w:r>
        <w:t>Difficulty is internal and is never exposed to the candidate.</w:t>
      </w:r>
    </w:p>
    <w:p>
      <w:pPr>
        <w:pStyle w:val="ListBullet"/>
      </w:pPr>
      <w:r>
        <w:t>Candidate sees round type/name and duration/time remaining, but not difficulty or who is asking questions.</w:t>
      </w:r>
    </w:p>
    <w:p>
      <w:pPr>
        <w:pStyle w:val="ListBullet"/>
      </w:pPr>
      <w:r>
        <w:t>Rounds execute sequentially without breaks.</w:t>
      </w:r>
    </w:p>
    <w:p>
      <w:pPr>
        <w:pStyle w:val="ListBullet"/>
      </w:pPr>
      <w:r>
        <w:t>The candidate can skip a primary question and cannot return to a closed question.</w:t>
      </w:r>
    </w:p>
    <w:p>
      <w:pPr>
        <w:pStyle w:val="ListBullet"/>
      </w:pPr>
      <w:r>
        <w:t>QuestionCount is treated as TargetQuestionCount: a target, not necessarily a hard stop when time and competency coverage permit additional questions.</w:t>
      </w:r>
    </w:p>
    <w:p>
      <w:pPr>
        <w:pStyle w:val="ListBullet"/>
      </w:pPr>
      <w:r>
        <w:t>Follow-up questions are conversation entries, not separate AssessmentQuestion rows.</w:t>
      </w:r>
    </w:p>
    <w:p>
      <w:pPr>
        <w:pStyle w:val="ListBullet"/>
      </w:pPr>
      <w:r>
        <w:t>Conversation is stored as JSON through ConversationContent for MVP so the current question can be restored after interruption.</w:t>
      </w:r>
    </w:p>
    <w:p>
      <w:pPr>
        <w:pStyle w:val="ListBullet"/>
      </w:pPr>
      <w:r>
        <w:t>The candidate has one interruption/resume opportunity; a second interruption terminates the session.</w:t>
      </w:r>
    </w:p>
    <w:p>
      <w:pPr>
        <w:pStyle w:val="ListBullet"/>
      </w:pPr>
      <w:r>
        <w:t>Session statuses include Abandoned, Expired and Terminated.</w:t>
      </w:r>
    </w:p>
    <w:p>
      <w:pPr>
        <w:pStyle w:val="ListBullet"/>
      </w:pPr>
      <w:r>
        <w:t>The approved strategy is frozen for an active session; recruiter edits do not affect that session in MVP.</w:t>
      </w:r>
    </w:p>
    <w:p>
      <w:pPr>
        <w:pStyle w:val="ListBullet"/>
      </w:pPr>
      <w:r>
        <w:t>Question evaluation feeds round evaluation; round evaluation feeds final evaluation.</w:t>
      </w:r>
    </w:p>
    <w:p>
      <w:pPr>
        <w:pStyle w:val="ListBullet"/>
      </w:pPr>
      <w:r>
        <w:t>Score aggregation is deterministic application logic; AI provides evaluation evidence and qualitative synthesis.</w:t>
      </w:r>
    </w:p>
    <w:p>
      <w:pPr>
        <w:pStyle w:val="ListBullet"/>
      </w:pPr>
      <w:r>
        <w:t>Competencies use minimum pass percentages. MVP does not use competency weights.</w:t>
      </w:r>
    </w:p>
    <w:p>
      <w:pPr>
        <w:pStyle w:val="ListBullet"/>
      </w:pPr>
      <w:r>
        <w:t>Competency priority is retained for orchestration/reporting but is not a mathematical weight.</w:t>
      </w:r>
    </w:p>
    <w:p>
      <w:pPr>
        <w:pStyle w:val="ListBullet"/>
      </w:pPr>
      <w:r>
        <w:t>DSA/Coding uses AI heuristic evaluation for MVP; secure Docker execution is post-MVP.</w:t>
      </w:r>
    </w:p>
    <w:p>
      <w:pPr>
        <w:pStyle w:val="ListBullet"/>
      </w:pPr>
      <w:r>
        <w:t>Custom Round is replaced by AIRound for MVP; a true Custom Round is post-MVP.</w:t>
      </w:r>
    </w:p>
    <w:p>
      <w:pPr>
        <w:pStyle w:val="Heading1"/>
      </w:pPr>
      <w:r>
        <w:t>3. Logical Model</w:t>
      </w:r>
    </w:p>
    <w:p>
      <w:pPr>
        <w:pStyle w:val="IntenseQuote"/>
      </w:pPr>
      <w:r>
        <w:t>AssessmentStrategy</w:t>
        <w:br/>
        <w:t xml:space="preserve">   |</w:t>
        <w:br/>
        <w:t xml:space="preserve">   +----&lt; AssessmentRound</w:t>
        <w:br/>
        <w:t xml:space="preserve">   |          (strategy configuration)</w:t>
        <w:br/>
        <w:t xml:space="preserve">   |</w:t>
        <w:br/>
        <w:t xml:space="preserve">   +----&lt; AssessmentSession</w:t>
        <w:br/>
        <w:t xml:space="preserve">              |</w:t>
        <w:br/>
        <w:t xml:space="preserve">              +----&lt; AssessmentSessionRound</w:t>
        <w:br/>
        <w:t xml:space="preserve">              |          |</w:t>
        <w:br/>
        <w:t xml:space="preserve">              |          +----&lt; AssessmentQuestion</w:t>
        <w:br/>
        <w:t xml:space="preserve">              |          |          |</w:t>
        <w:br/>
        <w:t xml:space="preserve">              |          |          +---- 0..1 AssessmentQuestionEvaluation</w:t>
        <w:br/>
        <w:t xml:space="preserve">              |          |</w:t>
        <w:br/>
        <w:t xml:space="preserve">              |          +---- 0..1 AssessmentRoundEvaluation</w:t>
        <w:br/>
        <w:t xml:space="preserve">              |</w:t>
        <w:br/>
        <w:t xml:space="preserve">              +---- 0..1 AssessmentResult</w:t>
        <w:br/>
        <w:t xml:space="preserve">                           |</w:t>
        <w:br/>
        <w:t xml:space="preserve">                           +----&lt; AssessmentCompetencyEvaluation</w:t>
        <w:br/>
        <w:br/>
        <w:t>AssessmentSession -&gt; CandidateApplication</w:t>
        <w:br/>
        <w:t>AssessmentSessionRound -&gt; AssessmentRound</w:t>
        <w:br/>
        <w:t>AssessmentSession -&gt; frozen StrategySnapshot</w:t>
        <w:br/>
      </w:r>
    </w:p>
    <w:p>
      <w:pPr>
        <w:pStyle w:val="Heading1"/>
      </w:pPr>
      <w:r>
        <w:t>4. Tables</w:t>
      </w:r>
    </w:p>
    <w:p>
      <w:pPr>
        <w:pStyle w:val="Heading2"/>
      </w:pPr>
      <w:r>
        <w:t>AssessmentStrategies</w:t>
      </w:r>
    </w:p>
    <w:p>
      <w:r>
        <w:t>Approved assessment definition.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Inherited Entity/AggregateRoot Id.</w:t>
            </w:r>
          </w:p>
        </w:tc>
      </w:tr>
      <w:tr>
        <w:tc>
          <w:tcPr>
            <w:tcW w:type="dxa" w:w="1728"/>
          </w:tcPr>
          <w:p>
            <w:r>
              <w:t>OrganizationId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Tenant.</w:t>
            </w:r>
          </w:p>
        </w:tc>
      </w:tr>
      <w:tr>
        <w:tc>
          <w:tcPr>
            <w:tcW w:type="dxa" w:w="1728"/>
          </w:tcPr>
          <w:p>
            <w:r>
              <w:t>CampaignId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Campaign.</w:t>
            </w:r>
          </w:p>
        </w:tc>
      </w:tr>
      <w:tr>
        <w:tc>
          <w:tcPr>
            <w:tcW w:type="dxa" w:w="1728"/>
          </w:tcPr>
          <w:p>
            <w:r>
              <w:t>AssessmentName</w:t>
            </w:r>
          </w:p>
        </w:tc>
        <w:tc>
          <w:tcPr>
            <w:tcW w:type="dxa" w:w="1728"/>
          </w:tcPr>
          <w:p>
            <w:r>
              <w:t>nvarchar(...)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Assessment name.</w:t>
            </w:r>
          </w:p>
        </w:tc>
      </w:tr>
      <w:tr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Generated Markdown.</w:t>
            </w:r>
          </w:p>
        </w:tc>
      </w:tr>
      <w:tr>
        <w:tc>
          <w:tcPr>
            <w:tcW w:type="dxa" w:w="1728"/>
          </w:tcPr>
          <w:p>
            <w:r>
              <w:t>StructuredContent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Structured strategy JSON including evaluation policy.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Generated/Approved.</w:t>
            </w:r>
          </w:p>
        </w:tc>
      </w:tr>
      <w:tr>
        <w:tc>
          <w:tcPr>
            <w:tcW w:type="dxa" w:w="1728"/>
          </w:tcPr>
          <w:p>
            <w:r>
              <w:t>Prompt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AI prompt metadata.</w:t>
            </w:r>
          </w:p>
        </w:tc>
      </w:tr>
      <w:tr>
        <w:tc>
          <w:tcPr>
            <w:tcW w:type="dxa" w:w="1728"/>
          </w:tcPr>
          <w:p>
            <w:r>
              <w:t>RawResponse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Raw provider response.</w:t>
            </w:r>
          </w:p>
        </w:tc>
      </w:tr>
      <w:tr>
        <w:tc>
          <w:tcPr>
            <w:tcW w:type="dxa" w:w="1728"/>
          </w:tcPr>
          <w:p>
            <w:r>
              <w:t>ProviderName</w:t>
            </w:r>
          </w:p>
        </w:tc>
        <w:tc>
          <w:tcPr>
            <w:tcW w:type="dxa" w:w="1728"/>
          </w:tcPr>
          <w:p>
            <w:r>
              <w:t>nvarchar(100)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AI provider.</w:t>
            </w:r>
          </w:p>
        </w:tc>
      </w:tr>
      <w:tr>
        <w:tc>
          <w:tcPr>
            <w:tcW w:type="dxa" w:w="1728"/>
          </w:tcPr>
          <w:p>
            <w:r>
              <w:t>ModelName</w:t>
            </w:r>
          </w:p>
        </w:tc>
        <w:tc>
          <w:tcPr>
            <w:tcW w:type="dxa" w:w="1728"/>
          </w:tcPr>
          <w:p>
            <w:r>
              <w:t>nvarchar(100)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AI model.</w:t>
            </w:r>
          </w:p>
        </w:tc>
      </w:tr>
      <w:tr>
        <w:tc>
          <w:tcPr>
            <w:tcW w:type="dxa" w:w="1728"/>
          </w:tcPr>
          <w:p>
            <w:r>
              <w:t>PromptVersion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Prompt version.</w:t>
            </w:r>
          </w:p>
        </w:tc>
      </w:tr>
      <w:tr>
        <w:tc>
          <w:tcPr>
            <w:tcW w:type="dxa" w:w="1728"/>
          </w:tcPr>
          <w:p>
            <w:r>
              <w:t>GeneratedOn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Generation timestamp.</w:t>
            </w:r>
          </w:p>
        </w:tc>
      </w:tr>
      <w:tr>
        <w:tc>
          <w:tcPr>
            <w:tcW w:type="dxa" w:w="1728"/>
          </w:tcPr>
          <w:p>
            <w:r>
              <w:t>ApprovedByUserId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Approver.</w:t>
            </w:r>
          </w:p>
        </w:tc>
      </w:tr>
      <w:tr>
        <w:tc>
          <w:tcPr>
            <w:tcW w:type="dxa" w:w="1728"/>
          </w:tcPr>
          <w:p>
            <w:r>
              <w:t>ApprovedOn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Approval timestamp.</w:t>
            </w:r>
          </w:p>
        </w:tc>
      </w:tr>
    </w:tbl>
    <w:p>
      <w:pPr>
        <w:pStyle w:val="Heading2"/>
      </w:pPr>
      <w:r>
        <w:t>AssessmentRounds</w:t>
      </w:r>
    </w:p>
    <w:p>
      <w:r>
        <w:t>Strategy-level round configuration. One AssessmentStrategy contains multiple ordered rounds.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Round definition Id.</w:t>
            </w:r>
          </w:p>
        </w:tc>
      </w:tr>
      <w:tr>
        <w:tc>
          <w:tcPr>
            <w:tcW w:type="dxa" w:w="1728"/>
          </w:tcPr>
          <w:p>
            <w:r>
              <w:t>OrganizationId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Tenant ownership.</w:t>
            </w:r>
          </w:p>
        </w:tc>
      </w:tr>
      <w:tr>
        <w:tc>
          <w:tcPr>
            <w:tcW w:type="dxa" w:w="1728"/>
          </w:tcPr>
          <w:p>
            <w:r>
              <w:t>AssessmentStrategyId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Parent strategy.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Execution order.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DSA/Coding/TechnicalDiscussion/SystemDesign/AIRound.</w:t>
            </w:r>
          </w:p>
        </w:tc>
      </w:tr>
      <w:tr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Internal AI difficulty.</w:t>
            </w:r>
          </w:p>
        </w:tc>
      </w:tr>
      <w:tr>
        <w:tc>
          <w:tcPr>
            <w:tcW w:type="dxa" w:w="1728"/>
          </w:tcPr>
          <w:p>
            <w:r>
              <w:t>DurationInMinutes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Configured round duration.</w:t>
            </w:r>
          </w:p>
        </w:tc>
      </w:tr>
      <w:tr>
        <w:tc>
          <w:tcPr>
            <w:tcW w:type="dxa" w:w="1728"/>
          </w:tcPr>
          <w:p>
            <w:r>
              <w:t>TargetQuestionCount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Target primary-question count; rename current QuestionCount.</w:t>
            </w:r>
          </w:p>
        </w:tc>
      </w:tr>
      <w:tr>
        <w:tc>
          <w:tcPr>
            <w:tcW w:type="dxa" w:w="1728"/>
          </w:tcPr>
          <w:p>
            <w:r>
              <w:t>Competencies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AssessmentRoundCompetency collection as JSON.</w:t>
            </w:r>
          </w:p>
        </w:tc>
      </w:tr>
    </w:tbl>
    <w:p>
      <w:pPr>
        <w:pStyle w:val="Heading2"/>
      </w:pPr>
      <w:r>
        <w:t>AssessmentSessions</w:t>
      </w:r>
    </w:p>
    <w:p>
      <w:r>
        <w:t>Aggregate root representing one candidate's assessment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 inherited Entity/AggregateRoot Id; no second AssessmentSessionId PK.</w:t>
            </w:r>
          </w:p>
        </w:tc>
      </w:tr>
      <w:tr>
        <w:tc>
          <w:tcPr>
            <w:tcW w:type="dxa" w:w="1728"/>
          </w:tcPr>
          <w:p>
            <w:r>
              <w:t>CandidateApplicationId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Candidate application.</w:t>
            </w:r>
          </w:p>
        </w:tc>
      </w:tr>
      <w:tr>
        <w:tc>
          <w:tcPr>
            <w:tcW w:type="dxa" w:w="1728"/>
          </w:tcPr>
          <w:p>
            <w:r>
              <w:t>AssessmentStrategyId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Approved strategy used to create the session.</w:t>
            </w:r>
          </w:p>
        </w:tc>
      </w:tr>
      <w:tr>
        <w:tc>
          <w:tcPr>
            <w:tcW w:type="dxa" w:w="1728"/>
          </w:tcPr>
          <w:p>
            <w:r>
              <w:t>StrategySnapshot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Frozen approved strategy JSON.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NotStarted/InProgress/Completed/Abandoned/Expired/Terminated.</w:t>
            </w:r>
          </w:p>
        </w:tc>
      </w:tr>
      <w:tr>
        <w:tc>
          <w:tcPr>
            <w:tcW w:type="dxa" w:w="1728"/>
          </w:tcPr>
          <w:p>
            <w:r>
              <w:t>CurrentSessionRoundId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Current runtime round.</w:t>
            </w:r>
          </w:p>
        </w:tc>
      </w:tr>
      <w:tr>
        <w:tc>
          <w:tcPr>
            <w:tcW w:type="dxa" w:w="1728"/>
          </w:tcPr>
          <w:p>
            <w:r>
              <w:t>CurrentQuestionId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Current runtime question.</w:t>
            </w:r>
          </w:p>
        </w:tc>
      </w:tr>
      <w:tr>
        <w:tc>
          <w:tcPr>
            <w:tcW w:type="dxa" w:w="1728"/>
          </w:tcPr>
          <w:p>
            <w:r>
              <w:t>ConsentAcceptedOn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Candidate consent timestamp.</w:t>
            </w:r>
          </w:p>
        </w:tc>
      </w:tr>
      <w:tr>
        <w:tc>
          <w:tcPr>
            <w:tcW w:type="dxa" w:w="1728"/>
          </w:tcPr>
          <w:p>
            <w:r>
              <w:t>ConsentVersion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Accepted terms/consent version.</w:t>
            </w:r>
          </w:p>
        </w:tc>
      </w:tr>
      <w:tr>
        <w:tc>
          <w:tcPr>
            <w:tcW w:type="dxa" w:w="1728"/>
          </w:tcPr>
          <w:p>
            <w:r>
              <w:t>StartedOn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Assessment start.</w:t>
            </w:r>
          </w:p>
        </w:tc>
      </w:tr>
      <w:tr>
        <w:tc>
          <w:tcPr>
            <w:tcW w:type="dxa" w:w="1728"/>
          </w:tcPr>
          <w:p>
            <w:r>
              <w:t>CompletedOn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Completion timestamp.</w:t>
            </w:r>
          </w:p>
        </w:tc>
      </w:tr>
      <w:tr>
        <w:tc>
          <w:tcPr>
            <w:tcW w:type="dxa" w:w="1728"/>
          </w:tcPr>
          <w:p>
            <w:r>
              <w:t>AssessmentExpiresOn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Assessment validity deadline.</w:t>
            </w:r>
          </w:p>
        </w:tc>
      </w:tr>
      <w:tr>
        <w:tc>
          <w:tcPr>
            <w:tcW w:type="dxa" w:w="1728"/>
          </w:tcPr>
          <w:p>
            <w:r>
              <w:t>LastActivityOn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Last activity timestamp.</w:t>
            </w:r>
          </w:p>
        </w:tc>
      </w:tr>
      <w:tr>
        <w:tc>
          <w:tcPr>
            <w:tcW w:type="dxa" w:w="1728"/>
          </w:tcPr>
          <w:p>
            <w:r>
              <w:t>HasUsedInterruptionWindow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One resume opportunity used.</w:t>
            </w:r>
          </w:p>
        </w:tc>
      </w:tr>
      <w:tr>
        <w:tc>
          <w:tcPr>
            <w:tcW w:type="dxa" w:w="1728"/>
          </w:tcPr>
          <w:p>
            <w:r>
              <w:t>IsInterrupted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Current interruption state.</w:t>
            </w:r>
          </w:p>
        </w:tc>
      </w:tr>
    </w:tbl>
    <w:p>
      <w:pPr>
        <w:pStyle w:val="Heading2"/>
      </w:pPr>
      <w:r>
        <w:t>AssessmentSessionRounds</w:t>
      </w:r>
    </w:p>
    <w:p>
      <w:r>
        <w:t>Runtime/frozen instance of a strategy-level AssessmentRound for one AssessmentSession.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Runtime round Id.</w:t>
            </w:r>
          </w:p>
        </w:tc>
      </w:tr>
      <w:tr>
        <w:tc>
          <w:tcPr>
            <w:tcW w:type="dxa" w:w="1728"/>
          </w:tcPr>
          <w:p>
            <w:r>
              <w:t>AssessmentSessionId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Parent runtime session.</w:t>
            </w:r>
          </w:p>
        </w:tc>
      </w:tr>
      <w:tr>
        <w:tc>
          <w:tcPr>
            <w:tcW w:type="dxa" w:w="1728"/>
          </w:tcPr>
          <w:p>
            <w:r>
              <w:t>AssessmentRoundId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Source strategy-level round.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Frozen execution order.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Frozen round type.</w:t>
            </w:r>
          </w:p>
        </w:tc>
      </w:tr>
      <w:tr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Frozen internal difficulty.</w:t>
            </w:r>
          </w:p>
        </w:tc>
      </w:tr>
      <w:tr>
        <w:tc>
          <w:tcPr>
            <w:tcW w:type="dxa" w:w="1728"/>
          </w:tcPr>
          <w:p>
            <w:r>
              <w:t>DurationInMinutes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Frozen duration.</w:t>
            </w:r>
          </w:p>
        </w:tc>
      </w:tr>
      <w:tr>
        <w:tc>
          <w:tcPr>
            <w:tcW w:type="dxa" w:w="1728"/>
          </w:tcPr>
          <w:p>
            <w:r>
              <w:t>TargetQuestionCount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Frozen target question count.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NotStarted/InProgress/Completed/Terminated.</w:t>
            </w:r>
          </w:p>
        </w:tc>
      </w:tr>
      <w:tr>
        <w:tc>
          <w:tcPr>
            <w:tcW w:type="dxa" w:w="1728"/>
          </w:tcPr>
          <w:p>
            <w:r>
              <w:t>StartedOn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Runtime round start.</w:t>
            </w:r>
          </w:p>
        </w:tc>
      </w:tr>
      <w:tr>
        <w:tc>
          <w:tcPr>
            <w:tcW w:type="dxa" w:w="1728"/>
          </w:tcPr>
          <w:p>
            <w:r>
              <w:t>ExpiresOn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Round deadline.</w:t>
            </w:r>
          </w:p>
        </w:tc>
      </w:tr>
      <w:tr>
        <w:tc>
          <w:tcPr>
            <w:tcW w:type="dxa" w:w="1728"/>
          </w:tcPr>
          <w:p>
            <w:r>
              <w:t>CompletedOn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Round completion.</w:t>
            </w:r>
          </w:p>
        </w:tc>
      </w:tr>
      <w:tr>
        <w:tc>
          <w:tcPr>
            <w:tcW w:type="dxa" w:w="1728"/>
          </w:tcPr>
          <w:p>
            <w:r>
              <w:t>Competencies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Frozen AssessmentRoundCompetency collection as JSON.</w:t>
            </w:r>
          </w:p>
        </w:tc>
      </w:tr>
    </w:tbl>
    <w:p>
      <w:pPr>
        <w:pStyle w:val="Heading2"/>
      </w:pPr>
      <w:r>
        <w:t>AssessmentQuestions</w:t>
      </w:r>
    </w:p>
    <w:p>
      <w:r>
        <w:t>Primary questions generated during a runtime round. Follow-ups remain inside ConversationContent.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Question Id.</w:t>
            </w:r>
          </w:p>
        </w:tc>
      </w:tr>
      <w:tr>
        <w:tc>
          <w:tcPr>
            <w:tcW w:type="dxa" w:w="1728"/>
          </w:tcPr>
          <w:p>
            <w:r>
              <w:t>AssessmentSessionRoundId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Runtime round.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Primary-question sequence.</w:t>
            </w:r>
          </w:p>
        </w:tc>
      </w:tr>
      <w:tr>
        <w:tc>
          <w:tcPr>
            <w:tcW w:type="dxa" w:w="1728"/>
          </w:tcPr>
          <w:p>
            <w:r>
              <w:t>PrimaryQuestion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Primary question.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NotStarted/InProgress/Skipped/Completed.</w:t>
            </w:r>
          </w:p>
        </w:tc>
      </w:tr>
      <w:tr>
        <w:tc>
          <w:tcPr>
            <w:tcW w:type="dxa" w:w="1728"/>
          </w:tcPr>
          <w:p>
            <w:r>
              <w:t>Conversation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ConversationContent JSON.</w:t>
            </w:r>
          </w:p>
        </w:tc>
      </w:tr>
      <w:tr>
        <w:tc>
          <w:tcPr>
            <w:tcW w:type="dxa" w:w="1728"/>
          </w:tcPr>
          <w:p>
            <w:r>
              <w:t>CandidateCode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DSA/Coding answer/code.</w:t>
            </w:r>
          </w:p>
        </w:tc>
      </w:tr>
      <w:tr>
        <w:tc>
          <w:tcPr>
            <w:tcW w:type="dxa" w:w="1728"/>
          </w:tcPr>
          <w:p>
            <w:r>
              <w:t>StartedOn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Question start.</w:t>
            </w:r>
          </w:p>
        </w:tc>
      </w:tr>
      <w:tr>
        <w:tc>
          <w:tcPr>
            <w:tcW w:type="dxa" w:w="1728"/>
          </w:tcPr>
          <w:p>
            <w:r>
              <w:t>CompletedOn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Question completion.</w:t>
            </w:r>
          </w:p>
        </w:tc>
      </w:tr>
      <w:tr>
        <w:tc>
          <w:tcPr>
            <w:tcW w:type="dxa" w:w="1728"/>
          </w:tcPr>
          <w:p>
            <w:r>
              <w:t>Competencies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Question competency collection as JSON.</w:t>
            </w:r>
          </w:p>
        </w:tc>
      </w:tr>
    </w:tbl>
    <w:p>
      <w:pPr>
        <w:pStyle w:val="Heading2"/>
      </w:pPr>
      <w:r>
        <w:t>AssessmentQuestionEvaluations</w:t>
      </w:r>
    </w:p>
    <w:p>
      <w:r>
        <w:t>Evaluation of one completed primary question.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Evaluation Id.</w:t>
            </w:r>
          </w:p>
        </w:tc>
      </w:tr>
      <w:tr>
        <w:tc>
          <w:tcPr>
            <w:tcW w:type="dxa" w:w="1728"/>
          </w:tcPr>
          <w:p>
            <w:r>
              <w:t>AssessmentQuestionId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FK, UNIQUE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One evaluation per question.</w:t>
            </w:r>
          </w:p>
        </w:tc>
      </w:tr>
      <w:tr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0–100.</w:t>
            </w:r>
          </w:p>
        </w:tc>
      </w:tr>
      <w:tr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0–100.</w:t>
            </w:r>
          </w:p>
        </w:tc>
      </w:tr>
      <w:tr>
        <w:tc>
          <w:tcPr>
            <w:tcW w:type="dxa" w:w="1728"/>
          </w:tcPr>
          <w:p>
            <w:r>
              <w:t>Strengths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String collection as JSON.</w:t>
            </w:r>
          </w:p>
        </w:tc>
      </w:tr>
      <w:tr>
        <w:tc>
          <w:tcPr>
            <w:tcW w:type="dxa" w:w="1728"/>
          </w:tcPr>
          <w:p>
            <w:r>
              <w:t>Gaps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String collection as JSON.</w:t>
            </w:r>
          </w:p>
        </w:tc>
      </w:tr>
      <w:tr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String collection as JSON.</w:t>
            </w:r>
          </w:p>
        </w:tc>
      </w:tr>
    </w:tbl>
    <w:p>
      <w:pPr>
        <w:pStyle w:val="Heading2"/>
      </w:pPr>
      <w:r>
        <w:t>AssessmentRoundEvaluations</w:t>
      </w:r>
    </w:p>
    <w:p>
      <w:r>
        <w:t>Round-level evaluation based on completed question evaluations.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Evaluation Id.</w:t>
            </w:r>
          </w:p>
        </w:tc>
      </w:tr>
      <w:tr>
        <w:tc>
          <w:tcPr>
            <w:tcW w:type="dxa" w:w="1728"/>
          </w:tcPr>
          <w:p>
            <w:r>
              <w:t>AssessmentSessionRoundId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FK, UNIQUE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One evaluation per runtime round.</w:t>
            </w:r>
          </w:p>
        </w:tc>
      </w:tr>
      <w:tr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Deterministic aggregation of question scores.</w:t>
            </w:r>
          </w:p>
        </w:tc>
      </w:tr>
      <w:tr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Round confidence.</w:t>
            </w:r>
          </w:p>
        </w:tc>
      </w:tr>
      <w:tr>
        <w:tc>
          <w:tcPr>
            <w:tcW w:type="dxa" w:w="1728"/>
          </w:tcPr>
          <w:p>
            <w:r>
              <w:t>Strengths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Round synthesis.</w:t>
            </w:r>
          </w:p>
        </w:tc>
      </w:tr>
      <w:tr>
        <w:tc>
          <w:tcPr>
            <w:tcW w:type="dxa" w:w="1728"/>
          </w:tcPr>
          <w:p>
            <w:r>
              <w:t>Gaps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Round synthesis.</w:t>
            </w:r>
          </w:p>
        </w:tc>
      </w:tr>
      <w:tr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Round evidence.</w:t>
            </w:r>
          </w:p>
        </w:tc>
      </w:tr>
    </w:tbl>
    <w:p>
      <w:pPr>
        <w:pStyle w:val="Heading2"/>
      </w:pPr>
      <w:r>
        <w:t>AssessmentResults</w:t>
      </w:r>
    </w:p>
    <w:p>
      <w:r>
        <w:t>Final assessment result and recruiter-facing system recommendation/override.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Result Id.</w:t>
            </w:r>
          </w:p>
        </w:tc>
      </w:tr>
      <w:tr>
        <w:tc>
          <w:tcPr>
            <w:tcW w:type="dxa" w:w="1728"/>
          </w:tcPr>
          <w:p>
            <w:r>
              <w:t>AssessmentSessionId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FK, UNIQUE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One result per session.</w:t>
            </w:r>
          </w:p>
        </w:tc>
      </w:tr>
      <w:tr>
        <w:tc>
          <w:tcPr>
            <w:tcW w:type="dxa" w:w="1728"/>
          </w:tcPr>
          <w:p>
            <w:r>
              <w:t>OverallScore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Deterministically aggregated score.</w:t>
            </w:r>
          </w:p>
        </w:tc>
      </w:tr>
      <w:tr>
        <w:tc>
          <w:tcPr>
            <w:tcW w:type="dxa" w:w="1728"/>
          </w:tcPr>
          <w:p>
            <w:r>
              <w:t>OverallConfidence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Final confidence.</w:t>
            </w:r>
          </w:p>
        </w:tc>
      </w:tr>
      <w:tr>
        <w:tc>
          <w:tcPr>
            <w:tcW w:type="dxa" w:w="1728"/>
          </w:tcPr>
          <w:p>
            <w:r>
              <w:t>Recommendation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Recommended/NotRecommended.</w:t>
            </w:r>
          </w:p>
        </w:tc>
      </w:tr>
      <w:tr>
        <w:tc>
          <w:tcPr>
            <w:tcW w:type="dxa" w:w="1728"/>
          </w:tcPr>
          <w:p>
            <w:r>
              <w:t>ExecutiveSummary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Final summary.</w:t>
            </w:r>
          </w:p>
        </w:tc>
      </w:tr>
      <w:tr>
        <w:tc>
          <w:tcPr>
            <w:tcW w:type="dxa" w:w="1728"/>
          </w:tcPr>
          <w:p>
            <w:r>
              <w:t>GeneratedOn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Result generation time.</w:t>
            </w:r>
          </w:p>
        </w:tc>
      </w:tr>
      <w:tr>
        <w:tc>
          <w:tcPr>
            <w:tcW w:type="dxa" w:w="1728"/>
          </w:tcPr>
          <w:p>
            <w:r>
              <w:t>ReviewedByUserId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Recruiter override actor.</w:t>
            </w:r>
          </w:p>
        </w:tc>
      </w:tr>
      <w:tr>
        <w:tc>
          <w:tcPr>
            <w:tcW w:type="dxa" w:w="1728"/>
          </w:tcPr>
          <w:p>
            <w:r>
              <w:t>ReviewedOn</w:t>
            </w:r>
          </w:p>
        </w:tc>
        <w:tc>
          <w:tcPr>
            <w:tcW w:type="dxa" w:w="1728"/>
          </w:tcPr>
          <w:p>
            <w:r>
              <w:t>datetime2(7)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Override timestamp.</w:t>
            </w:r>
          </w:p>
        </w:tc>
      </w:tr>
      <w:tr>
        <w:tc>
          <w:tcPr>
            <w:tcW w:type="dxa" w:w="1728"/>
          </w:tcPr>
          <w:p>
            <w:r>
              <w:t>RecruiterDecision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Enum, not free-form string.</w:t>
            </w:r>
          </w:p>
        </w:tc>
      </w:tr>
      <w:tr>
        <w:tc>
          <w:tcPr>
            <w:tcW w:type="dxa" w:w="1728"/>
          </w:tcPr>
          <w:p>
            <w:r>
              <w:t>RecruiterComments</w:t>
            </w:r>
          </w:p>
        </w:tc>
        <w:tc>
          <w:tcPr>
            <w:tcW w:type="dxa" w:w="1728"/>
          </w:tcPr>
          <w:p>
            <w:r>
              <w:t>nvarchar(max)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Override comments.</w:t>
            </w:r>
          </w:p>
        </w:tc>
      </w:tr>
    </w:tbl>
    <w:p>
      <w:pPr>
        <w:pStyle w:val="Heading2"/>
      </w:pPr>
      <w:r>
        <w:t>AssessmentCompetencyEvaluations</w:t>
      </w:r>
    </w:p>
    <w:p>
      <w:r>
        <w:t>Overall competency result used by the deterministic evaluation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Evaluation Id.</w:t>
            </w:r>
          </w:p>
        </w:tc>
      </w:tr>
      <w:tr>
        <w:tc>
          <w:tcPr>
            <w:tcW w:type="dxa" w:w="1728"/>
          </w:tcPr>
          <w:p>
            <w:r>
              <w:t>AssessmentResultId</w:t>
            </w:r>
          </w:p>
        </w:tc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Final result.</w:t>
            </w:r>
          </w:p>
        </w:tc>
      </w:tr>
      <w:tr>
        <w:tc>
          <w:tcPr>
            <w:tcW w:type="dxa" w:w="1728"/>
          </w:tcPr>
          <w:p>
            <w:r>
              <w:t>CompetencyName</w:t>
            </w:r>
          </w:p>
        </w:tc>
        <w:tc>
          <w:tcPr>
            <w:tcW w:type="dxa" w:w="1728"/>
          </w:tcPr>
          <w:p>
            <w:r>
              <w:t>nvarchar(200)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Competency.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nvarchar(50)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High/Low; not a weight.</w:t>
            </w:r>
          </w:p>
        </w:tc>
      </w:tr>
      <w:tr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0–100.</w:t>
            </w:r>
          </w:p>
        </w:tc>
      </w:tr>
      <w:tr>
        <w:tc>
          <w:tcPr>
            <w:tcW w:type="dxa" w:w="1728"/>
          </w:tcPr>
          <w:p>
            <w:r>
              <w:t>MinimumPassPercentage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Threshold from frozen EvaluationPolicy.</w:t>
            </w:r>
          </w:p>
        </w:tc>
      </w:tr>
      <w:tr>
        <w:tc>
          <w:tcPr>
            <w:tcW w:type="dxa" w:w="1728"/>
          </w:tcPr>
          <w:p>
            <w:r>
              <w:t>IsPassed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Score &gt;= MinimumPassPercentage; do not persist.</w:t>
            </w:r>
          </w:p>
        </w:tc>
      </w:tr>
    </w:tbl>
    <w:p>
      <w:pPr>
        <w:pStyle w:val="Heading1"/>
      </w:pPr>
      <w:r>
        <w:t>5.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Parent</w:t>
            </w:r>
          </w:p>
        </w:tc>
        <w:tc>
          <w:tcPr>
            <w:tcW w:type="dxa" w:w="2160"/>
          </w:tcPr>
          <w:p>
            <w:r>
              <w:t>Child</w:t>
            </w:r>
          </w:p>
        </w:tc>
        <w:tc>
          <w:tcPr>
            <w:tcW w:type="dxa" w:w="2160"/>
          </w:tcPr>
          <w:p>
            <w:r>
              <w:t>Cardinality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</w:tr>
      <w:tr>
        <w:tc>
          <w:tcPr>
            <w:tcW w:type="dxa" w:w="2160"/>
          </w:tcPr>
          <w:p>
            <w:r>
              <w:t>AssessmentStrategy</w:t>
            </w:r>
          </w:p>
        </w:tc>
        <w:tc>
          <w:tcPr>
            <w:tcW w:type="dxa" w:w="2160"/>
          </w:tcPr>
          <w:p>
            <w:r>
              <w:t>AssessmentRound</w:t>
            </w:r>
          </w:p>
        </w:tc>
        <w:tc>
          <w:tcPr>
            <w:tcW w:type="dxa" w:w="2160"/>
          </w:tcPr>
          <w:p>
            <w:r>
              <w:t>1 : many</w:t>
            </w:r>
          </w:p>
        </w:tc>
        <w:tc>
          <w:tcPr>
            <w:tcW w:type="dxa" w:w="2160"/>
          </w:tcPr>
          <w:p>
            <w:r>
              <w:t>Configured rounds.</w:t>
            </w:r>
          </w:p>
        </w:tc>
      </w:tr>
      <w:tr>
        <w:tc>
          <w:tcPr>
            <w:tcW w:type="dxa" w:w="2160"/>
          </w:tcPr>
          <w:p>
            <w:r>
              <w:t>AssessmentStrategy</w:t>
            </w:r>
          </w:p>
        </w:tc>
        <w:tc>
          <w:tcPr>
            <w:tcW w:type="dxa" w:w="2160"/>
          </w:tcPr>
          <w:p>
            <w:r>
              <w:t>AssessmentSession</w:t>
            </w:r>
          </w:p>
        </w:tc>
        <w:tc>
          <w:tcPr>
            <w:tcW w:type="dxa" w:w="2160"/>
          </w:tcPr>
          <w:p>
            <w:r>
              <w:t>1 : many</w:t>
            </w:r>
          </w:p>
        </w:tc>
        <w:tc>
          <w:tcPr>
            <w:tcW w:type="dxa" w:w="2160"/>
          </w:tcPr>
          <w:p>
            <w:r>
              <w:t>Candidate sessions using the strategy.</w:t>
            </w:r>
          </w:p>
        </w:tc>
      </w:tr>
      <w:tr>
        <w:tc>
          <w:tcPr>
            <w:tcW w:type="dxa" w:w="2160"/>
          </w:tcPr>
          <w:p>
            <w:r>
              <w:t>CandidateApplication</w:t>
            </w:r>
          </w:p>
        </w:tc>
        <w:tc>
          <w:tcPr>
            <w:tcW w:type="dxa" w:w="2160"/>
          </w:tcPr>
          <w:p>
            <w:r>
              <w:t>AssessmentSession</w:t>
            </w:r>
          </w:p>
        </w:tc>
        <w:tc>
          <w:tcPr>
            <w:tcW w:type="dxa" w:w="2160"/>
          </w:tcPr>
          <w:p>
            <w:r>
              <w:t>1 : many</w:t>
            </w:r>
          </w:p>
        </w:tc>
        <w:tc>
          <w:tcPr>
            <w:tcW w:type="dxa" w:w="2160"/>
          </w:tcPr>
          <w:p>
            <w:r>
              <w:t>Candidate assessment attempts.</w:t>
            </w:r>
          </w:p>
        </w:tc>
      </w:tr>
      <w:tr>
        <w:tc>
          <w:tcPr>
            <w:tcW w:type="dxa" w:w="2160"/>
          </w:tcPr>
          <w:p>
            <w:r>
              <w:t>AssessmentSession</w:t>
            </w:r>
          </w:p>
        </w:tc>
        <w:tc>
          <w:tcPr>
            <w:tcW w:type="dxa" w:w="2160"/>
          </w:tcPr>
          <w:p>
            <w:r>
              <w:t>AssessmentSessionRound</w:t>
            </w:r>
          </w:p>
        </w:tc>
        <w:tc>
          <w:tcPr>
            <w:tcW w:type="dxa" w:w="2160"/>
          </w:tcPr>
          <w:p>
            <w:r>
              <w:t>1 : many</w:t>
            </w:r>
          </w:p>
        </w:tc>
        <w:tc>
          <w:tcPr>
            <w:tcW w:type="dxa" w:w="2160"/>
          </w:tcPr>
          <w:p>
            <w:r>
              <w:t>Runtime rounds.</w:t>
            </w:r>
          </w:p>
        </w:tc>
      </w:tr>
      <w:tr>
        <w:tc>
          <w:tcPr>
            <w:tcW w:type="dxa" w:w="2160"/>
          </w:tcPr>
          <w:p>
            <w:r>
              <w:t>AssessmentRound</w:t>
            </w:r>
          </w:p>
        </w:tc>
        <w:tc>
          <w:tcPr>
            <w:tcW w:type="dxa" w:w="2160"/>
          </w:tcPr>
          <w:p>
            <w:r>
              <w:t>AssessmentSessionRound</w:t>
            </w:r>
          </w:p>
        </w:tc>
        <w:tc>
          <w:tcPr>
            <w:tcW w:type="dxa" w:w="2160"/>
          </w:tcPr>
          <w:p>
            <w:r>
              <w:t>1 : many</w:t>
            </w:r>
          </w:p>
        </w:tc>
        <w:tc>
          <w:tcPr>
            <w:tcW w:type="dxa" w:w="2160"/>
          </w:tcPr>
          <w:p>
            <w:r>
              <w:t>Configured round creates runtime instances.</w:t>
            </w:r>
          </w:p>
        </w:tc>
      </w:tr>
      <w:tr>
        <w:tc>
          <w:tcPr>
            <w:tcW w:type="dxa" w:w="2160"/>
          </w:tcPr>
          <w:p>
            <w:r>
              <w:t>AssessmentSessionRound</w:t>
            </w:r>
          </w:p>
        </w:tc>
        <w:tc>
          <w:tcPr>
            <w:tcW w:type="dxa" w:w="2160"/>
          </w:tcPr>
          <w:p>
            <w:r>
              <w:t>AssessmentQuestion</w:t>
            </w:r>
          </w:p>
        </w:tc>
        <w:tc>
          <w:tcPr>
            <w:tcW w:type="dxa" w:w="2160"/>
          </w:tcPr>
          <w:p>
            <w:r>
              <w:t>1 : many</w:t>
            </w:r>
          </w:p>
        </w:tc>
        <w:tc>
          <w:tcPr>
            <w:tcW w:type="dxa" w:w="2160"/>
          </w:tcPr>
          <w:p>
            <w:r>
              <w:t>Primary questions.</w:t>
            </w:r>
          </w:p>
        </w:tc>
      </w:tr>
      <w:tr>
        <w:tc>
          <w:tcPr>
            <w:tcW w:type="dxa" w:w="2160"/>
          </w:tcPr>
          <w:p>
            <w:r>
              <w:t>AssessmentQuestion</w:t>
            </w:r>
          </w:p>
        </w:tc>
        <w:tc>
          <w:tcPr>
            <w:tcW w:type="dxa" w:w="2160"/>
          </w:tcPr>
          <w:p>
            <w:r>
              <w:t>AssessmentQuestionEvaluation</w:t>
            </w:r>
          </w:p>
        </w:tc>
        <w:tc>
          <w:tcPr>
            <w:tcW w:type="dxa" w:w="2160"/>
          </w:tcPr>
          <w:p>
            <w:r>
              <w:t>1 : 0..1</w:t>
            </w:r>
          </w:p>
        </w:tc>
        <w:tc>
          <w:tcPr>
            <w:tcW w:type="dxa" w:w="2160"/>
          </w:tcPr>
          <w:p>
            <w:r>
              <w:t>Evaluation after completion.</w:t>
            </w:r>
          </w:p>
        </w:tc>
      </w:tr>
      <w:tr>
        <w:tc>
          <w:tcPr>
            <w:tcW w:type="dxa" w:w="2160"/>
          </w:tcPr>
          <w:p>
            <w:r>
              <w:t>AssessmentSessionRound</w:t>
            </w:r>
          </w:p>
        </w:tc>
        <w:tc>
          <w:tcPr>
            <w:tcW w:type="dxa" w:w="2160"/>
          </w:tcPr>
          <w:p>
            <w:r>
              <w:t>AssessmentRoundEvaluation</w:t>
            </w:r>
          </w:p>
        </w:tc>
        <w:tc>
          <w:tcPr>
            <w:tcW w:type="dxa" w:w="2160"/>
          </w:tcPr>
          <w:p>
            <w:r>
              <w:t>1 : 0..1</w:t>
            </w:r>
          </w:p>
        </w:tc>
        <w:tc>
          <w:tcPr>
            <w:tcW w:type="dxa" w:w="2160"/>
          </w:tcPr>
          <w:p>
            <w:r>
              <w:t>Round evaluation.</w:t>
            </w:r>
          </w:p>
        </w:tc>
      </w:tr>
      <w:tr>
        <w:tc>
          <w:tcPr>
            <w:tcW w:type="dxa" w:w="2160"/>
          </w:tcPr>
          <w:p>
            <w:r>
              <w:t>AssessmentSession</w:t>
            </w:r>
          </w:p>
        </w:tc>
        <w:tc>
          <w:tcPr>
            <w:tcW w:type="dxa" w:w="2160"/>
          </w:tcPr>
          <w:p>
            <w:r>
              <w:t>AssessmentResult</w:t>
            </w:r>
          </w:p>
        </w:tc>
        <w:tc>
          <w:tcPr>
            <w:tcW w:type="dxa" w:w="2160"/>
          </w:tcPr>
          <w:p>
            <w:r>
              <w:t>1 : 0..1</w:t>
            </w:r>
          </w:p>
        </w:tc>
        <w:tc>
          <w:tcPr>
            <w:tcW w:type="dxa" w:w="2160"/>
          </w:tcPr>
          <w:p>
            <w:r>
              <w:t>Final result.</w:t>
            </w:r>
          </w:p>
        </w:tc>
      </w:tr>
      <w:tr>
        <w:tc>
          <w:tcPr>
            <w:tcW w:type="dxa" w:w="2160"/>
          </w:tcPr>
          <w:p>
            <w:r>
              <w:t>AssessmentResult</w:t>
            </w:r>
          </w:p>
        </w:tc>
        <w:tc>
          <w:tcPr>
            <w:tcW w:type="dxa" w:w="2160"/>
          </w:tcPr>
          <w:p>
            <w:r>
              <w:t>AssessmentCompetencyEvaluation</w:t>
            </w:r>
          </w:p>
        </w:tc>
        <w:tc>
          <w:tcPr>
            <w:tcW w:type="dxa" w:w="2160"/>
          </w:tcPr>
          <w:p>
            <w:r>
              <w:t>1 : many</w:t>
            </w:r>
          </w:p>
        </w:tc>
        <w:tc>
          <w:tcPr>
            <w:tcW w:type="dxa" w:w="2160"/>
          </w:tcPr>
          <w:p>
            <w:r>
              <w:t>Overall competency results.</w:t>
            </w:r>
          </w:p>
        </w:tc>
      </w:tr>
    </w:tbl>
    <w:p>
      <w:pPr>
        <w:pStyle w:val="Heading1"/>
      </w:pPr>
      <w:r>
        <w:t>6. Constraints and Indexes</w:t>
      </w:r>
    </w:p>
    <w:p>
      <w:pPr>
        <w:pStyle w:val="ListBullet"/>
      </w:pPr>
      <w:r>
        <w:t>UNIQUE(AssessmentSessionId, Order) on AssessmentSessionRounds.</w:t>
      </w:r>
    </w:p>
    <w:p>
      <w:pPr>
        <w:pStyle w:val="ListBullet"/>
      </w:pPr>
      <w:r>
        <w:t>UNIQUE(AssessmentSessionRoundId, Order) on AssessmentQuestions.</w:t>
      </w:r>
    </w:p>
    <w:p>
      <w:pPr>
        <w:pStyle w:val="ListBullet"/>
      </w:pPr>
      <w:r>
        <w:t>UNIQUE(AssessmentQuestionId) on AssessmentQuestionEvaluations.</w:t>
      </w:r>
    </w:p>
    <w:p>
      <w:pPr>
        <w:pStyle w:val="ListBullet"/>
      </w:pPr>
      <w:r>
        <w:t>UNIQUE(AssessmentSessionRoundId) on AssessmentRoundEvaluations.</w:t>
      </w:r>
    </w:p>
    <w:p>
      <w:pPr>
        <w:pStyle w:val="ListBullet"/>
      </w:pPr>
      <w:r>
        <w:t>UNIQUE(AssessmentSessionId) on AssessmentResults.</w:t>
      </w:r>
    </w:p>
    <w:p>
      <w:pPr>
        <w:pStyle w:val="ListBullet"/>
      </w:pPr>
      <w:r>
        <w:t>UNIQUE(AssessmentResultId, CompetencyName) on AssessmentCompetencyEvaluations.</w:t>
      </w:r>
    </w:p>
    <w:p>
      <w:pPr>
        <w:pStyle w:val="ListBullet"/>
      </w:pPr>
      <w:r>
        <w:t>Index AssessmentSessions(Status, AssessmentExpiresOn) for expiry/recovery processing.</w:t>
      </w:r>
    </w:p>
    <w:p>
      <w:pPr>
        <w:pStyle w:val="ListBullet"/>
      </w:pPr>
      <w:r>
        <w:t>Use explicit Fluent API configuration and DeleteBehavior.Restrict for historical assessment data.</w:t>
      </w:r>
    </w:p>
    <w:p>
      <w:pPr>
        <w:pStyle w:val="ListBullet"/>
      </w:pPr>
      <w:r>
        <w:t>Persist JSON-backed value objects/collections in nvarchar(max) with EF Core value converters.</w:t>
      </w:r>
    </w:p>
    <w:p>
      <w:pPr>
        <w:pStyle w:val="Heading1"/>
      </w:pPr>
      <w:r>
        <w:t>7. Runtime Flow</w:t>
      </w:r>
    </w:p>
    <w:p>
      <w:pPr>
        <w:pStyle w:val="IntenseQuote"/>
      </w:pPr>
      <w:r>
        <w:t>Approved AssessmentStrategy</w:t>
        <w:br/>
        <w:t xml:space="preserve">        ↓</w:t>
        <w:br/>
        <w:t>Candidate accepts consent</w:t>
        <w:br/>
        <w:t xml:space="preserve">        ↓</w:t>
        <w:br/>
        <w:t>AssessmentSession created</w:t>
        <w:br/>
        <w:t xml:space="preserve">        ↓</w:t>
        <w:br/>
        <w:t>StrategySnapshot frozen</w:t>
        <w:br/>
        <w:t xml:space="preserve">        ↓</w:t>
        <w:br/>
        <w:t>AssessmentSessionRounds created from AssessmentRounds</w:t>
        <w:br/>
        <w:t xml:space="preserve">        ↓</w:t>
        <w:br/>
        <w:t>Start first runtime round</w:t>
        <w:br/>
        <w:t xml:space="preserve">        ↓</w:t>
        <w:br/>
        <w:t>Generate primary AssessmentQuestion</w:t>
        <w:br/>
        <w:t xml:space="preserve">        ↓</w:t>
        <w:br/>
        <w:t>Persist ConversationContent</w:t>
        <w:br/>
        <w:t xml:space="preserve">        ↓</w:t>
        <w:br/>
        <w:t>Candidate answers / follow-ups / skip</w:t>
        <w:br/>
        <w:t xml:space="preserve">        ↓</w:t>
        <w:br/>
        <w:t>Question Evaluation</w:t>
        <w:br/>
        <w:t xml:space="preserve">        ↓</w:t>
        <w:br/>
        <w:t>Round Evaluation</w:t>
        <w:br/>
        <w:t xml:space="preserve">        ↓</w:t>
        <w:br/>
        <w:t>Next runtime round</w:t>
        <w:br/>
        <w:t xml:space="preserve">        ↓</w:t>
        <w:br/>
        <w:t>Final AssessmentResult</w:t>
        <w:br/>
        <w:t xml:space="preserve">        ↓</w:t>
        <w:br/>
        <w:t>AssessmentCompetencyEvaluations</w:t>
        <w:br/>
        <w:t xml:space="preserve">        ↓</w:t>
        <w:br/>
        <w:t>Recommended / NotRecommended</w:t>
        <w:br/>
        <w:t xml:space="preserve">        ↓</w:t>
        <w:br/>
        <w:t>Optional recruiter override</w:t>
      </w:r>
    </w:p>
    <w:p>
      <w:pPr>
        <w:pStyle w:val="Heading1"/>
      </w:pPr>
      <w:r>
        <w:t>8. MVP Simplifications</w:t>
      </w:r>
    </w:p>
    <w:p>
      <w:pPr>
        <w:pStyle w:val="ListBullet"/>
      </w:pPr>
      <w:r>
        <w:t>No normalized Conversation/ConversationMessage tables.</w:t>
      </w:r>
    </w:p>
    <w:p>
      <w:pPr>
        <w:pStyle w:val="ListBullet"/>
      </w:pPr>
      <w:r>
        <w:t>No separate FollowUpQuestion entity.</w:t>
      </w:r>
    </w:p>
    <w:p>
      <w:pPr>
        <w:pStyle w:val="ListBullet"/>
      </w:pPr>
      <w:r>
        <w:t>No normalized competency master table yet.</w:t>
      </w:r>
    </w:p>
    <w:p>
      <w:pPr>
        <w:pStyle w:val="ListBullet"/>
      </w:pPr>
      <w:r>
        <w:t>No competency weights.</w:t>
      </w:r>
    </w:p>
    <w:p>
      <w:pPr>
        <w:pStyle w:val="ListBullet"/>
      </w:pPr>
      <w:r>
        <w:t>No Docker sandbox execution for DSA/Coding.</w:t>
      </w:r>
    </w:p>
    <w:p>
      <w:pPr>
        <w:pStyle w:val="ListBullet"/>
      </w:pPr>
      <w:r>
        <w:t>No Custom Round framework.</w:t>
      </w:r>
    </w:p>
    <w:p>
      <w:pPr>
        <w:pStyle w:val="ListBullet"/>
      </w:pPr>
      <w:r>
        <w:t>No event sourcing or detailed audit event table.</w:t>
      </w:r>
    </w:p>
    <w:p>
      <w:pPr>
        <w:pStyle w:val="ListBullet"/>
      </w:pPr>
      <w:r>
        <w:t>No evaluation-version history.</w:t>
      </w:r>
    </w:p>
    <w:p>
      <w:pPr>
        <w:pStyle w:val="Heading1"/>
      </w:pPr>
      <w:r>
        <w:t>9. Pre-EF Checklist</w:t>
      </w:r>
    </w:p>
    <w:p>
      <w:pPr>
        <w:pStyle w:val="ListNumber"/>
      </w:pPr>
      <w:r>
        <w:t>Rename AssessmentRound.QuestionCount to TargetQuestionCount.</w:t>
      </w:r>
    </w:p>
    <w:p>
      <w:pPr>
        <w:pStyle w:val="ListNumber"/>
      </w:pPr>
      <w:r>
        <w:t>AssessmentSession uses inherited Entity/AggregateRoot Id; do not add a second PK property.</w:t>
      </w:r>
    </w:p>
    <w:p>
      <w:pPr>
        <w:pStyle w:val="ListNumber"/>
      </w:pPr>
      <w:r>
        <w:t>Rename CurrentRoundId to CurrentSessionRoundId.</w:t>
      </w:r>
    </w:p>
    <w:p>
      <w:pPr>
        <w:pStyle w:val="ListNumber"/>
      </w:pPr>
      <w:r>
        <w:t>Rename session ExpiresOn to AssessmentExpiresOn if the current class still uses the generic name.</w:t>
      </w:r>
    </w:p>
    <w:p>
      <w:pPr>
        <w:pStyle w:val="ListNumber"/>
      </w:pPr>
      <w:r>
        <w:t>AssessmentQuestion references AssessmentSessionRoundId, not AssessmentRoundId.</w:t>
      </w:r>
    </w:p>
    <w:p>
      <w:pPr>
        <w:pStyle w:val="ListNumber"/>
      </w:pPr>
      <w:r>
        <w:t>AssessmentQuestion.Conversation is nullable until the question starts.</w:t>
      </w:r>
    </w:p>
    <w:p>
      <w:pPr>
        <w:pStyle w:val="ListNumber"/>
      </w:pPr>
      <w:r>
        <w:t>AssessmentQuestion has optional AssessmentQuestionEvaluation.</w:t>
      </w:r>
    </w:p>
    <w:p>
      <w:pPr>
        <w:pStyle w:val="ListNumber"/>
      </w:pPr>
      <w:r>
        <w:t>AssessmentResult.RecruiterDecision should be an enum.</w:t>
      </w:r>
    </w:p>
    <w:p>
      <w:pPr>
        <w:pStyle w:val="ListNumber"/>
      </w:pPr>
      <w:r>
        <w:t>AssessmentSessionRound is the runtime frozen round; AssessmentRound remains strategy configuration.</w:t>
      </w:r>
    </w:p>
    <w:p>
      <w:pPr>
        <w:pStyle w:val="ListNumber"/>
      </w:pPr>
      <w:r>
        <w:t>Then implement EF configurations one entity at 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