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Acquire - Logical Database Design (LDD) v2.1</w:t>
      </w:r>
    </w:p>
    <w:p>
      <w:r>
        <w:rPr>
          <w:b/>
        </w:rPr>
        <w:t>Purpose</w:t>
        <w:br/>
      </w:r>
      <w:r>
        <w:t>This document defines the logical business entities, aggregate boundaries, relationships, and business rules for the TAO Acquire MVP. It is technology-agnostic and serves as the authoritative reference for domain modelling and implementation.</w:t>
        <w:br/>
      </w:r>
    </w:p>
    <w:p>
      <w:pPr>
        <w:pStyle w:val="Heading2"/>
      </w:pPr>
      <w:r>
        <w:t>Scope</w:t>
      </w:r>
    </w:p>
    <w:p>
      <w:r>
        <w:t>This document covers:</w:t>
        <w:br/>
        <w:t>• Logical entities</w:t>
        <w:br/>
        <w:t>• Aggregate ownership</w:t>
        <w:br/>
        <w:t>• Business identities</w:t>
        <w:br/>
        <w:t>• Entity relationships</w:t>
        <w:br/>
        <w:t>• Business rules</w:t>
        <w:br/>
        <w:t>• Entity lifecycle</w:t>
        <w:br/>
        <w:t>• AI responsibilities</w:t>
        <w:br/>
        <w:t>• Future extensibility (Post-MVP)</w:t>
        <w:br/>
      </w:r>
    </w:p>
    <w:p>
      <w:pPr>
        <w:pStyle w:val="Heading2"/>
      </w:pPr>
      <w:r>
        <w:t>Design Principles</w:t>
      </w:r>
    </w:p>
    <w:p>
      <w:pPr>
        <w:pStyle w:val="ListBullet"/>
      </w:pPr>
      <w:r>
        <w:t>Campaign is the Aggregate Root for TAO Acquire.</w:t>
      </w:r>
    </w:p>
    <w:p>
      <w:pPr>
        <w:pStyle w:val="ListBullet"/>
      </w:pPr>
      <w:r>
        <w:t>Each Campaign owns one JobProfile and one HiringStrategy.</w:t>
      </w:r>
    </w:p>
    <w:p>
      <w:pPr>
        <w:pStyle w:val="ListBullet"/>
      </w:pPr>
      <w:r>
        <w:t>Each Campaign owns many ResumeImports and Applications.</w:t>
      </w:r>
    </w:p>
    <w:p>
      <w:pPr>
        <w:pStyle w:val="ListBullet"/>
      </w:pPr>
      <w:r>
        <w:t>Each Application owns one Resume, one ResumeProfile and one ResumeScreening in the MVP.</w:t>
      </w:r>
    </w:p>
    <w:p>
      <w:pPr>
        <w:pStyle w:val="ListBullet"/>
      </w:pPr>
      <w:r>
        <w:t>Resume stores only the uploaded document.</w:t>
      </w:r>
    </w:p>
    <w:p>
      <w:pPr>
        <w:pStyle w:val="ListBullet"/>
      </w:pPr>
      <w:r>
        <w:t>ResumeProfile stores the AI-generated structured understanding of the resume.</w:t>
      </w:r>
    </w:p>
    <w:p>
      <w:pPr>
        <w:pStyle w:val="ListBullet"/>
      </w:pPr>
      <w:r>
        <w:t>ResumeScreening stores the campaign-specific AI evaluation.</w:t>
      </w:r>
    </w:p>
    <w:p>
      <w:pPr>
        <w:pStyle w:val="ListBullet"/>
      </w:pPr>
      <w:r>
        <w:t>Business uniqueness for an Application is (CampaignId, Email).</w:t>
      </w:r>
    </w:p>
    <w:p>
      <w:pPr>
        <w:pStyle w:val="ListBullet"/>
      </w:pPr>
      <w:r>
        <w:t>All entities are tenant-aware through OrganizationId.</w:t>
      </w:r>
    </w:p>
    <w:p>
      <w:pPr>
        <w:pStyle w:val="Heading2"/>
      </w:pPr>
      <w:r>
        <w:t>Aggregate Boundary</w:t>
      </w:r>
    </w:p>
    <w:p>
      <w:r>
        <w:t>Campaign</w:t>
        <w:br/>
        <w:t>├── JobProfile</w:t>
        <w:br/>
        <w:t>├── HiringStrategy</w:t>
        <w:br/>
        <w:t>├── ResumeImport</w:t>
        <w:br/>
        <w:t>└── Application</w:t>
        <w:br/>
        <w:t xml:space="preserve">      ├── Resume</w:t>
        <w:br/>
        <w:t xml:space="preserve">      ├── ResumeProfile</w:t>
        <w:br/>
        <w:t xml:space="preserve">      └── ResumeScreening</w:t>
      </w:r>
    </w:p>
    <w:p>
      <w:pPr>
        <w:pStyle w:val="Heading2"/>
      </w:pPr>
      <w:r>
        <w:t>Organization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Represents a tenant/customer.</w:t>
            </w:r>
          </w:p>
        </w:tc>
      </w:tr>
      <w:tr>
        <w:tc>
          <w:tcPr>
            <w:tcW w:type="dxa" w:w="4320"/>
          </w:tcPr>
          <w:p>
            <w:r>
              <w:t>Business Identity</w:t>
            </w:r>
          </w:p>
        </w:tc>
        <w:tc>
          <w:tcPr>
            <w:tcW w:type="dxa" w:w="4320"/>
          </w:tcPr>
          <w:p>
            <w:r>
              <w:t>Organization Code</w:t>
            </w:r>
          </w:p>
        </w:tc>
      </w:tr>
      <w:tr>
        <w:tc>
          <w:tcPr>
            <w:tcW w:type="dxa" w:w="4320"/>
          </w:tcPr>
          <w:p>
            <w:r>
              <w:t>Aggregate Owner</w:t>
            </w:r>
          </w:p>
        </w:tc>
        <w:tc>
          <w:tcPr>
            <w:tcW w:type="dxa" w:w="4320"/>
          </w:tcPr>
          <w:p>
            <w:r>
              <w:t>Root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Users, Campaigns</w:t>
            </w:r>
          </w:p>
        </w:tc>
      </w:tr>
      <w:tr>
        <w:tc>
          <w:tcPr>
            <w:tcW w:type="dxa" w:w="4320"/>
          </w:tcPr>
          <w:p>
            <w:r>
              <w:t>AI Responsibility</w:t>
            </w:r>
          </w:p>
        </w:tc>
        <w:tc>
          <w:tcPr>
            <w:tcW w:type="dxa" w:w="4320"/>
          </w:tcPr>
          <w:p>
            <w:r>
              <w:t>Not AI managed</w:t>
            </w:r>
          </w:p>
        </w:tc>
      </w:tr>
    </w:tbl>
    <w:p>
      <w:pPr>
        <w:pStyle w:val="IntenseQuote"/>
      </w:pPr>
      <w:r>
        <w:t>Business Rules</w:t>
      </w:r>
    </w:p>
    <w:p>
      <w:pPr>
        <w:pStyle w:val="ListBullet"/>
      </w:pPr>
      <w:r>
        <w:t>Organization name and code are unique.</w:t>
      </w:r>
    </w:p>
    <w:p>
      <w:pPr>
        <w:pStyle w:val="ListBullet"/>
      </w:pPr>
      <w:r>
        <w:t>Organizations are deactivated, not deleted.</w:t>
      </w:r>
    </w:p>
    <w:p>
      <w:pPr>
        <w:pStyle w:val="Heading2"/>
      </w:pPr>
      <w:r>
        <w:t>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Recruiter, Hiring Manager or Administrator.</w:t>
            </w:r>
          </w:p>
        </w:tc>
      </w:tr>
      <w:tr>
        <w:tc>
          <w:tcPr>
            <w:tcW w:type="dxa" w:w="4320"/>
          </w:tcPr>
          <w:p>
            <w:r>
              <w:t>Business Identity</w:t>
            </w:r>
          </w:p>
        </w:tc>
        <w:tc>
          <w:tcPr>
            <w:tcW w:type="dxa" w:w="4320"/>
          </w:tcPr>
          <w:p>
            <w:r>
              <w:t>Organization + Email</w:t>
            </w:r>
          </w:p>
        </w:tc>
      </w:tr>
      <w:tr>
        <w:tc>
          <w:tcPr>
            <w:tcW w:type="dxa" w:w="4320"/>
          </w:tcPr>
          <w:p>
            <w:r>
              <w:t>Aggregate Owner</w:t>
            </w:r>
          </w:p>
        </w:tc>
        <w:tc>
          <w:tcPr>
            <w:tcW w:type="dxa" w:w="4320"/>
          </w:tcPr>
          <w:p>
            <w:r>
              <w:t>Organization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Organization</w:t>
            </w:r>
          </w:p>
        </w:tc>
      </w:tr>
      <w:tr>
        <w:tc>
          <w:tcPr>
            <w:tcW w:type="dxa" w:w="4320"/>
          </w:tcPr>
          <w:p>
            <w:r>
              <w:t>AI Responsibility</w:t>
            </w:r>
          </w:p>
        </w:tc>
        <w:tc>
          <w:tcPr>
            <w:tcW w:type="dxa" w:w="4320"/>
          </w:tcPr>
          <w:p>
            <w:r>
              <w:t>Not AI managed</w:t>
            </w:r>
          </w:p>
        </w:tc>
      </w:tr>
    </w:tbl>
    <w:p>
      <w:pPr>
        <w:pStyle w:val="IntenseQuote"/>
      </w:pPr>
      <w:r>
        <w:t>Business Rules</w:t>
      </w:r>
    </w:p>
    <w:p>
      <w:pPr>
        <w:pStyle w:val="ListBullet"/>
      </w:pPr>
      <w:r>
        <w:t>User belongs to one Organization.</w:t>
      </w:r>
    </w:p>
    <w:p>
      <w:pPr>
        <w:pStyle w:val="ListBullet"/>
      </w:pPr>
      <w:r>
        <w:t>One role per user for MVP.</w:t>
      </w:r>
    </w:p>
    <w:p>
      <w:pPr>
        <w:pStyle w:val="Heading2"/>
      </w:pPr>
      <w:r>
        <w:t>Campaign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Hiring initiative.</w:t>
            </w:r>
          </w:p>
        </w:tc>
      </w:tr>
      <w:tr>
        <w:tc>
          <w:tcPr>
            <w:tcW w:type="dxa" w:w="4320"/>
          </w:tcPr>
          <w:p>
            <w:r>
              <w:t>Business Identity</w:t>
            </w:r>
          </w:p>
        </w:tc>
        <w:tc>
          <w:tcPr>
            <w:tcW w:type="dxa" w:w="4320"/>
          </w:tcPr>
          <w:p>
            <w:r>
              <w:t>Reference Number</w:t>
            </w:r>
          </w:p>
        </w:tc>
      </w:tr>
      <w:tr>
        <w:tc>
          <w:tcPr>
            <w:tcW w:type="dxa" w:w="4320"/>
          </w:tcPr>
          <w:p>
            <w:r>
              <w:t>Aggregate Owner</w:t>
            </w:r>
          </w:p>
        </w:tc>
        <w:tc>
          <w:tcPr>
            <w:tcW w:type="dxa" w:w="4320"/>
          </w:tcPr>
          <w:p>
            <w:r>
              <w:t>Campaign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Organization</w:t>
            </w:r>
          </w:p>
        </w:tc>
      </w:tr>
      <w:tr>
        <w:tc>
          <w:tcPr>
            <w:tcW w:type="dxa" w:w="4320"/>
          </w:tcPr>
          <w:p>
            <w:r>
              <w:t>AI Responsibility</w:t>
            </w:r>
          </w:p>
        </w:tc>
        <w:tc>
          <w:tcPr>
            <w:tcW w:type="dxa" w:w="4320"/>
          </w:tcPr>
          <w:p>
            <w:r>
              <w:t>Not AI managed</w:t>
            </w:r>
          </w:p>
        </w:tc>
      </w:tr>
    </w:tbl>
    <w:p>
      <w:pPr>
        <w:pStyle w:val="IntenseQuote"/>
      </w:pPr>
      <w:r>
        <w:t>Business Rules</w:t>
      </w:r>
    </w:p>
    <w:p>
      <w:pPr>
        <w:pStyle w:val="ListBullet"/>
      </w:pPr>
      <w:r>
        <w:t>Created before Job Profile generation.</w:t>
      </w:r>
    </w:p>
    <w:p>
      <w:pPr>
        <w:pStyle w:val="ListBullet"/>
      </w:pPr>
      <w:r>
        <w:t>Ready after Job Profile and Hiring Strategy approval.</w:t>
      </w:r>
    </w:p>
    <w:p>
      <w:pPr>
        <w:pStyle w:val="ListBullet"/>
      </w:pPr>
      <w:r>
        <w:t>Only Open campaigns accept resume imports.</w:t>
      </w:r>
    </w:p>
    <w:p>
      <w:pPr>
        <w:pStyle w:val="Heading2"/>
      </w:pPr>
      <w:r>
        <w:t>JobProfile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AI-generated structured job definition.</w:t>
            </w:r>
          </w:p>
        </w:tc>
      </w:tr>
      <w:tr>
        <w:tc>
          <w:tcPr>
            <w:tcW w:type="dxa" w:w="4320"/>
          </w:tcPr>
          <w:p>
            <w:r>
              <w:t>Business Identity</w:t>
            </w:r>
          </w:p>
        </w:tc>
        <w:tc>
          <w:tcPr>
            <w:tcW w:type="dxa" w:w="4320"/>
          </w:tcPr>
          <w:p>
            <w:r>
              <w:t>CampaignId</w:t>
            </w:r>
          </w:p>
        </w:tc>
      </w:tr>
      <w:tr>
        <w:tc>
          <w:tcPr>
            <w:tcW w:type="dxa" w:w="4320"/>
          </w:tcPr>
          <w:p>
            <w:r>
              <w:t>Aggregate Owner</w:t>
            </w:r>
          </w:p>
        </w:tc>
        <w:tc>
          <w:tcPr>
            <w:tcW w:type="dxa" w:w="4320"/>
          </w:tcPr>
          <w:p>
            <w:r>
              <w:t>Campaign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Campaign</w:t>
            </w:r>
          </w:p>
        </w:tc>
      </w:tr>
      <w:tr>
        <w:tc>
          <w:tcPr>
            <w:tcW w:type="dxa" w:w="4320"/>
          </w:tcPr>
          <w:p>
            <w:r>
              <w:t>AI Responsibility</w:t>
            </w:r>
          </w:p>
        </w:tc>
        <w:tc>
          <w:tcPr>
            <w:tcW w:type="dxa" w:w="4320"/>
          </w:tcPr>
          <w:p>
            <w:r>
              <w:t>Generated by AI; updated by recruiter until approval</w:t>
            </w:r>
          </w:p>
        </w:tc>
      </w:tr>
    </w:tbl>
    <w:p>
      <w:pPr>
        <w:pStyle w:val="IntenseQuote"/>
      </w:pPr>
      <w:r>
        <w:t>Business Rules</w:t>
      </w:r>
    </w:p>
    <w:p>
      <w:pPr>
        <w:pStyle w:val="ListBullet"/>
      </w:pPr>
      <w:r>
        <w:t>Exactly one JobProfile per Campaign.</w:t>
      </w:r>
    </w:p>
    <w:p>
      <w:pPr>
        <w:pStyle w:val="ListBullet"/>
      </w:pPr>
      <w:r>
        <w:t>Requires recruiter approval before downstream use.</w:t>
      </w:r>
    </w:p>
    <w:p>
      <w:pPr>
        <w:pStyle w:val="Heading2"/>
      </w:pPr>
      <w:r>
        <w:t>HiringStrategy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AI-generated evaluation strategy.</w:t>
            </w:r>
          </w:p>
        </w:tc>
      </w:tr>
      <w:tr>
        <w:tc>
          <w:tcPr>
            <w:tcW w:type="dxa" w:w="4320"/>
          </w:tcPr>
          <w:p>
            <w:r>
              <w:t>Business Identity</w:t>
            </w:r>
          </w:p>
        </w:tc>
        <w:tc>
          <w:tcPr>
            <w:tcW w:type="dxa" w:w="4320"/>
          </w:tcPr>
          <w:p>
            <w:r>
              <w:t>CampaignId</w:t>
            </w:r>
          </w:p>
        </w:tc>
      </w:tr>
      <w:tr>
        <w:tc>
          <w:tcPr>
            <w:tcW w:type="dxa" w:w="4320"/>
          </w:tcPr>
          <w:p>
            <w:r>
              <w:t>Aggregate Owner</w:t>
            </w:r>
          </w:p>
        </w:tc>
        <w:tc>
          <w:tcPr>
            <w:tcW w:type="dxa" w:w="4320"/>
          </w:tcPr>
          <w:p>
            <w:r>
              <w:t>Campaign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Campaign, JobProfile</w:t>
            </w:r>
          </w:p>
        </w:tc>
      </w:tr>
      <w:tr>
        <w:tc>
          <w:tcPr>
            <w:tcW w:type="dxa" w:w="4320"/>
          </w:tcPr>
          <w:p>
            <w:r>
              <w:t>AI Responsibility</w:t>
            </w:r>
          </w:p>
        </w:tc>
        <w:tc>
          <w:tcPr>
            <w:tcW w:type="dxa" w:w="4320"/>
          </w:tcPr>
          <w:p>
            <w:r>
              <w:t>Generated by AI; updated by recruiter until approval</w:t>
            </w:r>
          </w:p>
        </w:tc>
      </w:tr>
    </w:tbl>
    <w:p>
      <w:pPr>
        <w:pStyle w:val="IntenseQuote"/>
      </w:pPr>
      <w:r>
        <w:t>Business Rules</w:t>
      </w:r>
    </w:p>
    <w:p>
      <w:pPr>
        <w:pStyle w:val="ListBullet"/>
      </w:pPr>
      <w:r>
        <w:t>Exactly one HiringStrategy per Campaign.</w:t>
      </w:r>
    </w:p>
    <w:p>
      <w:pPr>
        <w:pStyle w:val="ListBullet"/>
      </w:pPr>
      <w:r>
        <w:t>Depends on an approved JobProfile.</w:t>
      </w:r>
    </w:p>
    <w:p>
      <w:pPr>
        <w:pStyle w:val="ListBullet"/>
      </w:pPr>
      <w:r>
        <w:t>Used during ResumeScreening.</w:t>
      </w:r>
    </w:p>
    <w:p>
      <w:pPr>
        <w:pStyle w:val="Heading2"/>
      </w:pPr>
      <w:r>
        <w:t>ResumeImport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Batch upload request.</w:t>
            </w:r>
          </w:p>
        </w:tc>
      </w:tr>
      <w:tr>
        <w:tc>
          <w:tcPr>
            <w:tcW w:type="dxa" w:w="4320"/>
          </w:tcPr>
          <w:p>
            <w:r>
              <w:t>Business Identity</w:t>
            </w:r>
          </w:p>
        </w:tc>
        <w:tc>
          <w:tcPr>
            <w:tcW w:type="dxa" w:w="4320"/>
          </w:tcPr>
          <w:p>
            <w:r>
              <w:t>ResumeImportId</w:t>
            </w:r>
          </w:p>
        </w:tc>
      </w:tr>
      <w:tr>
        <w:tc>
          <w:tcPr>
            <w:tcW w:type="dxa" w:w="4320"/>
          </w:tcPr>
          <w:p>
            <w:r>
              <w:t>Aggregate Owner</w:t>
            </w:r>
          </w:p>
        </w:tc>
        <w:tc>
          <w:tcPr>
            <w:tcW w:type="dxa" w:w="4320"/>
          </w:tcPr>
          <w:p>
            <w:r>
              <w:t>Campaign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Campaign</w:t>
            </w:r>
          </w:p>
        </w:tc>
      </w:tr>
      <w:tr>
        <w:tc>
          <w:tcPr>
            <w:tcW w:type="dxa" w:w="4320"/>
          </w:tcPr>
          <w:p>
            <w:r>
              <w:t>AI Responsibility</w:t>
            </w:r>
          </w:p>
        </w:tc>
        <w:tc>
          <w:tcPr>
            <w:tcW w:type="dxa" w:w="4320"/>
          </w:tcPr>
          <w:p>
            <w:r>
              <w:t>Processing orchestration only</w:t>
            </w:r>
          </w:p>
        </w:tc>
      </w:tr>
    </w:tbl>
    <w:p>
      <w:pPr>
        <w:pStyle w:val="IntenseQuote"/>
      </w:pPr>
      <w:r>
        <w:t>Business Rules</w:t>
      </w:r>
    </w:p>
    <w:p>
      <w:pPr>
        <w:pStyle w:val="ListBullet"/>
      </w:pPr>
      <w:r>
        <w:t>Tracks batch processing.</w:t>
      </w:r>
    </w:p>
    <w:p>
      <w:pPr>
        <w:pStyle w:val="ListBullet"/>
      </w:pPr>
      <w:r>
        <w:t>Failed resumes do not stop the batch.</w:t>
      </w:r>
    </w:p>
    <w:p>
      <w:pPr>
        <w:pStyle w:val="Heading2"/>
      </w:pPr>
      <w:r>
        <w:t>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Candidate application.</w:t>
            </w:r>
          </w:p>
        </w:tc>
      </w:tr>
      <w:tr>
        <w:tc>
          <w:tcPr>
            <w:tcW w:type="dxa" w:w="4320"/>
          </w:tcPr>
          <w:p>
            <w:r>
              <w:t>Business Identity</w:t>
            </w:r>
          </w:p>
        </w:tc>
        <w:tc>
          <w:tcPr>
            <w:tcW w:type="dxa" w:w="4320"/>
          </w:tcPr>
          <w:p>
            <w:r>
              <w:t>CampaignId + Email</w:t>
            </w:r>
          </w:p>
        </w:tc>
      </w:tr>
      <w:tr>
        <w:tc>
          <w:tcPr>
            <w:tcW w:type="dxa" w:w="4320"/>
          </w:tcPr>
          <w:p>
            <w:r>
              <w:t>Aggregate Owner</w:t>
            </w:r>
          </w:p>
        </w:tc>
        <w:tc>
          <w:tcPr>
            <w:tcW w:type="dxa" w:w="4320"/>
          </w:tcPr>
          <w:p>
            <w:r>
              <w:t>Campaign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Campaign</w:t>
            </w:r>
          </w:p>
        </w:tc>
      </w:tr>
      <w:tr>
        <w:tc>
          <w:tcPr>
            <w:tcW w:type="dxa" w:w="4320"/>
          </w:tcPr>
          <w:p>
            <w:r>
              <w:t>AI Responsibility</w:t>
            </w:r>
          </w:p>
        </w:tc>
        <w:tc>
          <w:tcPr>
            <w:tcW w:type="dxa" w:w="4320"/>
          </w:tcPr>
          <w:p>
            <w:r>
              <w:t>Updated by processing pipeline</w:t>
            </w:r>
          </w:p>
        </w:tc>
      </w:tr>
    </w:tbl>
    <w:p>
      <w:pPr>
        <w:pStyle w:val="IntenseQuote"/>
      </w:pPr>
      <w:r>
        <w:t>Business Rules</w:t>
      </w:r>
    </w:p>
    <w:p>
      <w:pPr>
        <w:pStyle w:val="ListBullet"/>
      </w:pPr>
      <w:r>
        <w:t>Created or updated after AI parsing.</w:t>
      </w:r>
    </w:p>
    <w:p>
      <w:pPr>
        <w:pStyle w:val="ListBullet"/>
      </w:pPr>
      <w:r>
        <w:t>One active application per Campaign and Email.</w:t>
      </w:r>
    </w:p>
    <w:p>
      <w:pPr>
        <w:pStyle w:val="ListBullet"/>
      </w:pPr>
      <w:r>
        <w:t>Stores summary screening information only.</w:t>
      </w:r>
    </w:p>
    <w:p>
      <w:pPr>
        <w:pStyle w:val="Heading2"/>
      </w:pPr>
      <w:r>
        <w:t>Resume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Original uploaded resume.</w:t>
            </w:r>
          </w:p>
        </w:tc>
      </w:tr>
      <w:tr>
        <w:tc>
          <w:tcPr>
            <w:tcW w:type="dxa" w:w="4320"/>
          </w:tcPr>
          <w:p>
            <w:r>
              <w:t>Business Identity</w:t>
            </w:r>
          </w:p>
        </w:tc>
        <w:tc>
          <w:tcPr>
            <w:tcW w:type="dxa" w:w="4320"/>
          </w:tcPr>
          <w:p>
            <w:r>
              <w:t>ApplicationId</w:t>
            </w:r>
          </w:p>
        </w:tc>
      </w:tr>
      <w:tr>
        <w:tc>
          <w:tcPr>
            <w:tcW w:type="dxa" w:w="4320"/>
          </w:tcPr>
          <w:p>
            <w:r>
              <w:t>Aggregate Owner</w:t>
            </w:r>
          </w:p>
        </w:tc>
        <w:tc>
          <w:tcPr>
            <w:tcW w:type="dxa" w:w="4320"/>
          </w:tcPr>
          <w:p>
            <w:r>
              <w:t>Application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Application</w:t>
            </w:r>
          </w:p>
        </w:tc>
      </w:tr>
      <w:tr>
        <w:tc>
          <w:tcPr>
            <w:tcW w:type="dxa" w:w="4320"/>
          </w:tcPr>
          <w:p>
            <w:r>
              <w:t>AI Responsibility</w:t>
            </w:r>
          </w:p>
        </w:tc>
        <w:tc>
          <w:tcPr>
            <w:tcW w:type="dxa" w:w="4320"/>
          </w:tcPr>
          <w:p>
            <w:r>
              <w:t>Not AI generated</w:t>
            </w:r>
          </w:p>
        </w:tc>
      </w:tr>
    </w:tbl>
    <w:p>
      <w:pPr>
        <w:pStyle w:val="IntenseQuote"/>
      </w:pPr>
      <w:r>
        <w:t>Business Rules</w:t>
      </w:r>
    </w:p>
    <w:p>
      <w:pPr>
        <w:pStyle w:val="ListBullet"/>
      </w:pPr>
      <w:r>
        <w:t>Stores uploaded file and metadata only.</w:t>
      </w:r>
    </w:p>
    <w:p>
      <w:pPr>
        <w:pStyle w:val="ListBullet"/>
      </w:pPr>
      <w:r>
        <w:t>Replaced on duplicate upload in MVP.</w:t>
      </w:r>
    </w:p>
    <w:p>
      <w:pPr>
        <w:pStyle w:val="Heading2"/>
      </w:pPr>
      <w:r>
        <w:t>ResumeProfile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Structured candidate profile.</w:t>
            </w:r>
          </w:p>
        </w:tc>
      </w:tr>
      <w:tr>
        <w:tc>
          <w:tcPr>
            <w:tcW w:type="dxa" w:w="4320"/>
          </w:tcPr>
          <w:p>
            <w:r>
              <w:t>Business Identity</w:t>
            </w:r>
          </w:p>
        </w:tc>
        <w:tc>
          <w:tcPr>
            <w:tcW w:type="dxa" w:w="4320"/>
          </w:tcPr>
          <w:p>
            <w:r>
              <w:t>ApplicationId</w:t>
            </w:r>
          </w:p>
        </w:tc>
      </w:tr>
      <w:tr>
        <w:tc>
          <w:tcPr>
            <w:tcW w:type="dxa" w:w="4320"/>
          </w:tcPr>
          <w:p>
            <w:r>
              <w:t>Aggregate Owner</w:t>
            </w:r>
          </w:p>
        </w:tc>
        <w:tc>
          <w:tcPr>
            <w:tcW w:type="dxa" w:w="4320"/>
          </w:tcPr>
          <w:p>
            <w:r>
              <w:t>Application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Resume, Application</w:t>
            </w:r>
          </w:p>
        </w:tc>
      </w:tr>
      <w:tr>
        <w:tc>
          <w:tcPr>
            <w:tcW w:type="dxa" w:w="4320"/>
          </w:tcPr>
          <w:p>
            <w:r>
              <w:t>AI Responsibility</w:t>
            </w:r>
          </w:p>
        </w:tc>
        <w:tc>
          <w:tcPr>
            <w:tcW w:type="dxa" w:w="4320"/>
          </w:tcPr>
          <w:p>
            <w:r>
              <w:t>AI generated</w:t>
            </w:r>
          </w:p>
        </w:tc>
      </w:tr>
    </w:tbl>
    <w:p>
      <w:pPr>
        <w:pStyle w:val="IntenseQuote"/>
      </w:pPr>
      <w:r>
        <w:t>Business Rules</w:t>
      </w:r>
    </w:p>
    <w:p>
      <w:pPr>
        <w:pStyle w:val="ListBullet"/>
      </w:pPr>
      <w:r>
        <w:t>Created from a single AI parsing pass.</w:t>
      </w:r>
    </w:p>
    <w:p>
      <w:pPr>
        <w:pStyle w:val="ListBullet"/>
      </w:pPr>
      <w:r>
        <w:t>Replaced during re-upload in MVP.</w:t>
      </w:r>
    </w:p>
    <w:p>
      <w:pPr>
        <w:pStyle w:val="Heading2"/>
      </w:pPr>
      <w:r>
        <w:t>ResumeScreening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Campaign-specific evaluation.</w:t>
            </w:r>
          </w:p>
        </w:tc>
      </w:tr>
      <w:tr>
        <w:tc>
          <w:tcPr>
            <w:tcW w:type="dxa" w:w="4320"/>
          </w:tcPr>
          <w:p>
            <w:r>
              <w:t>Business Identity</w:t>
            </w:r>
          </w:p>
        </w:tc>
        <w:tc>
          <w:tcPr>
            <w:tcW w:type="dxa" w:w="4320"/>
          </w:tcPr>
          <w:p>
            <w:r>
              <w:t>ApplicationId</w:t>
            </w:r>
          </w:p>
        </w:tc>
      </w:tr>
      <w:tr>
        <w:tc>
          <w:tcPr>
            <w:tcW w:type="dxa" w:w="4320"/>
          </w:tcPr>
          <w:p>
            <w:r>
              <w:t>Aggregate Owner</w:t>
            </w:r>
          </w:p>
        </w:tc>
        <w:tc>
          <w:tcPr>
            <w:tcW w:type="dxa" w:w="4320"/>
          </w:tcPr>
          <w:p>
            <w:r>
              <w:t>Application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Application, ResumeProfile, JobProfile, HiringStrategy</w:t>
            </w:r>
          </w:p>
        </w:tc>
      </w:tr>
      <w:tr>
        <w:tc>
          <w:tcPr>
            <w:tcW w:type="dxa" w:w="4320"/>
          </w:tcPr>
          <w:p>
            <w:r>
              <w:t>AI Responsibility</w:t>
            </w:r>
          </w:p>
        </w:tc>
        <w:tc>
          <w:tcPr>
            <w:tcW w:type="dxa" w:w="4320"/>
          </w:tcPr>
          <w:p>
            <w:r>
              <w:t>AI generated</w:t>
            </w:r>
          </w:p>
        </w:tc>
      </w:tr>
    </w:tbl>
    <w:p>
      <w:pPr>
        <w:pStyle w:val="IntenseQuote"/>
      </w:pPr>
      <w:r>
        <w:t>Business Rules</w:t>
      </w:r>
    </w:p>
    <w:p>
      <w:pPr>
        <w:pStyle w:val="ListBullet"/>
      </w:pPr>
      <w:r>
        <w:t>Generated using ResumeProfile + JobProfile + HiringStrategy.</w:t>
      </w:r>
    </w:p>
    <w:p>
      <w:pPr>
        <w:pStyle w:val="ListBullet"/>
      </w:pPr>
      <w:r>
        <w:t>Stores detailed evaluation.</w:t>
      </w:r>
    </w:p>
    <w:p>
      <w:pPr>
        <w:pStyle w:val="ListBullet"/>
      </w:pPr>
      <w:r>
        <w:t>Replaced on duplicate upload in MVP.</w:t>
      </w:r>
    </w:p>
    <w:p>
      <w:pPr>
        <w:pStyle w:val="Heading2"/>
      </w:pPr>
      <w:r>
        <w:t>Cross-Entity Business Rules</w:t>
      </w:r>
    </w:p>
    <w:p>
      <w:pPr>
        <w:pStyle w:val="ListBullet"/>
      </w:pPr>
      <w:r>
        <w:t>Campaign is the Aggregate Root.</w:t>
      </w:r>
    </w:p>
    <w:p>
      <w:pPr>
        <w:pStyle w:val="ListBullet"/>
      </w:pPr>
      <w:r>
        <w:t>Application uniqueness is enforced by (CampaignId, Email).</w:t>
      </w:r>
    </w:p>
    <w:p>
      <w:pPr>
        <w:pStyle w:val="ListBullet"/>
      </w:pPr>
      <w:r>
        <w:t>Resume parsing is performed exactly once per upload.</w:t>
      </w:r>
    </w:p>
    <w:p>
      <w:pPr>
        <w:pStyle w:val="ListBullet"/>
      </w:pPr>
      <w:r>
        <w:t>ResumeProfile is reused by ResumeScreening.</w:t>
      </w:r>
    </w:p>
    <w:p>
      <w:pPr>
        <w:pStyle w:val="ListBullet"/>
      </w:pPr>
      <w:r>
        <w:t>HiringStrategy acts as an evaluation policy and is not copied into ResumeScreening.</w:t>
      </w:r>
    </w:p>
    <w:p>
      <w:pPr>
        <w:pStyle w:val="ListBullet"/>
      </w:pPr>
      <w:r>
        <w:t>MVP replaces Resume, ResumeProfile and ResumeScreening on duplicate uploads; version history is out of scope.</w:t>
      </w:r>
    </w:p>
    <w:p>
      <w:pPr>
        <w:pStyle w:val="Heading2"/>
      </w:pPr>
      <w:r>
        <w:t>Post-MVP Considerations</w:t>
      </w:r>
    </w:p>
    <w:p>
      <w:pPr>
        <w:pStyle w:val="ListBullet"/>
      </w:pPr>
      <w:r>
        <w:t>Resume version history</w:t>
      </w:r>
    </w:p>
    <w:p>
      <w:pPr>
        <w:pStyle w:val="ListBullet"/>
      </w:pPr>
      <w:r>
        <w:t>Application audit trail</w:t>
      </w:r>
    </w:p>
    <w:p>
      <w:pPr>
        <w:pStyle w:val="ListBullet"/>
      </w:pPr>
      <w:r>
        <w:t>Resume re-screening</w:t>
      </w:r>
    </w:p>
    <w:p>
      <w:pPr>
        <w:pStyle w:val="ListBullet"/>
      </w:pPr>
      <w:r>
        <w:t>Asynchronous processing</w:t>
      </w:r>
    </w:p>
    <w:p>
      <w:pPr>
        <w:pStyle w:val="ListBullet"/>
      </w:pPr>
      <w:r>
        <w:t>Skill taxonomy normalization</w:t>
      </w:r>
    </w:p>
    <w:p>
      <w:pPr>
        <w:pStyle w:val="ListBullet"/>
      </w:pPr>
      <w:r>
        <w:t>Advanced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