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524" w:rsidRDefault="00D64524"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xml:space="preserve">2. Write your own code for K-means algorithm using two attributes namely </w:t>
      </w:r>
      <w:proofErr w:type="spellStart"/>
      <w:r>
        <w:rPr>
          <w:rFonts w:ascii="Helvetica" w:hAnsi="Helvetica" w:cs="Helvetica"/>
          <w:color w:val="211D70"/>
        </w:rPr>
        <w:t>average_runs</w:t>
      </w:r>
      <w:proofErr w:type="spellEnd"/>
      <w:r>
        <w:rPr>
          <w:rFonts w:ascii="Helvetica" w:hAnsi="Helvetica" w:cs="Helvetica"/>
          <w:color w:val="211D70"/>
        </w:rPr>
        <w:t xml:space="preserve"> and </w:t>
      </w:r>
      <w:proofErr w:type="spellStart"/>
      <w:r>
        <w:rPr>
          <w:rFonts w:ascii="Helvetica" w:hAnsi="Helvetica" w:cs="Helvetica"/>
          <w:color w:val="211D70"/>
        </w:rPr>
        <w:t>bowling_economy</w:t>
      </w:r>
      <w:proofErr w:type="spellEnd"/>
      <w:r>
        <w:rPr>
          <w:rFonts w:ascii="Helvetica" w:hAnsi="Helvetica" w:cs="Helvetica"/>
          <w:color w:val="211D70"/>
        </w:rPr>
        <w:t xml:space="preserve">. Take K=2. Plot clusters on a scatter plot with X and Y being the two attributes namely </w:t>
      </w:r>
      <w:proofErr w:type="spellStart"/>
      <w:r>
        <w:rPr>
          <w:rFonts w:ascii="Helvetica" w:hAnsi="Helvetica" w:cs="Helvetica"/>
          <w:color w:val="211D70"/>
        </w:rPr>
        <w:t>average_runs</w:t>
      </w:r>
      <w:proofErr w:type="spellEnd"/>
      <w:r>
        <w:rPr>
          <w:rFonts w:ascii="Helvetica" w:hAnsi="Helvetica" w:cs="Helvetica"/>
          <w:color w:val="211D70"/>
        </w:rPr>
        <w:t xml:space="preserve"> and </w:t>
      </w:r>
      <w:proofErr w:type="spellStart"/>
      <w:r>
        <w:rPr>
          <w:rFonts w:ascii="Helvetica" w:hAnsi="Helvetica" w:cs="Helvetica"/>
          <w:color w:val="211D70"/>
        </w:rPr>
        <w:t>bowling_economy</w:t>
      </w:r>
      <w:proofErr w:type="spellEnd"/>
      <w:r>
        <w:rPr>
          <w:rFonts w:ascii="Helvetica" w:hAnsi="Helvetica" w:cs="Helvetica"/>
          <w:color w:val="211D70"/>
        </w:rPr>
        <w:t>, respectively. Color data points belonging to the first cluster with red and the second cluster with blue. Copy the plot diagram in the word document and interpret the output. [3 points]</w:t>
      </w:r>
    </w:p>
    <w:p w:rsidR="00D64524" w:rsidRDefault="00C94BA1" w:rsidP="00C94BA1">
      <w:pPr>
        <w:pStyle w:val="NormalWeb"/>
        <w:shd w:val="clear" w:color="auto" w:fill="FFFFFF"/>
        <w:tabs>
          <w:tab w:val="left" w:pos="1980"/>
        </w:tabs>
        <w:spacing w:before="180" w:beforeAutospacing="0" w:after="180" w:afterAutospacing="0"/>
        <w:rPr>
          <w:rFonts w:ascii="Helvetica" w:hAnsi="Helvetica" w:cs="Helvetica"/>
          <w:color w:val="211D70"/>
        </w:rPr>
      </w:pPr>
      <w:r>
        <w:rPr>
          <w:rFonts w:ascii="Helvetica" w:hAnsi="Helvetica" w:cs="Helvetica"/>
          <w:color w:val="211D70"/>
        </w:rPr>
        <w:tab/>
      </w:r>
    </w:p>
    <w:p w:rsidR="00D64524" w:rsidRDefault="00D64524"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Solution:</w:t>
      </w:r>
    </w:p>
    <w:p w:rsidR="00D64524" w:rsidRDefault="00D64524"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The following is the visualization of K Means Clustering for K=2 clusters.</w:t>
      </w:r>
    </w:p>
    <w:p w:rsidR="00426F9E" w:rsidRDefault="00426F9E" w:rsidP="00D64524">
      <w:pPr>
        <w:pStyle w:val="NormalWeb"/>
        <w:shd w:val="clear" w:color="auto" w:fill="FFFFFF"/>
        <w:spacing w:before="180" w:beforeAutospacing="0" w:after="180" w:afterAutospacing="0"/>
        <w:rPr>
          <w:rFonts w:ascii="Helvetica" w:hAnsi="Helvetica" w:cs="Helvetica"/>
          <w:color w:val="211D70"/>
        </w:rPr>
      </w:pPr>
    </w:p>
    <w:p w:rsidR="00426F9E" w:rsidRDefault="00426F9E"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It splits the normalized data into two clusters.</w:t>
      </w:r>
    </w:p>
    <w:p w:rsidR="00D64524" w:rsidRDefault="00D64524"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noProof/>
          <w:color w:val="211D70"/>
        </w:rPr>
        <w:drawing>
          <wp:inline distT="0" distB="0" distL="0" distR="0">
            <wp:extent cx="5021580" cy="3528060"/>
            <wp:effectExtent l="0" t="0" r="7620" b="0"/>
            <wp:docPr id="3" name="Picture 3" descr="C:\Users\kandukuv\AppData\Local\Microsoft\Windows\Temporary Internet Files\Content.MSO\3BC4B7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dukuv\AppData\Local\Microsoft\Windows\Temporary Internet Files\Content.MSO\3BC4B7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rsidR="00426F9E" w:rsidRDefault="00426F9E" w:rsidP="00D64524">
      <w:pPr>
        <w:pStyle w:val="NormalWeb"/>
        <w:shd w:val="clear" w:color="auto" w:fill="FFFFFF"/>
        <w:spacing w:before="180" w:beforeAutospacing="0" w:after="180" w:afterAutospacing="0"/>
        <w:rPr>
          <w:rFonts w:ascii="Helvetica" w:hAnsi="Helvetica" w:cs="Helvetica"/>
          <w:color w:val="211D70"/>
        </w:rPr>
      </w:pPr>
    </w:p>
    <w:p w:rsidR="00426F9E" w:rsidRDefault="00426F9E"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We can interpret the following from the above clusters</w:t>
      </w:r>
    </w:p>
    <w:p w:rsidR="00426F9E" w:rsidRDefault="00426F9E" w:rsidP="00426F9E">
      <w:pPr>
        <w:pStyle w:val="NormalWeb"/>
        <w:numPr>
          <w:ilvl w:val="0"/>
          <w:numId w:val="2"/>
        </w:numPr>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xml:space="preserve">When the bowling economy is </w:t>
      </w:r>
      <w:r w:rsidR="0052322D">
        <w:rPr>
          <w:rFonts w:ascii="Helvetica" w:hAnsi="Helvetica" w:cs="Helvetica"/>
          <w:color w:val="211D70"/>
        </w:rPr>
        <w:t>high</w:t>
      </w:r>
      <w:r>
        <w:rPr>
          <w:rFonts w:ascii="Helvetica" w:hAnsi="Helvetica" w:cs="Helvetica"/>
          <w:color w:val="211D70"/>
        </w:rPr>
        <w:t xml:space="preserve"> the average runs made by the batsman is </w:t>
      </w:r>
      <w:r w:rsidR="0052322D">
        <w:rPr>
          <w:rFonts w:ascii="Helvetica" w:hAnsi="Helvetica" w:cs="Helvetica"/>
          <w:color w:val="211D70"/>
        </w:rPr>
        <w:t>low</w:t>
      </w:r>
      <w:r>
        <w:rPr>
          <w:rFonts w:ascii="Helvetica" w:hAnsi="Helvetica" w:cs="Helvetica"/>
          <w:color w:val="211D70"/>
        </w:rPr>
        <w:t>.</w:t>
      </w:r>
      <w:r w:rsidR="00F84750">
        <w:rPr>
          <w:rFonts w:ascii="Helvetica" w:hAnsi="Helvetica" w:cs="Helvetica"/>
          <w:color w:val="211D70"/>
        </w:rPr>
        <w:t xml:space="preserve"> That means that most likely these cricketers are </w:t>
      </w:r>
      <w:r w:rsidR="0052322D">
        <w:rPr>
          <w:rFonts w:ascii="Helvetica" w:hAnsi="Helvetica" w:cs="Helvetica"/>
          <w:color w:val="211D70"/>
        </w:rPr>
        <w:t>good bowlers</w:t>
      </w:r>
      <w:r w:rsidR="00F84750">
        <w:rPr>
          <w:rFonts w:ascii="Helvetica" w:hAnsi="Helvetica" w:cs="Helvetica"/>
          <w:color w:val="211D70"/>
        </w:rPr>
        <w:t xml:space="preserve"> and they </w:t>
      </w:r>
      <w:r w:rsidR="0052322D">
        <w:rPr>
          <w:rFonts w:ascii="Helvetica" w:hAnsi="Helvetica" w:cs="Helvetica"/>
          <w:color w:val="211D70"/>
        </w:rPr>
        <w:t xml:space="preserve">bowl efficiently </w:t>
      </w:r>
      <w:r w:rsidR="00F84750">
        <w:rPr>
          <w:rFonts w:ascii="Helvetica" w:hAnsi="Helvetica" w:cs="Helvetica"/>
          <w:color w:val="211D70"/>
        </w:rPr>
        <w:t xml:space="preserve">so their bowling economy is </w:t>
      </w:r>
      <w:r w:rsidR="0052322D">
        <w:rPr>
          <w:rFonts w:ascii="Helvetica" w:hAnsi="Helvetica" w:cs="Helvetica"/>
          <w:color w:val="211D70"/>
        </w:rPr>
        <w:t>high</w:t>
      </w:r>
      <w:r w:rsidR="00F84750">
        <w:rPr>
          <w:rFonts w:ascii="Helvetica" w:hAnsi="Helvetica" w:cs="Helvetica"/>
          <w:color w:val="211D70"/>
        </w:rPr>
        <w:t>.</w:t>
      </w:r>
    </w:p>
    <w:p w:rsidR="00970F43" w:rsidRDefault="00970F43" w:rsidP="00970F43">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Red – Low Average Runs and High Bowling Economy</w:t>
      </w:r>
    </w:p>
    <w:p w:rsidR="00426F9E" w:rsidRDefault="00426F9E" w:rsidP="00426F9E">
      <w:pPr>
        <w:pStyle w:val="NormalWeb"/>
        <w:numPr>
          <w:ilvl w:val="0"/>
          <w:numId w:val="2"/>
        </w:numPr>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xml:space="preserve">When the bowling economy is </w:t>
      </w:r>
      <w:r w:rsidR="0052322D">
        <w:rPr>
          <w:rFonts w:ascii="Helvetica" w:hAnsi="Helvetica" w:cs="Helvetica"/>
          <w:color w:val="211D70"/>
        </w:rPr>
        <w:t>low</w:t>
      </w:r>
      <w:r>
        <w:rPr>
          <w:rFonts w:ascii="Helvetica" w:hAnsi="Helvetica" w:cs="Helvetica"/>
          <w:color w:val="211D70"/>
        </w:rPr>
        <w:t xml:space="preserve"> that is greater than 0.5 and up till 1.5 the average runs made by the batsman is high.</w:t>
      </w:r>
    </w:p>
    <w:p w:rsidR="00970F43" w:rsidRDefault="00970F43" w:rsidP="00970F43">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lastRenderedPageBreak/>
        <w:t>Cluster Blue – High Average Runs and Low Bowling Economy</w:t>
      </w:r>
    </w:p>
    <w:p w:rsidR="0052322D" w:rsidRDefault="0052322D" w:rsidP="00970F43">
      <w:pPr>
        <w:pStyle w:val="NormalWeb"/>
        <w:shd w:val="clear" w:color="auto" w:fill="FFFFFF"/>
        <w:spacing w:before="180" w:beforeAutospacing="0" w:after="180" w:afterAutospacing="0"/>
        <w:ind w:left="720"/>
        <w:rPr>
          <w:rFonts w:ascii="Helvetica" w:hAnsi="Helvetica" w:cs="Helvetica"/>
          <w:color w:val="211D70"/>
        </w:rPr>
      </w:pPr>
    </w:p>
    <w:p w:rsidR="0052322D" w:rsidRDefault="0052322D" w:rsidP="00970F43">
      <w:pPr>
        <w:pStyle w:val="NormalWeb"/>
        <w:shd w:val="clear" w:color="auto" w:fill="FFFFFF"/>
        <w:spacing w:before="180" w:beforeAutospacing="0" w:after="180" w:afterAutospacing="0"/>
        <w:ind w:left="720"/>
        <w:rPr>
          <w:rFonts w:ascii="Helvetica" w:hAnsi="Helvetica" w:cs="Helvetica"/>
          <w:color w:val="211D70"/>
        </w:rPr>
      </w:pPr>
    </w:p>
    <w:p w:rsidR="00D64524" w:rsidRDefault="00D64524"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3. Redo question-2 on different values of K = 2,3,4,5. For each case, draw the plot of clusters as stated above. Visualize these plots, copy the plot diagrams in the word document,  and comment on which is better clustering (and reasons) based on visualization only. [3 points]</w:t>
      </w: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xml:space="preserve">Solution: </w:t>
      </w: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52322D">
      <w:pPr>
        <w:pStyle w:val="NormalWeb"/>
        <w:numPr>
          <w:ilvl w:val="0"/>
          <w:numId w:val="3"/>
        </w:numPr>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K=2</w:t>
      </w: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noProof/>
          <w:color w:val="211D70"/>
        </w:rPr>
        <w:drawing>
          <wp:inline distT="0" distB="0" distL="0" distR="0" wp14:anchorId="19FDB5AE" wp14:editId="352F8F7B">
            <wp:extent cx="5021580" cy="3528060"/>
            <wp:effectExtent l="0" t="0" r="7620" b="0"/>
            <wp:docPr id="4" name="Picture 4" descr="C:\Users\kandukuv\AppData\Local\Microsoft\Windows\Temporary Internet Files\Content.MSO\3BC4B7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dukuv\AppData\Local\Microsoft\Windows\Temporary Internet Files\Content.MSO\3BC4B7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C94BA1" w:rsidRDefault="00C94BA1" w:rsidP="00C94BA1">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Red – Low Average Runs and High Bowling Economy</w:t>
      </w:r>
    </w:p>
    <w:p w:rsidR="00C94BA1" w:rsidRDefault="00C94BA1" w:rsidP="00C94BA1">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Blue – High Average Runs and Low Bowling Economy</w:t>
      </w:r>
    </w:p>
    <w:p w:rsidR="0052322D" w:rsidRDefault="0052322D" w:rsidP="00C94BA1">
      <w:pPr>
        <w:pStyle w:val="NormalWeb"/>
        <w:shd w:val="clear" w:color="auto" w:fill="FFFFFF"/>
        <w:tabs>
          <w:tab w:val="left" w:pos="1992"/>
        </w:tabs>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Pr="0052322D" w:rsidRDefault="0052322D" w:rsidP="0052322D">
      <w:pPr>
        <w:pStyle w:val="NormalWeb"/>
        <w:numPr>
          <w:ilvl w:val="0"/>
          <w:numId w:val="3"/>
        </w:numPr>
        <w:shd w:val="clear" w:color="auto" w:fill="FFFFFF"/>
        <w:spacing w:before="180" w:beforeAutospacing="0" w:after="180" w:afterAutospacing="0"/>
        <w:rPr>
          <w:rFonts w:ascii="Helvetica" w:hAnsi="Helvetica" w:cs="Helvetica"/>
          <w:color w:val="211D70"/>
        </w:rPr>
      </w:pPr>
      <w:r w:rsidRPr="0052322D">
        <w:rPr>
          <w:rFonts w:ascii="Helvetica" w:hAnsi="Helvetica" w:cs="Helvetica"/>
          <w:color w:val="211D70"/>
        </w:rPr>
        <w:t>K=3</w:t>
      </w:r>
    </w:p>
    <w:p w:rsidR="0067584E" w:rsidRDefault="0052322D"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noProof/>
          <w:color w:val="211D70"/>
        </w:rPr>
        <w:drawing>
          <wp:anchor distT="0" distB="0" distL="114300" distR="114300" simplePos="0" relativeHeight="251658240" behindDoc="0" locked="0" layoutInCell="1" allowOverlap="1">
            <wp:simplePos x="914400" y="2362200"/>
            <wp:positionH relativeFrom="column">
              <wp:align>left</wp:align>
            </wp:positionH>
            <wp:positionV relativeFrom="paragraph">
              <wp:align>top</wp:align>
            </wp:positionV>
            <wp:extent cx="5021580" cy="3528060"/>
            <wp:effectExtent l="0" t="0" r="7620" b="0"/>
            <wp:wrapSquare wrapText="bothSides"/>
            <wp:docPr id="5" name="Picture 5" descr="C:\Users\kandukuv\AppData\Local\Microsoft\Windows\Temporary Internet Files\Content.MSO\9EC7E3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ndukuv\AppData\Local\Microsoft\Windows\Temporary Internet Files\Content.MSO\9EC7E33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anchor>
        </w:drawing>
      </w:r>
    </w:p>
    <w:p w:rsidR="0067584E" w:rsidRPr="0067584E" w:rsidRDefault="0067584E" w:rsidP="0067584E"/>
    <w:p w:rsidR="0067584E" w:rsidRPr="0067584E" w:rsidRDefault="0067584E" w:rsidP="0067584E"/>
    <w:p w:rsidR="0067584E" w:rsidRPr="0067584E" w:rsidRDefault="0067584E" w:rsidP="0067584E"/>
    <w:p w:rsidR="0067584E" w:rsidRPr="0067584E" w:rsidRDefault="0067584E" w:rsidP="0067584E"/>
    <w:p w:rsidR="0067584E" w:rsidRPr="0067584E" w:rsidRDefault="0067584E" w:rsidP="0067584E"/>
    <w:p w:rsidR="0067584E" w:rsidRPr="0067584E" w:rsidRDefault="0067584E" w:rsidP="0067584E"/>
    <w:p w:rsidR="0067584E" w:rsidRPr="0067584E" w:rsidRDefault="0067584E" w:rsidP="0067584E"/>
    <w:p w:rsidR="0067584E" w:rsidRPr="0067584E" w:rsidRDefault="0067584E" w:rsidP="0067584E"/>
    <w:p w:rsidR="0067584E" w:rsidRPr="0067584E" w:rsidRDefault="0067584E" w:rsidP="0067584E"/>
    <w:p w:rsidR="0067584E" w:rsidRDefault="0067584E" w:rsidP="0067584E">
      <w:pPr>
        <w:pStyle w:val="NormalWeb"/>
        <w:shd w:val="clear" w:color="auto" w:fill="FFFFFF"/>
        <w:spacing w:before="180" w:beforeAutospacing="0" w:after="180" w:afterAutospacing="0"/>
        <w:jc w:val="center"/>
        <w:rPr>
          <w:rFonts w:ascii="Helvetica" w:hAnsi="Helvetica" w:cs="Helvetica"/>
          <w:color w:val="211D70"/>
        </w:rPr>
      </w:pPr>
    </w:p>
    <w:p w:rsidR="0067584E" w:rsidRDefault="0067584E" w:rsidP="0067584E">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Red – Low Average Runs and High Bowling Economy</w:t>
      </w:r>
    </w:p>
    <w:p w:rsidR="0067584E" w:rsidRDefault="0067584E" w:rsidP="0067584E">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Blue – High Average Runs and Low Bowling Economy</w:t>
      </w:r>
    </w:p>
    <w:p w:rsidR="0067584E" w:rsidRDefault="0067584E" w:rsidP="0067584E">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xml:space="preserve">           Light Blue – Higher Average Runs and Low Bowling Economy</w:t>
      </w:r>
    </w:p>
    <w:p w:rsidR="0052322D" w:rsidRDefault="0067584E"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br w:type="textWrapping" w:clear="all"/>
      </w:r>
    </w:p>
    <w:p w:rsidR="0052322D" w:rsidRPr="0052322D" w:rsidRDefault="0052322D" w:rsidP="0052322D">
      <w:pPr>
        <w:pStyle w:val="NormalWeb"/>
        <w:numPr>
          <w:ilvl w:val="0"/>
          <w:numId w:val="3"/>
        </w:numPr>
        <w:shd w:val="clear" w:color="auto" w:fill="FFFFFF"/>
        <w:spacing w:before="180" w:beforeAutospacing="0" w:after="180" w:afterAutospacing="0"/>
        <w:rPr>
          <w:rFonts w:ascii="Helvetica" w:hAnsi="Helvetica" w:cs="Helvetica"/>
          <w:color w:val="211D70"/>
        </w:rPr>
      </w:pPr>
      <w:r w:rsidRPr="0052322D">
        <w:rPr>
          <w:rFonts w:ascii="Helvetica" w:hAnsi="Helvetica" w:cs="Helvetica"/>
          <w:color w:val="211D70"/>
        </w:rPr>
        <w:t>K=4</w:t>
      </w: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noProof/>
          <w:color w:val="211D70"/>
        </w:rPr>
        <w:lastRenderedPageBreak/>
        <w:drawing>
          <wp:inline distT="0" distB="0" distL="0" distR="0">
            <wp:extent cx="5021580" cy="3284220"/>
            <wp:effectExtent l="0" t="0" r="7620" b="0"/>
            <wp:docPr id="6" name="Picture 6" descr="C:\Users\kandukuv\AppData\Local\Microsoft\Windows\Temporary Internet Files\Content.MSO\AA33A0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ndukuv\AppData\Local\Microsoft\Windows\Temporary Internet Files\Content.MSO\AA33A0B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3284220"/>
                    </a:xfrm>
                    <a:prstGeom prst="rect">
                      <a:avLst/>
                    </a:prstGeom>
                    <a:noFill/>
                    <a:ln>
                      <a:noFill/>
                    </a:ln>
                  </pic:spPr>
                </pic:pic>
              </a:graphicData>
            </a:graphic>
          </wp:inline>
        </w:drawing>
      </w:r>
    </w:p>
    <w:p w:rsidR="00A273DD" w:rsidRDefault="00A273DD" w:rsidP="00D64524">
      <w:pPr>
        <w:pStyle w:val="NormalWeb"/>
        <w:shd w:val="clear" w:color="auto" w:fill="FFFFFF"/>
        <w:spacing w:before="180" w:beforeAutospacing="0" w:after="180" w:afterAutospacing="0"/>
        <w:rPr>
          <w:rFonts w:ascii="Helvetica" w:hAnsi="Helvetica" w:cs="Helvetica"/>
          <w:color w:val="211D70"/>
        </w:rPr>
      </w:pPr>
    </w:p>
    <w:p w:rsidR="00A273DD" w:rsidRDefault="00A273DD" w:rsidP="00A273DD">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Red – Low Average Runs and High Bowling Economy</w:t>
      </w:r>
    </w:p>
    <w:p w:rsidR="00A273DD" w:rsidRDefault="00A273DD" w:rsidP="00A273DD">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Green – High Average Runs and Low Bowling Economy</w:t>
      </w:r>
    </w:p>
    <w:p w:rsidR="00A273DD" w:rsidRDefault="00A273DD" w:rsidP="00A273DD">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xml:space="preserve">           Blue – Higher Average Runs and Low Bowling Economy</w:t>
      </w:r>
    </w:p>
    <w:p w:rsidR="00A273DD" w:rsidRDefault="00A273DD" w:rsidP="00A273DD">
      <w:pPr>
        <w:pStyle w:val="NormalWeb"/>
        <w:shd w:val="clear" w:color="auto" w:fill="FFFFFF"/>
        <w:spacing w:before="180" w:beforeAutospacing="0" w:after="180" w:afterAutospacing="0"/>
        <w:ind w:firstLine="720"/>
        <w:rPr>
          <w:rFonts w:ascii="Helvetica" w:hAnsi="Helvetica" w:cs="Helvetica"/>
          <w:color w:val="211D70"/>
        </w:rPr>
      </w:pPr>
      <w:r>
        <w:rPr>
          <w:rFonts w:ascii="Helvetica" w:hAnsi="Helvetica" w:cs="Helvetica"/>
          <w:color w:val="211D70"/>
        </w:rPr>
        <w:t>Light Blue – Higher Average Runs when the Bowling Economy is low</w:t>
      </w:r>
    </w:p>
    <w:p w:rsidR="00A273DD" w:rsidRDefault="00A273DD"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52322D" w:rsidRPr="0052322D" w:rsidRDefault="0052322D" w:rsidP="0052322D">
      <w:pPr>
        <w:pStyle w:val="NormalWeb"/>
        <w:numPr>
          <w:ilvl w:val="0"/>
          <w:numId w:val="3"/>
        </w:numPr>
        <w:shd w:val="clear" w:color="auto" w:fill="FFFFFF"/>
        <w:spacing w:before="180" w:beforeAutospacing="0" w:after="180" w:afterAutospacing="0"/>
        <w:rPr>
          <w:rFonts w:ascii="Helvetica" w:hAnsi="Helvetica" w:cs="Helvetica"/>
          <w:color w:val="211D70"/>
        </w:rPr>
      </w:pPr>
      <w:r w:rsidRPr="0052322D">
        <w:rPr>
          <w:rFonts w:ascii="Helvetica" w:hAnsi="Helvetica" w:cs="Helvetica"/>
          <w:color w:val="211D70"/>
        </w:rPr>
        <w:t>K=5</w:t>
      </w: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noProof/>
          <w:color w:val="211D70"/>
        </w:rPr>
        <w:lastRenderedPageBreak/>
        <w:drawing>
          <wp:inline distT="0" distB="0" distL="0" distR="0">
            <wp:extent cx="5021580" cy="3528060"/>
            <wp:effectExtent l="0" t="0" r="7620" b="0"/>
            <wp:docPr id="7" name="Picture 7" descr="C:\Users\kandukuv\AppData\Local\Microsoft\Windows\Temporary Internet Files\Content.MSO\2582CB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ndukuv\AppData\Local\Microsoft\Windows\Temporary Internet Files\Content.MSO\2582CB7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rsidR="003C4715" w:rsidRDefault="003C4715" w:rsidP="003C4715">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Red – Low Average Runs and High Bowling Economy</w:t>
      </w:r>
    </w:p>
    <w:p w:rsidR="003C4715" w:rsidRDefault="003C4715" w:rsidP="003C4715">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Green –Low Bowling Economy and High Average Runs</w:t>
      </w:r>
      <w:r w:rsidR="009422DF">
        <w:rPr>
          <w:rFonts w:ascii="Helvetica" w:hAnsi="Helvetica" w:cs="Helvetica"/>
          <w:color w:val="211D70"/>
        </w:rPr>
        <w:t xml:space="preserve"> (Higher Runs Batsmen)</w:t>
      </w:r>
    </w:p>
    <w:p w:rsidR="003C4715" w:rsidRDefault="003C4715" w:rsidP="009422DF">
      <w:pPr>
        <w:pStyle w:val="NormalWeb"/>
        <w:shd w:val="clear" w:color="auto" w:fill="FFFFFF"/>
        <w:spacing w:before="180" w:beforeAutospacing="0" w:after="180" w:afterAutospacing="0"/>
        <w:ind w:left="732"/>
        <w:rPr>
          <w:rFonts w:ascii="Helvetica" w:hAnsi="Helvetica" w:cs="Helvetica"/>
          <w:color w:val="211D70"/>
        </w:rPr>
      </w:pPr>
      <w:r>
        <w:rPr>
          <w:rFonts w:ascii="Helvetica" w:hAnsi="Helvetica" w:cs="Helvetica"/>
          <w:color w:val="211D70"/>
        </w:rPr>
        <w:t>Blue – Higher Average Runs and Low Bowling Economy</w:t>
      </w:r>
      <w:r w:rsidR="009422DF">
        <w:rPr>
          <w:rFonts w:ascii="Helvetica" w:hAnsi="Helvetica" w:cs="Helvetica"/>
          <w:color w:val="211D70"/>
        </w:rPr>
        <w:t xml:space="preserve"> (Highest Average Runs Batsmen who have low bowling economy)</w:t>
      </w:r>
    </w:p>
    <w:p w:rsidR="003C4715" w:rsidRDefault="003C4715" w:rsidP="003C4715">
      <w:pPr>
        <w:pStyle w:val="NormalWeb"/>
        <w:shd w:val="clear" w:color="auto" w:fill="FFFFFF"/>
        <w:spacing w:before="180" w:beforeAutospacing="0" w:after="180" w:afterAutospacing="0"/>
        <w:ind w:firstLine="720"/>
        <w:rPr>
          <w:rFonts w:ascii="Helvetica" w:hAnsi="Helvetica" w:cs="Helvetica"/>
          <w:color w:val="211D70"/>
        </w:rPr>
      </w:pPr>
      <w:r>
        <w:rPr>
          <w:rFonts w:ascii="Helvetica" w:hAnsi="Helvetica" w:cs="Helvetica"/>
          <w:color w:val="211D70"/>
        </w:rPr>
        <w:t>Light Blue – Higher Average Runs when the Bowling Economy is high</w:t>
      </w:r>
    </w:p>
    <w:p w:rsidR="003C4715" w:rsidRDefault="003C4715" w:rsidP="003C4715">
      <w:pPr>
        <w:pStyle w:val="NormalWeb"/>
        <w:shd w:val="clear" w:color="auto" w:fill="FFFFFF"/>
        <w:spacing w:before="180" w:beforeAutospacing="0" w:after="180" w:afterAutospacing="0"/>
        <w:ind w:firstLine="720"/>
        <w:rPr>
          <w:rFonts w:ascii="Helvetica" w:hAnsi="Helvetica" w:cs="Helvetica"/>
          <w:color w:val="211D70"/>
        </w:rPr>
      </w:pPr>
      <w:r>
        <w:rPr>
          <w:rFonts w:ascii="Helvetica" w:hAnsi="Helvetica" w:cs="Helvetica"/>
          <w:color w:val="211D70"/>
        </w:rPr>
        <w:t>Black – High Bowling Economy and Average of Average Runs</w:t>
      </w:r>
    </w:p>
    <w:p w:rsidR="00324EF3" w:rsidRDefault="00324EF3" w:rsidP="00D64524">
      <w:pPr>
        <w:pStyle w:val="NormalWeb"/>
        <w:shd w:val="clear" w:color="auto" w:fill="FFFFFF"/>
        <w:spacing w:before="180" w:beforeAutospacing="0" w:after="180" w:afterAutospacing="0"/>
        <w:rPr>
          <w:rFonts w:ascii="Helvetica" w:hAnsi="Helvetica" w:cs="Helvetica"/>
          <w:color w:val="211D70"/>
        </w:rPr>
      </w:pPr>
    </w:p>
    <w:p w:rsidR="0052322D" w:rsidRDefault="0052322D" w:rsidP="00D64524">
      <w:pPr>
        <w:pStyle w:val="NormalWeb"/>
        <w:shd w:val="clear" w:color="auto" w:fill="FFFFFF"/>
        <w:spacing w:before="180" w:beforeAutospacing="0" w:after="180" w:afterAutospacing="0"/>
        <w:rPr>
          <w:rFonts w:ascii="Helvetica" w:hAnsi="Helvetica" w:cs="Helvetica"/>
          <w:color w:val="211D70"/>
        </w:rPr>
      </w:pPr>
    </w:p>
    <w:p w:rsidR="00D64524" w:rsidRDefault="00D64524" w:rsidP="00D64524">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4. Write a few lines in a word document about the interpretation of the best clusters obtained. Also write a few statements about how these clusters can be useful. [2 points]</w:t>
      </w:r>
    </w:p>
    <w:p w:rsidR="00C00AE5" w:rsidRDefault="006B0E3A">
      <w:r>
        <w:rPr>
          <w:noProof/>
        </w:rPr>
        <w:lastRenderedPageBreak/>
        <w:drawing>
          <wp:inline distT="0" distB="0" distL="0" distR="0">
            <wp:extent cx="5094605" cy="3526790"/>
            <wp:effectExtent l="0" t="0" r="0" b="0"/>
            <wp:docPr id="2" name="Picture 2" descr="C:\Users\kandukuv\AppData\Local\Microsoft\Windows\INetCache\Content.MSO\EB6A50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dukuv\AppData\Local\Microsoft\Windows\INetCache\Content.MSO\EB6A504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605" cy="3526790"/>
                    </a:xfrm>
                    <a:prstGeom prst="rect">
                      <a:avLst/>
                    </a:prstGeom>
                    <a:noFill/>
                    <a:ln>
                      <a:noFill/>
                    </a:ln>
                  </pic:spPr>
                </pic:pic>
              </a:graphicData>
            </a:graphic>
          </wp:inline>
        </w:drawing>
      </w:r>
    </w:p>
    <w:p w:rsidR="006B0E3A" w:rsidRPr="00DB45CB" w:rsidRDefault="00324EF3" w:rsidP="00DB45CB">
      <w:pPr>
        <w:pStyle w:val="NormalWeb"/>
        <w:shd w:val="clear" w:color="auto" w:fill="FFFFFF"/>
        <w:spacing w:before="180" w:beforeAutospacing="0" w:after="180" w:afterAutospacing="0"/>
        <w:rPr>
          <w:rFonts w:ascii="Helvetica" w:hAnsi="Helvetica" w:cs="Helvetica"/>
          <w:color w:val="211D70"/>
        </w:rPr>
      </w:pPr>
      <w:r w:rsidRPr="00DB45CB">
        <w:rPr>
          <w:rFonts w:ascii="Helvetica" w:hAnsi="Helvetica" w:cs="Helvetica"/>
          <w:color w:val="211D70"/>
        </w:rPr>
        <w:t>From the elbow method we can see that the ideal number of clusters is at 5. The Elbow method helps us determine the ideal number of clusters.</w:t>
      </w:r>
    </w:p>
    <w:p w:rsidR="00324EF3" w:rsidRPr="00DB45CB" w:rsidRDefault="00324EF3" w:rsidP="00DB45CB">
      <w:pPr>
        <w:pStyle w:val="NormalWeb"/>
        <w:shd w:val="clear" w:color="auto" w:fill="FFFFFF"/>
        <w:spacing w:before="180" w:beforeAutospacing="0" w:after="180" w:afterAutospacing="0"/>
        <w:rPr>
          <w:rFonts w:ascii="Helvetica" w:hAnsi="Helvetica" w:cs="Helvetica"/>
          <w:color w:val="211D70"/>
        </w:rPr>
      </w:pPr>
    </w:p>
    <w:p w:rsidR="00324EF3" w:rsidRPr="00DB45CB" w:rsidRDefault="00014F25" w:rsidP="00DB45CB">
      <w:pPr>
        <w:pStyle w:val="NormalWeb"/>
        <w:shd w:val="clear" w:color="auto" w:fill="FFFFFF"/>
        <w:spacing w:before="180" w:beforeAutospacing="0" w:after="180" w:afterAutospacing="0"/>
        <w:rPr>
          <w:rFonts w:ascii="Helvetica" w:hAnsi="Helvetica" w:cs="Helvetica"/>
          <w:color w:val="211D70"/>
        </w:rPr>
      </w:pPr>
      <w:r w:rsidRPr="00DB45CB">
        <w:rPr>
          <w:rFonts w:ascii="Helvetica" w:hAnsi="Helvetica" w:cs="Helvetica"/>
          <w:color w:val="211D70"/>
        </w:rPr>
        <w:t>Each cluster is formed by calculating and comparing the distances of data points within a cluster to its centroid. An ideal way to figure out the right number of clusters would be to calculate the Within-Cluster-Sum-of-Squares (WCSS).</w:t>
      </w:r>
    </w:p>
    <w:p w:rsidR="003C4715" w:rsidRPr="00DB45CB" w:rsidRDefault="003C4715" w:rsidP="00DB45CB">
      <w:pPr>
        <w:pStyle w:val="NormalWeb"/>
        <w:shd w:val="clear" w:color="auto" w:fill="FFFFFF"/>
        <w:spacing w:before="180" w:beforeAutospacing="0" w:after="180" w:afterAutospacing="0"/>
        <w:rPr>
          <w:rFonts w:ascii="Helvetica" w:hAnsi="Helvetica" w:cs="Helvetica"/>
          <w:color w:val="211D70"/>
        </w:rPr>
      </w:pPr>
    </w:p>
    <w:p w:rsidR="003C4715" w:rsidRPr="00DB45CB" w:rsidRDefault="003C4715" w:rsidP="00DB45CB">
      <w:pPr>
        <w:pStyle w:val="NormalWeb"/>
        <w:shd w:val="clear" w:color="auto" w:fill="FFFFFF"/>
        <w:spacing w:before="180" w:beforeAutospacing="0" w:after="180" w:afterAutospacing="0"/>
        <w:rPr>
          <w:rFonts w:ascii="Helvetica" w:hAnsi="Helvetica" w:cs="Helvetica"/>
          <w:color w:val="211D70"/>
        </w:rPr>
      </w:pPr>
      <w:r w:rsidRPr="00DB45CB">
        <w:rPr>
          <w:rFonts w:ascii="Helvetica" w:hAnsi="Helvetica" w:cs="Helvetica"/>
          <w:color w:val="211D70"/>
        </w:rPr>
        <w:t>The clusters formed above can be useful in determining the following</w:t>
      </w:r>
      <w:r w:rsidR="007F655A">
        <w:rPr>
          <w:rFonts w:ascii="Helvetica" w:hAnsi="Helvetica" w:cs="Helvetica"/>
          <w:color w:val="211D70"/>
        </w:rPr>
        <w:t xml:space="preserve"> for K = 5</w:t>
      </w:r>
    </w:p>
    <w:p w:rsidR="007500F1" w:rsidRDefault="00DB45CB" w:rsidP="007500F1">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 xml:space="preserve">Cluster </w:t>
      </w:r>
      <w:r w:rsidR="007500F1">
        <w:rPr>
          <w:rFonts w:ascii="Helvetica" w:hAnsi="Helvetica" w:cs="Helvetica"/>
          <w:color w:val="211D70"/>
        </w:rPr>
        <w:t>Red – Low Average Runs and High Bowling Economy</w:t>
      </w:r>
    </w:p>
    <w:p w:rsidR="007500F1" w:rsidRDefault="007500F1" w:rsidP="007500F1">
      <w:pPr>
        <w:pStyle w:val="NormalWeb"/>
        <w:shd w:val="clear" w:color="auto" w:fill="FFFFFF"/>
        <w:spacing w:before="180" w:beforeAutospacing="0" w:after="180" w:afterAutospacing="0"/>
        <w:ind w:left="720"/>
        <w:rPr>
          <w:rFonts w:ascii="Helvetica" w:hAnsi="Helvetica" w:cs="Helvetica"/>
          <w:color w:val="211D70"/>
        </w:rPr>
      </w:pPr>
      <w:r>
        <w:rPr>
          <w:rFonts w:ascii="Helvetica" w:hAnsi="Helvetica" w:cs="Helvetica"/>
          <w:color w:val="211D70"/>
        </w:rPr>
        <w:t>Cluster Green –Low Bowling Economy and High Average Runs</w:t>
      </w:r>
    </w:p>
    <w:p w:rsidR="007500F1" w:rsidRDefault="007500F1" w:rsidP="007500F1">
      <w:pPr>
        <w:pStyle w:val="NormalWeb"/>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 xml:space="preserve">           </w:t>
      </w:r>
      <w:r w:rsidR="00DB45CB">
        <w:rPr>
          <w:rFonts w:ascii="Helvetica" w:hAnsi="Helvetica" w:cs="Helvetica"/>
          <w:color w:val="211D70"/>
        </w:rPr>
        <w:t xml:space="preserve">Cluster </w:t>
      </w:r>
      <w:r>
        <w:rPr>
          <w:rFonts w:ascii="Helvetica" w:hAnsi="Helvetica" w:cs="Helvetica"/>
          <w:color w:val="211D70"/>
        </w:rPr>
        <w:t>Blue – Higher Average Runs and Low Bowling Economy</w:t>
      </w:r>
    </w:p>
    <w:p w:rsidR="007500F1" w:rsidRDefault="00DB45CB" w:rsidP="007500F1">
      <w:pPr>
        <w:pStyle w:val="NormalWeb"/>
        <w:shd w:val="clear" w:color="auto" w:fill="FFFFFF"/>
        <w:spacing w:before="180" w:beforeAutospacing="0" w:after="180" w:afterAutospacing="0"/>
        <w:ind w:firstLine="720"/>
        <w:rPr>
          <w:rFonts w:ascii="Helvetica" w:hAnsi="Helvetica" w:cs="Helvetica"/>
          <w:color w:val="211D70"/>
        </w:rPr>
      </w:pPr>
      <w:r>
        <w:rPr>
          <w:rFonts w:ascii="Helvetica" w:hAnsi="Helvetica" w:cs="Helvetica"/>
          <w:color w:val="211D70"/>
        </w:rPr>
        <w:t xml:space="preserve">Cluster </w:t>
      </w:r>
      <w:r w:rsidR="007500F1">
        <w:rPr>
          <w:rFonts w:ascii="Helvetica" w:hAnsi="Helvetica" w:cs="Helvetica"/>
          <w:color w:val="211D70"/>
        </w:rPr>
        <w:t>Light Blue – Higher Average Runs when the Bowling Economy is high</w:t>
      </w:r>
    </w:p>
    <w:p w:rsidR="007500F1" w:rsidRDefault="00DB45CB" w:rsidP="007500F1">
      <w:pPr>
        <w:pStyle w:val="NormalWeb"/>
        <w:shd w:val="clear" w:color="auto" w:fill="FFFFFF"/>
        <w:spacing w:before="180" w:beforeAutospacing="0" w:after="180" w:afterAutospacing="0"/>
        <w:ind w:firstLine="720"/>
        <w:rPr>
          <w:rFonts w:ascii="Helvetica" w:hAnsi="Helvetica" w:cs="Helvetica"/>
          <w:color w:val="211D70"/>
        </w:rPr>
      </w:pPr>
      <w:r>
        <w:rPr>
          <w:rFonts w:ascii="Helvetica" w:hAnsi="Helvetica" w:cs="Helvetica"/>
          <w:color w:val="211D70"/>
        </w:rPr>
        <w:t xml:space="preserve">Cluster </w:t>
      </w:r>
      <w:r w:rsidR="007500F1">
        <w:rPr>
          <w:rFonts w:ascii="Helvetica" w:hAnsi="Helvetica" w:cs="Helvetica"/>
          <w:color w:val="211D70"/>
        </w:rPr>
        <w:t>Black – High Bowling Economy and Average of Average Runs</w:t>
      </w:r>
    </w:p>
    <w:p w:rsidR="003C4715" w:rsidRDefault="003C4715"/>
    <w:p w:rsidR="007500F1" w:rsidRPr="00DB45CB" w:rsidRDefault="007500F1" w:rsidP="00DB45CB">
      <w:pPr>
        <w:pStyle w:val="NormalWeb"/>
        <w:shd w:val="clear" w:color="auto" w:fill="FFFFFF"/>
        <w:spacing w:before="180" w:beforeAutospacing="0" w:after="180" w:afterAutospacing="0"/>
        <w:rPr>
          <w:rFonts w:ascii="Helvetica" w:hAnsi="Helvetica" w:cs="Helvetica"/>
          <w:color w:val="211D70"/>
        </w:rPr>
      </w:pPr>
      <w:r w:rsidRPr="00DB45CB">
        <w:rPr>
          <w:rFonts w:ascii="Helvetica" w:hAnsi="Helvetica" w:cs="Helvetica"/>
          <w:color w:val="211D70"/>
        </w:rPr>
        <w:t xml:space="preserve">With the above deductions we can according to the cluster classify them into </w:t>
      </w:r>
    </w:p>
    <w:p w:rsidR="007500F1" w:rsidRDefault="007500F1" w:rsidP="00DB45CB">
      <w:pPr>
        <w:pStyle w:val="NormalWeb"/>
        <w:numPr>
          <w:ilvl w:val="0"/>
          <w:numId w:val="7"/>
        </w:numPr>
        <w:shd w:val="clear" w:color="auto" w:fill="FFFFFF"/>
        <w:spacing w:before="180" w:beforeAutospacing="0" w:after="180" w:afterAutospacing="0"/>
        <w:rPr>
          <w:rFonts w:ascii="Helvetica" w:hAnsi="Helvetica" w:cs="Helvetica"/>
          <w:color w:val="211D70"/>
        </w:rPr>
      </w:pPr>
      <w:r w:rsidRPr="00DB45CB">
        <w:rPr>
          <w:rFonts w:ascii="Helvetica" w:hAnsi="Helvetica" w:cs="Helvetica"/>
          <w:color w:val="211D70"/>
        </w:rPr>
        <w:t xml:space="preserve">Batsmen b) Bowlers c) </w:t>
      </w:r>
      <w:proofErr w:type="spellStart"/>
      <w:r w:rsidRPr="00DB45CB">
        <w:rPr>
          <w:rFonts w:ascii="Helvetica" w:hAnsi="Helvetica" w:cs="Helvetica"/>
          <w:color w:val="211D70"/>
        </w:rPr>
        <w:t>All rounders</w:t>
      </w:r>
      <w:proofErr w:type="spellEnd"/>
      <w:r w:rsidRPr="00DB45CB">
        <w:rPr>
          <w:rFonts w:ascii="Helvetica" w:hAnsi="Helvetica" w:cs="Helvetica"/>
          <w:color w:val="211D70"/>
        </w:rPr>
        <w:t xml:space="preserve"> who can bat and bowl d) </w:t>
      </w:r>
      <w:proofErr w:type="spellStart"/>
      <w:r w:rsidRPr="00DB45CB">
        <w:rPr>
          <w:rFonts w:ascii="Helvetica" w:hAnsi="Helvetica" w:cs="Helvetica"/>
          <w:color w:val="211D70"/>
        </w:rPr>
        <w:t>All rounders</w:t>
      </w:r>
      <w:proofErr w:type="spellEnd"/>
      <w:r w:rsidRPr="00DB45CB">
        <w:rPr>
          <w:rFonts w:ascii="Helvetica" w:hAnsi="Helvetica" w:cs="Helvetica"/>
          <w:color w:val="211D70"/>
        </w:rPr>
        <w:t xml:space="preserve"> who have high runs average and low bowling economy</w:t>
      </w:r>
      <w:r w:rsidR="009422DF">
        <w:rPr>
          <w:rFonts w:ascii="Helvetica" w:hAnsi="Helvetica" w:cs="Helvetica"/>
          <w:color w:val="211D70"/>
        </w:rPr>
        <w:t xml:space="preserve"> – (Batsmen category 1)</w:t>
      </w:r>
      <w:r w:rsidRPr="00DB45CB">
        <w:rPr>
          <w:rFonts w:ascii="Helvetica" w:hAnsi="Helvetica" w:cs="Helvetica"/>
          <w:color w:val="211D70"/>
        </w:rPr>
        <w:t xml:space="preserve"> e) </w:t>
      </w:r>
      <w:proofErr w:type="spellStart"/>
      <w:r w:rsidRPr="00DB45CB">
        <w:rPr>
          <w:rFonts w:ascii="Helvetica" w:hAnsi="Helvetica" w:cs="Helvetica"/>
          <w:color w:val="211D70"/>
        </w:rPr>
        <w:t xml:space="preserve">All </w:t>
      </w:r>
      <w:r w:rsidRPr="00DB45CB">
        <w:rPr>
          <w:rFonts w:ascii="Helvetica" w:hAnsi="Helvetica" w:cs="Helvetica"/>
          <w:color w:val="211D70"/>
        </w:rPr>
        <w:lastRenderedPageBreak/>
        <w:t>rounders</w:t>
      </w:r>
      <w:bookmarkStart w:id="0" w:name="_GoBack"/>
      <w:bookmarkEnd w:id="0"/>
      <w:proofErr w:type="spellEnd"/>
      <w:r w:rsidRPr="00DB45CB">
        <w:rPr>
          <w:rFonts w:ascii="Helvetica" w:hAnsi="Helvetica" w:cs="Helvetica"/>
          <w:color w:val="211D70"/>
        </w:rPr>
        <w:t xml:space="preserve"> who have low runs average and high bowl</w:t>
      </w:r>
      <w:r w:rsidR="009422DF">
        <w:rPr>
          <w:rFonts w:ascii="Helvetica" w:hAnsi="Helvetica" w:cs="Helvetica"/>
          <w:color w:val="211D70"/>
        </w:rPr>
        <w:t>ing economy (Batsmen category 2)</w:t>
      </w:r>
      <w:r w:rsidRPr="00DB45CB">
        <w:rPr>
          <w:rFonts w:ascii="Helvetica" w:hAnsi="Helvetica" w:cs="Helvetica"/>
          <w:color w:val="211D70"/>
        </w:rPr>
        <w:t xml:space="preserve"> </w:t>
      </w:r>
    </w:p>
    <w:p w:rsidR="001D209C" w:rsidRDefault="001D209C" w:rsidP="001D209C">
      <w:pPr>
        <w:pStyle w:val="NormalWeb"/>
        <w:shd w:val="clear" w:color="auto" w:fill="FFFFFF"/>
        <w:spacing w:before="180" w:beforeAutospacing="0" w:after="180" w:afterAutospacing="0"/>
        <w:ind w:left="360"/>
        <w:rPr>
          <w:rFonts w:ascii="Helvetica" w:hAnsi="Helvetica" w:cs="Helvetica"/>
          <w:color w:val="211D70"/>
        </w:rPr>
      </w:pPr>
      <w:r w:rsidRPr="001D209C">
        <w:rPr>
          <w:rFonts w:ascii="Helvetica" w:hAnsi="Helvetica" w:cs="Helvetica"/>
          <w:color w:val="211D70"/>
        </w:rPr>
        <w:t xml:space="preserve">So the Team can divide their </w:t>
      </w:r>
      <w:r w:rsidR="00AA7C28">
        <w:rPr>
          <w:rFonts w:ascii="Helvetica" w:hAnsi="Helvetica" w:cs="Helvetica"/>
          <w:color w:val="211D70"/>
        </w:rPr>
        <w:t>cricketers</w:t>
      </w:r>
      <w:r w:rsidRPr="001D209C">
        <w:rPr>
          <w:rFonts w:ascii="Helvetica" w:hAnsi="Helvetica" w:cs="Helvetica"/>
          <w:color w:val="211D70"/>
        </w:rPr>
        <w:t xml:space="preserve"> into 5 classes and design different strategies for a different type of cricketers to increase their bowling economy, average runs and other factors.</w:t>
      </w:r>
    </w:p>
    <w:p w:rsidR="0015667F" w:rsidRDefault="0015667F" w:rsidP="001D209C">
      <w:pPr>
        <w:pStyle w:val="NormalWeb"/>
        <w:shd w:val="clear" w:color="auto" w:fill="FFFFFF"/>
        <w:spacing w:before="180" w:beforeAutospacing="0" w:after="180" w:afterAutospacing="0"/>
        <w:ind w:left="360"/>
        <w:rPr>
          <w:rFonts w:ascii="Helvetica" w:hAnsi="Helvetica" w:cs="Helvetica"/>
          <w:color w:val="211D70"/>
        </w:rPr>
      </w:pPr>
      <w:r>
        <w:rPr>
          <w:rFonts w:ascii="Helvetica" w:hAnsi="Helvetica" w:cs="Helvetica"/>
          <w:color w:val="211D70"/>
        </w:rPr>
        <w:t>The clusters as we increase the K value we see the following</w:t>
      </w:r>
    </w:p>
    <w:p w:rsidR="0015667F" w:rsidRDefault="0015667F" w:rsidP="0015667F">
      <w:pPr>
        <w:pStyle w:val="NormalWeb"/>
        <w:numPr>
          <w:ilvl w:val="0"/>
          <w:numId w:val="8"/>
        </w:numPr>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For K=2 there is a wide separation of two clusters and they broadly classify the average runs and bowling economy statistics</w:t>
      </w:r>
    </w:p>
    <w:p w:rsidR="0015667F" w:rsidRDefault="0015667F" w:rsidP="0015667F">
      <w:pPr>
        <w:pStyle w:val="NormalWeb"/>
        <w:numPr>
          <w:ilvl w:val="0"/>
          <w:numId w:val="8"/>
        </w:numPr>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As we move with K=3 the clusters evolve and the centroid also starts moving into the direction of where the data resides</w:t>
      </w:r>
    </w:p>
    <w:p w:rsidR="0015667F" w:rsidRDefault="0015667F" w:rsidP="0015667F">
      <w:pPr>
        <w:pStyle w:val="NormalWeb"/>
        <w:numPr>
          <w:ilvl w:val="0"/>
          <w:numId w:val="8"/>
        </w:numPr>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When K = 4 the clusters clearly show that there are different types of interpretation as previously made available that can be interpreted</w:t>
      </w:r>
    </w:p>
    <w:p w:rsidR="0015667F" w:rsidRPr="00DB45CB" w:rsidRDefault="0015667F" w:rsidP="0015667F">
      <w:pPr>
        <w:pStyle w:val="NormalWeb"/>
        <w:numPr>
          <w:ilvl w:val="0"/>
          <w:numId w:val="8"/>
        </w:numPr>
        <w:shd w:val="clear" w:color="auto" w:fill="FFFFFF"/>
        <w:spacing w:before="180" w:beforeAutospacing="0" w:after="180" w:afterAutospacing="0"/>
        <w:rPr>
          <w:rFonts w:ascii="Helvetica" w:hAnsi="Helvetica" w:cs="Helvetica"/>
          <w:color w:val="211D70"/>
        </w:rPr>
      </w:pPr>
      <w:r>
        <w:rPr>
          <w:rFonts w:ascii="Helvetica" w:hAnsi="Helvetica" w:cs="Helvetica"/>
          <w:color w:val="211D70"/>
        </w:rPr>
        <w:t>K=5 is the optimum cluster number that shows different kinds of clusters. The Elbow method also confirms that the cluster = 5 is the ideal number for the clusters to be segregated into different categories.</w:t>
      </w:r>
    </w:p>
    <w:sectPr w:rsidR="0015667F" w:rsidRPr="00DB45CB" w:rsidSect="00C00AE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819" w:rsidRDefault="00991819" w:rsidP="00BA726C">
      <w:pPr>
        <w:spacing w:after="0" w:line="240" w:lineRule="auto"/>
      </w:pPr>
      <w:r>
        <w:separator/>
      </w:r>
    </w:p>
  </w:endnote>
  <w:endnote w:type="continuationSeparator" w:id="0">
    <w:p w:rsidR="00991819" w:rsidRDefault="00991819" w:rsidP="00BA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24" w:rsidRDefault="00D64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24" w:rsidRDefault="00D6452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8f78408895c50268fd20a8b6" descr="{&quot;HashCode&quot;:16970530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64524" w:rsidRPr="00D64524" w:rsidRDefault="00D64524" w:rsidP="00D64524">
                          <w:pPr>
                            <w:spacing w:after="0"/>
                            <w:jc w:val="center"/>
                            <w:rPr>
                              <w:rFonts w:ascii="Calibri" w:hAnsi="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f78408895c50268fd20a8b6" o:spid="_x0000_s1026" type="#_x0000_t202" alt="{&quot;HashCode&quot;:169705304,&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yNKRBUDAAA1BgAADgAAAAAAAAAAAAAAAAAuAgAA&#10;ZHJzL2Uyb0RvYy54bWxQSwECLQAUAAYACAAAACEAWOOkPNwAAAALAQAADwAAAAAAAAAAAAAAAABv&#10;BQAAZHJzL2Rvd25yZXYueG1sUEsFBgAAAAAEAAQA8wAAAHgGAAAAAA==&#10;" o:allowincell="f" filled="f" stroked="f" strokeweight=".5pt">
              <v:textbox inset=",0,,0">
                <w:txbxContent>
                  <w:p w:rsidR="00D64524" w:rsidRPr="00D64524" w:rsidRDefault="00D64524" w:rsidP="00D64524">
                    <w:pPr>
                      <w:spacing w:after="0"/>
                      <w:jc w:val="center"/>
                      <w:rPr>
                        <w:rFonts w:ascii="Calibri" w:hAnsi="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24" w:rsidRDefault="00D64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819" w:rsidRDefault="00991819" w:rsidP="00BA726C">
      <w:pPr>
        <w:spacing w:after="0" w:line="240" w:lineRule="auto"/>
      </w:pPr>
      <w:r>
        <w:separator/>
      </w:r>
    </w:p>
  </w:footnote>
  <w:footnote w:type="continuationSeparator" w:id="0">
    <w:p w:rsidR="00991819" w:rsidRDefault="00991819" w:rsidP="00BA7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24" w:rsidRDefault="00D64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24" w:rsidRDefault="00D64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24" w:rsidRDefault="00D64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4C9"/>
    <w:multiLevelType w:val="hybridMultilevel"/>
    <w:tmpl w:val="419A2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46B69"/>
    <w:multiLevelType w:val="hybridMultilevel"/>
    <w:tmpl w:val="40346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B3904"/>
    <w:multiLevelType w:val="hybridMultilevel"/>
    <w:tmpl w:val="B3600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068E8"/>
    <w:multiLevelType w:val="hybridMultilevel"/>
    <w:tmpl w:val="93C80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E549C"/>
    <w:multiLevelType w:val="hybridMultilevel"/>
    <w:tmpl w:val="E136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D22CF"/>
    <w:multiLevelType w:val="hybridMultilevel"/>
    <w:tmpl w:val="14B85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F7920"/>
    <w:multiLevelType w:val="hybridMultilevel"/>
    <w:tmpl w:val="2AA2E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10C3C"/>
    <w:multiLevelType w:val="hybridMultilevel"/>
    <w:tmpl w:val="3B44E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6C"/>
    <w:rsid w:val="00014F25"/>
    <w:rsid w:val="0003214E"/>
    <w:rsid w:val="00110920"/>
    <w:rsid w:val="0015667F"/>
    <w:rsid w:val="00160CBE"/>
    <w:rsid w:val="001C02B3"/>
    <w:rsid w:val="001D209C"/>
    <w:rsid w:val="00203084"/>
    <w:rsid w:val="002755E5"/>
    <w:rsid w:val="002E4CEC"/>
    <w:rsid w:val="00307817"/>
    <w:rsid w:val="00324EF3"/>
    <w:rsid w:val="00344C07"/>
    <w:rsid w:val="003C4715"/>
    <w:rsid w:val="00426F9E"/>
    <w:rsid w:val="0045422C"/>
    <w:rsid w:val="004D2B1A"/>
    <w:rsid w:val="0052322D"/>
    <w:rsid w:val="005E231F"/>
    <w:rsid w:val="00606010"/>
    <w:rsid w:val="00613042"/>
    <w:rsid w:val="0063061F"/>
    <w:rsid w:val="006635AD"/>
    <w:rsid w:val="0067584E"/>
    <w:rsid w:val="006B0E3A"/>
    <w:rsid w:val="006F3590"/>
    <w:rsid w:val="007500F1"/>
    <w:rsid w:val="00794594"/>
    <w:rsid w:val="007F655A"/>
    <w:rsid w:val="008E053B"/>
    <w:rsid w:val="009422DF"/>
    <w:rsid w:val="00970F43"/>
    <w:rsid w:val="00987F05"/>
    <w:rsid w:val="00991819"/>
    <w:rsid w:val="009944C8"/>
    <w:rsid w:val="009A05C1"/>
    <w:rsid w:val="009B35C8"/>
    <w:rsid w:val="00A273DD"/>
    <w:rsid w:val="00A4705E"/>
    <w:rsid w:val="00A5349A"/>
    <w:rsid w:val="00AA7C28"/>
    <w:rsid w:val="00AB3192"/>
    <w:rsid w:val="00AC4539"/>
    <w:rsid w:val="00BA726C"/>
    <w:rsid w:val="00BE3307"/>
    <w:rsid w:val="00C00AE5"/>
    <w:rsid w:val="00C0497D"/>
    <w:rsid w:val="00C94BA1"/>
    <w:rsid w:val="00D64524"/>
    <w:rsid w:val="00DA09A2"/>
    <w:rsid w:val="00DB45CB"/>
    <w:rsid w:val="00E9770C"/>
    <w:rsid w:val="00F8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74B42"/>
  <w15:chartTrackingRefBased/>
  <w15:docId w15:val="{1BC9DD2F-0015-450D-9742-555D3CFD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524"/>
  </w:style>
  <w:style w:type="paragraph" w:styleId="Footer">
    <w:name w:val="footer"/>
    <w:basedOn w:val="Normal"/>
    <w:link w:val="FooterChar"/>
    <w:uiPriority w:val="99"/>
    <w:unhideWhenUsed/>
    <w:rsid w:val="00D6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524"/>
  </w:style>
  <w:style w:type="paragraph" w:styleId="NormalWeb">
    <w:name w:val="Normal (Web)"/>
    <w:basedOn w:val="Normal"/>
    <w:uiPriority w:val="99"/>
    <w:semiHidden/>
    <w:unhideWhenUsed/>
    <w:rsid w:val="00D645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0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Kandukuri, Vinod: IAM (NYK)</dc:creator>
  <cp:keywords/>
  <dc:description/>
  <cp:lastModifiedBy>Kandukuri, Vinod: IAM (NYK)</cp:lastModifiedBy>
  <cp:revision>15</cp:revision>
  <dcterms:created xsi:type="dcterms:W3CDTF">2020-04-07T03:58:00Z</dcterms:created>
  <dcterms:modified xsi:type="dcterms:W3CDTF">2020-04-07T14:16:00Z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kandukuv@intranet.barcapint.com</vt:lpwstr>
  </property>
  <property fmtid="{D5CDD505-2E9C-101B-9397-08002B2CF9AE}" pid="5" name="MSIP_Label_c754cbb2-29ed-4ffe-af90-a08465e0dd2c_SetDate">
    <vt:lpwstr>2020-04-06T23:57:59.3232363Z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ies>
</file>