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60FD" w14:textId="6DE4BA9B" w:rsidR="00894BA8" w:rsidRDefault="00042096" w:rsidP="00042096">
      <w:pPr>
        <w:jc w:val="center"/>
        <w:rPr>
          <w:b/>
          <w:bCs/>
          <w:sz w:val="28"/>
          <w:szCs w:val="28"/>
        </w:rPr>
      </w:pPr>
      <w:r>
        <w:rPr>
          <w:b/>
          <w:bCs/>
          <w:sz w:val="28"/>
          <w:szCs w:val="28"/>
        </w:rPr>
        <w:t>ABSTRACT</w:t>
      </w:r>
    </w:p>
    <w:p w14:paraId="7AD7BD39" w14:textId="77777777" w:rsidR="003B3424" w:rsidRPr="007437BE" w:rsidRDefault="003B3424" w:rsidP="00042096">
      <w:pPr>
        <w:jc w:val="center"/>
        <w:rPr>
          <w:b/>
          <w:bCs/>
          <w:sz w:val="28"/>
          <w:szCs w:val="28"/>
        </w:rPr>
      </w:pPr>
    </w:p>
    <w:p w14:paraId="3A94BD00" w14:textId="77777777" w:rsidR="00894BA8" w:rsidRDefault="00894BA8" w:rsidP="00452081">
      <w:pPr>
        <w:spacing w:after="0" w:line="360" w:lineRule="auto"/>
        <w:ind w:left="11" w:right="544" w:hanging="11"/>
      </w:pPr>
      <w:r>
        <w:t xml:space="preserve">Recently, there has been a significant rise in the ecommerce industry and more specifically in people buying products online. There has been a lot of research being done on figuring out the buying patterns of a user and more importantly the factors which determine whether the user will buy the product or not. In this study, we will be researching on whether it is possible to identify and predict the purchase intention of a user for a product and target that user towards the product with a personalized advertisement or a deal. Further, we wish to develop </w:t>
      </w:r>
      <w:r w:rsidR="00AA2369">
        <w:t>software</w:t>
      </w:r>
      <w:r>
        <w:t xml:space="preserve"> that will help the businesses identify potential customers for their products by estimating their purchase intention in measurable terms from their tweets and user profile data on twitter. After applying various text analytical models to tweets data, we have found that it is indeed possible to predict if a user </w:t>
      </w:r>
      <w:proofErr w:type="gramStart"/>
      <w:r>
        <w:t>have</w:t>
      </w:r>
      <w:proofErr w:type="gramEnd"/>
      <w:r>
        <w:t xml:space="preserve"> shown purchase intention towards a product or not, and after doing some analysis we have found that people who had initially shown purchase intention towards the product have in most cases also bought the product. </w:t>
      </w:r>
    </w:p>
    <w:p w14:paraId="772382D6" w14:textId="77777777" w:rsidR="00894BA8" w:rsidRDefault="00894BA8" w:rsidP="00894BA8">
      <w:pPr>
        <w:spacing w:after="0" w:line="259" w:lineRule="auto"/>
        <w:ind w:left="15" w:firstLine="0"/>
        <w:jc w:val="left"/>
      </w:pPr>
    </w:p>
    <w:p w14:paraId="285F43C7" w14:textId="77777777" w:rsidR="002C2819" w:rsidRDefault="002C2819" w:rsidP="00894BA8">
      <w:pPr>
        <w:spacing w:after="0" w:line="259" w:lineRule="auto"/>
        <w:ind w:left="15" w:firstLine="0"/>
        <w:jc w:val="left"/>
      </w:pPr>
    </w:p>
    <w:p w14:paraId="69B802D4" w14:textId="77777777" w:rsidR="002C2819" w:rsidRDefault="002C2819" w:rsidP="00894BA8">
      <w:pPr>
        <w:spacing w:after="0" w:line="259" w:lineRule="auto"/>
        <w:ind w:left="15" w:firstLine="0"/>
        <w:jc w:val="left"/>
      </w:pPr>
    </w:p>
    <w:p w14:paraId="5351818A" w14:textId="77777777" w:rsidR="002C2819" w:rsidRDefault="002C2819" w:rsidP="00894BA8">
      <w:pPr>
        <w:spacing w:after="0" w:line="259" w:lineRule="auto"/>
        <w:ind w:left="15" w:firstLine="0"/>
        <w:jc w:val="left"/>
      </w:pPr>
    </w:p>
    <w:p w14:paraId="78E37501" w14:textId="77777777" w:rsidR="002C2819" w:rsidRDefault="002C2819" w:rsidP="00894BA8">
      <w:pPr>
        <w:spacing w:after="0" w:line="259" w:lineRule="auto"/>
        <w:ind w:left="15" w:firstLine="0"/>
        <w:jc w:val="left"/>
      </w:pPr>
    </w:p>
    <w:p w14:paraId="490C9A74" w14:textId="77777777" w:rsidR="002C2819" w:rsidRDefault="002C2819" w:rsidP="00894BA8">
      <w:pPr>
        <w:spacing w:after="0" w:line="259" w:lineRule="auto"/>
        <w:ind w:left="15" w:firstLine="0"/>
        <w:jc w:val="left"/>
      </w:pPr>
    </w:p>
    <w:p w14:paraId="038E2DFC" w14:textId="77777777" w:rsidR="002C2819" w:rsidRDefault="002C2819" w:rsidP="00894BA8">
      <w:pPr>
        <w:spacing w:after="0" w:line="259" w:lineRule="auto"/>
        <w:ind w:left="15" w:firstLine="0"/>
        <w:jc w:val="left"/>
      </w:pPr>
    </w:p>
    <w:p w14:paraId="0086C7DC" w14:textId="77777777" w:rsidR="002C2819" w:rsidRDefault="002C2819" w:rsidP="00894BA8">
      <w:pPr>
        <w:spacing w:after="0" w:line="259" w:lineRule="auto"/>
        <w:ind w:left="15" w:firstLine="0"/>
        <w:jc w:val="left"/>
      </w:pPr>
    </w:p>
    <w:p w14:paraId="4DADF5F3" w14:textId="77777777" w:rsidR="002C2819" w:rsidRDefault="002C2819" w:rsidP="00894BA8">
      <w:pPr>
        <w:spacing w:after="0" w:line="259" w:lineRule="auto"/>
        <w:ind w:left="15" w:firstLine="0"/>
        <w:jc w:val="left"/>
      </w:pPr>
    </w:p>
    <w:p w14:paraId="25C13981" w14:textId="77777777" w:rsidR="002C2819" w:rsidRDefault="002C2819" w:rsidP="00894BA8">
      <w:pPr>
        <w:spacing w:after="0" w:line="259" w:lineRule="auto"/>
        <w:ind w:left="15" w:firstLine="0"/>
        <w:jc w:val="left"/>
      </w:pPr>
    </w:p>
    <w:p w14:paraId="00C7E116" w14:textId="77777777" w:rsidR="002C2819" w:rsidRDefault="002C2819" w:rsidP="00894BA8">
      <w:pPr>
        <w:spacing w:after="0" w:line="259" w:lineRule="auto"/>
        <w:ind w:left="15" w:firstLine="0"/>
        <w:jc w:val="left"/>
      </w:pPr>
    </w:p>
    <w:p w14:paraId="0F12A698" w14:textId="77777777" w:rsidR="002C2819" w:rsidRDefault="002C2819" w:rsidP="00894BA8">
      <w:pPr>
        <w:spacing w:after="0" w:line="259" w:lineRule="auto"/>
        <w:ind w:left="15" w:firstLine="0"/>
        <w:jc w:val="left"/>
      </w:pPr>
    </w:p>
    <w:p w14:paraId="598DBF07" w14:textId="77777777" w:rsidR="002C2819" w:rsidRDefault="002C2819" w:rsidP="00894BA8">
      <w:pPr>
        <w:spacing w:after="0" w:line="259" w:lineRule="auto"/>
        <w:ind w:left="15" w:firstLine="0"/>
        <w:jc w:val="left"/>
      </w:pPr>
    </w:p>
    <w:p w14:paraId="2DE66286" w14:textId="77777777" w:rsidR="002C2819" w:rsidRDefault="002C2819" w:rsidP="00894BA8">
      <w:pPr>
        <w:spacing w:after="0" w:line="259" w:lineRule="auto"/>
        <w:ind w:left="15" w:firstLine="0"/>
        <w:jc w:val="left"/>
      </w:pPr>
    </w:p>
    <w:p w14:paraId="7A5E6AEB" w14:textId="77777777" w:rsidR="002C2819" w:rsidRDefault="002C2819" w:rsidP="00894BA8">
      <w:pPr>
        <w:spacing w:after="0" w:line="259" w:lineRule="auto"/>
        <w:ind w:left="15" w:firstLine="0"/>
        <w:jc w:val="left"/>
      </w:pPr>
    </w:p>
    <w:p w14:paraId="1338BB13" w14:textId="77777777" w:rsidR="002C2819" w:rsidRDefault="002C2819" w:rsidP="00894BA8">
      <w:pPr>
        <w:spacing w:after="0" w:line="259" w:lineRule="auto"/>
        <w:ind w:left="15" w:firstLine="0"/>
        <w:jc w:val="left"/>
      </w:pPr>
    </w:p>
    <w:p w14:paraId="026D8B91" w14:textId="77777777" w:rsidR="002C2819" w:rsidRDefault="002C2819" w:rsidP="00894BA8">
      <w:pPr>
        <w:spacing w:after="0" w:line="259" w:lineRule="auto"/>
        <w:ind w:left="15" w:firstLine="0"/>
        <w:jc w:val="left"/>
      </w:pPr>
    </w:p>
    <w:p w14:paraId="3F8FEDFA" w14:textId="77777777" w:rsidR="002C2819" w:rsidRDefault="002C2819" w:rsidP="00894BA8">
      <w:pPr>
        <w:spacing w:after="0" w:line="259" w:lineRule="auto"/>
        <w:ind w:left="15" w:firstLine="0"/>
        <w:jc w:val="left"/>
      </w:pPr>
    </w:p>
    <w:p w14:paraId="0FA9616C" w14:textId="77777777" w:rsidR="002C2819" w:rsidRDefault="002C2819" w:rsidP="00894BA8">
      <w:pPr>
        <w:spacing w:after="0" w:line="259" w:lineRule="auto"/>
        <w:ind w:left="15" w:firstLine="0"/>
        <w:jc w:val="left"/>
      </w:pPr>
    </w:p>
    <w:p w14:paraId="700B2F4B" w14:textId="77777777" w:rsidR="002C2819" w:rsidRDefault="002C2819" w:rsidP="00894BA8">
      <w:pPr>
        <w:spacing w:after="0" w:line="259" w:lineRule="auto"/>
        <w:ind w:left="15" w:firstLine="0"/>
        <w:jc w:val="left"/>
      </w:pPr>
    </w:p>
    <w:p w14:paraId="78223FE3" w14:textId="77777777" w:rsidR="002C2819" w:rsidRDefault="002C2819" w:rsidP="00894BA8">
      <w:pPr>
        <w:spacing w:after="0" w:line="259" w:lineRule="auto"/>
        <w:ind w:left="15" w:firstLine="0"/>
        <w:jc w:val="left"/>
      </w:pPr>
    </w:p>
    <w:p w14:paraId="54F9DA2E" w14:textId="77777777" w:rsidR="002C2819" w:rsidRDefault="002C2819" w:rsidP="00894BA8">
      <w:pPr>
        <w:spacing w:after="0" w:line="259" w:lineRule="auto"/>
        <w:ind w:left="15" w:firstLine="0"/>
        <w:jc w:val="left"/>
      </w:pPr>
    </w:p>
    <w:p w14:paraId="1033F426" w14:textId="77777777" w:rsidR="002C2819" w:rsidRDefault="002C2819" w:rsidP="00894BA8">
      <w:pPr>
        <w:spacing w:after="0" w:line="259" w:lineRule="auto"/>
        <w:ind w:left="15" w:firstLine="0"/>
        <w:jc w:val="left"/>
      </w:pPr>
    </w:p>
    <w:p w14:paraId="39A52016" w14:textId="77777777" w:rsidR="002C2819" w:rsidRDefault="002C2819" w:rsidP="00894BA8">
      <w:pPr>
        <w:spacing w:after="0" w:line="259" w:lineRule="auto"/>
        <w:ind w:left="15" w:firstLine="0"/>
        <w:jc w:val="left"/>
      </w:pPr>
    </w:p>
    <w:p w14:paraId="0ECCCE87" w14:textId="77777777" w:rsidR="002C2819" w:rsidRDefault="002C2819" w:rsidP="00894BA8">
      <w:pPr>
        <w:spacing w:after="0" w:line="259" w:lineRule="auto"/>
        <w:ind w:left="15" w:firstLine="0"/>
        <w:jc w:val="left"/>
      </w:pPr>
    </w:p>
    <w:p w14:paraId="621BBF0C" w14:textId="77777777" w:rsidR="00894BA8" w:rsidRDefault="00AD19C5" w:rsidP="00485366">
      <w:pPr>
        <w:spacing w:after="0" w:line="259" w:lineRule="auto"/>
        <w:ind w:left="15" w:firstLine="0"/>
        <w:jc w:val="left"/>
        <w:rPr>
          <w:b/>
          <w:bCs/>
          <w:sz w:val="16"/>
          <w:szCs w:val="16"/>
        </w:rPr>
      </w:pPr>
      <w:r w:rsidRPr="007437BE">
        <w:rPr>
          <w:b/>
          <w:bCs/>
          <w:sz w:val="28"/>
          <w:szCs w:val="28"/>
        </w:rPr>
        <w:lastRenderedPageBreak/>
        <w:t>Introduction:</w:t>
      </w:r>
    </w:p>
    <w:p w14:paraId="5D7D1D6D" w14:textId="77777777" w:rsidR="00485366" w:rsidRPr="00485366" w:rsidRDefault="00485366" w:rsidP="00485366">
      <w:pPr>
        <w:spacing w:after="0" w:line="259" w:lineRule="auto"/>
        <w:ind w:left="15" w:firstLine="0"/>
        <w:jc w:val="left"/>
        <w:rPr>
          <w:b/>
          <w:bCs/>
          <w:sz w:val="16"/>
          <w:szCs w:val="16"/>
        </w:rPr>
      </w:pPr>
    </w:p>
    <w:p w14:paraId="23DED849" w14:textId="77777777" w:rsidR="00894BA8" w:rsidRDefault="00894BA8" w:rsidP="00A30B62">
      <w:pPr>
        <w:spacing w:after="0" w:line="360" w:lineRule="auto"/>
        <w:ind w:left="17" w:right="544" w:firstLine="705"/>
      </w:pPr>
      <w:r>
        <w:t xml:space="preserve">Our project is a web application that predicts the likelihood/certainty that a customer will buy a product that he is interested in based on his social media posts such as Twitter tweets and user profile data. This will help the company/business target a particular customer more efficiently and boost their sales. </w:t>
      </w:r>
    </w:p>
    <w:p w14:paraId="371C1B66" w14:textId="77777777" w:rsidR="00894BA8" w:rsidRDefault="00894BA8" w:rsidP="00A30B62">
      <w:pPr>
        <w:spacing w:after="0" w:line="360" w:lineRule="auto"/>
        <w:ind w:left="17" w:right="544" w:firstLine="0"/>
      </w:pPr>
      <w:r>
        <w:t xml:space="preserve">           First, we search for Twitter tweets of potential customers wanting to buy a product. And based on those tweets we estimate/predict the likelihood that the customer will buy the product. We then make a model by gathering tweets from users who have already expressed intention to buy the product using their tweet history and if possible, their web search history as well and then training the text analytical model based on those tweets. Using the model, we input potential customers who have tweeted about the product but have not bought it. And based on the training data the model estimates a prediction/likelihood of whether the customer will buy it or not. We have limited the scope of our </w:t>
      </w:r>
      <w:r w:rsidR="006E24A6">
        <w:t>work</w:t>
      </w:r>
      <w:r>
        <w:t xml:space="preserve"> to only mobile phones. Our model predicts the consumer intention for the latest upcoming mobile phones. We </w:t>
      </w:r>
      <w:r w:rsidR="00336696">
        <w:t xml:space="preserve">will be testing </w:t>
      </w:r>
      <w:r>
        <w:t xml:space="preserve">it on the latest iPhone X variants and </w:t>
      </w:r>
      <w:r w:rsidR="00336696">
        <w:t xml:space="preserve">check with its </w:t>
      </w:r>
      <w:r>
        <w:t>accuracies</w:t>
      </w:r>
      <w:r w:rsidR="00336696">
        <w:t>.</w:t>
      </w:r>
    </w:p>
    <w:p w14:paraId="4C53D858" w14:textId="77777777" w:rsidR="002C5CFD" w:rsidRDefault="002C5CFD" w:rsidP="00200D7A">
      <w:pPr>
        <w:spacing w:after="0"/>
        <w:ind w:left="15" w:firstLine="0"/>
      </w:pPr>
    </w:p>
    <w:p w14:paraId="479F7BF7" w14:textId="77777777" w:rsidR="00894BA8" w:rsidRPr="007437BE" w:rsidRDefault="00AD19C5" w:rsidP="00894BA8">
      <w:pPr>
        <w:spacing w:after="0"/>
        <w:ind w:left="15" w:firstLine="0"/>
        <w:jc w:val="left"/>
        <w:rPr>
          <w:b/>
          <w:bCs/>
          <w:sz w:val="28"/>
          <w:szCs w:val="28"/>
        </w:rPr>
      </w:pPr>
      <w:r w:rsidRPr="007437BE">
        <w:rPr>
          <w:b/>
          <w:bCs/>
          <w:sz w:val="28"/>
          <w:szCs w:val="28"/>
        </w:rPr>
        <w:t>R</w:t>
      </w:r>
      <w:r>
        <w:rPr>
          <w:b/>
          <w:bCs/>
          <w:sz w:val="28"/>
          <w:szCs w:val="28"/>
        </w:rPr>
        <w:t>ationale</w:t>
      </w:r>
      <w:r w:rsidRPr="007437BE">
        <w:rPr>
          <w:b/>
          <w:bCs/>
          <w:sz w:val="28"/>
          <w:szCs w:val="28"/>
        </w:rPr>
        <w:t xml:space="preserve">: </w:t>
      </w:r>
    </w:p>
    <w:p w14:paraId="4C637DF5" w14:textId="77777777" w:rsidR="00894BA8" w:rsidRDefault="00894BA8" w:rsidP="00A30B62">
      <w:pPr>
        <w:spacing w:after="0" w:line="360" w:lineRule="auto"/>
        <w:ind w:left="17" w:right="544" w:firstLine="703"/>
        <w:rPr>
          <w:sz w:val="16"/>
          <w:szCs w:val="16"/>
        </w:rPr>
      </w:pPr>
      <w:r>
        <w:t>Currently we have many recommendation systems available which recommend different products to the user, most of which are not efficient. No such effective model for businesses to identify potential customers. Further, there have been several research studies for analyzing the insights of online consumers buying behavior. However, only a few have addressed the customers buying intention for products. We want to develop an application that will help the businesses identify potential customers for their products by estimating their purchase intention in measurable terms from their tweets and user profile data on twitter. In a way we can say that Purchase Intention detection task is close to the task of identifying wishes in product reviews.</w:t>
      </w:r>
    </w:p>
    <w:p w14:paraId="1FE407EF" w14:textId="77777777" w:rsidR="00485366" w:rsidRPr="00485366" w:rsidRDefault="00485366" w:rsidP="00485366">
      <w:pPr>
        <w:spacing w:after="0"/>
        <w:ind w:left="15" w:firstLine="0"/>
        <w:rPr>
          <w:sz w:val="16"/>
          <w:szCs w:val="16"/>
        </w:rPr>
      </w:pPr>
    </w:p>
    <w:p w14:paraId="0A110CD5" w14:textId="77777777" w:rsidR="00894BA8" w:rsidRDefault="00AD19C5" w:rsidP="00894BA8">
      <w:pPr>
        <w:spacing w:after="0"/>
        <w:ind w:left="15" w:firstLine="0"/>
        <w:jc w:val="left"/>
        <w:rPr>
          <w:b/>
          <w:bCs/>
          <w:sz w:val="28"/>
          <w:szCs w:val="28"/>
        </w:rPr>
      </w:pPr>
      <w:r w:rsidRPr="00DF62BF">
        <w:rPr>
          <w:b/>
          <w:bCs/>
          <w:sz w:val="28"/>
          <w:szCs w:val="28"/>
        </w:rPr>
        <w:t>Objectives:</w:t>
      </w:r>
    </w:p>
    <w:p w14:paraId="4B25F2E9" w14:textId="77777777" w:rsidR="00894BA8" w:rsidRPr="00485366" w:rsidRDefault="00894BA8" w:rsidP="00A30B62">
      <w:pPr>
        <w:pStyle w:val="ListParagraph"/>
        <w:numPr>
          <w:ilvl w:val="0"/>
          <w:numId w:val="11"/>
        </w:numPr>
        <w:spacing w:after="0"/>
        <w:ind w:left="726" w:hanging="357"/>
        <w:jc w:val="left"/>
        <w:rPr>
          <w:szCs w:val="24"/>
        </w:rPr>
      </w:pPr>
      <w:r w:rsidRPr="00485366">
        <w:rPr>
          <w:szCs w:val="24"/>
        </w:rPr>
        <w:t xml:space="preserve">To create Web </w:t>
      </w:r>
      <w:proofErr w:type="gramStart"/>
      <w:r w:rsidRPr="00485366">
        <w:rPr>
          <w:szCs w:val="24"/>
        </w:rPr>
        <w:t>application</w:t>
      </w:r>
      <w:proofErr w:type="gramEnd"/>
      <w:r w:rsidRPr="00485366">
        <w:rPr>
          <w:szCs w:val="24"/>
        </w:rPr>
        <w:t xml:space="preserve"> we need to create various Dashboards</w:t>
      </w:r>
      <w:r w:rsidR="00054465">
        <w:rPr>
          <w:szCs w:val="24"/>
        </w:rPr>
        <w:t>.</w:t>
      </w:r>
    </w:p>
    <w:p w14:paraId="09E4C2F1" w14:textId="77777777" w:rsidR="00894BA8" w:rsidRPr="00485366" w:rsidRDefault="00894BA8" w:rsidP="00A30B62">
      <w:pPr>
        <w:pStyle w:val="ListParagraph"/>
        <w:numPr>
          <w:ilvl w:val="0"/>
          <w:numId w:val="11"/>
        </w:numPr>
        <w:spacing w:after="0"/>
        <w:ind w:left="726" w:hanging="357"/>
        <w:jc w:val="left"/>
        <w:rPr>
          <w:szCs w:val="24"/>
        </w:rPr>
      </w:pPr>
      <w:r w:rsidRPr="00485366">
        <w:rPr>
          <w:szCs w:val="24"/>
        </w:rPr>
        <w:t>To update or to test the data we need to have the annoted Data</w:t>
      </w:r>
      <w:r w:rsidR="00054465">
        <w:rPr>
          <w:szCs w:val="24"/>
        </w:rPr>
        <w:t>.</w:t>
      </w:r>
    </w:p>
    <w:p w14:paraId="2817596A" w14:textId="77777777" w:rsidR="00894BA8" w:rsidRPr="00485366" w:rsidRDefault="00894BA8" w:rsidP="00A30B62">
      <w:pPr>
        <w:pStyle w:val="ListParagraph"/>
        <w:numPr>
          <w:ilvl w:val="0"/>
          <w:numId w:val="11"/>
        </w:numPr>
        <w:spacing w:after="0"/>
        <w:ind w:left="726" w:hanging="357"/>
        <w:jc w:val="left"/>
        <w:rPr>
          <w:szCs w:val="24"/>
        </w:rPr>
      </w:pPr>
      <w:r w:rsidRPr="00485366">
        <w:rPr>
          <w:szCs w:val="24"/>
        </w:rPr>
        <w:t>The annoted data is the collect the twitter data in the form of csv file</w:t>
      </w:r>
      <w:r w:rsidR="00054465">
        <w:rPr>
          <w:szCs w:val="24"/>
        </w:rPr>
        <w:t>.</w:t>
      </w:r>
    </w:p>
    <w:p w14:paraId="22CE0463" w14:textId="77777777" w:rsidR="00485366" w:rsidRPr="00485366" w:rsidRDefault="00894BA8" w:rsidP="00A30B62">
      <w:pPr>
        <w:pStyle w:val="ListParagraph"/>
        <w:numPr>
          <w:ilvl w:val="0"/>
          <w:numId w:val="11"/>
        </w:numPr>
        <w:spacing w:after="0"/>
        <w:ind w:left="726" w:hanging="357"/>
        <w:jc w:val="left"/>
        <w:rPr>
          <w:szCs w:val="24"/>
        </w:rPr>
      </w:pPr>
      <w:r w:rsidRPr="00485366">
        <w:rPr>
          <w:rFonts w:eastAsia="Arial"/>
        </w:rPr>
        <w:t>based on the training data</w:t>
      </w:r>
      <w:r w:rsidR="00FF37EB">
        <w:rPr>
          <w:rFonts w:eastAsia="Arial"/>
        </w:rPr>
        <w:t>,</w:t>
      </w:r>
      <w:r w:rsidRPr="00485366">
        <w:rPr>
          <w:rFonts w:eastAsia="Arial"/>
        </w:rPr>
        <w:t xml:space="preserve"> the model will estimate a prediction/likelihood of whether the customer will buy it or not</w:t>
      </w:r>
      <w:r w:rsidR="00054465">
        <w:rPr>
          <w:rFonts w:eastAsia="Arial"/>
        </w:rPr>
        <w:t>.</w:t>
      </w:r>
    </w:p>
    <w:p w14:paraId="548B0B60" w14:textId="655141DA" w:rsidR="00894BA8" w:rsidRDefault="00AD19C5" w:rsidP="00A960AD">
      <w:pPr>
        <w:pStyle w:val="Heading1"/>
        <w:jc w:val="both"/>
        <w:rPr>
          <w:szCs w:val="28"/>
        </w:rPr>
      </w:pPr>
      <w:bookmarkStart w:id="0" w:name="_Toc11663127"/>
      <w:r w:rsidRPr="007437BE">
        <w:rPr>
          <w:szCs w:val="28"/>
        </w:rPr>
        <w:lastRenderedPageBreak/>
        <w:t>L</w:t>
      </w:r>
      <w:bookmarkEnd w:id="0"/>
      <w:r>
        <w:rPr>
          <w:szCs w:val="28"/>
        </w:rPr>
        <w:t>iterature Review:</w:t>
      </w:r>
    </w:p>
    <w:p w14:paraId="79582BB2" w14:textId="77777777" w:rsidR="00DA6781" w:rsidRPr="00DA6781" w:rsidRDefault="00DA6781" w:rsidP="00DA6781"/>
    <w:p w14:paraId="3354F7B5" w14:textId="6FA0F7AD" w:rsidR="006436A6" w:rsidRDefault="006436A6" w:rsidP="003B3424">
      <w:pPr>
        <w:spacing w:line="360" w:lineRule="auto"/>
      </w:pPr>
      <w:r>
        <w:t xml:space="preserve">[1] </w:t>
      </w:r>
      <w:r w:rsidR="00E2522C" w:rsidRPr="00E2522C">
        <w:rPr>
          <w:b/>
          <w:bCs/>
        </w:rPr>
        <w:t>Our inference out of first paper:</w:t>
      </w:r>
      <w:r w:rsidR="00E2522C">
        <w:t xml:space="preserve"> Explains about </w:t>
      </w:r>
      <w:r w:rsidR="00DA1469">
        <w:t>Social platforms like Twitter and Facebook allow users to share and publish information with their users.</w:t>
      </w:r>
      <w:r w:rsidR="00E2522C">
        <w:t xml:space="preserve"> </w:t>
      </w:r>
      <w:r w:rsidR="00DA1469">
        <w:t>In addition to this, users use them to answer very precise and highly contextualized queries, or queries for which the relevant content has not been authored yet, e.g., asking about a conference event using its hashtag on Twitter.</w:t>
      </w:r>
      <w:r w:rsidR="00E2522C">
        <w:t xml:space="preserve"> </w:t>
      </w:r>
      <w:r>
        <w:t xml:space="preserve">Even if the profile is private, we can still derive some attributes. Also, when we tried as an external user to extract profiles from different online social network e.g. Twitter and </w:t>
      </w:r>
      <w:proofErr w:type="gramStart"/>
      <w:r>
        <w:t>Facebook ,</w:t>
      </w:r>
      <w:proofErr w:type="gramEnd"/>
      <w:r>
        <w:t xml:space="preserve"> either no data or minimal data was made available </w:t>
      </w:r>
    </w:p>
    <w:p w14:paraId="1A272B13" w14:textId="5B45CA29" w:rsidR="00DA6781" w:rsidRDefault="00DA6781" w:rsidP="003B3424">
      <w:pPr>
        <w:spacing w:line="360" w:lineRule="auto"/>
      </w:pPr>
      <w:r>
        <w:t>[</w:t>
      </w:r>
      <w:r w:rsidR="00E2522C">
        <w:t>2</w:t>
      </w:r>
      <w:r>
        <w:t xml:space="preserve">] </w:t>
      </w:r>
      <w:r w:rsidR="00E2522C" w:rsidRPr="00291CE2">
        <w:rPr>
          <w:b/>
          <w:bCs/>
        </w:rPr>
        <w:t>Our inference out of second paper:</w:t>
      </w:r>
      <w:r w:rsidR="00E2522C">
        <w:t xml:space="preserve"> </w:t>
      </w:r>
      <w:r>
        <w:t>The common machine learning algorithms that are used for text analysis are Linear Regression, Random Forest, Naive Bayes and Support Vector Machine.</w:t>
      </w:r>
      <w:r w:rsidR="001653E6">
        <w:t xml:space="preserve"> </w:t>
      </w:r>
      <w:r>
        <w:t xml:space="preserve">Applying Named Entity Recognition (NER) and Natural Language Processing (NLP) to tweets is very difficult because people often use abbreviations or deliberately misspelled words and grammatical errors in tweets.  </w:t>
      </w:r>
    </w:p>
    <w:p w14:paraId="5B1040C6" w14:textId="0448C545" w:rsidR="00DA1469" w:rsidRDefault="00DA1469" w:rsidP="00DA1469"/>
    <w:p w14:paraId="76C4AB93" w14:textId="71F7197D" w:rsidR="006640AB" w:rsidRDefault="006640AB" w:rsidP="00DA1469"/>
    <w:p w14:paraId="2F99D09D" w14:textId="3AE4E8C8" w:rsidR="006640AB" w:rsidRDefault="006640AB" w:rsidP="00DA1469"/>
    <w:p w14:paraId="7AC32103" w14:textId="2AD6608F" w:rsidR="006640AB" w:rsidRDefault="006640AB" w:rsidP="00DA1469"/>
    <w:p w14:paraId="7D431A26" w14:textId="124F1998" w:rsidR="006640AB" w:rsidRDefault="006640AB" w:rsidP="00DA1469"/>
    <w:p w14:paraId="7F95A45F" w14:textId="2ACFCDA5" w:rsidR="006640AB" w:rsidRDefault="006640AB" w:rsidP="00DA1469"/>
    <w:p w14:paraId="0110F39C" w14:textId="025E51C9" w:rsidR="006640AB" w:rsidRDefault="006640AB" w:rsidP="00DA1469"/>
    <w:p w14:paraId="777442A4" w14:textId="422D82E0" w:rsidR="006640AB" w:rsidRDefault="006640AB" w:rsidP="00DA1469"/>
    <w:p w14:paraId="6702AF41" w14:textId="6D0A2F52" w:rsidR="006640AB" w:rsidRDefault="006640AB" w:rsidP="00DA1469"/>
    <w:p w14:paraId="3AC64D68" w14:textId="77777777" w:rsidR="006640AB" w:rsidRPr="00DA1469" w:rsidRDefault="006640AB" w:rsidP="00DA1469"/>
    <w:p w14:paraId="468BE69F" w14:textId="77777777" w:rsidR="008A38AF" w:rsidRPr="008A38AF" w:rsidRDefault="008A38AF" w:rsidP="008A38AF"/>
    <w:p w14:paraId="2874427F" w14:textId="385832E6" w:rsidR="00894BA8" w:rsidRDefault="00DA1469" w:rsidP="008A38AF">
      <w:pPr>
        <w:spacing w:after="0" w:line="276" w:lineRule="auto"/>
        <w:ind w:left="0" w:firstLine="0"/>
        <w:jc w:val="left"/>
        <w:rPr>
          <w:b/>
          <w:bCs/>
          <w:sz w:val="28"/>
          <w:szCs w:val="28"/>
        </w:rPr>
      </w:pPr>
      <w:r>
        <w:rPr>
          <w:b/>
          <w:bCs/>
          <w:noProof/>
          <w:sz w:val="28"/>
          <w:szCs w:val="28"/>
          <w:lang w:val="en-IN" w:eastAsia="en-IN"/>
        </w:rPr>
        <w:lastRenderedPageBreak/>
        <w:drawing>
          <wp:anchor distT="0" distB="0" distL="114300" distR="114300" simplePos="0" relativeHeight="251657216" behindDoc="0" locked="0" layoutInCell="1" allowOverlap="1" wp14:anchorId="4A681933" wp14:editId="1ED3B6FE">
            <wp:simplePos x="0" y="0"/>
            <wp:positionH relativeFrom="margin">
              <wp:posOffset>-249555</wp:posOffset>
            </wp:positionH>
            <wp:positionV relativeFrom="paragraph">
              <wp:posOffset>360045</wp:posOffset>
            </wp:positionV>
            <wp:extent cx="6318885" cy="2105025"/>
            <wp:effectExtent l="0" t="0" r="5715" b="0"/>
            <wp:wrapTopAndBottom/>
            <wp:docPr id="1" name="Diagram 1">
              <a:extLst xmlns:a="http://schemas.openxmlformats.org/drawingml/2006/main">
                <a:ext uri="{FF2B5EF4-FFF2-40B4-BE49-F238E27FC236}">
                  <a16:creationId xmlns:a16="http://schemas.microsoft.com/office/drawing/2014/main" id="{4BCA0686-5476-4E83-9EB8-7C62EE78C9F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DF6D9E" w:rsidRPr="007437BE">
        <w:rPr>
          <w:b/>
          <w:bCs/>
          <w:sz w:val="28"/>
          <w:szCs w:val="28"/>
        </w:rPr>
        <w:t>M</w:t>
      </w:r>
      <w:r w:rsidR="00DF6D9E">
        <w:rPr>
          <w:b/>
          <w:bCs/>
          <w:sz w:val="28"/>
          <w:szCs w:val="28"/>
        </w:rPr>
        <w:t>ethodology</w:t>
      </w:r>
      <w:r w:rsidR="00DF6D9E" w:rsidRPr="007437BE">
        <w:rPr>
          <w:b/>
          <w:bCs/>
          <w:sz w:val="28"/>
          <w:szCs w:val="28"/>
        </w:rPr>
        <w:t>:</w:t>
      </w:r>
      <w:bookmarkStart w:id="1" w:name="_Toc11663129"/>
      <w:r w:rsidR="00DA6781">
        <w:rPr>
          <w:b/>
          <w:bCs/>
          <w:sz w:val="28"/>
          <w:szCs w:val="28"/>
        </w:rPr>
        <w:t xml:space="preserve"> </w:t>
      </w:r>
      <w:r w:rsidR="00DA6781" w:rsidRPr="00DA6781">
        <w:rPr>
          <w:szCs w:val="24"/>
        </w:rPr>
        <w:t>Steps involved in User Interest Based Social Media Data Retrieval System</w:t>
      </w:r>
    </w:p>
    <w:p w14:paraId="0F27B83D" w14:textId="3A19F30A" w:rsidR="004F208A" w:rsidRDefault="004F208A" w:rsidP="00C807AA">
      <w:pPr>
        <w:spacing w:after="0" w:line="276" w:lineRule="auto"/>
        <w:ind w:left="15" w:firstLine="0"/>
        <w:jc w:val="left"/>
        <w:rPr>
          <w:b/>
          <w:bCs/>
          <w:sz w:val="28"/>
          <w:szCs w:val="28"/>
        </w:rPr>
      </w:pPr>
    </w:p>
    <w:p w14:paraId="1210172A" w14:textId="77777777" w:rsidR="00DA6781" w:rsidRPr="00C807AA" w:rsidRDefault="00DA6781" w:rsidP="00DA6781">
      <w:pPr>
        <w:spacing w:after="0" w:line="276" w:lineRule="auto"/>
        <w:ind w:left="0" w:firstLine="0"/>
        <w:jc w:val="left"/>
        <w:rPr>
          <w:b/>
          <w:bCs/>
          <w:sz w:val="28"/>
          <w:szCs w:val="28"/>
        </w:rPr>
      </w:pPr>
    </w:p>
    <w:p w14:paraId="01D3C0B0" w14:textId="6190C761" w:rsidR="00EB5D62" w:rsidRPr="003A39CD" w:rsidRDefault="00894BA8" w:rsidP="004B1F41">
      <w:pPr>
        <w:spacing w:after="160"/>
        <w:rPr>
          <w:b/>
        </w:rPr>
      </w:pPr>
      <w:bookmarkStart w:id="2" w:name="_Toc11663134"/>
      <w:bookmarkEnd w:id="1"/>
      <w:r w:rsidRPr="003A39CD">
        <w:rPr>
          <w:b/>
          <w:sz w:val="28"/>
          <w:szCs w:val="28"/>
        </w:rPr>
        <w:t>Evaluation:</w:t>
      </w:r>
      <w:bookmarkEnd w:id="2"/>
      <w:r w:rsidR="00EB5D62" w:rsidRPr="003A39CD">
        <w:rPr>
          <w:b/>
          <w:sz w:val="28"/>
          <w:szCs w:val="28"/>
        </w:rPr>
        <w:t xml:space="preserve"> </w:t>
      </w:r>
    </w:p>
    <w:p w14:paraId="3393C477" w14:textId="0ADC43EC" w:rsidR="00894BA8" w:rsidRDefault="004B0ABB" w:rsidP="003A39CD">
      <w:pPr>
        <w:spacing w:after="160"/>
      </w:pPr>
      <w:r>
        <w:t>To evaluate</w:t>
      </w:r>
      <w:r w:rsidR="00894BA8">
        <w:t xml:space="preserve"> models, we </w:t>
      </w:r>
      <w:r w:rsidR="00A012A5">
        <w:t xml:space="preserve">will be using </w:t>
      </w:r>
      <w:r w:rsidR="00894BA8">
        <w:t>the following techniques:</w:t>
      </w:r>
    </w:p>
    <w:p w14:paraId="46E4E4FB" w14:textId="77777777" w:rsidR="00894BA8" w:rsidRDefault="00894BA8" w:rsidP="00894BA8">
      <w:pPr>
        <w:pStyle w:val="ListParagraph"/>
        <w:numPr>
          <w:ilvl w:val="0"/>
          <w:numId w:val="5"/>
        </w:numPr>
        <w:spacing w:after="160"/>
      </w:pPr>
      <w:r>
        <w:t xml:space="preserve">Confusion Matrix </w:t>
      </w:r>
    </w:p>
    <w:p w14:paraId="56315EEA" w14:textId="77777777" w:rsidR="00894BA8" w:rsidRDefault="00894BA8" w:rsidP="00894BA8">
      <w:pPr>
        <w:pStyle w:val="ListParagraph"/>
        <w:numPr>
          <w:ilvl w:val="0"/>
          <w:numId w:val="5"/>
        </w:numPr>
        <w:spacing w:after="160"/>
      </w:pPr>
      <w:r>
        <w:t>Accuracy</w:t>
      </w:r>
    </w:p>
    <w:p w14:paraId="3F13248E" w14:textId="77777777" w:rsidR="00894BA8" w:rsidRDefault="00894BA8" w:rsidP="00894BA8">
      <w:pPr>
        <w:pStyle w:val="ListParagraph"/>
        <w:numPr>
          <w:ilvl w:val="0"/>
          <w:numId w:val="5"/>
        </w:numPr>
        <w:spacing w:after="160"/>
      </w:pPr>
      <w:r>
        <w:t>Precision</w:t>
      </w:r>
    </w:p>
    <w:p w14:paraId="5C6E247D" w14:textId="77777777" w:rsidR="00894BA8" w:rsidRDefault="00894BA8" w:rsidP="00894BA8">
      <w:pPr>
        <w:pStyle w:val="ListParagraph"/>
        <w:numPr>
          <w:ilvl w:val="0"/>
          <w:numId w:val="5"/>
        </w:numPr>
        <w:spacing w:after="160"/>
      </w:pPr>
      <w:r>
        <w:t>Recall</w:t>
      </w:r>
    </w:p>
    <w:p w14:paraId="087AC580" w14:textId="77777777" w:rsidR="00894BA8" w:rsidRDefault="00894BA8" w:rsidP="00894BA8">
      <w:pPr>
        <w:pStyle w:val="ListParagraph"/>
        <w:numPr>
          <w:ilvl w:val="0"/>
          <w:numId w:val="5"/>
        </w:numPr>
        <w:spacing w:after="160"/>
      </w:pPr>
      <w:r>
        <w:t xml:space="preserve">F-Measure </w:t>
      </w:r>
    </w:p>
    <w:p w14:paraId="68F77D2A" w14:textId="46EFA4AE" w:rsidR="00894BA8" w:rsidRDefault="00894BA8" w:rsidP="00894BA8">
      <w:pPr>
        <w:pStyle w:val="ListParagraph"/>
        <w:numPr>
          <w:ilvl w:val="0"/>
          <w:numId w:val="5"/>
        </w:numPr>
        <w:spacing w:after="160"/>
      </w:pPr>
      <w:r w:rsidRPr="00A51816">
        <w:t>True Negative Rate</w:t>
      </w:r>
    </w:p>
    <w:p w14:paraId="728D87A4" w14:textId="77777777" w:rsidR="00DA6781" w:rsidRDefault="00DA6781" w:rsidP="00DA6781">
      <w:pPr>
        <w:spacing w:after="160"/>
        <w:ind w:left="360" w:firstLine="0"/>
      </w:pPr>
    </w:p>
    <w:p w14:paraId="7989A0E7" w14:textId="77777777" w:rsidR="00894BA8" w:rsidRDefault="00CD09FB" w:rsidP="003A39CD">
      <w:pPr>
        <w:spacing w:after="0" w:line="276" w:lineRule="auto"/>
        <w:ind w:left="0" w:firstLine="0"/>
        <w:jc w:val="left"/>
        <w:rPr>
          <w:b/>
          <w:bCs/>
          <w:sz w:val="16"/>
          <w:szCs w:val="16"/>
        </w:rPr>
      </w:pPr>
      <w:r w:rsidRPr="00D77E6F">
        <w:rPr>
          <w:b/>
          <w:bCs/>
          <w:sz w:val="28"/>
          <w:szCs w:val="28"/>
        </w:rPr>
        <w:t>Software Requirements</w:t>
      </w:r>
      <w:r>
        <w:rPr>
          <w:b/>
          <w:bCs/>
          <w:sz w:val="28"/>
          <w:szCs w:val="28"/>
        </w:rPr>
        <w:t>:</w:t>
      </w:r>
    </w:p>
    <w:p w14:paraId="2FEEA64B" w14:textId="77777777" w:rsidR="00485366" w:rsidRPr="00485366" w:rsidRDefault="00485366" w:rsidP="00485366">
      <w:pPr>
        <w:spacing w:after="0" w:line="276" w:lineRule="auto"/>
        <w:jc w:val="left"/>
        <w:rPr>
          <w:b/>
          <w:bCs/>
          <w:sz w:val="16"/>
          <w:szCs w:val="16"/>
        </w:rPr>
      </w:pPr>
    </w:p>
    <w:p w14:paraId="716E6622" w14:textId="77777777" w:rsidR="00894BA8" w:rsidRDefault="00894BA8" w:rsidP="00894BA8">
      <w:pPr>
        <w:spacing w:after="0"/>
        <w:jc w:val="left"/>
      </w:pPr>
      <w:r>
        <w:t xml:space="preserve">1. Python 3.6 </w:t>
      </w:r>
    </w:p>
    <w:p w14:paraId="33510CDB" w14:textId="77777777" w:rsidR="00894BA8" w:rsidRDefault="00894BA8" w:rsidP="00894BA8">
      <w:pPr>
        <w:spacing w:after="0"/>
        <w:jc w:val="left"/>
      </w:pPr>
      <w:r>
        <w:t xml:space="preserve">2. Python Django Framework </w:t>
      </w:r>
    </w:p>
    <w:p w14:paraId="4766F39E" w14:textId="77777777" w:rsidR="00894BA8" w:rsidRDefault="00894BA8" w:rsidP="00894BA8">
      <w:pPr>
        <w:spacing w:after="0"/>
        <w:jc w:val="left"/>
      </w:pPr>
      <w:r>
        <w:t xml:space="preserve">3. Mongo DB </w:t>
      </w:r>
    </w:p>
    <w:p w14:paraId="539CC7DE" w14:textId="77777777" w:rsidR="00894BA8" w:rsidRDefault="00894BA8" w:rsidP="00894BA8">
      <w:pPr>
        <w:spacing w:after="0"/>
        <w:jc w:val="left"/>
      </w:pPr>
      <w:r>
        <w:t xml:space="preserve">4. scikit-learn library for Python </w:t>
      </w:r>
    </w:p>
    <w:p w14:paraId="40AC76D3" w14:textId="77777777" w:rsidR="00894BA8" w:rsidRDefault="00894BA8" w:rsidP="00894BA8">
      <w:pPr>
        <w:spacing w:after="0"/>
        <w:jc w:val="left"/>
      </w:pPr>
      <w:r>
        <w:t>5. Internet browser eg</w:t>
      </w:r>
      <w:r w:rsidR="006235A5">
        <w:t>:</w:t>
      </w:r>
      <w:r>
        <w:t xml:space="preserve"> Google Chrome </w:t>
      </w:r>
    </w:p>
    <w:p w14:paraId="33575B10" w14:textId="77777777" w:rsidR="00894BA8" w:rsidRDefault="00894BA8" w:rsidP="00485366">
      <w:pPr>
        <w:spacing w:after="0"/>
        <w:jc w:val="left"/>
        <w:rPr>
          <w:sz w:val="16"/>
          <w:szCs w:val="16"/>
        </w:rPr>
      </w:pPr>
      <w:r>
        <w:t>6. A Python code editor</w:t>
      </w:r>
    </w:p>
    <w:p w14:paraId="394D498F" w14:textId="77777777" w:rsidR="00485366" w:rsidRPr="00485366" w:rsidRDefault="00485366" w:rsidP="00485366">
      <w:pPr>
        <w:spacing w:after="0"/>
        <w:jc w:val="left"/>
        <w:rPr>
          <w:sz w:val="16"/>
          <w:szCs w:val="16"/>
        </w:rPr>
      </w:pPr>
    </w:p>
    <w:p w14:paraId="650BB722" w14:textId="77777777" w:rsidR="00894BA8" w:rsidRDefault="00894BA8" w:rsidP="00894BA8">
      <w:pPr>
        <w:spacing w:after="0"/>
        <w:jc w:val="left"/>
      </w:pPr>
    </w:p>
    <w:p w14:paraId="0D7D786F" w14:textId="77777777" w:rsidR="00A74D74" w:rsidRDefault="00A74D74" w:rsidP="00894BA8">
      <w:pPr>
        <w:spacing w:after="0"/>
        <w:jc w:val="left"/>
      </w:pPr>
    </w:p>
    <w:p w14:paraId="2181EF13" w14:textId="70ADAE16" w:rsidR="00A74D74" w:rsidRDefault="00A74D74" w:rsidP="00894BA8">
      <w:pPr>
        <w:spacing w:after="0"/>
        <w:jc w:val="left"/>
      </w:pPr>
    </w:p>
    <w:p w14:paraId="46654A8F" w14:textId="36EA231F" w:rsidR="005524C4" w:rsidRPr="005524C4" w:rsidRDefault="00E3409C" w:rsidP="005524C4">
      <w:pPr>
        <w:rPr>
          <w:b/>
          <w:bCs/>
          <w:sz w:val="28"/>
          <w:szCs w:val="28"/>
        </w:rPr>
      </w:pPr>
      <w:r w:rsidRPr="00BE0B4E">
        <w:rPr>
          <w:b/>
          <w:bCs/>
          <w:sz w:val="28"/>
          <w:szCs w:val="28"/>
        </w:rPr>
        <w:lastRenderedPageBreak/>
        <w:t>R</w:t>
      </w:r>
      <w:r>
        <w:rPr>
          <w:b/>
          <w:bCs/>
          <w:sz w:val="28"/>
          <w:szCs w:val="28"/>
        </w:rPr>
        <w:t>eferences</w:t>
      </w:r>
      <w:r w:rsidRPr="00BE0B4E">
        <w:rPr>
          <w:b/>
          <w:bCs/>
          <w:sz w:val="28"/>
          <w:szCs w:val="28"/>
        </w:rPr>
        <w:t>:</w:t>
      </w:r>
    </w:p>
    <w:p w14:paraId="53875C0D" w14:textId="77777777" w:rsidR="004A3A3B" w:rsidRPr="00EE4A72" w:rsidRDefault="000D2D1B" w:rsidP="000D2D1B">
      <w:pPr>
        <w:pStyle w:val="ListParagraph"/>
        <w:numPr>
          <w:ilvl w:val="0"/>
          <w:numId w:val="12"/>
        </w:numPr>
        <w:rPr>
          <w:bCs/>
          <w:szCs w:val="24"/>
        </w:rPr>
      </w:pPr>
      <w:r w:rsidRPr="00EE4A72">
        <w:rPr>
          <w:bCs/>
          <w:szCs w:val="24"/>
        </w:rPr>
        <w:t xml:space="preserve">Data Retrieval from Online Social Network Profiles for Social Engineering Applications, </w:t>
      </w:r>
      <w:r w:rsidRPr="00EE4A72">
        <w:rPr>
          <w:bCs/>
          <w:szCs w:val="24"/>
          <w:lang w:val="en-IN"/>
        </w:rPr>
        <w:t xml:space="preserve">Sophia Alim, Ruquya Abdul-Rahman, Daniel Neagu and Mick Ridley </w:t>
      </w:r>
      <w:r w:rsidRPr="00EE4A72">
        <w:rPr>
          <w:bCs/>
          <w:i/>
          <w:iCs/>
          <w:szCs w:val="24"/>
          <w:lang w:val="en-IN"/>
        </w:rPr>
        <w:t>Department of Computing, University of Bradford, BD7 1DP {</w:t>
      </w:r>
      <w:proofErr w:type="gramStart"/>
      <w:r w:rsidRPr="00EE4A72">
        <w:rPr>
          <w:bCs/>
          <w:i/>
          <w:iCs/>
          <w:szCs w:val="24"/>
          <w:lang w:val="en-IN"/>
        </w:rPr>
        <w:t>S.Alim</w:t>
      </w:r>
      <w:proofErr w:type="gramEnd"/>
      <w:r w:rsidRPr="00EE4A72">
        <w:rPr>
          <w:bCs/>
          <w:i/>
          <w:iCs/>
          <w:szCs w:val="24"/>
          <w:lang w:val="en-IN"/>
        </w:rPr>
        <w:t>, R.S.H Abdul-Rahman, D.Neagu, M.J.Ridley}@bradford.ac.uk</w:t>
      </w:r>
      <w:r w:rsidR="00CC03A6">
        <w:rPr>
          <w:bCs/>
          <w:i/>
          <w:iCs/>
          <w:szCs w:val="24"/>
          <w:lang w:val="en-IN"/>
        </w:rPr>
        <w:t>.</w:t>
      </w:r>
    </w:p>
    <w:p w14:paraId="0AE33B56" w14:textId="77777777" w:rsidR="000D2D1B" w:rsidRDefault="00EE4A72" w:rsidP="00EE4A72">
      <w:pPr>
        <w:pStyle w:val="ListParagraph"/>
        <w:numPr>
          <w:ilvl w:val="0"/>
          <w:numId w:val="12"/>
        </w:numPr>
      </w:pPr>
      <w:r w:rsidRPr="00EE4A72">
        <w:rPr>
          <w:lang w:val="en-IN"/>
        </w:rPr>
        <w:t>Social networks and information retrieval, how are they converging? A survey, a taxonomy and an analysis of social information retrieval approaches and platforms</w:t>
      </w:r>
      <w:r w:rsidR="00C1393E">
        <w:rPr>
          <w:lang w:val="en-IN"/>
        </w:rPr>
        <w:t xml:space="preserve">, </w:t>
      </w:r>
      <w:r w:rsidR="00C1393E" w:rsidRPr="00C1393E">
        <w:rPr>
          <w:lang w:val="en-IN"/>
        </w:rPr>
        <w:t>Information Systems56(2016)1–18</w:t>
      </w:r>
      <w:r w:rsidR="00C1393E">
        <w:rPr>
          <w:lang w:val="en-IN"/>
        </w:rPr>
        <w:t>.</w:t>
      </w:r>
    </w:p>
    <w:sectPr w:rsidR="000D2D1B" w:rsidSect="00954103">
      <w:headerReference w:type="even" r:id="rId13"/>
      <w:headerReference w:type="default" r:id="rId14"/>
      <w:footerReference w:type="even" r:id="rId15"/>
      <w:footerReference w:type="default" r:id="rId16"/>
      <w:headerReference w:type="first" r:id="rId17"/>
      <w:footerReference w:type="first" r:id="rId18"/>
      <w:pgSz w:w="11906" w:h="16838"/>
      <w:pgMar w:top="1445" w:right="896" w:bottom="1478" w:left="1440" w:header="692"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2F5B" w14:textId="77777777" w:rsidR="00545EEF" w:rsidRDefault="00545EEF">
      <w:pPr>
        <w:spacing w:after="0" w:line="240" w:lineRule="auto"/>
      </w:pPr>
      <w:r>
        <w:separator/>
      </w:r>
    </w:p>
  </w:endnote>
  <w:endnote w:type="continuationSeparator" w:id="0">
    <w:p w14:paraId="3AC09C8F" w14:textId="77777777" w:rsidR="00545EEF" w:rsidRDefault="00545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513F5" w14:textId="77777777" w:rsidR="004A3A3B" w:rsidRDefault="00000000">
    <w:pPr>
      <w:tabs>
        <w:tab w:val="center" w:pos="8777"/>
      </w:tabs>
      <w:spacing w:after="0" w:line="259" w:lineRule="auto"/>
      <w:ind w:left="0" w:right="0" w:firstLine="0"/>
      <w:jc w:val="left"/>
    </w:pPr>
    <w:r>
      <w:rPr>
        <w:rFonts w:ascii="Calibri" w:eastAsia="Calibri" w:hAnsi="Calibri" w:cs="Calibri"/>
        <w:noProof/>
        <w:sz w:val="22"/>
      </w:rPr>
      <w:pict w14:anchorId="5F389CDC">
        <v:group id="Group 3875" o:spid="_x0000_s1036" style="position:absolute;margin-left:70.6pt;margin-top:777.35pt;width:454.25pt;height:4.45pt;z-index:251660288;mso-position-horizontal-relative:page;mso-position-vertical-relative:page" coordsize="57692,563">
          <v:shape id="Shape 4001" o:spid="_x0000_s1038" style="position:absolute;width:57692;height:381" coordsize="5769229,38100" path="m,l5769229,r,38100l,38100,,e" fillcolor="#823b0b" stroked="f" strokeweight="0">
            <v:stroke opacity="0" miterlimit="10" joinstyle="miter"/>
          </v:shape>
          <v:shape id="Shape 4002" o:spid="_x0000_s1037" style="position:absolute;top:472;width:57692;height:91" coordsize="5769229,9144" path="m,l5769229,r,9144l,9144,,e" fillcolor="#823b0b" stroked="f" strokeweight="0">
            <v:stroke opacity="0" miterlimit="10" joinstyle="miter"/>
          </v:shape>
          <w10:wrap type="square" anchorx="page" anchory="page"/>
        </v:group>
      </w:pict>
    </w:r>
    <w:r w:rsidR="00BA6400">
      <w:rPr>
        <w:b/>
        <w:sz w:val="18"/>
      </w:rPr>
      <w:t xml:space="preserve">SLN COLLEGE OF </w:t>
    </w:r>
    <w:proofErr w:type="gramStart"/>
    <w:r w:rsidR="00BA6400">
      <w:rPr>
        <w:b/>
        <w:sz w:val="18"/>
      </w:rPr>
      <w:t>ENGINEERING,CSE</w:t>
    </w:r>
    <w:proofErr w:type="gramEnd"/>
    <w:r w:rsidR="00BA6400">
      <w:rPr>
        <w:rFonts w:ascii="Calibri" w:eastAsia="Calibri" w:hAnsi="Calibri" w:cs="Calibri"/>
        <w:sz w:val="22"/>
      </w:rPr>
      <w:tab/>
    </w:r>
    <w:r w:rsidR="00BA6400">
      <w:rPr>
        <w:b/>
        <w:sz w:val="18"/>
      </w:rPr>
      <w:t xml:space="preserve">Page </w:t>
    </w:r>
    <w:r w:rsidR="007760E4">
      <w:fldChar w:fldCharType="begin"/>
    </w:r>
    <w:r w:rsidR="00BA6400">
      <w:instrText xml:space="preserve"> PAGE   \* MERGEFORMAT </w:instrText>
    </w:r>
    <w:r w:rsidR="007760E4">
      <w:fldChar w:fldCharType="separate"/>
    </w:r>
    <w:r w:rsidR="00BA6400">
      <w:rPr>
        <w:b/>
        <w:sz w:val="18"/>
      </w:rPr>
      <w:t>1</w:t>
    </w:r>
    <w:r w:rsidR="007760E4">
      <w:rPr>
        <w:b/>
        <w:sz w:val="18"/>
      </w:rPr>
      <w:fldChar w:fldCharType="end"/>
    </w:r>
  </w:p>
  <w:p w14:paraId="69DB9BA8" w14:textId="77777777" w:rsidR="004A3A3B" w:rsidRDefault="004A3A3B">
    <w:pPr>
      <w:spacing w:after="0" w:line="259" w:lineRule="auto"/>
      <w:ind w:left="0" w:right="0" w:firstLine="0"/>
      <w:jc w:val="left"/>
    </w:pPr>
  </w:p>
  <w:p w14:paraId="28EF6D66" w14:textId="77777777" w:rsidR="00B37E21" w:rsidRDefault="00EC0356">
    <w:r>
      <w:t>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37DA1" w14:textId="77777777" w:rsidR="004A3A3B" w:rsidRPr="00080ACA" w:rsidRDefault="00000000" w:rsidP="00EC0356">
    <w:pPr>
      <w:tabs>
        <w:tab w:val="center" w:pos="8777"/>
      </w:tabs>
      <w:spacing w:after="0" w:line="259" w:lineRule="auto"/>
      <w:ind w:left="0" w:right="0" w:firstLine="0"/>
      <w:jc w:val="left"/>
      <w:rPr>
        <w:b/>
        <w:sz w:val="20"/>
        <w:szCs w:val="20"/>
      </w:rPr>
    </w:pPr>
    <w:r>
      <w:rPr>
        <w:rFonts w:ascii="Calibri" w:eastAsia="Calibri" w:hAnsi="Calibri" w:cs="Calibri"/>
        <w:b/>
        <w:noProof/>
        <w:sz w:val="20"/>
        <w:szCs w:val="20"/>
      </w:rPr>
      <w:pict w14:anchorId="19E6888E">
        <v:group id="Group 3839" o:spid="_x0000_s1033" style="position:absolute;margin-left:70.6pt;margin-top:777.35pt;width:454.25pt;height:4.45pt;z-index:251661312;mso-position-horizontal-relative:page;mso-position-vertical-relative:page" coordsize="57692,563">
          <v:shape id="Shape 3997" o:spid="_x0000_s1035" style="position:absolute;width:57692;height:381" coordsize="5769229,38100" path="m,l5769229,r,38100l,38100,,e" fillcolor="#823b0b" stroked="f" strokeweight="0">
            <v:stroke opacity="0" miterlimit="10" joinstyle="miter"/>
          </v:shape>
          <v:shape id="Shape 3998" o:spid="_x0000_s1034" style="position:absolute;top:472;width:57692;height:91" coordsize="5769229,9144" path="m,l5769229,r,9144l,9144,,e" fillcolor="#823b0b" stroked="f" strokeweight="0">
            <v:stroke opacity="0" miterlimit="10" joinstyle="miter"/>
          </v:shape>
          <w10:wrap type="square" anchorx="page" anchory="page"/>
        </v:group>
      </w:pict>
    </w:r>
    <w:r w:rsidR="00EC0356" w:rsidRPr="00080ACA">
      <w:rPr>
        <w:b/>
        <w:sz w:val="20"/>
        <w:szCs w:val="20"/>
      </w:rPr>
      <w:t xml:space="preserve">Department of CSE, H.K.E. Society’s </w:t>
    </w:r>
    <w:r w:rsidR="00BA6400" w:rsidRPr="00080ACA">
      <w:rPr>
        <w:b/>
        <w:sz w:val="20"/>
        <w:szCs w:val="20"/>
      </w:rPr>
      <w:t>S</w:t>
    </w:r>
    <w:r w:rsidR="00EC0356" w:rsidRPr="00080ACA">
      <w:rPr>
        <w:b/>
        <w:sz w:val="20"/>
        <w:szCs w:val="20"/>
      </w:rPr>
      <w:t>.</w:t>
    </w:r>
    <w:r w:rsidR="00BA6400" w:rsidRPr="00080ACA">
      <w:rPr>
        <w:b/>
        <w:sz w:val="20"/>
        <w:szCs w:val="20"/>
      </w:rPr>
      <w:t>L</w:t>
    </w:r>
    <w:r w:rsidR="00EC0356" w:rsidRPr="00080ACA">
      <w:rPr>
        <w:b/>
        <w:sz w:val="20"/>
        <w:szCs w:val="20"/>
      </w:rPr>
      <w:t>.</w:t>
    </w:r>
    <w:r w:rsidR="00BA6400" w:rsidRPr="00080ACA">
      <w:rPr>
        <w:b/>
        <w:sz w:val="20"/>
        <w:szCs w:val="20"/>
      </w:rPr>
      <w:t>N</w:t>
    </w:r>
    <w:r w:rsidR="00EC0356" w:rsidRPr="00080ACA">
      <w:rPr>
        <w:b/>
        <w:sz w:val="20"/>
        <w:szCs w:val="20"/>
      </w:rPr>
      <w:t>.</w:t>
    </w:r>
    <w:r w:rsidR="00BA6400" w:rsidRPr="00080ACA">
      <w:rPr>
        <w:b/>
        <w:sz w:val="20"/>
        <w:szCs w:val="20"/>
      </w:rPr>
      <w:t xml:space="preserve"> C</w:t>
    </w:r>
    <w:r w:rsidR="00EC0356" w:rsidRPr="00080ACA">
      <w:rPr>
        <w:b/>
        <w:sz w:val="20"/>
        <w:szCs w:val="20"/>
      </w:rPr>
      <w:t>ollege</w:t>
    </w:r>
    <w:r w:rsidR="00BA6400" w:rsidRPr="00080ACA">
      <w:rPr>
        <w:b/>
        <w:sz w:val="20"/>
        <w:szCs w:val="20"/>
      </w:rPr>
      <w:t xml:space="preserve"> </w:t>
    </w:r>
    <w:proofErr w:type="gramStart"/>
    <w:r w:rsidR="00BA6400" w:rsidRPr="00080ACA">
      <w:rPr>
        <w:b/>
        <w:sz w:val="20"/>
        <w:szCs w:val="20"/>
      </w:rPr>
      <w:t>O</w:t>
    </w:r>
    <w:r w:rsidR="00EC0356" w:rsidRPr="00080ACA">
      <w:rPr>
        <w:b/>
        <w:sz w:val="20"/>
        <w:szCs w:val="20"/>
      </w:rPr>
      <w:t>f</w:t>
    </w:r>
    <w:proofErr w:type="gramEnd"/>
    <w:r w:rsidR="00BA6400" w:rsidRPr="00080ACA">
      <w:rPr>
        <w:b/>
        <w:sz w:val="20"/>
        <w:szCs w:val="20"/>
      </w:rPr>
      <w:t xml:space="preserve"> E</w:t>
    </w:r>
    <w:r w:rsidR="00EC0356" w:rsidRPr="00080ACA">
      <w:rPr>
        <w:b/>
        <w:sz w:val="20"/>
        <w:szCs w:val="20"/>
      </w:rPr>
      <w:t>ngineering</w:t>
    </w:r>
    <w:r w:rsidR="00BA6400" w:rsidRPr="00080ACA">
      <w:rPr>
        <w:rFonts w:ascii="Calibri" w:eastAsia="Calibri" w:hAnsi="Calibri" w:cs="Calibri"/>
        <w:b/>
        <w:sz w:val="20"/>
        <w:szCs w:val="20"/>
      </w:rPr>
      <w:tab/>
    </w:r>
    <w:r w:rsidR="00BA6400" w:rsidRPr="00080ACA">
      <w:rPr>
        <w:b/>
        <w:sz w:val="20"/>
        <w:szCs w:val="20"/>
      </w:rPr>
      <w:t xml:space="preserve">Page </w:t>
    </w:r>
    <w:r w:rsidR="007760E4" w:rsidRPr="00080ACA">
      <w:rPr>
        <w:b/>
        <w:sz w:val="20"/>
        <w:szCs w:val="20"/>
      </w:rPr>
      <w:fldChar w:fldCharType="begin"/>
    </w:r>
    <w:r w:rsidR="00BA6400" w:rsidRPr="00080ACA">
      <w:rPr>
        <w:b/>
        <w:sz w:val="20"/>
        <w:szCs w:val="20"/>
      </w:rPr>
      <w:instrText xml:space="preserve"> PAGE   \* MERGEFORMAT </w:instrText>
    </w:r>
    <w:r w:rsidR="007760E4" w:rsidRPr="00080ACA">
      <w:rPr>
        <w:b/>
        <w:sz w:val="20"/>
        <w:szCs w:val="20"/>
      </w:rPr>
      <w:fldChar w:fldCharType="separate"/>
    </w:r>
    <w:r w:rsidR="00CC03A6">
      <w:rPr>
        <w:b/>
        <w:noProof/>
        <w:sz w:val="20"/>
        <w:szCs w:val="20"/>
      </w:rPr>
      <w:t>5</w:t>
    </w:r>
    <w:r w:rsidR="007760E4" w:rsidRPr="00080ACA">
      <w:rPr>
        <w:b/>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C238E" w14:textId="77777777" w:rsidR="004A3A3B" w:rsidRDefault="00000000">
    <w:pPr>
      <w:tabs>
        <w:tab w:val="center" w:pos="8777"/>
      </w:tabs>
      <w:spacing w:after="0" w:line="259" w:lineRule="auto"/>
      <w:ind w:left="0" w:right="0" w:firstLine="0"/>
      <w:jc w:val="left"/>
    </w:pPr>
    <w:r>
      <w:rPr>
        <w:rFonts w:ascii="Calibri" w:eastAsia="Calibri" w:hAnsi="Calibri" w:cs="Calibri"/>
        <w:noProof/>
        <w:sz w:val="22"/>
      </w:rPr>
      <w:pict w14:anchorId="01BED23D">
        <v:group id="Group 3803" o:spid="_x0000_s1028" style="position:absolute;margin-left:70.6pt;margin-top:777.35pt;width:454.25pt;height:4.45pt;z-index:251663360;mso-position-horizontal-relative:page;mso-position-vertical-relative:page" coordsize="57692,563">
          <v:shape id="Shape 3993" o:spid="_x0000_s1030" style="position:absolute;width:57692;height:381" coordsize="5769229,38100" path="m,l5769229,r,38100l,38100,,e" fillcolor="#823b0b" stroked="f" strokeweight="0">
            <v:stroke opacity="0" miterlimit="10" joinstyle="miter"/>
          </v:shape>
          <v:shape id="Shape 3994" o:spid="_x0000_s1029" style="position:absolute;top:472;width:57692;height:91" coordsize="5769229,9144" path="m,l5769229,r,9144l,9144,,e" fillcolor="#823b0b" stroked="f" strokeweight="0">
            <v:stroke opacity="0" miterlimit="10" joinstyle="miter"/>
          </v:shape>
          <w10:wrap type="square" anchorx="page" anchory="page"/>
        </v:group>
      </w:pict>
    </w:r>
    <w:r w:rsidR="00BA6400">
      <w:rPr>
        <w:b/>
        <w:sz w:val="18"/>
      </w:rPr>
      <w:t xml:space="preserve">SLN COLLEGE OF </w:t>
    </w:r>
    <w:proofErr w:type="gramStart"/>
    <w:r w:rsidR="00BA6400">
      <w:rPr>
        <w:b/>
        <w:sz w:val="18"/>
      </w:rPr>
      <w:t>ENGINEERING,CSE</w:t>
    </w:r>
    <w:proofErr w:type="gramEnd"/>
    <w:r w:rsidR="00BA6400">
      <w:rPr>
        <w:rFonts w:ascii="Calibri" w:eastAsia="Calibri" w:hAnsi="Calibri" w:cs="Calibri"/>
        <w:sz w:val="22"/>
      </w:rPr>
      <w:tab/>
    </w:r>
    <w:r w:rsidR="00BA6400">
      <w:rPr>
        <w:b/>
        <w:sz w:val="18"/>
      </w:rPr>
      <w:t xml:space="preserve">Page </w:t>
    </w:r>
    <w:r w:rsidR="007760E4">
      <w:fldChar w:fldCharType="begin"/>
    </w:r>
    <w:r w:rsidR="00BA6400">
      <w:instrText xml:space="preserve"> PAGE   \* MERGEFORMAT </w:instrText>
    </w:r>
    <w:r w:rsidR="007760E4">
      <w:fldChar w:fldCharType="separate"/>
    </w:r>
    <w:r w:rsidR="00BA6400">
      <w:rPr>
        <w:b/>
        <w:sz w:val="18"/>
      </w:rPr>
      <w:t>1</w:t>
    </w:r>
    <w:r w:rsidR="007760E4">
      <w:rPr>
        <w:b/>
        <w:sz w:val="18"/>
      </w:rPr>
      <w:fldChar w:fldCharType="end"/>
    </w:r>
  </w:p>
  <w:p w14:paraId="5A7CCA30" w14:textId="77777777" w:rsidR="004A3A3B" w:rsidRDefault="004A3A3B">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7AEE3" w14:textId="77777777" w:rsidR="00545EEF" w:rsidRDefault="00545EEF">
      <w:pPr>
        <w:spacing w:after="0" w:line="240" w:lineRule="auto"/>
      </w:pPr>
      <w:r>
        <w:separator/>
      </w:r>
    </w:p>
  </w:footnote>
  <w:footnote w:type="continuationSeparator" w:id="0">
    <w:p w14:paraId="19A6B143" w14:textId="77777777" w:rsidR="00545EEF" w:rsidRDefault="00545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1B0E7" w14:textId="77777777" w:rsidR="004A3A3B" w:rsidRDefault="00000000">
    <w:pPr>
      <w:spacing w:after="0" w:line="259" w:lineRule="auto"/>
      <w:ind w:left="0" w:right="0" w:firstLine="0"/>
    </w:pPr>
    <w:r>
      <w:rPr>
        <w:rFonts w:ascii="Calibri" w:eastAsia="Calibri" w:hAnsi="Calibri" w:cs="Calibri"/>
        <w:noProof/>
        <w:sz w:val="22"/>
      </w:rPr>
      <w:pict w14:anchorId="2EE61735">
        <v:group id="Group 3859" o:spid="_x0000_s1039" style="position:absolute;left:0;text-align:left;margin-left:70.6pt;margin-top:51.7pt;width:454.25pt;height:3pt;z-index:251658240;mso-position-horizontal-relative:page;mso-position-vertical-relative:page" coordsize="57692,381">
          <v:shape id="Shape 3990" o:spid="_x0000_s1040" style="position:absolute;width:57692;height:381" coordsize="5769229,38100" path="m,l5769229,r,38100l,38100,,e" fillcolor="#823b0b" stroked="f" strokeweight="0">
            <v:stroke opacity="0" miterlimit="10" joinstyle="miter"/>
          </v:shape>
          <w10:wrap type="square" anchorx="page" anchory="page"/>
        </v:group>
      </w:pict>
    </w:r>
    <w:r w:rsidR="00BA6400">
      <w:rPr>
        <w:b/>
        <w:u w:val="single" w:color="823B0B"/>
      </w:rPr>
      <w:t>Crop Yield Prediction                                                                                                  2022-23</w:t>
    </w:r>
  </w:p>
  <w:p w14:paraId="138C70F0" w14:textId="77777777" w:rsidR="004A3A3B" w:rsidRDefault="004A3A3B">
    <w:pPr>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79DD" w14:textId="0538C4DB" w:rsidR="004A3A3B" w:rsidRPr="00080ACA" w:rsidRDefault="00000000">
    <w:pPr>
      <w:spacing w:after="0" w:line="259" w:lineRule="auto"/>
      <w:ind w:left="0" w:right="0" w:firstLine="0"/>
      <w:rPr>
        <w:rFonts w:ascii="Cambria" w:hAnsi="Cambria"/>
        <w:b/>
        <w:sz w:val="20"/>
        <w:szCs w:val="20"/>
      </w:rPr>
    </w:pPr>
    <w:r>
      <w:rPr>
        <w:rFonts w:ascii="Cambria" w:eastAsia="Calibri" w:hAnsi="Cambria" w:cs="Calibri"/>
        <w:b/>
        <w:noProof/>
        <w:sz w:val="20"/>
        <w:szCs w:val="20"/>
      </w:rPr>
      <w:pict w14:anchorId="4C1510F6">
        <v:group id="Group 3823" o:spid="_x0000_s1026" style="position:absolute;left:0;text-align:left;margin-left:0;margin-top:49.4pt;width:454.25pt;height:3pt;z-index:251659264;mso-position-horizontal:center;mso-position-horizontal-relative:page;mso-position-vertical-relative:page" coordsize="5769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">
          <v:shape id="Shape 3987" o:spid="_x0000_s1027" style="position:absolute;width:57692;height:381;visibility:visible" coordsize="5769229,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" adj="0,,0" path="m,l5769229,r,38100l,38100,,e" fillcolor="#823b0b" stroked="f" strokeweight="0">
            <v:stroke miterlimit="83231f" joinstyle="miter"/>
            <v:formulas/>
            <v:path arrowok="t" o:connecttype="segments" textboxrect="0,0,5769229,38100"/>
          </v:shape>
          <w10:wrap type="square" anchorx="page" anchory="page"/>
        </v:group>
      </w:pict>
    </w:r>
    <w:r w:rsidR="00663486">
      <w:rPr>
        <w:rFonts w:ascii="Cambria" w:hAnsi="Cambria"/>
        <w:b/>
        <w:sz w:val="20"/>
        <w:szCs w:val="20"/>
      </w:rPr>
      <w:t xml:space="preserve">User Interest Based </w:t>
    </w:r>
    <w:r w:rsidR="00B62465">
      <w:rPr>
        <w:rFonts w:ascii="Cambria" w:hAnsi="Cambria"/>
        <w:b/>
        <w:sz w:val="20"/>
        <w:szCs w:val="20"/>
      </w:rPr>
      <w:t xml:space="preserve">Social </w:t>
    </w:r>
    <w:r w:rsidR="00052D85">
      <w:rPr>
        <w:rFonts w:ascii="Cambria" w:hAnsi="Cambria"/>
        <w:b/>
        <w:sz w:val="20"/>
        <w:szCs w:val="20"/>
      </w:rPr>
      <w:t>M</w:t>
    </w:r>
    <w:r w:rsidR="00B62465">
      <w:rPr>
        <w:rFonts w:ascii="Cambria" w:hAnsi="Cambria"/>
        <w:b/>
        <w:sz w:val="20"/>
        <w:szCs w:val="20"/>
      </w:rPr>
      <w:t xml:space="preserve">edia </w:t>
    </w:r>
    <w:r w:rsidR="00663486">
      <w:rPr>
        <w:rFonts w:ascii="Cambria" w:hAnsi="Cambria"/>
        <w:b/>
        <w:sz w:val="20"/>
        <w:szCs w:val="20"/>
      </w:rPr>
      <w:t>Data Retrieval System</w:t>
    </w:r>
    <w:r w:rsidR="00663486">
      <w:rPr>
        <w:rFonts w:ascii="Cambria" w:hAnsi="Cambria"/>
        <w:b/>
        <w:sz w:val="20"/>
        <w:szCs w:val="20"/>
      </w:rPr>
      <w:tab/>
    </w:r>
    <w:r w:rsidR="00BD5E3E" w:rsidRPr="00080ACA">
      <w:rPr>
        <w:rFonts w:ascii="Cambria" w:hAnsi="Cambria"/>
        <w:b/>
        <w:sz w:val="20"/>
        <w:szCs w:val="20"/>
      </w:rPr>
      <w:tab/>
    </w:r>
    <w:r w:rsidR="00BD5E3E" w:rsidRPr="00080ACA">
      <w:rPr>
        <w:rFonts w:ascii="Cambria" w:hAnsi="Cambria"/>
        <w:b/>
        <w:sz w:val="20"/>
        <w:szCs w:val="20"/>
      </w:rPr>
      <w:tab/>
      <w:t xml:space="preserve"> </w:t>
    </w:r>
    <w:r w:rsidR="00B810EE" w:rsidRPr="00080ACA">
      <w:rPr>
        <w:rFonts w:ascii="Cambria" w:hAnsi="Cambria"/>
        <w:b/>
        <w:sz w:val="20"/>
        <w:szCs w:val="20"/>
      </w:rPr>
      <w:tab/>
    </w:r>
    <w:r w:rsidR="00BD5E3E" w:rsidRPr="00080ACA">
      <w:rPr>
        <w:rFonts w:ascii="Cambria" w:hAnsi="Cambria"/>
        <w:b/>
        <w:sz w:val="20"/>
        <w:szCs w:val="20"/>
      </w:rPr>
      <w:t xml:space="preserve"> </w:t>
    </w:r>
    <w:r w:rsidR="003B3424">
      <w:rPr>
        <w:rFonts w:ascii="Cambria" w:hAnsi="Cambria"/>
        <w:b/>
        <w:sz w:val="20"/>
        <w:szCs w:val="20"/>
      </w:rPr>
      <w:t xml:space="preserve">     </w:t>
    </w:r>
    <w:r w:rsidR="00BD5E3E" w:rsidRPr="00080ACA">
      <w:rPr>
        <w:rFonts w:ascii="Cambria" w:hAnsi="Cambria"/>
        <w:b/>
        <w:sz w:val="20"/>
        <w:szCs w:val="20"/>
      </w:rPr>
      <w:t xml:space="preserve"> </w:t>
    </w:r>
    <w:r w:rsidR="00BA6400" w:rsidRPr="00080ACA">
      <w:rPr>
        <w:rFonts w:ascii="Cambria" w:hAnsi="Cambria"/>
        <w:b/>
        <w:sz w:val="20"/>
        <w:szCs w:val="20"/>
      </w:rPr>
      <w:t>2022-23</w:t>
    </w:r>
  </w:p>
  <w:p w14:paraId="22C1FE49" w14:textId="77777777" w:rsidR="004A3A3B" w:rsidRDefault="004A3A3B">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E4CA0" w14:textId="77777777" w:rsidR="004A3A3B" w:rsidRDefault="00000000">
    <w:pPr>
      <w:spacing w:after="0" w:line="259" w:lineRule="auto"/>
      <w:ind w:left="0" w:right="0" w:firstLine="0"/>
    </w:pPr>
    <w:r>
      <w:rPr>
        <w:rFonts w:ascii="Calibri" w:eastAsia="Calibri" w:hAnsi="Calibri" w:cs="Calibri"/>
        <w:noProof/>
        <w:sz w:val="22"/>
      </w:rPr>
      <w:pict w14:anchorId="3C1160E4">
        <v:group id="Group 3787" o:spid="_x0000_s1031" style="position:absolute;left:0;text-align:left;margin-left:70.6pt;margin-top:51.7pt;width:454.25pt;height:3pt;z-index:251662336;mso-position-horizontal-relative:page;mso-position-vertical-relative:page" coordsize="57692,381">
          <v:shape id="Shape 3986" o:spid="_x0000_s1032" style="position:absolute;width:57692;height:381" coordsize="5769229,38100" path="m,l5769229,r,38100l,38100,,e" fillcolor="#823b0b" stroked="f" strokeweight="0">
            <v:stroke opacity="0" miterlimit="10" joinstyle="miter"/>
          </v:shape>
          <w10:wrap type="square" anchorx="page" anchory="page"/>
        </v:group>
      </w:pict>
    </w:r>
    <w:r w:rsidR="00BA6400">
      <w:rPr>
        <w:b/>
        <w:u w:val="single" w:color="823B0B"/>
      </w:rPr>
      <w:t>Crop Yield Prediction                                                                                                  2022-23</w:t>
    </w:r>
  </w:p>
  <w:p w14:paraId="4FFE4913" w14:textId="77777777" w:rsidR="004A3A3B" w:rsidRDefault="004A3A3B">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389"/>
    <w:multiLevelType w:val="hybridMultilevel"/>
    <w:tmpl w:val="00B474A6"/>
    <w:lvl w:ilvl="0" w:tplc="83D8614A">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22FA84">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291AE">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0C25BC">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B64A94">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A85BF0">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FE08C6">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CCD822">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FED574">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3E4107"/>
    <w:multiLevelType w:val="hybridMultilevel"/>
    <w:tmpl w:val="7788368C"/>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15:restartNumberingAfterBreak="0">
    <w:nsid w:val="03475EE5"/>
    <w:multiLevelType w:val="hybridMultilevel"/>
    <w:tmpl w:val="72EC5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D09B4"/>
    <w:multiLevelType w:val="hybridMultilevel"/>
    <w:tmpl w:val="01FA1580"/>
    <w:lvl w:ilvl="0" w:tplc="2C041DE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D69C12">
      <w:start w:val="1"/>
      <w:numFmt w:val="bullet"/>
      <w:lvlText w:val="•"/>
      <w:lvlJc w:val="left"/>
      <w:pPr>
        <w:ind w:left="705"/>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C748C2A0">
      <w:start w:val="1"/>
      <w:numFmt w:val="bullet"/>
      <w:lvlText w:val="▪"/>
      <w:lvlJc w:val="left"/>
      <w:pPr>
        <w:ind w:left="144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3" w:tplc="F41EE664">
      <w:start w:val="1"/>
      <w:numFmt w:val="bullet"/>
      <w:lvlText w:val="•"/>
      <w:lvlJc w:val="left"/>
      <w:pPr>
        <w:ind w:left="21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311459E8">
      <w:start w:val="1"/>
      <w:numFmt w:val="bullet"/>
      <w:lvlText w:val="o"/>
      <w:lvlJc w:val="left"/>
      <w:pPr>
        <w:ind w:left="288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5" w:tplc="7712924C">
      <w:start w:val="1"/>
      <w:numFmt w:val="bullet"/>
      <w:lvlText w:val="▪"/>
      <w:lvlJc w:val="left"/>
      <w:pPr>
        <w:ind w:left="360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6" w:tplc="FF2CFBC2">
      <w:start w:val="1"/>
      <w:numFmt w:val="bullet"/>
      <w:lvlText w:val="•"/>
      <w:lvlJc w:val="left"/>
      <w:pPr>
        <w:ind w:left="43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CF1E4620">
      <w:start w:val="1"/>
      <w:numFmt w:val="bullet"/>
      <w:lvlText w:val="o"/>
      <w:lvlJc w:val="left"/>
      <w:pPr>
        <w:ind w:left="504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8" w:tplc="CD2CCAF6">
      <w:start w:val="1"/>
      <w:numFmt w:val="bullet"/>
      <w:lvlText w:val="▪"/>
      <w:lvlJc w:val="left"/>
      <w:pPr>
        <w:ind w:left="576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2B3955A8"/>
    <w:multiLevelType w:val="hybridMultilevel"/>
    <w:tmpl w:val="B4CCAABC"/>
    <w:lvl w:ilvl="0" w:tplc="8054B06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F933C9"/>
    <w:multiLevelType w:val="hybridMultilevel"/>
    <w:tmpl w:val="71B2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05849"/>
    <w:multiLevelType w:val="hybridMultilevel"/>
    <w:tmpl w:val="71B2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610C3"/>
    <w:multiLevelType w:val="hybridMultilevel"/>
    <w:tmpl w:val="D96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B311B"/>
    <w:multiLevelType w:val="hybridMultilevel"/>
    <w:tmpl w:val="CB7CC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E1025"/>
    <w:multiLevelType w:val="hybridMultilevel"/>
    <w:tmpl w:val="5C721896"/>
    <w:lvl w:ilvl="0" w:tplc="9ED4A6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96BAF"/>
    <w:multiLevelType w:val="hybridMultilevel"/>
    <w:tmpl w:val="D23E2AE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1" w15:restartNumberingAfterBreak="0">
    <w:nsid w:val="715D4396"/>
    <w:multiLevelType w:val="hybridMultilevel"/>
    <w:tmpl w:val="F40E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522866">
    <w:abstractNumId w:val="3"/>
  </w:num>
  <w:num w:numId="2" w16cid:durableId="2063166332">
    <w:abstractNumId w:val="0"/>
  </w:num>
  <w:num w:numId="3" w16cid:durableId="1182207387">
    <w:abstractNumId w:val="1"/>
  </w:num>
  <w:num w:numId="4" w16cid:durableId="634143004">
    <w:abstractNumId w:val="9"/>
  </w:num>
  <w:num w:numId="5" w16cid:durableId="1602377077">
    <w:abstractNumId w:val="11"/>
  </w:num>
  <w:num w:numId="6" w16cid:durableId="2058358253">
    <w:abstractNumId w:val="6"/>
  </w:num>
  <w:num w:numId="7" w16cid:durableId="1249463187">
    <w:abstractNumId w:val="5"/>
  </w:num>
  <w:num w:numId="8" w16cid:durableId="641931104">
    <w:abstractNumId w:val="7"/>
  </w:num>
  <w:num w:numId="9" w16cid:durableId="578296641">
    <w:abstractNumId w:val="8"/>
  </w:num>
  <w:num w:numId="10" w16cid:durableId="2100052912">
    <w:abstractNumId w:val="2"/>
  </w:num>
  <w:num w:numId="11" w16cid:durableId="991985100">
    <w:abstractNumId w:val="10"/>
  </w:num>
  <w:num w:numId="12" w16cid:durableId="2145810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3A3B"/>
    <w:rsid w:val="00015301"/>
    <w:rsid w:val="00042096"/>
    <w:rsid w:val="00042F95"/>
    <w:rsid w:val="00051C98"/>
    <w:rsid w:val="00052D85"/>
    <w:rsid w:val="00054465"/>
    <w:rsid w:val="00056E57"/>
    <w:rsid w:val="00080ACA"/>
    <w:rsid w:val="000863E9"/>
    <w:rsid w:val="000B4C05"/>
    <w:rsid w:val="000C1AC0"/>
    <w:rsid w:val="000D1C8D"/>
    <w:rsid w:val="000D2D1B"/>
    <w:rsid w:val="00135F9A"/>
    <w:rsid w:val="001653E6"/>
    <w:rsid w:val="001777D9"/>
    <w:rsid w:val="00190BA6"/>
    <w:rsid w:val="0019579E"/>
    <w:rsid w:val="001C4A43"/>
    <w:rsid w:val="001F2BB9"/>
    <w:rsid w:val="00200D7A"/>
    <w:rsid w:val="00225AB5"/>
    <w:rsid w:val="00241094"/>
    <w:rsid w:val="00252C1A"/>
    <w:rsid w:val="0028306A"/>
    <w:rsid w:val="00291CE2"/>
    <w:rsid w:val="002A04D5"/>
    <w:rsid w:val="002A0ADE"/>
    <w:rsid w:val="002A2CAF"/>
    <w:rsid w:val="002B0FD1"/>
    <w:rsid w:val="002B48D3"/>
    <w:rsid w:val="002C2819"/>
    <w:rsid w:val="002C5CFD"/>
    <w:rsid w:val="002E2919"/>
    <w:rsid w:val="00305909"/>
    <w:rsid w:val="00331B2B"/>
    <w:rsid w:val="00334562"/>
    <w:rsid w:val="00336696"/>
    <w:rsid w:val="003570E5"/>
    <w:rsid w:val="00362666"/>
    <w:rsid w:val="003649B1"/>
    <w:rsid w:val="00364DB1"/>
    <w:rsid w:val="003A39CD"/>
    <w:rsid w:val="003B3424"/>
    <w:rsid w:val="003C2EC7"/>
    <w:rsid w:val="003E1974"/>
    <w:rsid w:val="0041409A"/>
    <w:rsid w:val="00452081"/>
    <w:rsid w:val="00456474"/>
    <w:rsid w:val="00485366"/>
    <w:rsid w:val="00486D3A"/>
    <w:rsid w:val="004A3A3B"/>
    <w:rsid w:val="004B0ABB"/>
    <w:rsid w:val="004B1F41"/>
    <w:rsid w:val="004D1229"/>
    <w:rsid w:val="004F208A"/>
    <w:rsid w:val="005256C1"/>
    <w:rsid w:val="00545EEF"/>
    <w:rsid w:val="005524C4"/>
    <w:rsid w:val="005C243B"/>
    <w:rsid w:val="005D19B6"/>
    <w:rsid w:val="0060368F"/>
    <w:rsid w:val="006235A5"/>
    <w:rsid w:val="0063641F"/>
    <w:rsid w:val="0064073B"/>
    <w:rsid w:val="006436A6"/>
    <w:rsid w:val="00651520"/>
    <w:rsid w:val="00661D96"/>
    <w:rsid w:val="00663486"/>
    <w:rsid w:val="006640AB"/>
    <w:rsid w:val="00682E32"/>
    <w:rsid w:val="006B5018"/>
    <w:rsid w:val="006E24A6"/>
    <w:rsid w:val="007200DD"/>
    <w:rsid w:val="0076059C"/>
    <w:rsid w:val="007760E4"/>
    <w:rsid w:val="007E3E86"/>
    <w:rsid w:val="00835F8C"/>
    <w:rsid w:val="00864802"/>
    <w:rsid w:val="00894BA8"/>
    <w:rsid w:val="008A38AF"/>
    <w:rsid w:val="008A7661"/>
    <w:rsid w:val="008B12FD"/>
    <w:rsid w:val="008E647C"/>
    <w:rsid w:val="008F27AF"/>
    <w:rsid w:val="00947346"/>
    <w:rsid w:val="00954103"/>
    <w:rsid w:val="00956B44"/>
    <w:rsid w:val="00972436"/>
    <w:rsid w:val="00972E5D"/>
    <w:rsid w:val="00995DF7"/>
    <w:rsid w:val="009D1F61"/>
    <w:rsid w:val="00A012A5"/>
    <w:rsid w:val="00A045A7"/>
    <w:rsid w:val="00A30B62"/>
    <w:rsid w:val="00A32A2B"/>
    <w:rsid w:val="00A46B35"/>
    <w:rsid w:val="00A65EB0"/>
    <w:rsid w:val="00A74D74"/>
    <w:rsid w:val="00A80923"/>
    <w:rsid w:val="00A960AD"/>
    <w:rsid w:val="00AA2369"/>
    <w:rsid w:val="00AC602A"/>
    <w:rsid w:val="00AD19C5"/>
    <w:rsid w:val="00AE0BF5"/>
    <w:rsid w:val="00B32A71"/>
    <w:rsid w:val="00B37E21"/>
    <w:rsid w:val="00B62465"/>
    <w:rsid w:val="00B626ED"/>
    <w:rsid w:val="00B7158B"/>
    <w:rsid w:val="00B810EE"/>
    <w:rsid w:val="00B95170"/>
    <w:rsid w:val="00BA6400"/>
    <w:rsid w:val="00BD5E3E"/>
    <w:rsid w:val="00BF473F"/>
    <w:rsid w:val="00C1393E"/>
    <w:rsid w:val="00C228BF"/>
    <w:rsid w:val="00C62AE8"/>
    <w:rsid w:val="00C807AA"/>
    <w:rsid w:val="00C90014"/>
    <w:rsid w:val="00CC0037"/>
    <w:rsid w:val="00CC03A6"/>
    <w:rsid w:val="00CD09FB"/>
    <w:rsid w:val="00CD2340"/>
    <w:rsid w:val="00D01F9A"/>
    <w:rsid w:val="00D2161F"/>
    <w:rsid w:val="00D44460"/>
    <w:rsid w:val="00D62A09"/>
    <w:rsid w:val="00DA1469"/>
    <w:rsid w:val="00DA6781"/>
    <w:rsid w:val="00DB4C7C"/>
    <w:rsid w:val="00DF6D9E"/>
    <w:rsid w:val="00E048FE"/>
    <w:rsid w:val="00E2522C"/>
    <w:rsid w:val="00E3409C"/>
    <w:rsid w:val="00E442CB"/>
    <w:rsid w:val="00E93928"/>
    <w:rsid w:val="00EB5D62"/>
    <w:rsid w:val="00EB5F2B"/>
    <w:rsid w:val="00EC0356"/>
    <w:rsid w:val="00ED5048"/>
    <w:rsid w:val="00EE4A72"/>
    <w:rsid w:val="00F0691F"/>
    <w:rsid w:val="00F7139A"/>
    <w:rsid w:val="00FB5226"/>
    <w:rsid w:val="00FC03E8"/>
    <w:rsid w:val="00FF37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C291E"/>
  <w15:docId w15:val="{387EC07E-99E7-4B5F-BB87-4A633E14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D3"/>
    <w:pPr>
      <w:spacing w:after="151" w:line="367" w:lineRule="auto"/>
      <w:ind w:left="10" w:right="54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2B48D3"/>
    <w:pPr>
      <w:keepNext/>
      <w:keepLines/>
      <w:spacing w:after="198"/>
      <w:jc w:val="right"/>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94B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48D3"/>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semiHidden/>
    <w:rsid w:val="00894BA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94BA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4BA8"/>
    <w:pPr>
      <w:spacing w:after="15" w:line="360" w:lineRule="auto"/>
      <w:ind w:left="720" w:right="0"/>
      <w:contextualSpacing/>
    </w:pPr>
  </w:style>
  <w:style w:type="character" w:styleId="Hyperlink">
    <w:name w:val="Hyperlink"/>
    <w:basedOn w:val="DefaultParagraphFont"/>
    <w:uiPriority w:val="99"/>
    <w:unhideWhenUsed/>
    <w:rsid w:val="00894BA8"/>
    <w:rPr>
      <w:color w:val="0563C1" w:themeColor="hyperlink"/>
      <w:u w:val="single"/>
    </w:rPr>
  </w:style>
  <w:style w:type="character" w:customStyle="1" w:styleId="UnresolvedMention1">
    <w:name w:val="Unresolved Mention1"/>
    <w:basedOn w:val="DefaultParagraphFont"/>
    <w:uiPriority w:val="99"/>
    <w:semiHidden/>
    <w:unhideWhenUsed/>
    <w:rsid w:val="00FC0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E6082F-0B10-49B2-892A-362D22988D00}"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199A59C4-CEB6-4513-A430-986674A5F023}">
      <dgm:prSet phldrT="[Text]"/>
      <dgm:spPr/>
      <dgm:t>
        <a:bodyPr/>
        <a:lstStyle/>
        <a:p>
          <a:r>
            <a:rPr lang="en-US" b="1" dirty="0">
              <a:effectLst>
                <a:outerShdw blurRad="38100" dist="38100" dir="2700000" algn="tl">
                  <a:srgbClr val="000000">
                    <a:alpha val="43137"/>
                  </a:srgbClr>
                </a:outerShdw>
              </a:effectLst>
            </a:rPr>
            <a:t>Step 1 Data acquisition and preprocessing</a:t>
          </a:r>
          <a:endParaRPr lang="en-US" dirty="0"/>
        </a:p>
      </dgm:t>
    </dgm:pt>
    <dgm:pt modelId="{5C8371A1-31F2-4875-948E-9A87449CDDD3}" type="parTrans" cxnId="{CB35DD17-CAF6-4DF5-97A9-6D680DF92D2F}">
      <dgm:prSet/>
      <dgm:spPr/>
      <dgm:t>
        <a:bodyPr/>
        <a:lstStyle/>
        <a:p>
          <a:endParaRPr lang="en-US"/>
        </a:p>
      </dgm:t>
    </dgm:pt>
    <dgm:pt modelId="{7E1857EE-6C23-416F-AC35-99A31897EE4D}" type="sibTrans" cxnId="{CB35DD17-CAF6-4DF5-97A9-6D680DF92D2F}">
      <dgm:prSet/>
      <dgm:spPr/>
      <dgm:t>
        <a:bodyPr/>
        <a:lstStyle/>
        <a:p>
          <a:endParaRPr lang="en-US"/>
        </a:p>
      </dgm:t>
    </dgm:pt>
    <dgm:pt modelId="{CB5473DC-1C84-4502-9236-2FEEB247CA3E}">
      <dgm:prSet phldrT="[Text]"/>
      <dgm:spPr/>
      <dgm:t>
        <a:bodyPr/>
        <a:lstStyle/>
        <a:p>
          <a:pPr>
            <a:buFont typeface="Arial" panose="020B0604020202020204" pitchFamily="34" charset="0"/>
            <a:buChar char="•"/>
          </a:pPr>
          <a:r>
            <a:rPr lang="en-US" dirty="0"/>
            <a:t>Retrieve tweets that are related to the target product</a:t>
          </a:r>
        </a:p>
      </dgm:t>
    </dgm:pt>
    <dgm:pt modelId="{7E375346-0191-4527-9A94-3C4F349E58B6}" type="parTrans" cxnId="{0EBEEA8D-F9E0-4891-B9DA-EE318B17997D}">
      <dgm:prSet/>
      <dgm:spPr/>
      <dgm:t>
        <a:bodyPr/>
        <a:lstStyle/>
        <a:p>
          <a:endParaRPr lang="en-US"/>
        </a:p>
      </dgm:t>
    </dgm:pt>
    <dgm:pt modelId="{ABC275F7-8F4E-4123-803F-63ED7634490A}" type="sibTrans" cxnId="{0EBEEA8D-F9E0-4891-B9DA-EE318B17997D}">
      <dgm:prSet/>
      <dgm:spPr/>
      <dgm:t>
        <a:bodyPr/>
        <a:lstStyle/>
        <a:p>
          <a:endParaRPr lang="en-US"/>
        </a:p>
      </dgm:t>
    </dgm:pt>
    <dgm:pt modelId="{DEBF5FBD-DDE8-48B9-A4EB-193447D3E663}">
      <dgm:prSet phldrT="[Text]"/>
      <dgm:spPr/>
      <dgm:t>
        <a:bodyPr/>
        <a:lstStyle/>
        <a:p>
          <a:pPr>
            <a:buFont typeface="Arial" panose="020B0604020202020204" pitchFamily="34" charset="0"/>
            <a:buChar char="•"/>
          </a:pPr>
          <a:r>
            <a:rPr lang="en-US" dirty="0"/>
            <a:t>Train various text analytics models on the tweets and profile of users.</a:t>
          </a:r>
        </a:p>
      </dgm:t>
    </dgm:pt>
    <dgm:pt modelId="{A53CDA73-C6F1-45E3-9F88-98783796FF1D}" type="parTrans" cxnId="{C4362A5A-86C6-4350-93BD-5C61BB1A8968}">
      <dgm:prSet/>
      <dgm:spPr/>
      <dgm:t>
        <a:bodyPr/>
        <a:lstStyle/>
        <a:p>
          <a:endParaRPr lang="en-US"/>
        </a:p>
      </dgm:t>
    </dgm:pt>
    <dgm:pt modelId="{BC79652B-C600-4242-A0A3-A0EF5E67744A}" type="sibTrans" cxnId="{C4362A5A-86C6-4350-93BD-5C61BB1A8968}">
      <dgm:prSet/>
      <dgm:spPr/>
      <dgm:t>
        <a:bodyPr/>
        <a:lstStyle/>
        <a:p>
          <a:endParaRPr lang="en-US"/>
        </a:p>
      </dgm:t>
    </dgm:pt>
    <dgm:pt modelId="{862F6A97-62F1-4C40-8F6B-90E77AF934C0}">
      <dgm:prSet/>
      <dgm:spPr/>
      <dgm:t>
        <a:bodyPr/>
        <a:lstStyle/>
        <a:p>
          <a:r>
            <a:rPr lang="en-US" dirty="0"/>
            <a:t>Clean, pre-process and transform the tweets</a:t>
          </a:r>
        </a:p>
      </dgm:t>
    </dgm:pt>
    <dgm:pt modelId="{CBC974D2-2CF6-4953-A4B1-67673D0616E5}" type="parTrans" cxnId="{653A279C-4FD6-4554-9BA5-1C0CCE418441}">
      <dgm:prSet/>
      <dgm:spPr/>
      <dgm:t>
        <a:bodyPr/>
        <a:lstStyle/>
        <a:p>
          <a:endParaRPr lang="en-US"/>
        </a:p>
      </dgm:t>
    </dgm:pt>
    <dgm:pt modelId="{CDC41293-94BD-402C-8DE6-385F90557CCD}" type="sibTrans" cxnId="{653A279C-4FD6-4554-9BA5-1C0CCE418441}">
      <dgm:prSet/>
      <dgm:spPr/>
      <dgm:t>
        <a:bodyPr/>
        <a:lstStyle/>
        <a:p>
          <a:endParaRPr lang="en-US"/>
        </a:p>
      </dgm:t>
    </dgm:pt>
    <dgm:pt modelId="{E2A1C22D-6CA0-4909-AA2E-5E30F1E2BAFC}">
      <dgm:prSet/>
      <dgm:spPr/>
      <dgm:t>
        <a:bodyPr/>
        <a:lstStyle/>
        <a:p>
          <a:r>
            <a:rPr lang="en-US" dirty="0"/>
            <a:t>Choose the best model having highest performance measure.</a:t>
          </a:r>
        </a:p>
      </dgm:t>
    </dgm:pt>
    <dgm:pt modelId="{0E51E7B3-385A-4239-A188-1187B4505CA4}" type="parTrans" cxnId="{A9F9A3AF-54B5-41BA-A40B-CF28F6C53538}">
      <dgm:prSet/>
      <dgm:spPr/>
      <dgm:t>
        <a:bodyPr/>
        <a:lstStyle/>
        <a:p>
          <a:endParaRPr lang="en-US"/>
        </a:p>
      </dgm:t>
    </dgm:pt>
    <dgm:pt modelId="{439EF86C-FBA0-4EF8-BB91-F881EE78A2FE}" type="sibTrans" cxnId="{A9F9A3AF-54B5-41BA-A40B-CF28F6C53538}">
      <dgm:prSet/>
      <dgm:spPr/>
      <dgm:t>
        <a:bodyPr/>
        <a:lstStyle/>
        <a:p>
          <a:endParaRPr lang="en-US"/>
        </a:p>
      </dgm:t>
    </dgm:pt>
    <dgm:pt modelId="{CEAD5BD3-D86D-4840-87B8-649DF7A5C46F}">
      <dgm:prSet phldrT="[Text]"/>
      <dgm:spPr/>
      <dgm:t>
        <a:bodyPr/>
        <a:lstStyle/>
        <a:p>
          <a:r>
            <a:rPr lang="en-US" b="1" dirty="0">
              <a:effectLst>
                <a:outerShdw blurRad="38100" dist="38100" dir="2700000" algn="tl">
                  <a:srgbClr val="000000">
                    <a:alpha val="43137"/>
                  </a:srgbClr>
                </a:outerShdw>
              </a:effectLst>
            </a:rPr>
            <a:t>Step 3  User Data Retrieval System</a:t>
          </a:r>
          <a:endParaRPr lang="en-US" dirty="0"/>
        </a:p>
      </dgm:t>
    </dgm:pt>
    <dgm:pt modelId="{28C1ABA3-73FE-408E-B79A-458B1F605D9C}" type="parTrans" cxnId="{46F7D955-551A-4F70-86A1-7350B0DDA430}">
      <dgm:prSet/>
      <dgm:spPr/>
      <dgm:t>
        <a:bodyPr/>
        <a:lstStyle/>
        <a:p>
          <a:endParaRPr lang="en-US"/>
        </a:p>
      </dgm:t>
    </dgm:pt>
    <dgm:pt modelId="{86B4DC97-B9EE-4E50-997C-716B57ADE3DC}" type="sibTrans" cxnId="{46F7D955-551A-4F70-86A1-7350B0DDA430}">
      <dgm:prSet/>
      <dgm:spPr/>
      <dgm:t>
        <a:bodyPr/>
        <a:lstStyle/>
        <a:p>
          <a:endParaRPr lang="en-US"/>
        </a:p>
      </dgm:t>
    </dgm:pt>
    <dgm:pt modelId="{8F3B174C-9407-4DFF-8A85-B779072DCF68}">
      <dgm:prSet phldrT="[Text]"/>
      <dgm:spPr/>
      <dgm:t>
        <a:bodyPr/>
        <a:lstStyle/>
        <a:p>
          <a:pPr>
            <a:buFont typeface="Arial" panose="020B0604020202020204" pitchFamily="34" charset="0"/>
            <a:buChar char="•"/>
          </a:pPr>
          <a:r>
            <a:rPr lang="en-US" dirty="0"/>
            <a:t>Predict which user have shown the intention to buy the desired product.</a:t>
          </a:r>
        </a:p>
      </dgm:t>
    </dgm:pt>
    <dgm:pt modelId="{AD592210-2A85-47E5-B328-78246AB0D483}" type="parTrans" cxnId="{89551E11-EEFC-49E2-B122-E74F3E36B573}">
      <dgm:prSet/>
      <dgm:spPr/>
      <dgm:t>
        <a:bodyPr/>
        <a:lstStyle/>
        <a:p>
          <a:endParaRPr lang="en-US"/>
        </a:p>
      </dgm:t>
    </dgm:pt>
    <dgm:pt modelId="{15105AE3-9E75-4EC4-B721-6B05B6B1EF79}" type="sibTrans" cxnId="{89551E11-EEFC-49E2-B122-E74F3E36B573}">
      <dgm:prSet/>
      <dgm:spPr/>
      <dgm:t>
        <a:bodyPr/>
        <a:lstStyle/>
        <a:p>
          <a:endParaRPr lang="en-US"/>
        </a:p>
      </dgm:t>
    </dgm:pt>
    <dgm:pt modelId="{CF4EC257-E749-4D2B-9C40-B22A2D66B3C8}">
      <dgm:prSet/>
      <dgm:spPr/>
      <dgm:t>
        <a:bodyPr/>
        <a:lstStyle/>
        <a:p>
          <a:r>
            <a:rPr lang="en-US" dirty="0"/>
            <a:t>Rank the customers according to their level/intensity of their purchase intention.</a:t>
          </a:r>
        </a:p>
      </dgm:t>
    </dgm:pt>
    <dgm:pt modelId="{D611180A-9319-4B6C-A269-D1C8EF5927C8}" type="parTrans" cxnId="{14D9063D-8573-42EC-9482-64358D86B901}">
      <dgm:prSet/>
      <dgm:spPr/>
      <dgm:t>
        <a:bodyPr/>
        <a:lstStyle/>
        <a:p>
          <a:endParaRPr lang="en-US"/>
        </a:p>
      </dgm:t>
    </dgm:pt>
    <dgm:pt modelId="{22ED9991-B23B-471D-8EA6-EC7DB29C20EA}" type="sibTrans" cxnId="{14D9063D-8573-42EC-9482-64358D86B901}">
      <dgm:prSet/>
      <dgm:spPr/>
      <dgm:t>
        <a:bodyPr/>
        <a:lstStyle/>
        <a:p>
          <a:endParaRPr lang="en-US"/>
        </a:p>
      </dgm:t>
    </dgm:pt>
    <dgm:pt modelId="{C4494481-B4C5-41C3-BF45-C19D0FF57B53}">
      <dgm:prSet phldrT="[Text]"/>
      <dgm:spPr/>
      <dgm:t>
        <a:bodyPr/>
        <a:lstStyle/>
        <a:p>
          <a:r>
            <a:rPr lang="en-US" b="1" dirty="0">
              <a:effectLst>
                <a:outerShdw blurRad="38100" dist="38100" dir="2700000" algn="tl">
                  <a:srgbClr val="000000">
                    <a:alpha val="43137"/>
                  </a:srgbClr>
                </a:outerShdw>
              </a:effectLst>
            </a:rPr>
            <a:t>Step 4 Application</a:t>
          </a:r>
          <a:endParaRPr lang="en-US" dirty="0"/>
        </a:p>
      </dgm:t>
    </dgm:pt>
    <dgm:pt modelId="{E7932DB8-428C-41E6-B312-31C99DC1A1FA}" type="parTrans" cxnId="{16863D96-4592-4647-B90B-1E179F6453A5}">
      <dgm:prSet/>
      <dgm:spPr/>
      <dgm:t>
        <a:bodyPr/>
        <a:lstStyle/>
        <a:p>
          <a:endParaRPr lang="en-US"/>
        </a:p>
      </dgm:t>
    </dgm:pt>
    <dgm:pt modelId="{C061AF5C-4134-434A-88C4-6239895F261A}" type="sibTrans" cxnId="{16863D96-4592-4647-B90B-1E179F6453A5}">
      <dgm:prSet/>
      <dgm:spPr/>
      <dgm:t>
        <a:bodyPr/>
        <a:lstStyle/>
        <a:p>
          <a:endParaRPr lang="en-US"/>
        </a:p>
      </dgm:t>
    </dgm:pt>
    <dgm:pt modelId="{F8CDFC27-3B24-444C-9276-A959A0F7EB9A}">
      <dgm:prSet phldrT="[Text]"/>
      <dgm:spPr/>
      <dgm:t>
        <a:bodyPr/>
        <a:lstStyle/>
        <a:p>
          <a:pPr>
            <a:buFont typeface="Arial" panose="020B0604020202020204" pitchFamily="34" charset="0"/>
            <a:buChar char="•"/>
          </a:pPr>
          <a:r>
            <a:rPr lang="en-US" dirty="0"/>
            <a:t>Companies and businesses can directly target those customers which have shown high intention to buy the product</a:t>
          </a:r>
        </a:p>
      </dgm:t>
    </dgm:pt>
    <dgm:pt modelId="{2402AAF9-950A-433A-8478-6B476BDFA8D6}" type="parTrans" cxnId="{8F91F86C-5457-4C64-82D7-145B5FC6D163}">
      <dgm:prSet/>
      <dgm:spPr/>
      <dgm:t>
        <a:bodyPr/>
        <a:lstStyle/>
        <a:p>
          <a:endParaRPr lang="en-US"/>
        </a:p>
      </dgm:t>
    </dgm:pt>
    <dgm:pt modelId="{05148D45-015C-4FE6-B63F-7D9BC9252DD6}" type="sibTrans" cxnId="{8F91F86C-5457-4C64-82D7-145B5FC6D163}">
      <dgm:prSet/>
      <dgm:spPr/>
      <dgm:t>
        <a:bodyPr/>
        <a:lstStyle/>
        <a:p>
          <a:endParaRPr lang="en-US"/>
        </a:p>
      </dgm:t>
    </dgm:pt>
    <dgm:pt modelId="{6763D12B-5847-420E-A3C6-CB600248494A}">
      <dgm:prSet phldrT="[Text]"/>
      <dgm:spPr/>
      <dgm:t>
        <a:bodyPr/>
        <a:lstStyle/>
        <a:p>
          <a:r>
            <a:rPr lang="en-US" b="1" dirty="0">
              <a:effectLst>
                <a:outerShdw blurRad="38100" dist="38100" dir="2700000" algn="tl">
                  <a:srgbClr val="000000">
                    <a:alpha val="43137"/>
                  </a:srgbClr>
                </a:outerShdw>
              </a:effectLst>
            </a:rPr>
            <a:t>Step 2 The Model</a:t>
          </a:r>
          <a:endParaRPr lang="en-US" dirty="0"/>
        </a:p>
      </dgm:t>
    </dgm:pt>
    <dgm:pt modelId="{75512700-C5EE-4A6A-B270-10EF8134D07A}" type="sibTrans" cxnId="{395023C4-8D08-4666-AB42-EF52E9CEF874}">
      <dgm:prSet/>
      <dgm:spPr/>
      <dgm:t>
        <a:bodyPr/>
        <a:lstStyle/>
        <a:p>
          <a:endParaRPr lang="en-US"/>
        </a:p>
      </dgm:t>
    </dgm:pt>
    <dgm:pt modelId="{23A1792B-52D3-441A-AF3A-212FB2437D67}" type="parTrans" cxnId="{395023C4-8D08-4666-AB42-EF52E9CEF874}">
      <dgm:prSet/>
      <dgm:spPr/>
      <dgm:t>
        <a:bodyPr/>
        <a:lstStyle/>
        <a:p>
          <a:endParaRPr lang="en-US"/>
        </a:p>
      </dgm:t>
    </dgm:pt>
    <dgm:pt modelId="{90123D22-7138-45CB-AF5D-52E9C84640D0}" type="pres">
      <dgm:prSet presAssocID="{93E6082F-0B10-49B2-892A-362D22988D00}" presName="linearFlow" presStyleCnt="0">
        <dgm:presLayoutVars>
          <dgm:dir/>
          <dgm:animLvl val="lvl"/>
          <dgm:resizeHandles val="exact"/>
        </dgm:presLayoutVars>
      </dgm:prSet>
      <dgm:spPr/>
    </dgm:pt>
    <dgm:pt modelId="{CEB7C868-07A5-4433-9CCD-7A5EFA8695F2}" type="pres">
      <dgm:prSet presAssocID="{199A59C4-CEB6-4513-A430-986674A5F023}" presName="composite" presStyleCnt="0"/>
      <dgm:spPr/>
    </dgm:pt>
    <dgm:pt modelId="{AC911F6B-FA9C-4632-A1C7-1E052216E007}" type="pres">
      <dgm:prSet presAssocID="{199A59C4-CEB6-4513-A430-986674A5F023}" presName="parTx" presStyleLbl="node1" presStyleIdx="0" presStyleCnt="4">
        <dgm:presLayoutVars>
          <dgm:chMax val="0"/>
          <dgm:chPref val="0"/>
          <dgm:bulletEnabled val="1"/>
        </dgm:presLayoutVars>
      </dgm:prSet>
      <dgm:spPr/>
    </dgm:pt>
    <dgm:pt modelId="{8988B577-FC3A-4D5E-9936-77357199F1B5}" type="pres">
      <dgm:prSet presAssocID="{199A59C4-CEB6-4513-A430-986674A5F023}" presName="parSh" presStyleLbl="node1" presStyleIdx="0" presStyleCnt="4" custLinFactY="124032" custLinFactNeighborX="20478" custLinFactNeighborY="200000"/>
      <dgm:spPr/>
    </dgm:pt>
    <dgm:pt modelId="{E9FDEBB9-CF37-4C4B-830A-C104D968D23C}" type="pres">
      <dgm:prSet presAssocID="{199A59C4-CEB6-4513-A430-986674A5F023}" presName="desTx" presStyleLbl="fgAcc1" presStyleIdx="0" presStyleCnt="4">
        <dgm:presLayoutVars>
          <dgm:bulletEnabled val="1"/>
        </dgm:presLayoutVars>
      </dgm:prSet>
      <dgm:spPr/>
    </dgm:pt>
    <dgm:pt modelId="{8CCB2BEF-273F-46E9-99FB-BC3373BB8CE2}" type="pres">
      <dgm:prSet presAssocID="{7E1857EE-6C23-416F-AC35-99A31897EE4D}" presName="sibTrans" presStyleLbl="sibTrans2D1" presStyleIdx="0" presStyleCnt="3"/>
      <dgm:spPr/>
    </dgm:pt>
    <dgm:pt modelId="{0CD66B0D-C90E-430F-B3A6-9EE2EF36C0C0}" type="pres">
      <dgm:prSet presAssocID="{7E1857EE-6C23-416F-AC35-99A31897EE4D}" presName="connTx" presStyleLbl="sibTrans2D1" presStyleIdx="0" presStyleCnt="3"/>
      <dgm:spPr/>
    </dgm:pt>
    <dgm:pt modelId="{DF05D712-D2FB-47C6-91BD-3FD73490EEC2}" type="pres">
      <dgm:prSet presAssocID="{6763D12B-5847-420E-A3C6-CB600248494A}" presName="composite" presStyleCnt="0"/>
      <dgm:spPr/>
    </dgm:pt>
    <dgm:pt modelId="{3AE2CA5C-3F9A-4219-A471-DD7ED5250BCB}" type="pres">
      <dgm:prSet presAssocID="{6763D12B-5847-420E-A3C6-CB600248494A}" presName="parTx" presStyleLbl="node1" presStyleIdx="0" presStyleCnt="4">
        <dgm:presLayoutVars>
          <dgm:chMax val="0"/>
          <dgm:chPref val="0"/>
          <dgm:bulletEnabled val="1"/>
        </dgm:presLayoutVars>
      </dgm:prSet>
      <dgm:spPr/>
    </dgm:pt>
    <dgm:pt modelId="{974EA072-1E00-49BF-9B8E-472B1BE25A5C}" type="pres">
      <dgm:prSet presAssocID="{6763D12B-5847-420E-A3C6-CB600248494A}" presName="parSh" presStyleLbl="node1" presStyleIdx="1" presStyleCnt="4" custLinFactY="134053" custLinFactNeighborX="19157" custLinFactNeighborY="200000"/>
      <dgm:spPr/>
    </dgm:pt>
    <dgm:pt modelId="{B6466AE1-AE88-4E6F-A719-BF122E13CE84}" type="pres">
      <dgm:prSet presAssocID="{6763D12B-5847-420E-A3C6-CB600248494A}" presName="desTx" presStyleLbl="fgAcc1" presStyleIdx="1" presStyleCnt="4">
        <dgm:presLayoutVars>
          <dgm:bulletEnabled val="1"/>
        </dgm:presLayoutVars>
      </dgm:prSet>
      <dgm:spPr/>
    </dgm:pt>
    <dgm:pt modelId="{E72556E0-E2F7-43B1-B139-945683AA3658}" type="pres">
      <dgm:prSet presAssocID="{75512700-C5EE-4A6A-B270-10EF8134D07A}" presName="sibTrans" presStyleLbl="sibTrans2D1" presStyleIdx="1" presStyleCnt="3"/>
      <dgm:spPr/>
    </dgm:pt>
    <dgm:pt modelId="{822C0415-89E9-4B27-B0BC-D27C155F4AF2}" type="pres">
      <dgm:prSet presAssocID="{75512700-C5EE-4A6A-B270-10EF8134D07A}" presName="connTx" presStyleLbl="sibTrans2D1" presStyleIdx="1" presStyleCnt="3"/>
      <dgm:spPr/>
    </dgm:pt>
    <dgm:pt modelId="{B1430DC2-72A4-4386-B4D6-F36F4CE0B73F}" type="pres">
      <dgm:prSet presAssocID="{CEAD5BD3-D86D-4840-87B8-649DF7A5C46F}" presName="composite" presStyleCnt="0"/>
      <dgm:spPr/>
    </dgm:pt>
    <dgm:pt modelId="{A7A2F2EE-83DF-49F8-AB39-EE03B4BFAEB8}" type="pres">
      <dgm:prSet presAssocID="{CEAD5BD3-D86D-4840-87B8-649DF7A5C46F}" presName="parTx" presStyleLbl="node1" presStyleIdx="1" presStyleCnt="4">
        <dgm:presLayoutVars>
          <dgm:chMax val="0"/>
          <dgm:chPref val="0"/>
          <dgm:bulletEnabled val="1"/>
        </dgm:presLayoutVars>
      </dgm:prSet>
      <dgm:spPr/>
    </dgm:pt>
    <dgm:pt modelId="{11A91CAA-FF7E-4CA9-BA6A-2CA3CB6C305A}" type="pres">
      <dgm:prSet presAssocID="{CEAD5BD3-D86D-4840-87B8-649DF7A5C46F}" presName="parSh" presStyleLbl="node1" presStyleIdx="2" presStyleCnt="4" custLinFactY="132384" custLinFactNeighborX="18496" custLinFactNeighborY="200000"/>
      <dgm:spPr/>
    </dgm:pt>
    <dgm:pt modelId="{2C7E50F5-CC9F-4241-9AEB-D96A274BCB8F}" type="pres">
      <dgm:prSet presAssocID="{CEAD5BD3-D86D-4840-87B8-649DF7A5C46F}" presName="desTx" presStyleLbl="fgAcc1" presStyleIdx="2" presStyleCnt="4">
        <dgm:presLayoutVars>
          <dgm:bulletEnabled val="1"/>
        </dgm:presLayoutVars>
      </dgm:prSet>
      <dgm:spPr/>
    </dgm:pt>
    <dgm:pt modelId="{8FB0C2E8-DB3C-4686-860D-0130FF9467D8}" type="pres">
      <dgm:prSet presAssocID="{86B4DC97-B9EE-4E50-997C-716B57ADE3DC}" presName="sibTrans" presStyleLbl="sibTrans2D1" presStyleIdx="2" presStyleCnt="3"/>
      <dgm:spPr/>
    </dgm:pt>
    <dgm:pt modelId="{852801D3-5CA3-46D6-9483-23C038F23D87}" type="pres">
      <dgm:prSet presAssocID="{86B4DC97-B9EE-4E50-997C-716B57ADE3DC}" presName="connTx" presStyleLbl="sibTrans2D1" presStyleIdx="2" presStyleCnt="3"/>
      <dgm:spPr/>
    </dgm:pt>
    <dgm:pt modelId="{04F1CA29-7F88-431F-AF3D-8760D969254B}" type="pres">
      <dgm:prSet presAssocID="{C4494481-B4C5-41C3-BF45-C19D0FF57B53}" presName="composite" presStyleCnt="0"/>
      <dgm:spPr/>
    </dgm:pt>
    <dgm:pt modelId="{60FF4121-6117-496D-A4BC-82B24F7F5058}" type="pres">
      <dgm:prSet presAssocID="{C4494481-B4C5-41C3-BF45-C19D0FF57B53}" presName="parTx" presStyleLbl="node1" presStyleIdx="2" presStyleCnt="4">
        <dgm:presLayoutVars>
          <dgm:chMax val="0"/>
          <dgm:chPref val="0"/>
          <dgm:bulletEnabled val="1"/>
        </dgm:presLayoutVars>
      </dgm:prSet>
      <dgm:spPr/>
    </dgm:pt>
    <dgm:pt modelId="{F0AA2BB9-EEE2-46E4-BB83-6047BB6C2C5A}" type="pres">
      <dgm:prSet presAssocID="{C4494481-B4C5-41C3-BF45-C19D0FF57B53}" presName="parSh" presStyleLbl="node1" presStyleIdx="3" presStyleCnt="4" custLinFactY="130713" custLinFactNeighborX="20562" custLinFactNeighborY="200000"/>
      <dgm:spPr/>
    </dgm:pt>
    <dgm:pt modelId="{95E7D7E6-94C3-4460-9095-A61E61C043AF}" type="pres">
      <dgm:prSet presAssocID="{C4494481-B4C5-41C3-BF45-C19D0FF57B53}" presName="desTx" presStyleLbl="fgAcc1" presStyleIdx="3" presStyleCnt="4">
        <dgm:presLayoutVars>
          <dgm:bulletEnabled val="1"/>
        </dgm:presLayoutVars>
      </dgm:prSet>
      <dgm:spPr/>
    </dgm:pt>
  </dgm:ptLst>
  <dgm:cxnLst>
    <dgm:cxn modelId="{6E34FB09-CEB5-45D3-8F10-5C8CA8F6412A}" type="presOf" srcId="{C4494481-B4C5-41C3-BF45-C19D0FF57B53}" destId="{F0AA2BB9-EEE2-46E4-BB83-6047BB6C2C5A}" srcOrd="1" destOrd="0" presId="urn:microsoft.com/office/officeart/2005/8/layout/process3"/>
    <dgm:cxn modelId="{89551E11-EEFC-49E2-B122-E74F3E36B573}" srcId="{CEAD5BD3-D86D-4840-87B8-649DF7A5C46F}" destId="{8F3B174C-9407-4DFF-8A85-B779072DCF68}" srcOrd="0" destOrd="0" parTransId="{AD592210-2A85-47E5-B328-78246AB0D483}" sibTransId="{15105AE3-9E75-4EC4-B721-6B05B6B1EF79}"/>
    <dgm:cxn modelId="{73F6CE17-59BB-4EDB-B0DC-5A2CA16CDDF2}" type="presOf" srcId="{C4494481-B4C5-41C3-BF45-C19D0FF57B53}" destId="{60FF4121-6117-496D-A4BC-82B24F7F5058}" srcOrd="0" destOrd="0" presId="urn:microsoft.com/office/officeart/2005/8/layout/process3"/>
    <dgm:cxn modelId="{CB35DD17-CAF6-4DF5-97A9-6D680DF92D2F}" srcId="{93E6082F-0B10-49B2-892A-362D22988D00}" destId="{199A59C4-CEB6-4513-A430-986674A5F023}" srcOrd="0" destOrd="0" parTransId="{5C8371A1-31F2-4875-948E-9A87449CDDD3}" sibTransId="{7E1857EE-6C23-416F-AC35-99A31897EE4D}"/>
    <dgm:cxn modelId="{3536EB24-CCE7-4F20-9B1E-4DCF305959B3}" type="presOf" srcId="{75512700-C5EE-4A6A-B270-10EF8134D07A}" destId="{E72556E0-E2F7-43B1-B139-945683AA3658}" srcOrd="0" destOrd="0" presId="urn:microsoft.com/office/officeart/2005/8/layout/process3"/>
    <dgm:cxn modelId="{F1972C2F-4610-405C-9EC9-62C57F92439A}" type="presOf" srcId="{7E1857EE-6C23-416F-AC35-99A31897EE4D}" destId="{0CD66B0D-C90E-430F-B3A6-9EE2EF36C0C0}" srcOrd="1" destOrd="0" presId="urn:microsoft.com/office/officeart/2005/8/layout/process3"/>
    <dgm:cxn modelId="{7E3D0934-10ED-4AD2-BD80-03BC1971391A}" type="presOf" srcId="{CB5473DC-1C84-4502-9236-2FEEB247CA3E}" destId="{E9FDEBB9-CF37-4C4B-830A-C104D968D23C}" srcOrd="0" destOrd="0" presId="urn:microsoft.com/office/officeart/2005/8/layout/process3"/>
    <dgm:cxn modelId="{14D9063D-8573-42EC-9482-64358D86B901}" srcId="{CEAD5BD3-D86D-4840-87B8-649DF7A5C46F}" destId="{CF4EC257-E749-4D2B-9C40-B22A2D66B3C8}" srcOrd="1" destOrd="0" parTransId="{D611180A-9319-4B6C-A269-D1C8EF5927C8}" sibTransId="{22ED9991-B23B-471D-8EA6-EC7DB29C20EA}"/>
    <dgm:cxn modelId="{44C9C83E-09A6-4854-BB73-7AD606EC66E6}" type="presOf" srcId="{86B4DC97-B9EE-4E50-997C-716B57ADE3DC}" destId="{852801D3-5CA3-46D6-9483-23C038F23D87}" srcOrd="1" destOrd="0" presId="urn:microsoft.com/office/officeart/2005/8/layout/process3"/>
    <dgm:cxn modelId="{1998A740-D385-4A1D-BAA9-C570BAF2D206}" type="presOf" srcId="{CEAD5BD3-D86D-4840-87B8-649DF7A5C46F}" destId="{11A91CAA-FF7E-4CA9-BA6A-2CA3CB6C305A}" srcOrd="1" destOrd="0" presId="urn:microsoft.com/office/officeart/2005/8/layout/process3"/>
    <dgm:cxn modelId="{EF5B665B-013E-4BA4-AD28-A925A2C6185E}" type="presOf" srcId="{8F3B174C-9407-4DFF-8A85-B779072DCF68}" destId="{2C7E50F5-CC9F-4241-9AEB-D96A274BCB8F}" srcOrd="0" destOrd="0" presId="urn:microsoft.com/office/officeart/2005/8/layout/process3"/>
    <dgm:cxn modelId="{F67F1663-B21B-4EFC-8DB6-11FF0BF9F5FA}" type="presOf" srcId="{6763D12B-5847-420E-A3C6-CB600248494A}" destId="{974EA072-1E00-49BF-9B8E-472B1BE25A5C}" srcOrd="1" destOrd="0" presId="urn:microsoft.com/office/officeart/2005/8/layout/process3"/>
    <dgm:cxn modelId="{9F13CB6C-FCCC-4173-939C-04FB6A231189}" type="presOf" srcId="{6763D12B-5847-420E-A3C6-CB600248494A}" destId="{3AE2CA5C-3F9A-4219-A471-DD7ED5250BCB}" srcOrd="0" destOrd="0" presId="urn:microsoft.com/office/officeart/2005/8/layout/process3"/>
    <dgm:cxn modelId="{8F91F86C-5457-4C64-82D7-145B5FC6D163}" srcId="{C4494481-B4C5-41C3-BF45-C19D0FF57B53}" destId="{F8CDFC27-3B24-444C-9276-A959A0F7EB9A}" srcOrd="0" destOrd="0" parTransId="{2402AAF9-950A-433A-8478-6B476BDFA8D6}" sibTransId="{05148D45-015C-4FE6-B63F-7D9BC9252DD6}"/>
    <dgm:cxn modelId="{EE75554D-38E2-4AE7-AFB7-2843A99587FE}" type="presOf" srcId="{E2A1C22D-6CA0-4909-AA2E-5E30F1E2BAFC}" destId="{B6466AE1-AE88-4E6F-A719-BF122E13CE84}" srcOrd="0" destOrd="1" presId="urn:microsoft.com/office/officeart/2005/8/layout/process3"/>
    <dgm:cxn modelId="{46F7D955-551A-4F70-86A1-7350B0DDA430}" srcId="{93E6082F-0B10-49B2-892A-362D22988D00}" destId="{CEAD5BD3-D86D-4840-87B8-649DF7A5C46F}" srcOrd="2" destOrd="0" parTransId="{28C1ABA3-73FE-408E-B79A-458B1F605D9C}" sibTransId="{86B4DC97-B9EE-4E50-997C-716B57ADE3DC}"/>
    <dgm:cxn modelId="{59C6AC77-92CF-49AD-B79D-FB9FF4DC0CD6}" type="presOf" srcId="{862F6A97-62F1-4C40-8F6B-90E77AF934C0}" destId="{E9FDEBB9-CF37-4C4B-830A-C104D968D23C}" srcOrd="0" destOrd="1" presId="urn:microsoft.com/office/officeart/2005/8/layout/process3"/>
    <dgm:cxn modelId="{254CC357-9EC5-41C0-B40D-6AF51CA4371D}" type="presOf" srcId="{75512700-C5EE-4A6A-B270-10EF8134D07A}" destId="{822C0415-89E9-4B27-B0BC-D27C155F4AF2}" srcOrd="1" destOrd="0" presId="urn:microsoft.com/office/officeart/2005/8/layout/process3"/>
    <dgm:cxn modelId="{E6D40959-C206-4973-9140-E77E8DBDFDAB}" type="presOf" srcId="{199A59C4-CEB6-4513-A430-986674A5F023}" destId="{8988B577-FC3A-4D5E-9936-77357199F1B5}" srcOrd="1" destOrd="0" presId="urn:microsoft.com/office/officeart/2005/8/layout/process3"/>
    <dgm:cxn modelId="{C4362A5A-86C6-4350-93BD-5C61BB1A8968}" srcId="{6763D12B-5847-420E-A3C6-CB600248494A}" destId="{DEBF5FBD-DDE8-48B9-A4EB-193447D3E663}" srcOrd="0" destOrd="0" parTransId="{A53CDA73-C6F1-45E3-9F88-98783796FF1D}" sibTransId="{BC79652B-C600-4242-A0A3-A0EF5E67744A}"/>
    <dgm:cxn modelId="{8C13318C-7ED3-445D-9273-F655ECF3AD69}" type="presOf" srcId="{CEAD5BD3-D86D-4840-87B8-649DF7A5C46F}" destId="{A7A2F2EE-83DF-49F8-AB39-EE03B4BFAEB8}" srcOrd="0" destOrd="0" presId="urn:microsoft.com/office/officeart/2005/8/layout/process3"/>
    <dgm:cxn modelId="{0EBEEA8D-F9E0-4891-B9DA-EE318B17997D}" srcId="{199A59C4-CEB6-4513-A430-986674A5F023}" destId="{CB5473DC-1C84-4502-9236-2FEEB247CA3E}" srcOrd="0" destOrd="0" parTransId="{7E375346-0191-4527-9A94-3C4F349E58B6}" sibTransId="{ABC275F7-8F4E-4123-803F-63ED7634490A}"/>
    <dgm:cxn modelId="{16863D96-4592-4647-B90B-1E179F6453A5}" srcId="{93E6082F-0B10-49B2-892A-362D22988D00}" destId="{C4494481-B4C5-41C3-BF45-C19D0FF57B53}" srcOrd="3" destOrd="0" parTransId="{E7932DB8-428C-41E6-B312-31C99DC1A1FA}" sibTransId="{C061AF5C-4134-434A-88C4-6239895F261A}"/>
    <dgm:cxn modelId="{653A279C-4FD6-4554-9BA5-1C0CCE418441}" srcId="{199A59C4-CEB6-4513-A430-986674A5F023}" destId="{862F6A97-62F1-4C40-8F6B-90E77AF934C0}" srcOrd="1" destOrd="0" parTransId="{CBC974D2-2CF6-4953-A4B1-67673D0616E5}" sibTransId="{CDC41293-94BD-402C-8DE6-385F90557CCD}"/>
    <dgm:cxn modelId="{A9F9A3AF-54B5-41BA-A40B-CF28F6C53538}" srcId="{6763D12B-5847-420E-A3C6-CB600248494A}" destId="{E2A1C22D-6CA0-4909-AA2E-5E30F1E2BAFC}" srcOrd="1" destOrd="0" parTransId="{0E51E7B3-385A-4239-A188-1187B4505CA4}" sibTransId="{439EF86C-FBA0-4EF8-BB91-F881EE78A2FE}"/>
    <dgm:cxn modelId="{0D8A96BD-1544-43DB-8FC7-FC930F1B4BEC}" type="presOf" srcId="{F8CDFC27-3B24-444C-9276-A959A0F7EB9A}" destId="{95E7D7E6-94C3-4460-9095-A61E61C043AF}" srcOrd="0" destOrd="0" presId="urn:microsoft.com/office/officeart/2005/8/layout/process3"/>
    <dgm:cxn modelId="{959904BE-5E3D-4D25-88B3-66144AF0CCBE}" type="presOf" srcId="{DEBF5FBD-DDE8-48B9-A4EB-193447D3E663}" destId="{B6466AE1-AE88-4E6F-A719-BF122E13CE84}" srcOrd="0" destOrd="0" presId="urn:microsoft.com/office/officeart/2005/8/layout/process3"/>
    <dgm:cxn modelId="{395023C4-8D08-4666-AB42-EF52E9CEF874}" srcId="{93E6082F-0B10-49B2-892A-362D22988D00}" destId="{6763D12B-5847-420E-A3C6-CB600248494A}" srcOrd="1" destOrd="0" parTransId="{23A1792B-52D3-441A-AF3A-212FB2437D67}" sibTransId="{75512700-C5EE-4A6A-B270-10EF8134D07A}"/>
    <dgm:cxn modelId="{9CDA54C8-213C-4A11-88B2-6D41D6464FFE}" type="presOf" srcId="{CF4EC257-E749-4D2B-9C40-B22A2D66B3C8}" destId="{2C7E50F5-CC9F-4241-9AEB-D96A274BCB8F}" srcOrd="0" destOrd="1" presId="urn:microsoft.com/office/officeart/2005/8/layout/process3"/>
    <dgm:cxn modelId="{45F8FFE0-504F-43E1-8DD7-FE783889667C}" type="presOf" srcId="{93E6082F-0B10-49B2-892A-362D22988D00}" destId="{90123D22-7138-45CB-AF5D-52E9C84640D0}" srcOrd="0" destOrd="0" presId="urn:microsoft.com/office/officeart/2005/8/layout/process3"/>
    <dgm:cxn modelId="{FD5868F0-EFC1-48A5-B80E-72A0FB4A9B47}" type="presOf" srcId="{86B4DC97-B9EE-4E50-997C-716B57ADE3DC}" destId="{8FB0C2E8-DB3C-4686-860D-0130FF9467D8}" srcOrd="0" destOrd="0" presId="urn:microsoft.com/office/officeart/2005/8/layout/process3"/>
    <dgm:cxn modelId="{B386D4F8-4C57-4E30-85F4-5AB3314CB2B0}" type="presOf" srcId="{199A59C4-CEB6-4513-A430-986674A5F023}" destId="{AC911F6B-FA9C-4632-A1C7-1E052216E007}" srcOrd="0" destOrd="0" presId="urn:microsoft.com/office/officeart/2005/8/layout/process3"/>
    <dgm:cxn modelId="{91F1E5FD-EB80-4AF4-875B-175E24294B47}" type="presOf" srcId="{7E1857EE-6C23-416F-AC35-99A31897EE4D}" destId="{8CCB2BEF-273F-46E9-99FB-BC3373BB8CE2}" srcOrd="0" destOrd="0" presId="urn:microsoft.com/office/officeart/2005/8/layout/process3"/>
    <dgm:cxn modelId="{2EFBA8F2-3374-4DF8-895A-37012D3D5912}" type="presParOf" srcId="{90123D22-7138-45CB-AF5D-52E9C84640D0}" destId="{CEB7C868-07A5-4433-9CCD-7A5EFA8695F2}" srcOrd="0" destOrd="0" presId="urn:microsoft.com/office/officeart/2005/8/layout/process3"/>
    <dgm:cxn modelId="{F332F2AD-50F1-439D-B51D-321478421110}" type="presParOf" srcId="{CEB7C868-07A5-4433-9CCD-7A5EFA8695F2}" destId="{AC911F6B-FA9C-4632-A1C7-1E052216E007}" srcOrd="0" destOrd="0" presId="urn:microsoft.com/office/officeart/2005/8/layout/process3"/>
    <dgm:cxn modelId="{1913EA11-B707-4F21-A6FF-58663ED6D274}" type="presParOf" srcId="{CEB7C868-07A5-4433-9CCD-7A5EFA8695F2}" destId="{8988B577-FC3A-4D5E-9936-77357199F1B5}" srcOrd="1" destOrd="0" presId="urn:microsoft.com/office/officeart/2005/8/layout/process3"/>
    <dgm:cxn modelId="{3F068EEB-2CE7-417A-8FD1-9C06D16732FC}" type="presParOf" srcId="{CEB7C868-07A5-4433-9CCD-7A5EFA8695F2}" destId="{E9FDEBB9-CF37-4C4B-830A-C104D968D23C}" srcOrd="2" destOrd="0" presId="urn:microsoft.com/office/officeart/2005/8/layout/process3"/>
    <dgm:cxn modelId="{FACFB1CE-FD5E-4FDF-A5CC-886140893A17}" type="presParOf" srcId="{90123D22-7138-45CB-AF5D-52E9C84640D0}" destId="{8CCB2BEF-273F-46E9-99FB-BC3373BB8CE2}" srcOrd="1" destOrd="0" presId="urn:microsoft.com/office/officeart/2005/8/layout/process3"/>
    <dgm:cxn modelId="{8CF97D57-B049-4264-9FC7-10C621902649}" type="presParOf" srcId="{8CCB2BEF-273F-46E9-99FB-BC3373BB8CE2}" destId="{0CD66B0D-C90E-430F-B3A6-9EE2EF36C0C0}" srcOrd="0" destOrd="0" presId="urn:microsoft.com/office/officeart/2005/8/layout/process3"/>
    <dgm:cxn modelId="{987ADCE8-7DCF-4C82-8100-F86AB72872BD}" type="presParOf" srcId="{90123D22-7138-45CB-AF5D-52E9C84640D0}" destId="{DF05D712-D2FB-47C6-91BD-3FD73490EEC2}" srcOrd="2" destOrd="0" presId="urn:microsoft.com/office/officeart/2005/8/layout/process3"/>
    <dgm:cxn modelId="{5BDA64AB-C776-4838-83D5-344065520908}" type="presParOf" srcId="{DF05D712-D2FB-47C6-91BD-3FD73490EEC2}" destId="{3AE2CA5C-3F9A-4219-A471-DD7ED5250BCB}" srcOrd="0" destOrd="0" presId="urn:microsoft.com/office/officeart/2005/8/layout/process3"/>
    <dgm:cxn modelId="{EE585B1D-687B-4048-927D-C360624DF111}" type="presParOf" srcId="{DF05D712-D2FB-47C6-91BD-3FD73490EEC2}" destId="{974EA072-1E00-49BF-9B8E-472B1BE25A5C}" srcOrd="1" destOrd="0" presId="urn:microsoft.com/office/officeart/2005/8/layout/process3"/>
    <dgm:cxn modelId="{3F8E605B-BEAD-4DEE-8243-CDDF0715F384}" type="presParOf" srcId="{DF05D712-D2FB-47C6-91BD-3FD73490EEC2}" destId="{B6466AE1-AE88-4E6F-A719-BF122E13CE84}" srcOrd="2" destOrd="0" presId="urn:microsoft.com/office/officeart/2005/8/layout/process3"/>
    <dgm:cxn modelId="{200F0E51-D51B-4454-8D41-E0EE08E63B51}" type="presParOf" srcId="{90123D22-7138-45CB-AF5D-52E9C84640D0}" destId="{E72556E0-E2F7-43B1-B139-945683AA3658}" srcOrd="3" destOrd="0" presId="urn:microsoft.com/office/officeart/2005/8/layout/process3"/>
    <dgm:cxn modelId="{567D94F5-B251-4715-B407-0EBFBDCF9A32}" type="presParOf" srcId="{E72556E0-E2F7-43B1-B139-945683AA3658}" destId="{822C0415-89E9-4B27-B0BC-D27C155F4AF2}" srcOrd="0" destOrd="0" presId="urn:microsoft.com/office/officeart/2005/8/layout/process3"/>
    <dgm:cxn modelId="{D2559C5F-09C1-4892-8963-182549D5EE02}" type="presParOf" srcId="{90123D22-7138-45CB-AF5D-52E9C84640D0}" destId="{B1430DC2-72A4-4386-B4D6-F36F4CE0B73F}" srcOrd="4" destOrd="0" presId="urn:microsoft.com/office/officeart/2005/8/layout/process3"/>
    <dgm:cxn modelId="{2F5A5614-FC42-4E04-BEBC-F64FB15EDDE2}" type="presParOf" srcId="{B1430DC2-72A4-4386-B4D6-F36F4CE0B73F}" destId="{A7A2F2EE-83DF-49F8-AB39-EE03B4BFAEB8}" srcOrd="0" destOrd="0" presId="urn:microsoft.com/office/officeart/2005/8/layout/process3"/>
    <dgm:cxn modelId="{223CB5ED-9E5A-4FAB-BBC0-0F0AEF5B3D0A}" type="presParOf" srcId="{B1430DC2-72A4-4386-B4D6-F36F4CE0B73F}" destId="{11A91CAA-FF7E-4CA9-BA6A-2CA3CB6C305A}" srcOrd="1" destOrd="0" presId="urn:microsoft.com/office/officeart/2005/8/layout/process3"/>
    <dgm:cxn modelId="{7235C77C-5BC1-4AF0-94E5-048932F26BB1}" type="presParOf" srcId="{B1430DC2-72A4-4386-B4D6-F36F4CE0B73F}" destId="{2C7E50F5-CC9F-4241-9AEB-D96A274BCB8F}" srcOrd="2" destOrd="0" presId="urn:microsoft.com/office/officeart/2005/8/layout/process3"/>
    <dgm:cxn modelId="{824414ED-D5CE-466A-8082-35EA27DCA514}" type="presParOf" srcId="{90123D22-7138-45CB-AF5D-52E9C84640D0}" destId="{8FB0C2E8-DB3C-4686-860D-0130FF9467D8}" srcOrd="5" destOrd="0" presId="urn:microsoft.com/office/officeart/2005/8/layout/process3"/>
    <dgm:cxn modelId="{2E628B88-F4E3-4610-9D2A-149C1431D821}" type="presParOf" srcId="{8FB0C2E8-DB3C-4686-860D-0130FF9467D8}" destId="{852801D3-5CA3-46D6-9483-23C038F23D87}" srcOrd="0" destOrd="0" presId="urn:microsoft.com/office/officeart/2005/8/layout/process3"/>
    <dgm:cxn modelId="{92634511-6CBE-46AA-964C-FBCB91AB73E1}" type="presParOf" srcId="{90123D22-7138-45CB-AF5D-52E9C84640D0}" destId="{04F1CA29-7F88-431F-AF3D-8760D969254B}" srcOrd="6" destOrd="0" presId="urn:microsoft.com/office/officeart/2005/8/layout/process3"/>
    <dgm:cxn modelId="{F8897711-8E9F-4EBE-BE7D-B5B16F589E30}" type="presParOf" srcId="{04F1CA29-7F88-431F-AF3D-8760D969254B}" destId="{60FF4121-6117-496D-A4BC-82B24F7F5058}" srcOrd="0" destOrd="0" presId="urn:microsoft.com/office/officeart/2005/8/layout/process3"/>
    <dgm:cxn modelId="{1D62370C-243E-4D09-8812-7BB8343F9F3C}" type="presParOf" srcId="{04F1CA29-7F88-431F-AF3D-8760D969254B}" destId="{F0AA2BB9-EEE2-46E4-BB83-6047BB6C2C5A}" srcOrd="1" destOrd="0" presId="urn:microsoft.com/office/officeart/2005/8/layout/process3"/>
    <dgm:cxn modelId="{F8D47181-B9FC-4FFF-BF0D-B7849FD2FE9A}" type="presParOf" srcId="{04F1CA29-7F88-431F-AF3D-8760D969254B}" destId="{95E7D7E6-94C3-4460-9095-A61E61C043AF}" srcOrd="2" destOrd="0" presId="urn:microsoft.com/office/officeart/2005/8/layout/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88B577-FC3A-4D5E-9936-77357199F1B5}">
      <dsp:nvSpPr>
        <dsp:cNvPr id="0" name=""/>
        <dsp:cNvSpPr/>
      </dsp:nvSpPr>
      <dsp:spPr>
        <a:xfrm>
          <a:off x="215582" y="1690284"/>
          <a:ext cx="1048678" cy="4147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26670" numCol="1" spcCol="1270" anchor="t" anchorCtr="0">
          <a:noAutofit/>
        </a:bodyPr>
        <a:lstStyle/>
        <a:p>
          <a:pPr marL="0" lvl="0" indent="0" algn="l" defTabSz="311150">
            <a:lnSpc>
              <a:spcPct val="90000"/>
            </a:lnSpc>
            <a:spcBef>
              <a:spcPct val="0"/>
            </a:spcBef>
            <a:spcAft>
              <a:spcPct val="35000"/>
            </a:spcAft>
            <a:buNone/>
          </a:pPr>
          <a:r>
            <a:rPr lang="en-US" sz="700" b="1" kern="1200" dirty="0">
              <a:effectLst>
                <a:outerShdw blurRad="38100" dist="38100" dir="2700000" algn="tl">
                  <a:srgbClr val="000000">
                    <a:alpha val="43137"/>
                  </a:srgbClr>
                </a:outerShdw>
              </a:effectLst>
            </a:rPr>
            <a:t>Step 1 Data acquisition and preprocessing</a:t>
          </a:r>
          <a:endParaRPr lang="en-US" sz="700" kern="1200" dirty="0"/>
        </a:p>
      </dsp:txBody>
      <dsp:txXfrm>
        <a:off x="215582" y="1690284"/>
        <a:ext cx="1048678" cy="276493"/>
      </dsp:txXfrm>
    </dsp:sp>
    <dsp:sp modelId="{E9FDEBB9-CF37-4C4B-830A-C104D968D23C}">
      <dsp:nvSpPr>
        <dsp:cNvPr id="0" name=""/>
        <dsp:cNvSpPr/>
      </dsp:nvSpPr>
      <dsp:spPr>
        <a:xfrm>
          <a:off x="215624" y="705043"/>
          <a:ext cx="1048678" cy="9714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Font typeface="Arial" panose="020B0604020202020204" pitchFamily="34" charset="0"/>
            <a:buChar char="•"/>
          </a:pPr>
          <a:r>
            <a:rPr lang="en-US" sz="700" kern="1200" dirty="0"/>
            <a:t>Retrieve tweets that are related to the target product</a:t>
          </a:r>
        </a:p>
        <a:p>
          <a:pPr marL="57150" lvl="1" indent="-57150" algn="l" defTabSz="311150">
            <a:lnSpc>
              <a:spcPct val="90000"/>
            </a:lnSpc>
            <a:spcBef>
              <a:spcPct val="0"/>
            </a:spcBef>
            <a:spcAft>
              <a:spcPct val="15000"/>
            </a:spcAft>
            <a:buChar char="•"/>
          </a:pPr>
          <a:r>
            <a:rPr lang="en-US" sz="700" kern="1200" dirty="0"/>
            <a:t>Clean, pre-process and transform the tweets</a:t>
          </a:r>
        </a:p>
      </dsp:txBody>
      <dsp:txXfrm>
        <a:off x="244076" y="733495"/>
        <a:ext cx="991774" cy="914526"/>
      </dsp:txXfrm>
    </dsp:sp>
    <dsp:sp modelId="{8CCB2BEF-273F-46E9-99FB-BC3373BB8CE2}">
      <dsp:nvSpPr>
        <dsp:cNvPr id="0" name=""/>
        <dsp:cNvSpPr/>
      </dsp:nvSpPr>
      <dsp:spPr>
        <a:xfrm>
          <a:off x="1419774" y="1697986"/>
          <a:ext cx="329686" cy="2610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19774" y="1750204"/>
        <a:ext cx="251359" cy="156654"/>
      </dsp:txXfrm>
    </dsp:sp>
    <dsp:sp modelId="{974EA072-1E00-49BF-9B8E-472B1BE25A5C}">
      <dsp:nvSpPr>
        <dsp:cNvPr id="0" name=""/>
        <dsp:cNvSpPr/>
      </dsp:nvSpPr>
      <dsp:spPr>
        <a:xfrm>
          <a:off x="1886312" y="1690284"/>
          <a:ext cx="1048678" cy="4147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26670" numCol="1" spcCol="1270" anchor="t" anchorCtr="0">
          <a:noAutofit/>
        </a:bodyPr>
        <a:lstStyle/>
        <a:p>
          <a:pPr marL="0" lvl="0" indent="0" algn="l" defTabSz="311150">
            <a:lnSpc>
              <a:spcPct val="90000"/>
            </a:lnSpc>
            <a:spcBef>
              <a:spcPct val="0"/>
            </a:spcBef>
            <a:spcAft>
              <a:spcPct val="35000"/>
            </a:spcAft>
            <a:buNone/>
          </a:pPr>
          <a:r>
            <a:rPr lang="en-US" sz="700" b="1" kern="1200" dirty="0">
              <a:effectLst>
                <a:outerShdw blurRad="38100" dist="38100" dir="2700000" algn="tl">
                  <a:srgbClr val="000000">
                    <a:alpha val="43137"/>
                  </a:srgbClr>
                </a:outerShdw>
              </a:effectLst>
            </a:rPr>
            <a:t>Step 2 The Model</a:t>
          </a:r>
          <a:endParaRPr lang="en-US" sz="700" kern="1200" dirty="0"/>
        </a:p>
      </dsp:txBody>
      <dsp:txXfrm>
        <a:off x="1886312" y="1690284"/>
        <a:ext cx="1048678" cy="276493"/>
      </dsp:txXfrm>
    </dsp:sp>
    <dsp:sp modelId="{B6466AE1-AE88-4E6F-A719-BF122E13CE84}">
      <dsp:nvSpPr>
        <dsp:cNvPr id="0" name=""/>
        <dsp:cNvSpPr/>
      </dsp:nvSpPr>
      <dsp:spPr>
        <a:xfrm>
          <a:off x="1900206" y="705043"/>
          <a:ext cx="1048678" cy="9714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Font typeface="Arial" panose="020B0604020202020204" pitchFamily="34" charset="0"/>
            <a:buChar char="•"/>
          </a:pPr>
          <a:r>
            <a:rPr lang="en-US" sz="700" kern="1200" dirty="0"/>
            <a:t>Train various text analytics models on the tweets and profile of users.</a:t>
          </a:r>
        </a:p>
        <a:p>
          <a:pPr marL="57150" lvl="1" indent="-57150" algn="l" defTabSz="311150">
            <a:lnSpc>
              <a:spcPct val="90000"/>
            </a:lnSpc>
            <a:spcBef>
              <a:spcPct val="0"/>
            </a:spcBef>
            <a:spcAft>
              <a:spcPct val="15000"/>
            </a:spcAft>
            <a:buChar char="•"/>
          </a:pPr>
          <a:r>
            <a:rPr lang="en-US" sz="700" kern="1200" dirty="0"/>
            <a:t>Choose the best model having highest performance measure.</a:t>
          </a:r>
        </a:p>
      </dsp:txBody>
      <dsp:txXfrm>
        <a:off x="1928658" y="733495"/>
        <a:ext cx="991774" cy="914526"/>
      </dsp:txXfrm>
    </dsp:sp>
    <dsp:sp modelId="{E72556E0-E2F7-43B1-B139-945683AA3658}">
      <dsp:nvSpPr>
        <dsp:cNvPr id="0" name=""/>
        <dsp:cNvSpPr/>
      </dsp:nvSpPr>
      <dsp:spPr>
        <a:xfrm>
          <a:off x="3092234" y="1697986"/>
          <a:ext cx="333355" cy="2610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092234" y="1750204"/>
        <a:ext cx="255028" cy="156654"/>
      </dsp:txXfrm>
    </dsp:sp>
    <dsp:sp modelId="{11A91CAA-FF7E-4CA9-BA6A-2CA3CB6C305A}">
      <dsp:nvSpPr>
        <dsp:cNvPr id="0" name=""/>
        <dsp:cNvSpPr/>
      </dsp:nvSpPr>
      <dsp:spPr>
        <a:xfrm>
          <a:off x="3563963" y="1690284"/>
          <a:ext cx="1048678" cy="4147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26670" numCol="1" spcCol="1270" anchor="t" anchorCtr="0">
          <a:noAutofit/>
        </a:bodyPr>
        <a:lstStyle/>
        <a:p>
          <a:pPr marL="0" lvl="0" indent="0" algn="l" defTabSz="311150">
            <a:lnSpc>
              <a:spcPct val="90000"/>
            </a:lnSpc>
            <a:spcBef>
              <a:spcPct val="0"/>
            </a:spcBef>
            <a:spcAft>
              <a:spcPct val="35000"/>
            </a:spcAft>
            <a:buNone/>
          </a:pPr>
          <a:r>
            <a:rPr lang="en-US" sz="700" b="1" kern="1200" dirty="0">
              <a:effectLst>
                <a:outerShdw blurRad="38100" dist="38100" dir="2700000" algn="tl">
                  <a:srgbClr val="000000">
                    <a:alpha val="43137"/>
                  </a:srgbClr>
                </a:outerShdw>
              </a:effectLst>
            </a:rPr>
            <a:t>Step 3  User Data Retrieval System</a:t>
          </a:r>
          <a:endParaRPr lang="en-US" sz="700" kern="1200" dirty="0"/>
        </a:p>
      </dsp:txBody>
      <dsp:txXfrm>
        <a:off x="3563963" y="1690284"/>
        <a:ext cx="1048678" cy="276493"/>
      </dsp:txXfrm>
    </dsp:sp>
    <dsp:sp modelId="{2C7E50F5-CC9F-4241-9AEB-D96A274BCB8F}">
      <dsp:nvSpPr>
        <dsp:cNvPr id="0" name=""/>
        <dsp:cNvSpPr/>
      </dsp:nvSpPr>
      <dsp:spPr>
        <a:xfrm>
          <a:off x="3584789" y="705043"/>
          <a:ext cx="1048678" cy="9714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Font typeface="Arial" panose="020B0604020202020204" pitchFamily="34" charset="0"/>
            <a:buChar char="•"/>
          </a:pPr>
          <a:r>
            <a:rPr lang="en-US" sz="700" kern="1200" dirty="0"/>
            <a:t>Predict which user have shown the intention to buy the desired product.</a:t>
          </a:r>
        </a:p>
        <a:p>
          <a:pPr marL="57150" lvl="1" indent="-57150" algn="l" defTabSz="311150">
            <a:lnSpc>
              <a:spcPct val="90000"/>
            </a:lnSpc>
            <a:spcBef>
              <a:spcPct val="0"/>
            </a:spcBef>
            <a:spcAft>
              <a:spcPct val="15000"/>
            </a:spcAft>
            <a:buChar char="•"/>
          </a:pPr>
          <a:r>
            <a:rPr lang="en-US" sz="700" kern="1200" dirty="0"/>
            <a:t>Rank the customers according to their level/intensity of their purchase intention.</a:t>
          </a:r>
        </a:p>
      </dsp:txBody>
      <dsp:txXfrm>
        <a:off x="3613241" y="733495"/>
        <a:ext cx="991774" cy="914526"/>
      </dsp:txXfrm>
    </dsp:sp>
    <dsp:sp modelId="{8FB0C2E8-DB3C-4686-860D-0130FF9467D8}">
      <dsp:nvSpPr>
        <dsp:cNvPr id="0" name=""/>
        <dsp:cNvSpPr/>
      </dsp:nvSpPr>
      <dsp:spPr>
        <a:xfrm>
          <a:off x="4777033" y="1697986"/>
          <a:ext cx="348509" cy="2610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777033" y="1750204"/>
        <a:ext cx="270182" cy="156654"/>
      </dsp:txXfrm>
    </dsp:sp>
    <dsp:sp modelId="{F0AA2BB9-EEE2-46E4-BB83-6047BB6C2C5A}">
      <dsp:nvSpPr>
        <dsp:cNvPr id="0" name=""/>
        <dsp:cNvSpPr/>
      </dsp:nvSpPr>
      <dsp:spPr>
        <a:xfrm>
          <a:off x="5270206" y="1690284"/>
          <a:ext cx="1048678" cy="4147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26670" numCol="1" spcCol="1270" anchor="t" anchorCtr="0">
          <a:noAutofit/>
        </a:bodyPr>
        <a:lstStyle/>
        <a:p>
          <a:pPr marL="0" lvl="0" indent="0" algn="l" defTabSz="311150">
            <a:lnSpc>
              <a:spcPct val="90000"/>
            </a:lnSpc>
            <a:spcBef>
              <a:spcPct val="0"/>
            </a:spcBef>
            <a:spcAft>
              <a:spcPct val="35000"/>
            </a:spcAft>
            <a:buNone/>
          </a:pPr>
          <a:r>
            <a:rPr lang="en-US" sz="700" b="1" kern="1200" dirty="0">
              <a:effectLst>
                <a:outerShdw blurRad="38100" dist="38100" dir="2700000" algn="tl">
                  <a:srgbClr val="000000">
                    <a:alpha val="43137"/>
                  </a:srgbClr>
                </a:outerShdw>
              </a:effectLst>
            </a:rPr>
            <a:t>Step 4 Application</a:t>
          </a:r>
          <a:endParaRPr lang="en-US" sz="700" kern="1200" dirty="0"/>
        </a:p>
      </dsp:txBody>
      <dsp:txXfrm>
        <a:off x="5270206" y="1690284"/>
        <a:ext cx="1048678" cy="276493"/>
      </dsp:txXfrm>
    </dsp:sp>
    <dsp:sp modelId="{95E7D7E6-94C3-4460-9095-A61E61C043AF}">
      <dsp:nvSpPr>
        <dsp:cNvPr id="0" name=""/>
        <dsp:cNvSpPr/>
      </dsp:nvSpPr>
      <dsp:spPr>
        <a:xfrm>
          <a:off x="5269371" y="705043"/>
          <a:ext cx="1048678" cy="9714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Font typeface="Arial" panose="020B0604020202020204" pitchFamily="34" charset="0"/>
            <a:buChar char="•"/>
          </a:pPr>
          <a:r>
            <a:rPr lang="en-US" sz="700" kern="1200" dirty="0"/>
            <a:t>Companies and businesses can directly target those customers which have shown high intention to buy the product</a:t>
          </a:r>
        </a:p>
      </dsp:txBody>
      <dsp:txXfrm>
        <a:off x="5297823" y="733495"/>
        <a:ext cx="991774" cy="9145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8230F-F182-45BA-A7C8-0B872BD8B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Crop Yield Prediction                                                                                                  2022-23</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Yield Prediction                                                                                                  2022-23</dc:title>
  <dc:subject/>
  <dc:creator>Susheela Kamatagi</dc:creator>
  <cp:keywords/>
  <cp:lastModifiedBy>rajeshsahup123@outlook.com</cp:lastModifiedBy>
  <cp:revision>217</cp:revision>
  <dcterms:created xsi:type="dcterms:W3CDTF">2022-11-21T13:08:00Z</dcterms:created>
  <dcterms:modified xsi:type="dcterms:W3CDTF">2022-11-29T09:11:00Z</dcterms:modified>
</cp:coreProperties>
</file>