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2A45" w14:textId="77777777" w:rsidR="007013EB" w:rsidRPr="007013EB" w:rsidRDefault="007013EB" w:rsidP="007013EB">
      <w:pPr>
        <w:rPr>
          <w:b/>
          <w:bCs/>
          <w:lang w:val="en"/>
        </w:rPr>
      </w:pPr>
      <w:r w:rsidRPr="007013EB">
        <w:rPr>
          <w:b/>
          <w:bCs/>
          <w:lang w:val="en"/>
        </w:rPr>
        <w:t>Exploring Different Types of GANs (Generative Adversarial Networks)</w:t>
      </w:r>
    </w:p>
    <w:p w14:paraId="544246D9" w14:textId="77777777" w:rsidR="007013EB" w:rsidRPr="007013EB" w:rsidRDefault="007013EB" w:rsidP="007013EB">
      <w:pPr>
        <w:rPr>
          <w:lang w:val="en"/>
        </w:rPr>
      </w:pPr>
      <w:r w:rsidRPr="007013EB">
        <w:rPr>
          <w:lang w:val="en"/>
        </w:rPr>
        <w:br/>
        <w:t>1. Basic GAN (Vanilla GAN)</w:t>
      </w:r>
      <w:r w:rsidRPr="007013EB">
        <w:rPr>
          <w:lang w:val="en"/>
        </w:rPr>
        <w:br/>
        <w:t>A standard GAN consists of two neural networks: Generator and Discriminator.</w:t>
      </w:r>
      <w:r w:rsidRPr="007013EB">
        <w:rPr>
          <w:lang w:val="en"/>
        </w:rPr>
        <w:br/>
        <w:t>The Generator creates fake samples, while the Discriminator distinguishes between real and fake samples.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Simple architecture</w:t>
      </w:r>
      <w:r w:rsidRPr="007013EB">
        <w:rPr>
          <w:lang w:val="en"/>
        </w:rPr>
        <w:br/>
        <w:t>- Foundation for all GAN variants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Training instability</w:t>
      </w:r>
      <w:r w:rsidRPr="007013EB">
        <w:rPr>
          <w:lang w:val="en"/>
        </w:rPr>
        <w:br/>
        <w:t>- Mode collapse</w:t>
      </w:r>
      <w:r w:rsidRPr="007013EB">
        <w:rPr>
          <w:lang w:val="en"/>
        </w:rPr>
        <w:br/>
        <w:t>- Vanishing gradients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2. DCGAN (Deep Convolutional GAN)</w:t>
      </w:r>
      <w:r w:rsidRPr="007013EB">
        <w:rPr>
          <w:lang w:val="en"/>
        </w:rPr>
        <w:br/>
        <w:t>Uses convolutional layers instead of fully connected layers.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Better image quality</w:t>
      </w:r>
      <w:r w:rsidRPr="007013EB">
        <w:rPr>
          <w:lang w:val="en"/>
        </w:rPr>
        <w:br/>
        <w:t>- Stable training</w:t>
      </w:r>
      <w:r w:rsidRPr="007013EB">
        <w:rPr>
          <w:lang w:val="en"/>
        </w:rPr>
        <w:br/>
        <w:t>- Good for image generation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Requires large datasets</w:t>
      </w:r>
      <w:r w:rsidRPr="007013EB">
        <w:rPr>
          <w:lang w:val="en"/>
        </w:rPr>
        <w:br/>
        <w:t>- Fixed image size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3. Conditional GAN (</w:t>
      </w:r>
      <w:proofErr w:type="spellStart"/>
      <w:r w:rsidRPr="007013EB">
        <w:rPr>
          <w:lang w:val="en"/>
        </w:rPr>
        <w:t>cGAN</w:t>
      </w:r>
      <w:proofErr w:type="spellEnd"/>
      <w:r w:rsidRPr="007013EB">
        <w:rPr>
          <w:lang w:val="en"/>
        </w:rPr>
        <w:t>)</w:t>
      </w:r>
      <w:r w:rsidRPr="007013EB">
        <w:rPr>
          <w:lang w:val="en"/>
        </w:rPr>
        <w:br/>
        <w:t>Adds class labels or conditions to both Generator and Discriminator.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Controlled generation</w:t>
      </w:r>
      <w:r w:rsidRPr="007013EB">
        <w:rPr>
          <w:lang w:val="en"/>
        </w:rPr>
        <w:br/>
        <w:t>- Class-specific outputs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</w:r>
      <w:r w:rsidRPr="007013EB">
        <w:rPr>
          <w:lang w:val="en"/>
        </w:rPr>
        <w:lastRenderedPageBreak/>
        <w:t>- Requires labeled data</w:t>
      </w:r>
      <w:r w:rsidRPr="007013EB">
        <w:rPr>
          <w:lang w:val="en"/>
        </w:rPr>
        <w:br/>
        <w:t>- Slightly complex architecture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4. Wasserstein GAN (WGAN)</w:t>
      </w:r>
      <w:r w:rsidRPr="007013EB">
        <w:rPr>
          <w:lang w:val="en"/>
        </w:rPr>
        <w:br/>
        <w:t>Uses Wasserstein distance instead of binary cross-entropy loss.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Stable training</w:t>
      </w:r>
      <w:r w:rsidRPr="007013EB">
        <w:rPr>
          <w:lang w:val="en"/>
        </w:rPr>
        <w:br/>
        <w:t>- Less mode collapse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Requires weight clipping or gradient penalty</w:t>
      </w:r>
      <w:r w:rsidRPr="007013EB">
        <w:rPr>
          <w:lang w:val="en"/>
        </w:rPr>
        <w:br/>
        <w:t>- Slower training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5. WGAN-GP (Wasserstein GAN with Gradient Penalty)</w:t>
      </w:r>
      <w:r w:rsidRPr="007013EB">
        <w:rPr>
          <w:lang w:val="en"/>
        </w:rPr>
        <w:br/>
        <w:t>Improves WGAN by replacing weight clipping with gradient penalty.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Very stable</w:t>
      </w:r>
      <w:r w:rsidRPr="007013EB">
        <w:rPr>
          <w:lang w:val="en"/>
        </w:rPr>
        <w:br/>
        <w:t>- High-quality images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Computationally expensive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 xml:space="preserve">6. </w:t>
      </w:r>
      <w:proofErr w:type="spellStart"/>
      <w:r w:rsidRPr="007013EB">
        <w:rPr>
          <w:lang w:val="en"/>
        </w:rPr>
        <w:t>CycleGAN</w:t>
      </w:r>
      <w:proofErr w:type="spellEnd"/>
      <w:r w:rsidRPr="007013EB">
        <w:rPr>
          <w:lang w:val="en"/>
        </w:rPr>
        <w:br/>
        <w:t>Learns image-to-image translation without paired datasets.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No paired data required</w:t>
      </w:r>
      <w:r w:rsidRPr="007013EB">
        <w:rPr>
          <w:lang w:val="en"/>
        </w:rPr>
        <w:br/>
        <w:t>- Used in style transfer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Hard to train</w:t>
      </w:r>
      <w:r w:rsidRPr="007013EB">
        <w:rPr>
          <w:lang w:val="en"/>
        </w:rPr>
        <w:br/>
        <w:t>- Computationally heavy</w:t>
      </w:r>
      <w:r w:rsidRPr="007013EB">
        <w:rPr>
          <w:lang w:val="en"/>
        </w:rPr>
        <w:br/>
      </w:r>
      <w:r w:rsidRPr="007013EB">
        <w:rPr>
          <w:lang w:val="en"/>
        </w:rPr>
        <w:br/>
      </w:r>
      <w:r w:rsidRPr="007013EB">
        <w:rPr>
          <w:lang w:val="en"/>
        </w:rPr>
        <w:lastRenderedPageBreak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7. Pix2Pix GAN</w:t>
      </w:r>
      <w:r w:rsidRPr="007013EB">
        <w:rPr>
          <w:lang w:val="en"/>
        </w:rPr>
        <w:br/>
        <w:t>Image-to-image translation with paired datasets.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High accuracy for translation</w:t>
      </w:r>
      <w:r w:rsidRPr="007013EB">
        <w:rPr>
          <w:lang w:val="en"/>
        </w:rPr>
        <w:br/>
        <w:t>- Good image quality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Needs paired images</w:t>
      </w:r>
      <w:r w:rsidRPr="007013EB">
        <w:rPr>
          <w:lang w:val="en"/>
        </w:rPr>
        <w:br/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8. StyleGAN</w:t>
      </w:r>
      <w:r w:rsidRPr="007013EB">
        <w:rPr>
          <w:lang w:val="en"/>
        </w:rPr>
        <w:br/>
        <w:t>Advanced GAN for high-resolution image synthesis.</w:t>
      </w:r>
      <w:r w:rsidRPr="007013EB">
        <w:rPr>
          <w:lang w:val="en"/>
        </w:rPr>
        <w:br/>
      </w:r>
      <w:r w:rsidRPr="007013EB">
        <w:rPr>
          <w:lang w:val="en"/>
        </w:rPr>
        <w:br/>
        <w:t>Advantages:</w:t>
      </w:r>
      <w:r w:rsidRPr="007013EB">
        <w:rPr>
          <w:lang w:val="en"/>
        </w:rPr>
        <w:br/>
        <w:t>- Excellent image realism</w:t>
      </w:r>
      <w:r w:rsidRPr="007013EB">
        <w:rPr>
          <w:lang w:val="en"/>
        </w:rPr>
        <w:br/>
        <w:t>- Control over style</w:t>
      </w:r>
      <w:r w:rsidRPr="007013EB">
        <w:rPr>
          <w:lang w:val="en"/>
        </w:rPr>
        <w:br/>
      </w:r>
      <w:r w:rsidRPr="007013EB">
        <w:rPr>
          <w:lang w:val="en"/>
        </w:rPr>
        <w:br/>
        <w:t>Limitations:</w:t>
      </w:r>
      <w:r w:rsidRPr="007013EB">
        <w:rPr>
          <w:lang w:val="en"/>
        </w:rPr>
        <w:br/>
        <w:t>- Heavy computation</w:t>
      </w:r>
      <w:r w:rsidRPr="007013EB">
        <w:rPr>
          <w:lang w:val="en"/>
        </w:rPr>
        <w:br/>
        <w:t>- Complex model</w:t>
      </w:r>
      <w:r w:rsidRPr="007013EB">
        <w:rPr>
          <w:lang w:val="en"/>
        </w:rPr>
        <w:br/>
        <w:t>--------------------------------------------------</w:t>
      </w:r>
      <w:r w:rsidRPr="007013EB">
        <w:rPr>
          <w:lang w:val="en"/>
        </w:rPr>
        <w:br/>
      </w:r>
      <w:r w:rsidRPr="007013EB">
        <w:rPr>
          <w:lang w:val="en"/>
        </w:rPr>
        <w:br/>
        <w:t>Conclusion:</w:t>
      </w:r>
      <w:r w:rsidRPr="007013EB">
        <w:rPr>
          <w:lang w:val="en"/>
        </w:rPr>
        <w:br/>
        <w:t xml:space="preserve">Different GAN architectures are designed to solve different problems such as training instability, image quality, and controllability. For beginners, DCGAN or </w:t>
      </w:r>
      <w:proofErr w:type="spellStart"/>
      <w:r w:rsidRPr="007013EB">
        <w:rPr>
          <w:lang w:val="en"/>
        </w:rPr>
        <w:t>cGAN</w:t>
      </w:r>
      <w:proofErr w:type="spellEnd"/>
      <w:r w:rsidRPr="007013EB">
        <w:rPr>
          <w:lang w:val="en"/>
        </w:rPr>
        <w:t xml:space="preserve"> is a good starting point. For advanced applications, WGAN-GP and StyleGAN are preferred.</w:t>
      </w:r>
      <w:r w:rsidRPr="007013EB">
        <w:rPr>
          <w:lang w:val="en"/>
        </w:rPr>
        <w:br/>
      </w:r>
    </w:p>
    <w:p w14:paraId="44FACA5F" w14:textId="77777777" w:rsidR="007732B9" w:rsidRDefault="007732B9"/>
    <w:sectPr w:rsidR="0077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EB"/>
    <w:rsid w:val="007013EB"/>
    <w:rsid w:val="007732B9"/>
    <w:rsid w:val="007E0179"/>
    <w:rsid w:val="00887A59"/>
    <w:rsid w:val="00AF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8D16"/>
  <w15:chartTrackingRefBased/>
  <w15:docId w15:val="{FAB08A4E-9068-4DB3-82CA-189E392A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179"/>
  </w:style>
  <w:style w:type="paragraph" w:styleId="Heading1">
    <w:name w:val="heading 1"/>
    <w:basedOn w:val="Normal"/>
    <w:next w:val="Normal"/>
    <w:link w:val="Heading1Char"/>
    <w:uiPriority w:val="9"/>
    <w:qFormat/>
    <w:rsid w:val="007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E01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1</cp:revision>
  <dcterms:created xsi:type="dcterms:W3CDTF">2026-05-07T14:43:00Z</dcterms:created>
  <dcterms:modified xsi:type="dcterms:W3CDTF">2026-05-07T14:44:00Z</dcterms:modified>
</cp:coreProperties>
</file>