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drawings/drawing4.xml" ContentType="application/vnd.openxmlformats-officedocument.drawingml.chartshapes+xml"/>
  <Override PartName="/word/drawings/drawing5.xml" ContentType="application/vnd.openxmlformats-officedocument.drawingml.chartshapes+xml"/>
  <Override PartName="/word/drawings/drawing7.xml" ContentType="application/vnd.openxmlformats-officedocument.drawingml.chartshapes+xml"/>
  <Override PartName="/word/drawings/drawing6.xml" ContentType="application/vnd.openxmlformats-officedocument.drawingml.chartshapes+xml"/>
  <Override PartName="/word/drawings/drawing2.xml" ContentType="application/vnd.openxmlformats-officedocument.drawingml.chartshapes+xml"/>
  <Override PartName="/word/drawings/drawing8.xml" ContentType="application/vnd.openxmlformats-officedocument.drawingml.chartshapes+xml"/>
  <Override PartName="/word/drawings/drawing1.xml" ContentType="application/vnd.openxmlformats-officedocument.drawingml.chartshapes+xml"/>
  <Override PartName="/word/drawings/drawing3.xml" ContentType="application/vnd.openxmlformats-officedocument.drawingml.chartshap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charts/chart6.xml" ContentType="application/vnd.openxmlformats-officedocument.drawingml.chart+xml"/>
  <Override PartName="/word/charts/chart8.xml" ContentType="application/vnd.openxmlformats-officedocument.drawingml.chart+xml"/>
  <Override PartName="/word/theme/themeOverride1.xml" ContentType="application/vnd.openxmlformats-officedocument.themeOverrid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style8.xml" ContentType="application/vnd.ms-office.chart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colors8.xml" ContentType="application/vnd.ms-office.chartcolorstyle+xml"/>
  <Override PartName="/word/theme/themeOverride4.xml" ContentType="application/vnd.openxmlformats-officedocument.themeOverride+xml"/>
  <Override PartName="/word/charts/colors6.xml" ContentType="application/vnd.ms-office.chartcolorstyle+xml"/>
  <Override PartName="/word/theme/theme1.xml" ContentType="application/vnd.openxmlformats-officedocument.theme+xml"/>
  <Override PartName="/word/charts/colors5.xml" ContentType="application/vnd.ms-office.chartcolorstyle+xml"/>
  <Override PartName="/word/charts/style5.xml" ContentType="application/vnd.ms-office.chartstyle+xml"/>
  <Override PartName="/word/charts/style6.xml" ContentType="application/vnd.ms-office.chart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3.xml" ContentType="application/vnd.openxmlformats-officedocument.themeOverrid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3DC10" w14:textId="38ABC7D8" w:rsidR="007E521F" w:rsidRPr="00514115" w:rsidRDefault="007E521F" w:rsidP="007F00A7">
      <w:pPr>
        <w:shd w:val="clear" w:color="auto" w:fill="FFFFFF"/>
        <w:spacing w:before="100" w:beforeAutospacing="1" w:after="100" w:afterAutospacing="1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bidi="ta-IN"/>
        </w:rPr>
        <w:t xml:space="preserve">Deploy </w:t>
      </w:r>
      <w:r w:rsidR="004A710B" w:rsidRPr="00514115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bidi="ta-IN"/>
        </w:rPr>
        <w:t>HELYX</w:t>
      </w:r>
      <w:r w:rsidR="00460ED0" w:rsidRPr="00460ED0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vertAlign w:val="superscript"/>
          <w:lang w:bidi="ta-IN"/>
        </w:rPr>
        <w:t>®</w:t>
      </w:r>
      <w:r w:rsidR="00460ED0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bidi="ta-IN"/>
        </w:rPr>
        <w:t xml:space="preserve"> </w:t>
      </w:r>
      <w:r w:rsidRPr="00514115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bidi="ta-IN"/>
        </w:rPr>
        <w:t>for HPC on a virtual machine</w:t>
      </w:r>
    </w:p>
    <w:p w14:paraId="0A2E588A" w14:textId="00004215" w:rsidR="007E521F" w:rsidRPr="00514115" w:rsidRDefault="007E521F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This article describes the steps for running </w:t>
      </w:r>
      <w:r w:rsidR="008303F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CFD </w:t>
      </w:r>
      <w:r w:rsidR="00DE7C2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software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hyperlink r:id="rId8" w:history="1">
        <w:r w:rsidR="008303F8" w:rsidRPr="00514115">
          <w:rPr>
            <w:rStyle w:val="Hyperlink"/>
            <w:rFonts w:ascii="Segoe UI" w:eastAsia="Times New Roman" w:hAnsi="Segoe UI" w:cs="Segoe UI"/>
            <w:sz w:val="24"/>
            <w:szCs w:val="24"/>
            <w:lang w:bidi="ta-IN"/>
          </w:rPr>
          <w:t>HELYX</w:t>
        </w:r>
      </w:hyperlink>
      <w:r w:rsidR="008303F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on a </w:t>
      </w:r>
      <w:r w:rsidR="00886B2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V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irtual </w:t>
      </w:r>
      <w:r w:rsidR="00886B2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M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achine (VM) </w:t>
      </w:r>
      <w:r w:rsidR="0064099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and </w:t>
      </w:r>
      <w:r w:rsidR="00596E3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 </w:t>
      </w:r>
      <w:r w:rsidR="0064099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HPC cluster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that</w:t>
      </w:r>
      <w:r w:rsidR="0047751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ha</w:t>
      </w:r>
      <w:r w:rsidR="00DE7C2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ve</w:t>
      </w:r>
      <w:r w:rsidR="0047751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been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deployed on Azure</w:t>
      </w:r>
      <w:r w:rsidR="00886B2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Cloud Platform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. It also presents the performance results of </w:t>
      </w:r>
      <w:r w:rsidR="007943B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HELYX </w:t>
      </w:r>
      <w:r w:rsidR="00596E3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on Azure </w:t>
      </w:r>
      <w:r w:rsidR="00C612B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while running on </w:t>
      </w:r>
      <w:r w:rsidR="00DE7C2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</w:t>
      </w:r>
      <w:r w:rsidR="00596E3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ingle</w:t>
      </w:r>
      <w:r w:rsidR="006F245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-</w:t>
      </w:r>
      <w:r w:rsidR="00596E3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node and </w:t>
      </w:r>
      <w:r w:rsidR="00DE7C2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m</w:t>
      </w:r>
      <w:r w:rsidR="00596E3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ulti-node VM </w:t>
      </w:r>
      <w:r w:rsidR="006F245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configurations</w:t>
      </w:r>
      <w:r w:rsidR="00596E3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  <w:r w:rsidR="004A34E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HELYX version 3.5.0 was employed to complete all tests.</w:t>
      </w:r>
    </w:p>
    <w:p w14:paraId="372FE237" w14:textId="3F6CDCCC" w:rsidR="006E147A" w:rsidRPr="00514115" w:rsidRDefault="006E147A" w:rsidP="007F00A7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About HELYX</w:t>
      </w:r>
    </w:p>
    <w:p w14:paraId="049A68FD" w14:textId="57CFCDE6" w:rsidR="004A6153" w:rsidRPr="00514115" w:rsidRDefault="00916F1B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HELYX is a comprehensive</w:t>
      </w:r>
      <w:r w:rsidR="00485F6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,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general purpose</w:t>
      </w:r>
      <w:r w:rsidR="00485F6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,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computational fluid dynamics (CFD) software package for engineering analysis and design </w:t>
      </w:r>
      <w:r w:rsidR="007570F0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optimization</w:t>
      </w:r>
      <w:r w:rsidR="002F523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developed by </w:t>
      </w:r>
      <w:hyperlink r:id="rId9" w:history="1">
        <w:r w:rsidR="002F5231" w:rsidRPr="00514115">
          <w:rPr>
            <w:rStyle w:val="Hyperlink"/>
            <w:rFonts w:ascii="Segoe UI" w:eastAsia="Times New Roman" w:hAnsi="Segoe UI" w:cs="Segoe UI"/>
            <w:sz w:val="24"/>
            <w:szCs w:val="24"/>
            <w:lang w:bidi="ta-IN"/>
          </w:rPr>
          <w:t>ENGYS</w:t>
        </w:r>
      </w:hyperlink>
      <w:r w:rsidR="002F5231" w:rsidRPr="00514115">
        <w:rPr>
          <w:rStyle w:val="Hyperlink"/>
          <w:rFonts w:ascii="Segoe UI" w:eastAsia="Times New Roman" w:hAnsi="Segoe UI" w:cs="Segoe UI"/>
          <w:sz w:val="24"/>
          <w:szCs w:val="24"/>
          <w:lang w:bidi="ta-IN"/>
        </w:rPr>
        <w:t>.</w:t>
      </w:r>
      <w:r w:rsidR="00963A5C" w:rsidRPr="00514115"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="00963A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HELYX features an </w:t>
      </w:r>
      <w:r w:rsidR="008166D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open-source simulation engine with an </w:t>
      </w:r>
      <w:r w:rsidR="00963A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advanced hex-dominant automatic mesh algorithm which can run in parallel</w:t>
      </w:r>
      <w:r w:rsidR="00A5731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, as well as </w:t>
      </w:r>
      <w:r w:rsidR="006800E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 </w:t>
      </w:r>
      <w:r w:rsidR="00AC577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highly </w:t>
      </w:r>
      <w:r w:rsidR="006800E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ca</w:t>
      </w:r>
      <w:r w:rsidR="00AC577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pable </w:t>
      </w:r>
      <w:r w:rsidR="00963A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solver </w:t>
      </w:r>
      <w:r w:rsidR="00AC577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stack</w:t>
      </w:r>
      <w:r w:rsidR="00963A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based on the finite-volume approach</w:t>
      </w:r>
      <w:r w:rsidR="009978F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</w:t>
      </w:r>
      <w:r w:rsidR="00E8256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hich covers</w:t>
      </w:r>
      <w:r w:rsidR="00963A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9978F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 </w:t>
      </w:r>
      <w:r w:rsidR="00963A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wide range of physical models: single- and multi-phase turbulent flows (RANS, URANS, DES, LES), thermal flows with natural/forced convection, thermal/solar radiation, incompressible and compressible flow solutions, etc.</w:t>
      </w:r>
    </w:p>
    <w:p w14:paraId="45AFA23E" w14:textId="0EB8E6FD" w:rsidR="00EC431C" w:rsidRPr="00514115" w:rsidRDefault="00EC431C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</w:t>
      </w:r>
      <w:r w:rsidR="00E8256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k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ey </w:t>
      </w:r>
      <w:r w:rsidR="00E8256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b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enefits of </w:t>
      </w:r>
      <w:r w:rsidR="005724F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HELYX include:</w:t>
      </w:r>
    </w:p>
    <w:p w14:paraId="1F839646" w14:textId="01A8A8D6" w:rsidR="0017296F" w:rsidRPr="00514115" w:rsidRDefault="0017296F" w:rsidP="007F00A7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Comprehensive CFD solution</w:t>
      </w:r>
      <w:r w:rsidR="000376E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: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capable of tackling the most complex flow problems </w:t>
      </w:r>
      <w:r w:rsidR="008414A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using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99686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ENGYS’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advanced automatic meshing and </w:t>
      </w:r>
      <w:r w:rsidR="008414A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a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wide range of robust, accurate and fully-validated solvers.</w:t>
      </w:r>
    </w:p>
    <w:p w14:paraId="1628AF48" w14:textId="30C65B53" w:rsidR="0017296F" w:rsidRPr="00514115" w:rsidRDefault="0017296F" w:rsidP="007F00A7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Cost-effective</w:t>
      </w:r>
      <w:r w:rsidR="000376E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: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pay only for the number of users that </w:t>
      </w:r>
      <w:r w:rsidR="000376E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need the tool</w:t>
      </w:r>
      <w:r w:rsidR="008223A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without </w:t>
      </w:r>
      <w:r w:rsidR="0049301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any </w:t>
      </w:r>
      <w:r w:rsidR="008223A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solver restrictions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31D92B4F" w14:textId="293D1227" w:rsidR="0017296F" w:rsidRPr="00514115" w:rsidRDefault="0017296F" w:rsidP="007F00A7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Highly scalable</w:t>
      </w:r>
      <w:r w:rsidR="000376E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: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free yourself from HPC license restrictions and make the most of </w:t>
      </w:r>
      <w:r w:rsidR="0099686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your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hardware resources </w:t>
      </w:r>
      <w:r w:rsidR="0099686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with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open-source </w:t>
      </w:r>
      <w:r w:rsidR="0099686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solvers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480EA706" w14:textId="6B0CCD22" w:rsidR="0017296F" w:rsidRPr="00514115" w:rsidRDefault="0017296F" w:rsidP="007F00A7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Cloud ready</w:t>
      </w:r>
      <w:r w:rsidR="000376E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: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with a unique client-server architecture to handle remote connections to in-house hardware resources, as well as on-demand HPC services.</w:t>
      </w:r>
    </w:p>
    <w:p w14:paraId="752A7030" w14:textId="636D3374" w:rsidR="0017296F" w:rsidRPr="00514115" w:rsidRDefault="0017296F" w:rsidP="007F00A7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Best-in-class user support</w:t>
      </w:r>
      <w:r w:rsidR="00BD2EA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: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 to help </w:t>
      </w:r>
      <w:r w:rsidR="00BD2EA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tackle the most complex </w:t>
      </w:r>
      <w:r w:rsidR="0099686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flow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problems using HELYX to its maximum potential.</w:t>
      </w:r>
    </w:p>
    <w:p w14:paraId="1850B8A3" w14:textId="48CFB4BB" w:rsidR="0017296F" w:rsidRDefault="0017296F" w:rsidP="007F00A7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Modular and extendable with HELYX ADD-ONS</w:t>
      </w:r>
      <w:r w:rsidR="000376E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: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for </w:t>
      </w:r>
      <w:r w:rsidR="00B26EA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specialized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solver applications and design </w:t>
      </w:r>
      <w:r w:rsidR="000B1D0B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optimization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76C87F04" w14:textId="77777777" w:rsidR="00DD7015" w:rsidRPr="00514115" w:rsidRDefault="00DD7015" w:rsidP="00DD701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7DEA1DF5" w14:textId="77777777" w:rsidR="007E521F" w:rsidRPr="00514115" w:rsidRDefault="00886B2E" w:rsidP="007F00A7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Azure </w:t>
      </w:r>
      <w:r w:rsidR="007E521F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Architecture</w:t>
      </w:r>
    </w:p>
    <w:p w14:paraId="198C483A" w14:textId="77777777" w:rsidR="007E521F" w:rsidRPr="00514115" w:rsidRDefault="00D91210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noProof/>
          <w:lang w:bidi="ta-IN"/>
        </w:rPr>
        <w:lastRenderedPageBreak/>
        <w:drawing>
          <wp:inline distT="0" distB="0" distL="0" distR="0" wp14:anchorId="0504F365" wp14:editId="1E8D5E46">
            <wp:extent cx="5943600" cy="2796540"/>
            <wp:effectExtent l="0" t="0" r="0" b="3810"/>
            <wp:docPr id="21" name="Picture 4" descr="Image showing Architecture of Azure Cyclecloud cluster.">
              <a:extLst xmlns:a="http://schemas.openxmlformats.org/drawingml/2006/main">
                <a:ext uri="{FF2B5EF4-FFF2-40B4-BE49-F238E27FC236}">
                  <a16:creationId xmlns:a16="http://schemas.microsoft.com/office/drawing/2014/main" id="{032C1E00-13DB-4FA5-A6BF-D441E1C2F5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Image showing Architecture of Azure Cyclecloud cluster.">
                      <a:extLst>
                        <a:ext uri="{FF2B5EF4-FFF2-40B4-BE49-F238E27FC236}">
                          <a16:creationId xmlns:a16="http://schemas.microsoft.com/office/drawing/2014/main" id="{032C1E00-13DB-4FA5-A6BF-D441E1C2F507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830" cy="28008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953D" w14:textId="77777777" w:rsidR="007E521F" w:rsidRPr="00514115" w:rsidRDefault="007E521F" w:rsidP="007F00A7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Components</w:t>
      </w:r>
    </w:p>
    <w:p w14:paraId="78591987" w14:textId="77777777" w:rsidR="007E521F" w:rsidRPr="00514115" w:rsidRDefault="0044735B" w:rsidP="007F00A7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hyperlink r:id="rId11" w:history="1">
        <w:r w:rsidR="007E521F" w:rsidRPr="0051411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bidi="ta-IN"/>
          </w:rPr>
          <w:t>Azure Virtual Machines</w:t>
        </w:r>
      </w:hyperlink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 Create Linux and Windows virtual machines in seconds.</w:t>
      </w:r>
    </w:p>
    <w:p w14:paraId="0D353E1E" w14:textId="77777777" w:rsidR="007E521F" w:rsidRPr="00514115" w:rsidRDefault="0044735B" w:rsidP="007F00A7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hyperlink r:id="rId12" w:history="1">
        <w:r w:rsidR="007E521F" w:rsidRPr="0051411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bidi="ta-IN"/>
          </w:rPr>
          <w:t>Azure Virtual Network</w:t>
        </w:r>
      </w:hyperlink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 Use Virtual Network to create your own private network infrastructure in the cloud.</w:t>
      </w:r>
    </w:p>
    <w:p w14:paraId="4E9CB1EE" w14:textId="15E05419" w:rsidR="007E521F" w:rsidRPr="00514115" w:rsidRDefault="007E521F" w:rsidP="007F00A7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Install </w:t>
      </w:r>
      <w:r w:rsidR="002355D8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HELYX</w:t>
      </w:r>
      <w:r w:rsidR="003005B2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 </w:t>
      </w:r>
      <w:r w:rsidR="00005C14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3.5.0</w:t>
      </w: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 on a </w:t>
      </w:r>
      <w:r w:rsidR="001F5620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VM </w:t>
      </w:r>
      <w:r w:rsidR="002658E3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and</w:t>
      </w:r>
      <w:r w:rsidR="001F5620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 </w:t>
      </w:r>
      <w:r w:rsidR="0073373F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HPC Cluster</w:t>
      </w:r>
    </w:p>
    <w:p w14:paraId="3713826F" w14:textId="219E9423" w:rsidR="00977C87" w:rsidRPr="00514115" w:rsidRDefault="00254EE5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software HELYX </w:t>
      </w:r>
      <w:r w:rsidR="002357A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must be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purchased from ENGYS </w:t>
      </w:r>
      <w:r w:rsidR="00F06F5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or one of their local authorized distributors/agents </w:t>
      </w:r>
      <w:r w:rsidR="00CA7BF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to get </w:t>
      </w:r>
      <w:r w:rsidR="00830DE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access to </w:t>
      </w:r>
      <w:r w:rsidR="00CA7BF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installation files </w:t>
      </w:r>
      <w:r w:rsidR="002357A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and technical</w:t>
      </w:r>
      <w:r w:rsidR="00CA7BF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support. </w:t>
      </w:r>
      <w:r w:rsidR="00977C8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Contact </w:t>
      </w:r>
      <w:hyperlink r:id="rId13" w:history="1">
        <w:r w:rsidR="00977C87" w:rsidRPr="00514115">
          <w:rPr>
            <w:rStyle w:val="Hyperlink"/>
            <w:rFonts w:ascii="Segoe UI" w:eastAsia="Times New Roman" w:hAnsi="Segoe UI" w:cs="Segoe UI"/>
            <w:sz w:val="24"/>
            <w:szCs w:val="24"/>
            <w:u w:val="none"/>
            <w:lang w:bidi="ta-IN"/>
          </w:rPr>
          <w:t>ENGYS</w:t>
        </w:r>
      </w:hyperlink>
      <w:r w:rsidR="00977C8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if you are interested in buying HELYX.</w:t>
      </w:r>
    </w:p>
    <w:p w14:paraId="6C62D7AB" w14:textId="709AB178" w:rsidR="007E521F" w:rsidRPr="00514115" w:rsidRDefault="007E521F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Before you install </w:t>
      </w:r>
      <w:r w:rsidR="002355D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HELYX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, you </w:t>
      </w:r>
      <w:r w:rsidR="00EC431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need to deploy and connect a VM</w:t>
      </w:r>
      <w:r w:rsidR="001F5620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or HPC Cluster</w:t>
      </w:r>
      <w:r w:rsidR="00EC431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26F89DA7" w14:textId="77777777" w:rsidR="00AB5562" w:rsidRPr="00514115" w:rsidRDefault="00AB5562" w:rsidP="007F00A7">
      <w:pPr>
        <w:pStyle w:val="NormalWeb"/>
        <w:shd w:val="clear" w:color="auto" w:fill="FFFFFF"/>
        <w:jc w:val="both"/>
        <w:rPr>
          <w:rFonts w:ascii="Segoe UI" w:hAnsi="Segoe UI" w:cs="Segoe UI"/>
          <w:color w:val="171717"/>
        </w:rPr>
      </w:pPr>
      <w:r w:rsidRPr="00514115">
        <w:rPr>
          <w:rFonts w:ascii="Segoe UI" w:hAnsi="Segoe UI" w:cs="Segoe UI"/>
          <w:color w:val="171717"/>
        </w:rPr>
        <w:t>For information about deploying the VM and installing the drivers, see one of these articles:</w:t>
      </w:r>
    </w:p>
    <w:p w14:paraId="2AC4E41D" w14:textId="77777777" w:rsidR="00AB5562" w:rsidRPr="00514115" w:rsidRDefault="0044735B" w:rsidP="007F00A7">
      <w:pPr>
        <w:numPr>
          <w:ilvl w:val="0"/>
          <w:numId w:val="10"/>
        </w:numPr>
        <w:shd w:val="clear" w:color="auto" w:fill="FFFFFF"/>
        <w:spacing w:after="0" w:line="240" w:lineRule="auto"/>
        <w:ind w:left="570"/>
        <w:jc w:val="both"/>
        <w:rPr>
          <w:rFonts w:ascii="Segoe UI" w:hAnsi="Segoe UI" w:cs="Segoe UI"/>
          <w:color w:val="171717"/>
          <w:sz w:val="24"/>
          <w:szCs w:val="24"/>
        </w:rPr>
      </w:pPr>
      <w:hyperlink r:id="rId14" w:history="1">
        <w:r w:rsidR="00AB5562" w:rsidRPr="00514115">
          <w:rPr>
            <w:rStyle w:val="Hyperlink"/>
            <w:rFonts w:ascii="Segoe UI" w:hAnsi="Segoe UI" w:cs="Segoe UI"/>
            <w:sz w:val="24"/>
            <w:szCs w:val="24"/>
          </w:rPr>
          <w:t>Run a Windows VM on Azure</w:t>
        </w:r>
      </w:hyperlink>
    </w:p>
    <w:p w14:paraId="5E6FFB35" w14:textId="77777777" w:rsidR="00AB5562" w:rsidRPr="00514115" w:rsidRDefault="0044735B" w:rsidP="007F00A7">
      <w:pPr>
        <w:numPr>
          <w:ilvl w:val="0"/>
          <w:numId w:val="10"/>
        </w:numPr>
        <w:shd w:val="clear" w:color="auto" w:fill="FFFFFF"/>
        <w:spacing w:after="0" w:line="240" w:lineRule="auto"/>
        <w:ind w:left="570"/>
        <w:jc w:val="both"/>
        <w:rPr>
          <w:rStyle w:val="Hyperlink"/>
          <w:rFonts w:ascii="Segoe UI" w:hAnsi="Segoe UI" w:cs="Segoe UI"/>
          <w:color w:val="171717"/>
          <w:sz w:val="24"/>
          <w:szCs w:val="24"/>
          <w:u w:val="none"/>
        </w:rPr>
      </w:pPr>
      <w:hyperlink r:id="rId15" w:history="1">
        <w:r w:rsidR="00AB5562" w:rsidRPr="00514115">
          <w:rPr>
            <w:rStyle w:val="Hyperlink"/>
            <w:rFonts w:ascii="Segoe UI" w:hAnsi="Segoe UI" w:cs="Segoe UI"/>
            <w:sz w:val="24"/>
            <w:szCs w:val="24"/>
          </w:rPr>
          <w:t>Run a Linux VM on Azure</w:t>
        </w:r>
      </w:hyperlink>
    </w:p>
    <w:p w14:paraId="090515D2" w14:textId="77777777" w:rsidR="00346483" w:rsidRPr="00514115" w:rsidRDefault="00346483" w:rsidP="007F00A7">
      <w:pPr>
        <w:pStyle w:val="NormalWeb"/>
        <w:shd w:val="clear" w:color="auto" w:fill="FFFFFF"/>
        <w:jc w:val="both"/>
        <w:rPr>
          <w:rFonts w:ascii="Segoe UI" w:hAnsi="Segoe UI" w:cs="Segoe UI"/>
          <w:color w:val="171717"/>
        </w:rPr>
      </w:pPr>
      <w:r w:rsidRPr="00514115">
        <w:rPr>
          <w:rFonts w:ascii="Segoe UI" w:hAnsi="Segoe UI" w:cs="Segoe UI"/>
          <w:color w:val="171717"/>
        </w:rPr>
        <w:t>For information about deploying the Azure CycleCloud and HPC cluster, see below articles:</w:t>
      </w:r>
    </w:p>
    <w:p w14:paraId="2322CC8B" w14:textId="77777777" w:rsidR="00346483" w:rsidRPr="00514115" w:rsidRDefault="0044735B" w:rsidP="007F00A7">
      <w:pPr>
        <w:numPr>
          <w:ilvl w:val="0"/>
          <w:numId w:val="10"/>
        </w:numPr>
        <w:shd w:val="clear" w:color="auto" w:fill="FFFFFF"/>
        <w:spacing w:after="0" w:line="240" w:lineRule="auto"/>
        <w:ind w:left="570"/>
        <w:jc w:val="both"/>
        <w:rPr>
          <w:rFonts w:ascii="Segoe UI" w:hAnsi="Segoe UI" w:cs="Segoe UI"/>
          <w:color w:val="171717"/>
          <w:sz w:val="24"/>
          <w:szCs w:val="24"/>
        </w:rPr>
      </w:pPr>
      <w:hyperlink r:id="rId16" w:history="1">
        <w:r w:rsidR="00346483" w:rsidRPr="00514115">
          <w:rPr>
            <w:rStyle w:val="Hyperlink"/>
            <w:rFonts w:ascii="Segoe UI" w:hAnsi="Segoe UI" w:cs="Segoe UI"/>
            <w:sz w:val="24"/>
            <w:szCs w:val="24"/>
          </w:rPr>
          <w:t>Install and configure Azure CycleCloud</w:t>
        </w:r>
      </w:hyperlink>
    </w:p>
    <w:p w14:paraId="090DAD44" w14:textId="77777777" w:rsidR="00346483" w:rsidRPr="00514115" w:rsidRDefault="0044735B" w:rsidP="007F00A7">
      <w:pPr>
        <w:numPr>
          <w:ilvl w:val="0"/>
          <w:numId w:val="10"/>
        </w:numPr>
        <w:shd w:val="clear" w:color="auto" w:fill="FFFFFF"/>
        <w:spacing w:after="0" w:line="240" w:lineRule="auto"/>
        <w:ind w:left="570"/>
        <w:jc w:val="both"/>
        <w:rPr>
          <w:rStyle w:val="Hyperlink"/>
          <w:rFonts w:ascii="Segoe UI" w:hAnsi="Segoe UI" w:cs="Segoe UI"/>
          <w:color w:val="171717"/>
          <w:sz w:val="24"/>
          <w:szCs w:val="24"/>
          <w:u w:val="none"/>
        </w:rPr>
      </w:pPr>
      <w:hyperlink r:id="rId17" w:history="1">
        <w:r w:rsidR="00346483" w:rsidRPr="00514115">
          <w:rPr>
            <w:rStyle w:val="Hyperlink"/>
            <w:rFonts w:ascii="Segoe UI" w:hAnsi="Segoe UI" w:cs="Segoe UI"/>
            <w:sz w:val="24"/>
            <w:szCs w:val="24"/>
          </w:rPr>
          <w:t>Create a HPC Cluster</w:t>
        </w:r>
      </w:hyperlink>
    </w:p>
    <w:p w14:paraId="2F40510F" w14:textId="2687F2F2" w:rsidR="007E521F" w:rsidRPr="00514115" w:rsidRDefault="005D522E" w:rsidP="007F00A7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lastRenderedPageBreak/>
        <w:t>T</w:t>
      </w:r>
      <w:r w:rsidR="00CB60D2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est</w:t>
      </w:r>
      <w:r w:rsidR="007E521F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 </w:t>
      </w:r>
      <w:r w:rsidR="007763F5"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M</w:t>
      </w: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odels</w:t>
      </w:r>
    </w:p>
    <w:p w14:paraId="21AEB270" w14:textId="1D70E9EF" w:rsidR="00412ABE" w:rsidRPr="00514115" w:rsidRDefault="000B17FD" w:rsidP="007F00A7">
      <w:pPr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Three</w:t>
      </w:r>
      <w:r w:rsidR="0087258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models </w:t>
      </w:r>
      <w:r w:rsidR="007658A0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w</w:t>
      </w:r>
      <w:r w:rsidR="00146DC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ere</w:t>
      </w:r>
      <w:r w:rsidR="0087258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considered for testing the </w:t>
      </w:r>
      <w:r w:rsidR="00431BA9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parallel scalability </w:t>
      </w:r>
      <w:r w:rsidR="0087258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performance of </w:t>
      </w:r>
      <w:r w:rsidR="007658A0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HELYX </w:t>
      </w:r>
      <w:r w:rsidR="009604E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version 3.5.0 </w:t>
      </w:r>
      <w:r w:rsidR="0087258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on Azure</w:t>
      </w:r>
      <w:r w:rsidR="00F713D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, namely:</w:t>
      </w:r>
    </w:p>
    <w:p w14:paraId="1327B6FA" w14:textId="7F6030BC" w:rsidR="009C3038" w:rsidRPr="00514115" w:rsidRDefault="00F713DC" w:rsidP="007F00A7">
      <w:pPr>
        <w:numPr>
          <w:ilvl w:val="0"/>
          <w:numId w:val="10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 </w:t>
      </w:r>
      <w:r w:rsidR="00457B9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steady-state model of a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city landscape</w:t>
      </w:r>
      <w:r w:rsidR="00F27CB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,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typical of wind comfort analysis</w:t>
      </w:r>
      <w:r w:rsidR="009C303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4EBB4C61" w14:textId="1B5BD404" w:rsidR="009C3038" w:rsidRPr="00514115" w:rsidRDefault="004D0206" w:rsidP="007F00A7">
      <w:pPr>
        <w:numPr>
          <w:ilvl w:val="0"/>
          <w:numId w:val="10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 </w:t>
      </w:r>
      <w:r w:rsidR="00457B9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steady-state </w:t>
      </w:r>
      <w:r w:rsidR="00DF6AC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model of a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ventilator fan</w:t>
      </w:r>
      <w:r w:rsidR="00457B9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with </w:t>
      </w:r>
      <w:r w:rsidR="00890DE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moving blades approximated using a MRF approach with arbitrary mesh interface. Two mesh densities </w:t>
      </w:r>
      <w:r w:rsidR="00F27CB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were</w:t>
      </w:r>
      <w:r w:rsidR="00890DE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compared.</w:t>
      </w:r>
    </w:p>
    <w:p w14:paraId="16782ACD" w14:textId="4C474B86" w:rsidR="00890DE2" w:rsidRPr="00514115" w:rsidRDefault="00890DE2" w:rsidP="007F00A7">
      <w:pPr>
        <w:numPr>
          <w:ilvl w:val="0"/>
          <w:numId w:val="10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 transient </w:t>
      </w:r>
      <w:r w:rsidR="00DF6AC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model of a ship </w:t>
      </w:r>
      <w:r w:rsidR="00FF099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moving </w:t>
      </w:r>
      <w:r w:rsidR="00DF6AC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in calm water</w:t>
      </w:r>
      <w:r w:rsidR="000678E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using a two-phase volume-of-fluid solver</w:t>
      </w:r>
      <w:r w:rsidR="00DF6AC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. </w:t>
      </w:r>
      <w:r w:rsidR="000678E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Two mesh densities </w:t>
      </w:r>
      <w:r w:rsidR="00FF099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were</w:t>
      </w:r>
      <w:r w:rsidR="000678E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compared.</w:t>
      </w:r>
    </w:p>
    <w:p w14:paraId="5BD34372" w14:textId="77777777" w:rsidR="00A81B98" w:rsidRPr="00514115" w:rsidRDefault="00A81B98" w:rsidP="007F00A7">
      <w:p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2DD82F2D" w14:textId="1E159235" w:rsidR="00DD7015" w:rsidRPr="00F22E69" w:rsidRDefault="00F22E69" w:rsidP="007F00A7">
      <w:pPr>
        <w:jc w:val="both"/>
        <w:rPr>
          <w:rFonts w:ascii="Segoe UI" w:eastAsia="Times New Roman" w:hAnsi="Segoe UI" w:cs="Segoe UI"/>
          <w:sz w:val="24"/>
          <w:szCs w:val="24"/>
          <w:lang w:bidi="ta-IN"/>
        </w:rPr>
      </w:pPr>
      <w:bookmarkStart w:id="0" w:name="_Hlk120096007"/>
      <w:r>
        <w:rPr>
          <w:rFonts w:ascii="Segoe UI" w:eastAsia="Times New Roman" w:hAnsi="Segoe UI" w:cs="Segoe UI"/>
          <w:sz w:val="24"/>
          <w:szCs w:val="24"/>
          <w:lang w:bidi="ta-IN"/>
        </w:rPr>
        <w:t xml:space="preserve">All computational grids </w:t>
      </w:r>
      <w:r w:rsidR="0090154C">
        <w:rPr>
          <w:rFonts w:ascii="Segoe UI" w:eastAsia="Times New Roman" w:hAnsi="Segoe UI" w:cs="Segoe UI"/>
          <w:sz w:val="24"/>
          <w:szCs w:val="24"/>
          <w:lang w:bidi="ta-IN"/>
        </w:rPr>
        <w:t xml:space="preserve">tested herein </w:t>
      </w:r>
      <w:r>
        <w:rPr>
          <w:rFonts w:ascii="Segoe UI" w:eastAsia="Times New Roman" w:hAnsi="Segoe UI" w:cs="Segoe UI"/>
          <w:sz w:val="24"/>
          <w:szCs w:val="24"/>
          <w:lang w:bidi="ta-IN"/>
        </w:rPr>
        <w:t>were</w:t>
      </w:r>
      <w:r w:rsidRPr="00F22E69">
        <w:rPr>
          <w:rFonts w:ascii="Segoe UI" w:eastAsia="Times New Roman" w:hAnsi="Segoe UI" w:cs="Segoe UI"/>
          <w:sz w:val="24"/>
          <w:szCs w:val="24"/>
          <w:lang w:bidi="ta-IN"/>
        </w:rPr>
        <w:t xml:space="preserve"> created </w:t>
      </w:r>
      <w:r>
        <w:rPr>
          <w:rFonts w:ascii="Segoe UI" w:eastAsia="Times New Roman" w:hAnsi="Segoe UI" w:cs="Segoe UI"/>
          <w:sz w:val="24"/>
          <w:szCs w:val="24"/>
          <w:lang w:bidi="ta-IN"/>
        </w:rPr>
        <w:t xml:space="preserve">in parallel </w:t>
      </w:r>
      <w:r w:rsidRPr="00F22E69">
        <w:rPr>
          <w:rFonts w:ascii="Segoe UI" w:eastAsia="Times New Roman" w:hAnsi="Segoe UI" w:cs="Segoe UI"/>
          <w:sz w:val="24"/>
          <w:szCs w:val="24"/>
          <w:lang w:bidi="ta-IN"/>
        </w:rPr>
        <w:t xml:space="preserve">as part of the execution process using the hex-dominant meshing utility provided with HELYX. </w:t>
      </w:r>
    </w:p>
    <w:bookmarkEnd w:id="0"/>
    <w:p w14:paraId="7D64FE7A" w14:textId="3EE9E86D" w:rsidR="00872581" w:rsidRPr="00514115" w:rsidRDefault="00872581" w:rsidP="007F00A7">
      <w:pPr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details </w:t>
      </w:r>
      <w:r w:rsidR="00412AB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of each </w:t>
      </w:r>
      <w:r w:rsidR="000F052E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test </w:t>
      </w:r>
      <w:r w:rsidR="00412AB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model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are shown below</w:t>
      </w:r>
      <w:r w:rsidR="00412AB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:</w:t>
      </w:r>
    </w:p>
    <w:p w14:paraId="247FB9FF" w14:textId="2C735655" w:rsidR="00246A63" w:rsidRPr="00514115" w:rsidRDefault="00587625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b/>
          <w:bCs/>
          <w:color w:val="000000" w:themeColor="text1"/>
        </w:rPr>
        <w:t xml:space="preserve">Model </w:t>
      </w:r>
      <w:r w:rsidR="007658A0" w:rsidRPr="00514115">
        <w:rPr>
          <w:rFonts w:ascii="Segoe UI" w:hAnsi="Segoe UI" w:cs="Segoe UI"/>
          <w:b/>
          <w:bCs/>
          <w:color w:val="000000" w:themeColor="text1"/>
        </w:rPr>
        <w:t>1</w:t>
      </w:r>
      <w:r w:rsidRPr="00514115">
        <w:rPr>
          <w:rFonts w:ascii="Segoe UI" w:hAnsi="Segoe UI" w:cs="Segoe UI"/>
          <w:b/>
          <w:bCs/>
          <w:color w:val="000000" w:themeColor="text1"/>
        </w:rPr>
        <w:t xml:space="preserve"> – </w:t>
      </w:r>
      <w:r w:rsidR="00246A63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City_landscape_Niigata-NNE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66"/>
        <w:gridCol w:w="1256"/>
        <w:gridCol w:w="1728"/>
      </w:tblGrid>
      <w:tr w:rsidR="00651DED" w:rsidRPr="00514115" w14:paraId="38E6159F" w14:textId="77777777" w:rsidTr="00C32155">
        <w:trPr>
          <w:trHeight w:val="591"/>
        </w:trPr>
        <w:tc>
          <w:tcPr>
            <w:tcW w:w="3356" w:type="pct"/>
            <w:vMerge w:val="restart"/>
            <w:vAlign w:val="center"/>
          </w:tcPr>
          <w:p w14:paraId="65DC2FA8" w14:textId="7200D4BA" w:rsidR="00651DED" w:rsidRPr="00514115" w:rsidRDefault="00651DED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noProof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noProof/>
                <w:color w:val="171717"/>
                <w:sz w:val="24"/>
                <w:szCs w:val="24"/>
                <w:lang w:bidi="ta-IN"/>
              </w:rPr>
              <w:drawing>
                <wp:inline distT="0" distB="0" distL="0" distR="0" wp14:anchorId="24EDD371" wp14:editId="4E79B116">
                  <wp:extent cx="3901241" cy="2286000"/>
                  <wp:effectExtent l="0" t="0" r="4445" b="0"/>
                  <wp:docPr id="5" name="Picture 5" descr="image showing model 3 -City_landscape_Niigata-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image showing model 3 -City_landscape_Niigata-NN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480" cy="22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pct"/>
            <w:gridSpan w:val="2"/>
          </w:tcPr>
          <w:p w14:paraId="4B1D2A21" w14:textId="77777777" w:rsidR="00651DED" w:rsidRPr="00514115" w:rsidRDefault="00651DED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>Model Details</w:t>
            </w:r>
          </w:p>
        </w:tc>
      </w:tr>
      <w:tr w:rsidR="00651DED" w:rsidRPr="00514115" w14:paraId="59904305" w14:textId="77777777" w:rsidTr="00C32155">
        <w:trPr>
          <w:trHeight w:val="1214"/>
        </w:trPr>
        <w:tc>
          <w:tcPr>
            <w:tcW w:w="3356" w:type="pct"/>
            <w:vMerge/>
          </w:tcPr>
          <w:p w14:paraId="6DD8423C" w14:textId="77777777" w:rsidR="00651DED" w:rsidRPr="00514115" w:rsidRDefault="00651DED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</w:p>
        </w:tc>
        <w:tc>
          <w:tcPr>
            <w:tcW w:w="696" w:type="pct"/>
            <w:vAlign w:val="center"/>
          </w:tcPr>
          <w:p w14:paraId="1C71F0F5" w14:textId="7CBFC464" w:rsidR="00651DED" w:rsidRPr="00514115" w:rsidRDefault="00ED7976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 xml:space="preserve">Mesh </w:t>
            </w:r>
            <w:r w:rsidR="00EC69DC"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>S</w:t>
            </w: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>ize</w:t>
            </w:r>
          </w:p>
        </w:tc>
        <w:tc>
          <w:tcPr>
            <w:tcW w:w="947" w:type="pct"/>
            <w:vAlign w:val="center"/>
          </w:tcPr>
          <w:p w14:paraId="5A35B5E7" w14:textId="5605B4B0" w:rsidR="00651DED" w:rsidRPr="00514115" w:rsidRDefault="00651DED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26</w:t>
            </w:r>
            <w:r w:rsidR="000678E9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500</w:t>
            </w:r>
            <w:r w:rsidR="000678E9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000</w:t>
            </w:r>
            <w:r w:rsidR="00ED7976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 xml:space="preserve"> cells</w:t>
            </w:r>
          </w:p>
        </w:tc>
      </w:tr>
      <w:tr w:rsidR="00651DED" w:rsidRPr="00514115" w14:paraId="7B3BF4A1" w14:textId="77777777" w:rsidTr="00C32155">
        <w:trPr>
          <w:trHeight w:val="1203"/>
        </w:trPr>
        <w:tc>
          <w:tcPr>
            <w:tcW w:w="3356" w:type="pct"/>
            <w:vMerge/>
          </w:tcPr>
          <w:p w14:paraId="0E680A6F" w14:textId="77777777" w:rsidR="00651DED" w:rsidRPr="00514115" w:rsidRDefault="00651DED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</w:p>
        </w:tc>
        <w:tc>
          <w:tcPr>
            <w:tcW w:w="696" w:type="pct"/>
            <w:vAlign w:val="center"/>
          </w:tcPr>
          <w:p w14:paraId="48650237" w14:textId="77777777" w:rsidR="00651DED" w:rsidRPr="00514115" w:rsidRDefault="00651DED" w:rsidP="00BA450B">
            <w:pPr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val="en-IN" w:bidi="ta-IN"/>
              </w:rPr>
              <w:t>Solver</w:t>
            </w:r>
          </w:p>
        </w:tc>
        <w:tc>
          <w:tcPr>
            <w:tcW w:w="947" w:type="pct"/>
            <w:vAlign w:val="center"/>
          </w:tcPr>
          <w:p w14:paraId="6612D32B" w14:textId="58F9F78B" w:rsidR="00651DED" w:rsidRPr="00514115" w:rsidRDefault="00BA1A79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Single phase, turbulent flow</w:t>
            </w:r>
          </w:p>
        </w:tc>
      </w:tr>
      <w:tr w:rsidR="00651DED" w:rsidRPr="00514115" w14:paraId="23118AA1" w14:textId="77777777" w:rsidTr="00C32155">
        <w:trPr>
          <w:trHeight w:val="810"/>
        </w:trPr>
        <w:tc>
          <w:tcPr>
            <w:tcW w:w="3356" w:type="pct"/>
            <w:vMerge/>
          </w:tcPr>
          <w:p w14:paraId="4624C6CA" w14:textId="77777777" w:rsidR="00651DED" w:rsidRPr="00514115" w:rsidRDefault="00651DED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</w:p>
        </w:tc>
        <w:tc>
          <w:tcPr>
            <w:tcW w:w="696" w:type="pct"/>
            <w:vAlign w:val="center"/>
          </w:tcPr>
          <w:p w14:paraId="0BEB086E" w14:textId="77777777" w:rsidR="00651DED" w:rsidRPr="00514115" w:rsidRDefault="00651DED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val="en-IN" w:bidi="ta-IN"/>
              </w:rPr>
              <w:t>Steady-state</w:t>
            </w:r>
          </w:p>
        </w:tc>
        <w:tc>
          <w:tcPr>
            <w:tcW w:w="947" w:type="pct"/>
            <w:vAlign w:val="center"/>
          </w:tcPr>
          <w:p w14:paraId="52AF1DA8" w14:textId="132C2B1A" w:rsidR="00651DED" w:rsidRPr="00514115" w:rsidRDefault="00651DED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val="en-IN" w:bidi="ta-IN"/>
              </w:rPr>
              <w:t>1000 iterations</w:t>
            </w:r>
          </w:p>
        </w:tc>
      </w:tr>
    </w:tbl>
    <w:p w14:paraId="329D52CF" w14:textId="77777777" w:rsidR="000679B2" w:rsidRPr="00514115" w:rsidRDefault="000679B2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b/>
          <w:bCs/>
          <w:color w:val="000000" w:themeColor="text1"/>
        </w:rPr>
      </w:pPr>
    </w:p>
    <w:p w14:paraId="0CA86E57" w14:textId="1EAB7467" w:rsidR="006217EF" w:rsidRPr="00514115" w:rsidRDefault="006217EF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b/>
          <w:bCs/>
          <w:color w:val="000000" w:themeColor="text1"/>
        </w:rPr>
        <w:t xml:space="preserve">Model </w:t>
      </w:r>
      <w:r w:rsidR="007658A0" w:rsidRPr="00514115">
        <w:rPr>
          <w:rFonts w:ascii="Segoe UI" w:hAnsi="Segoe UI" w:cs="Segoe UI"/>
          <w:b/>
          <w:bCs/>
          <w:color w:val="000000" w:themeColor="text1"/>
        </w:rPr>
        <w:t>2</w:t>
      </w:r>
      <w:r w:rsidRPr="00514115">
        <w:rPr>
          <w:rFonts w:ascii="Segoe UI" w:hAnsi="Segoe UI" w:cs="Segoe UI"/>
          <w:b/>
          <w:bCs/>
          <w:color w:val="000000" w:themeColor="text1"/>
        </w:rPr>
        <w:t xml:space="preserve"> – 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Turbomachine_Ventilator-AFnq182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471"/>
        <w:gridCol w:w="1053"/>
        <w:gridCol w:w="1470"/>
        <w:gridCol w:w="1356"/>
      </w:tblGrid>
      <w:tr w:rsidR="00223296" w:rsidRPr="00514115" w14:paraId="780D0B45" w14:textId="77777777" w:rsidTr="00ED2616">
        <w:trPr>
          <w:trHeight w:val="737"/>
        </w:trPr>
        <w:tc>
          <w:tcPr>
            <w:tcW w:w="2926" w:type="pct"/>
            <w:vMerge w:val="restart"/>
            <w:vAlign w:val="center"/>
          </w:tcPr>
          <w:p w14:paraId="7C55D938" w14:textId="76101ABE" w:rsidR="00223296" w:rsidRPr="00514115" w:rsidRDefault="00223296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noProof/>
                <w:color w:val="171717"/>
                <w:sz w:val="24"/>
                <w:szCs w:val="24"/>
                <w:lang w:bidi="ta-IN"/>
              </w:rPr>
              <w:drawing>
                <wp:inline distT="0" distB="0" distL="0" distR="0" wp14:anchorId="62DEF0C5" wp14:editId="2B28ECA5">
                  <wp:extent cx="3232298" cy="2061973"/>
                  <wp:effectExtent l="0" t="0" r="6350" b="0"/>
                  <wp:docPr id="8" name="Picture 8" descr="image showing model 4 -Turbomachine_Ventilator-AFnq182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image showing model 4 -Turbomachine_Ventilator-AFnq182&#10;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068" cy="207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" w:type="pct"/>
            <w:vAlign w:val="center"/>
          </w:tcPr>
          <w:p w14:paraId="047B2FF6" w14:textId="77777777" w:rsidR="00223296" w:rsidRPr="00514115" w:rsidRDefault="00223296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Model Details</w:t>
            </w:r>
          </w:p>
        </w:tc>
        <w:tc>
          <w:tcPr>
            <w:tcW w:w="786" w:type="pct"/>
            <w:vAlign w:val="center"/>
          </w:tcPr>
          <w:p w14:paraId="04EB922A" w14:textId="43A09F5C" w:rsidR="00223296" w:rsidRPr="00514115" w:rsidRDefault="00DB51A2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2</w:t>
            </w:r>
            <w:r w:rsidR="00223296"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a</w:t>
            </w:r>
          </w:p>
        </w:tc>
        <w:tc>
          <w:tcPr>
            <w:tcW w:w="725" w:type="pct"/>
            <w:vAlign w:val="center"/>
          </w:tcPr>
          <w:p w14:paraId="5C5305A9" w14:textId="39F40D4D" w:rsidR="00223296" w:rsidRPr="00514115" w:rsidRDefault="00DB51A2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2</w:t>
            </w:r>
            <w:r w:rsidR="00223296"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b</w:t>
            </w:r>
          </w:p>
        </w:tc>
      </w:tr>
      <w:tr w:rsidR="00223296" w:rsidRPr="00514115" w14:paraId="68FC1F3E" w14:textId="77777777" w:rsidTr="00ED2616">
        <w:trPr>
          <w:trHeight w:val="710"/>
        </w:trPr>
        <w:tc>
          <w:tcPr>
            <w:tcW w:w="2926" w:type="pct"/>
            <w:vMerge/>
          </w:tcPr>
          <w:p w14:paraId="27763EF8" w14:textId="77777777" w:rsidR="00223296" w:rsidRPr="00514115" w:rsidRDefault="00223296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</w:p>
        </w:tc>
        <w:tc>
          <w:tcPr>
            <w:tcW w:w="563" w:type="pct"/>
            <w:vAlign w:val="center"/>
          </w:tcPr>
          <w:p w14:paraId="7E5A6EF5" w14:textId="565D6587" w:rsidR="00223296" w:rsidRPr="00514115" w:rsidRDefault="00ED7976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 xml:space="preserve">Mesh </w:t>
            </w:r>
            <w:r w:rsidR="00EC69DC"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>S</w:t>
            </w: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>ize</w:t>
            </w:r>
          </w:p>
        </w:tc>
        <w:tc>
          <w:tcPr>
            <w:tcW w:w="786" w:type="pct"/>
            <w:vAlign w:val="center"/>
          </w:tcPr>
          <w:p w14:paraId="640C6409" w14:textId="0276198F" w:rsidR="00223296" w:rsidRPr="00514115" w:rsidRDefault="00223296" w:rsidP="00BA450B">
            <w:pPr>
              <w:jc w:val="center"/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3</w:t>
            </w:r>
            <w:r w:rsidR="000678E9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100</w:t>
            </w:r>
            <w:r w:rsidR="000678E9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000</w:t>
            </w:r>
            <w:r w:rsidR="00ED7976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 xml:space="preserve"> cells</w:t>
            </w:r>
          </w:p>
        </w:tc>
        <w:tc>
          <w:tcPr>
            <w:tcW w:w="725" w:type="pct"/>
            <w:vAlign w:val="center"/>
          </w:tcPr>
          <w:p w14:paraId="5D7EEAA2" w14:textId="5A282926" w:rsidR="00223296" w:rsidRPr="00514115" w:rsidRDefault="00223296" w:rsidP="00BA450B">
            <w:pPr>
              <w:jc w:val="center"/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11</w:t>
            </w:r>
            <w:r w:rsidR="000678E9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800</w:t>
            </w:r>
            <w:r w:rsidR="000678E9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000</w:t>
            </w:r>
            <w:r w:rsidR="00ED7976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 xml:space="preserve"> cells</w:t>
            </w:r>
          </w:p>
        </w:tc>
      </w:tr>
      <w:tr w:rsidR="00223296" w:rsidRPr="00514115" w14:paraId="5DDB2560" w14:textId="77777777" w:rsidTr="00ED2616">
        <w:trPr>
          <w:trHeight w:val="764"/>
        </w:trPr>
        <w:tc>
          <w:tcPr>
            <w:tcW w:w="2926" w:type="pct"/>
            <w:vMerge/>
          </w:tcPr>
          <w:p w14:paraId="2B4777EC" w14:textId="77777777" w:rsidR="00223296" w:rsidRPr="00514115" w:rsidRDefault="00223296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</w:p>
        </w:tc>
        <w:tc>
          <w:tcPr>
            <w:tcW w:w="563" w:type="pct"/>
            <w:vAlign w:val="center"/>
          </w:tcPr>
          <w:p w14:paraId="6FD06FE0" w14:textId="77777777" w:rsidR="00223296" w:rsidRPr="00514115" w:rsidRDefault="00223296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val="en-IN" w:bidi="ta-IN"/>
              </w:rPr>
              <w:t>Solver</w:t>
            </w:r>
          </w:p>
        </w:tc>
        <w:tc>
          <w:tcPr>
            <w:tcW w:w="1511" w:type="pct"/>
            <w:gridSpan w:val="2"/>
            <w:vAlign w:val="center"/>
          </w:tcPr>
          <w:p w14:paraId="2A60C7BB" w14:textId="6219A33F" w:rsidR="00223296" w:rsidRPr="00514115" w:rsidRDefault="006F2E13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bidi="ta-IN"/>
              </w:rPr>
              <w:t>Single phase, turbulent flow</w:t>
            </w: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val="en-IN" w:bidi="ta-IN"/>
              </w:rPr>
              <w:t xml:space="preserve"> </w:t>
            </w:r>
            <w:r w:rsidR="00223296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val="en-IN" w:bidi="ta-IN"/>
              </w:rPr>
              <w:t xml:space="preserve">with </w:t>
            </w:r>
            <w:r w:rsidR="00457B94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val="en-IN" w:bidi="ta-IN"/>
              </w:rPr>
              <w:t>MRF (</w:t>
            </w:r>
            <w:r w:rsidR="00223296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val="en-IN" w:bidi="ta-IN"/>
              </w:rPr>
              <w:t>AMI</w:t>
            </w:r>
            <w:r w:rsidR="00457B94"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val="en-IN" w:bidi="ta-IN"/>
              </w:rPr>
              <w:t>)</w:t>
            </w:r>
          </w:p>
        </w:tc>
      </w:tr>
      <w:tr w:rsidR="00223296" w:rsidRPr="00514115" w14:paraId="307D250C" w14:textId="77777777" w:rsidTr="00ED2616">
        <w:trPr>
          <w:trHeight w:val="1421"/>
        </w:trPr>
        <w:tc>
          <w:tcPr>
            <w:tcW w:w="2926" w:type="pct"/>
            <w:vMerge/>
          </w:tcPr>
          <w:p w14:paraId="3B35C8EA" w14:textId="77777777" w:rsidR="00223296" w:rsidRPr="00514115" w:rsidRDefault="00223296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</w:p>
        </w:tc>
        <w:tc>
          <w:tcPr>
            <w:tcW w:w="563" w:type="pct"/>
            <w:vAlign w:val="center"/>
          </w:tcPr>
          <w:p w14:paraId="19698836" w14:textId="77777777" w:rsidR="00223296" w:rsidRPr="00514115" w:rsidRDefault="00223296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val="en-IN" w:bidi="ta-IN"/>
              </w:rPr>
              <w:t>Steady-state</w:t>
            </w:r>
          </w:p>
        </w:tc>
        <w:tc>
          <w:tcPr>
            <w:tcW w:w="1511" w:type="pct"/>
            <w:gridSpan w:val="2"/>
            <w:vAlign w:val="center"/>
          </w:tcPr>
          <w:p w14:paraId="5CFB51C7" w14:textId="4EE0F11A" w:rsidR="00223296" w:rsidRPr="00514115" w:rsidRDefault="00223296" w:rsidP="00BA450B">
            <w:pPr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sz w:val="24"/>
                <w:szCs w:val="24"/>
                <w:lang w:val="en-IN" w:bidi="ta-IN"/>
              </w:rPr>
              <w:t>1000 iterations</w:t>
            </w:r>
          </w:p>
        </w:tc>
      </w:tr>
    </w:tbl>
    <w:p w14:paraId="0B975CCC" w14:textId="77777777" w:rsidR="00DD7015" w:rsidRPr="00514115" w:rsidRDefault="00DD7015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b/>
          <w:bCs/>
          <w:color w:val="000000" w:themeColor="text1"/>
        </w:rPr>
      </w:pPr>
    </w:p>
    <w:p w14:paraId="0EA07C65" w14:textId="25BB40E7" w:rsidR="00501051" w:rsidRPr="00514115" w:rsidRDefault="00587625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b/>
          <w:bCs/>
          <w:color w:val="000000" w:themeColor="text1"/>
        </w:rPr>
        <w:t xml:space="preserve">Model </w:t>
      </w:r>
      <w:r w:rsidR="007658A0" w:rsidRPr="00514115">
        <w:rPr>
          <w:rFonts w:ascii="Segoe UI" w:hAnsi="Segoe UI" w:cs="Segoe UI"/>
          <w:b/>
          <w:bCs/>
          <w:color w:val="000000" w:themeColor="text1"/>
        </w:rPr>
        <w:t>3</w:t>
      </w:r>
      <w:r w:rsidRPr="00514115">
        <w:rPr>
          <w:rFonts w:ascii="Segoe UI" w:hAnsi="Segoe UI" w:cs="Segoe UI"/>
          <w:b/>
          <w:bCs/>
          <w:color w:val="000000" w:themeColor="text1"/>
        </w:rPr>
        <w:t xml:space="preserve"> – </w:t>
      </w:r>
      <w:r w:rsidR="00501051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Marine_G2010-C2.2b-KCS-Fn026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57"/>
        <w:gridCol w:w="1182"/>
        <w:gridCol w:w="1550"/>
        <w:gridCol w:w="1261"/>
      </w:tblGrid>
      <w:tr w:rsidR="00DE176B" w:rsidRPr="00514115" w14:paraId="237B98BE" w14:textId="77777777" w:rsidTr="00ED2616">
        <w:trPr>
          <w:trHeight w:val="737"/>
        </w:trPr>
        <w:tc>
          <w:tcPr>
            <w:tcW w:w="2865" w:type="pct"/>
            <w:vMerge w:val="restart"/>
            <w:vAlign w:val="center"/>
          </w:tcPr>
          <w:p w14:paraId="714292D7" w14:textId="4895E3B0" w:rsidR="00DE176B" w:rsidRPr="00514115" w:rsidRDefault="00DE176B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noProof/>
                <w:color w:val="171717"/>
                <w:sz w:val="24"/>
                <w:szCs w:val="24"/>
                <w:lang w:bidi="ta-IN"/>
              </w:rPr>
              <w:drawing>
                <wp:inline distT="0" distB="0" distL="0" distR="0" wp14:anchorId="394CA47D" wp14:editId="1D8035A7">
                  <wp:extent cx="3264543" cy="1890215"/>
                  <wp:effectExtent l="0" t="0" r="0" b="0"/>
                  <wp:docPr id="6" name="Picture 6" descr="image showing model 5 - Marine_G2010-C2.2b-KCS-Fn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image showing model 5 - Marine_G2010-C2.2b-KCS-Fn02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154" cy="1930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" w:type="pct"/>
            <w:vAlign w:val="center"/>
          </w:tcPr>
          <w:p w14:paraId="2E749B14" w14:textId="77777777" w:rsidR="00DE176B" w:rsidRPr="00514115" w:rsidRDefault="00DE176B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Model Details</w:t>
            </w:r>
          </w:p>
        </w:tc>
        <w:tc>
          <w:tcPr>
            <w:tcW w:w="829" w:type="pct"/>
            <w:vAlign w:val="center"/>
          </w:tcPr>
          <w:p w14:paraId="4A6E1838" w14:textId="7F01DA55" w:rsidR="00DE176B" w:rsidRPr="00514115" w:rsidRDefault="00DB51A2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3</w:t>
            </w:r>
            <w:r w:rsidR="00DE176B"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a</w:t>
            </w:r>
          </w:p>
        </w:tc>
        <w:tc>
          <w:tcPr>
            <w:tcW w:w="674" w:type="pct"/>
            <w:vAlign w:val="center"/>
          </w:tcPr>
          <w:p w14:paraId="164D0312" w14:textId="030B9CBA" w:rsidR="00DE176B" w:rsidRPr="00514115" w:rsidRDefault="00DB51A2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3</w:t>
            </w:r>
            <w:r w:rsidR="00DE176B" w:rsidRPr="00514115"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  <w:t>b</w:t>
            </w:r>
          </w:p>
        </w:tc>
      </w:tr>
      <w:tr w:rsidR="00DE176B" w:rsidRPr="00514115" w14:paraId="0702552B" w14:textId="77777777" w:rsidTr="00ED2616">
        <w:trPr>
          <w:trHeight w:val="710"/>
        </w:trPr>
        <w:tc>
          <w:tcPr>
            <w:tcW w:w="2865" w:type="pct"/>
            <w:vMerge/>
          </w:tcPr>
          <w:p w14:paraId="579F6446" w14:textId="226886D8" w:rsidR="00DE176B" w:rsidRPr="00514115" w:rsidRDefault="00DE176B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</w:p>
        </w:tc>
        <w:tc>
          <w:tcPr>
            <w:tcW w:w="632" w:type="pct"/>
            <w:vAlign w:val="center"/>
          </w:tcPr>
          <w:p w14:paraId="18D6B490" w14:textId="22FA6DAB" w:rsidR="00DE176B" w:rsidRPr="00514115" w:rsidRDefault="00ED7976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 xml:space="preserve">Mesh </w:t>
            </w:r>
            <w:r w:rsidR="00EC69DC"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>S</w:t>
            </w: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  <w:t>ize</w:t>
            </w:r>
          </w:p>
        </w:tc>
        <w:tc>
          <w:tcPr>
            <w:tcW w:w="829" w:type="pct"/>
            <w:vAlign w:val="center"/>
          </w:tcPr>
          <w:p w14:paraId="7FD9B7B3" w14:textId="37A872AD" w:rsidR="00DE176B" w:rsidRPr="00514115" w:rsidRDefault="00DE176B" w:rsidP="00BA450B">
            <w:pPr>
              <w:jc w:val="center"/>
              <w:rPr>
                <w:rFonts w:ascii="Segoe UI" w:eastAsia="Times New Roman" w:hAnsi="Segoe UI" w:cs="Segoe UI"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1</w:t>
            </w:r>
            <w:r w:rsidR="000678E9"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350</w:t>
            </w:r>
            <w:r w:rsidR="000678E9"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000</w:t>
            </w:r>
            <w:r w:rsidR="00ED7976"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 xml:space="preserve"> cells</w:t>
            </w:r>
          </w:p>
        </w:tc>
        <w:tc>
          <w:tcPr>
            <w:tcW w:w="674" w:type="pct"/>
            <w:vAlign w:val="center"/>
          </w:tcPr>
          <w:p w14:paraId="5E69417E" w14:textId="7D3F8E5A" w:rsidR="00DE176B" w:rsidRPr="00514115" w:rsidRDefault="00DE176B" w:rsidP="00BA450B">
            <w:pPr>
              <w:jc w:val="center"/>
              <w:rPr>
                <w:rFonts w:ascii="Segoe UI" w:eastAsia="Times New Roman" w:hAnsi="Segoe UI" w:cs="Segoe UI"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11</w:t>
            </w:r>
            <w:r w:rsidR="000678E9"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100</w:t>
            </w:r>
            <w:r w:rsidR="000678E9"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,</w:t>
            </w:r>
            <w:r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>000</w:t>
            </w:r>
            <w:r w:rsidR="00ED7976" w:rsidRPr="00514115">
              <w:rPr>
                <w:rFonts w:ascii="Segoe UI" w:eastAsia="Times New Roman" w:hAnsi="Segoe UI" w:cs="Segoe UI"/>
                <w:color w:val="171717"/>
                <w:lang w:bidi="ta-IN"/>
              </w:rPr>
              <w:t xml:space="preserve"> cells</w:t>
            </w:r>
          </w:p>
        </w:tc>
      </w:tr>
      <w:tr w:rsidR="00DE176B" w:rsidRPr="00514115" w14:paraId="173A8E6C" w14:textId="77777777" w:rsidTr="00ED2616">
        <w:trPr>
          <w:trHeight w:val="764"/>
        </w:trPr>
        <w:tc>
          <w:tcPr>
            <w:tcW w:w="2865" w:type="pct"/>
            <w:vMerge/>
          </w:tcPr>
          <w:p w14:paraId="7F8A16A7" w14:textId="77777777" w:rsidR="00DE176B" w:rsidRPr="00514115" w:rsidRDefault="00DE176B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</w:p>
        </w:tc>
        <w:tc>
          <w:tcPr>
            <w:tcW w:w="632" w:type="pct"/>
            <w:vAlign w:val="center"/>
          </w:tcPr>
          <w:p w14:paraId="6F94022C" w14:textId="74FC5A75" w:rsidR="00DE176B" w:rsidRPr="00514115" w:rsidRDefault="00DE176B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val="en-IN" w:bidi="ta-IN"/>
              </w:rPr>
              <w:t>Solver</w:t>
            </w:r>
          </w:p>
        </w:tc>
        <w:tc>
          <w:tcPr>
            <w:tcW w:w="1504" w:type="pct"/>
            <w:gridSpan w:val="2"/>
            <w:vAlign w:val="center"/>
          </w:tcPr>
          <w:p w14:paraId="3421FED9" w14:textId="3514B43C" w:rsidR="00DE176B" w:rsidRPr="00514115" w:rsidRDefault="006F2E13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lang w:val="en-IN" w:bidi="ta-IN"/>
              </w:rPr>
              <w:t>Two-phase (VOF) with</w:t>
            </w:r>
            <w:r w:rsidR="00DE176B" w:rsidRPr="00514115">
              <w:rPr>
                <w:rFonts w:ascii="Segoe UI" w:eastAsia="Times New Roman" w:hAnsi="Segoe UI" w:cs="Segoe UI"/>
                <w:color w:val="171717"/>
                <w:lang w:val="en-IN" w:bidi="ta-IN"/>
              </w:rPr>
              <w:t xml:space="preserve"> automatic mesh refinement</w:t>
            </w:r>
          </w:p>
        </w:tc>
      </w:tr>
      <w:tr w:rsidR="00DE176B" w:rsidRPr="00514115" w14:paraId="09D91908" w14:textId="77777777" w:rsidTr="00ED2616">
        <w:trPr>
          <w:trHeight w:val="773"/>
        </w:trPr>
        <w:tc>
          <w:tcPr>
            <w:tcW w:w="2865" w:type="pct"/>
            <w:vMerge/>
          </w:tcPr>
          <w:p w14:paraId="3C767291" w14:textId="77777777" w:rsidR="00DE176B" w:rsidRPr="00514115" w:rsidRDefault="00DE176B" w:rsidP="007F00A7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b/>
                <w:bCs/>
                <w:color w:val="171717"/>
                <w:sz w:val="24"/>
                <w:szCs w:val="24"/>
                <w:lang w:bidi="ta-IN"/>
              </w:rPr>
            </w:pPr>
          </w:p>
        </w:tc>
        <w:tc>
          <w:tcPr>
            <w:tcW w:w="632" w:type="pct"/>
            <w:vAlign w:val="center"/>
          </w:tcPr>
          <w:p w14:paraId="2715FA65" w14:textId="753C79FC" w:rsidR="00DE176B" w:rsidRPr="00514115" w:rsidRDefault="003B621B" w:rsidP="00BA450B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b/>
                <w:bCs/>
                <w:color w:val="171717"/>
                <w:lang w:val="en-IN" w:bidi="ta-IN"/>
              </w:rPr>
              <w:t>Transient</w:t>
            </w:r>
          </w:p>
        </w:tc>
        <w:tc>
          <w:tcPr>
            <w:tcW w:w="1504" w:type="pct"/>
            <w:gridSpan w:val="2"/>
            <w:vAlign w:val="center"/>
          </w:tcPr>
          <w:p w14:paraId="0A5C1688" w14:textId="1F155110" w:rsidR="00DE176B" w:rsidRPr="00514115" w:rsidRDefault="00DE176B" w:rsidP="00BA450B">
            <w:pPr>
              <w:jc w:val="center"/>
              <w:rPr>
                <w:rFonts w:ascii="Segoe UI" w:eastAsia="Times New Roman" w:hAnsi="Segoe UI" w:cs="Segoe UI"/>
                <w:color w:val="171717"/>
                <w:lang w:bidi="ta-IN"/>
              </w:rPr>
            </w:pPr>
            <w:r w:rsidRPr="00514115">
              <w:rPr>
                <w:rFonts w:ascii="Segoe UI" w:eastAsia="Times New Roman" w:hAnsi="Segoe UI" w:cs="Segoe UI"/>
                <w:color w:val="171717"/>
                <w:lang w:val="en-IN" w:bidi="ta-IN"/>
              </w:rPr>
              <w:t>CFL regulated for 20</w:t>
            </w:r>
            <w:r w:rsidR="00BA450B" w:rsidRPr="00514115">
              <w:rPr>
                <w:rFonts w:ascii="Segoe UI" w:eastAsia="Times New Roman" w:hAnsi="Segoe UI" w:cs="Segoe UI"/>
                <w:color w:val="171717"/>
                <w:lang w:val="en-IN" w:bidi="ta-IN"/>
              </w:rPr>
              <w:t xml:space="preserve"> </w:t>
            </w:r>
            <w:r w:rsidRPr="00514115">
              <w:rPr>
                <w:rFonts w:ascii="Segoe UI" w:eastAsia="Times New Roman" w:hAnsi="Segoe UI" w:cs="Segoe UI"/>
                <w:color w:val="171717"/>
                <w:lang w:val="en-IN" w:bidi="ta-IN"/>
              </w:rPr>
              <w:t>s</w:t>
            </w:r>
          </w:p>
        </w:tc>
      </w:tr>
    </w:tbl>
    <w:p w14:paraId="3773BC41" w14:textId="77777777" w:rsidR="00DF17DB" w:rsidRPr="00514115" w:rsidRDefault="00DF17DB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06FDD071" w14:textId="164871BB" w:rsidR="00CD6038" w:rsidRPr="001133C2" w:rsidRDefault="007658A0" w:rsidP="001133C2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HELYX 3.5.0</w:t>
      </w:r>
      <w:r w:rsidR="00146271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 </w:t>
      </w:r>
      <w:r w:rsidR="007763F5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P</w:t>
      </w:r>
      <w:r w:rsidR="00146271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erformance </w:t>
      </w:r>
      <w:r w:rsidR="007763F5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R</w:t>
      </w:r>
      <w:r w:rsidR="00146271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esults on </w:t>
      </w:r>
      <w:r w:rsidR="00BC3289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Single</w:t>
      </w:r>
      <w:r w:rsidR="00187BC3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-</w:t>
      </w:r>
      <w:r w:rsidR="00BC3289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Node</w:t>
      </w:r>
      <w:r w:rsidR="00BC7875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 </w:t>
      </w:r>
      <w:r w:rsidR="00520784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VM</w:t>
      </w:r>
    </w:p>
    <w:p w14:paraId="78BB8DDA" w14:textId="3D920370" w:rsidR="00ED2616" w:rsidRDefault="00ED2616" w:rsidP="00ED261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bookmarkStart w:id="1" w:name="_Hlk120097447"/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performance results achieved running </w:t>
      </w:r>
      <w:r w:rsidR="00530688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HELYX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in parallel on single-node Azure </w:t>
      </w:r>
      <w:hyperlink r:id="rId21" w:history="1">
        <w:r w:rsidR="000F052E" w:rsidRPr="00514115">
          <w:rPr>
            <w:rStyle w:val="Hyperlink"/>
            <w:rFonts w:ascii="Segoe UI" w:eastAsia="Times New Roman" w:hAnsi="Segoe UI" w:cs="Segoe UI"/>
            <w:sz w:val="24"/>
            <w:szCs w:val="24"/>
            <w:lang w:bidi="ta-IN"/>
          </w:rPr>
          <w:t>HBv3 AMD EPYC™ 7V73X</w:t>
        </w:r>
      </w:hyperlink>
      <w:r w:rsidR="000F052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(Milan-X)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VMs are presented below as baseline for comparing with multi-node runs.</w:t>
      </w:r>
    </w:p>
    <w:bookmarkEnd w:id="1"/>
    <w:p w14:paraId="259AC0B9" w14:textId="77777777" w:rsidR="000F052E" w:rsidRDefault="000F052E" w:rsidP="00ED261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50113F8D" w14:textId="3B6113FC" w:rsidR="00FC3657" w:rsidRPr="00514115" w:rsidRDefault="00FC3657" w:rsidP="007F00A7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DB51A2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1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 - </w:t>
      </w:r>
      <w:r w:rsidR="008D5A2E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City_landscape_Niigata-NNE</w:t>
      </w:r>
    </w:p>
    <w:tbl>
      <w:tblPr>
        <w:tblW w:w="35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2"/>
        <w:gridCol w:w="2390"/>
        <w:gridCol w:w="2128"/>
      </w:tblGrid>
      <w:tr w:rsidR="003178AC" w:rsidRPr="00514115" w14:paraId="2D295787" w14:textId="77777777" w:rsidTr="00314156">
        <w:trPr>
          <w:trHeight w:val="611"/>
          <w:tblHeader/>
          <w:jc w:val="center"/>
        </w:trPr>
        <w:tc>
          <w:tcPr>
            <w:tcW w:w="1633" w:type="pct"/>
            <w:tcBorders>
              <w:right w:val="nil"/>
            </w:tcBorders>
            <w:hideMark/>
          </w:tcPr>
          <w:p w14:paraId="157EC1D7" w14:textId="77777777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lastRenderedPageBreak/>
              <w:t xml:space="preserve">Number of </w:t>
            </w:r>
          </w:p>
          <w:p w14:paraId="40BFE8C7" w14:textId="55E46497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cores</w:t>
            </w:r>
          </w:p>
        </w:tc>
        <w:tc>
          <w:tcPr>
            <w:tcW w:w="1781" w:type="pct"/>
            <w:tcBorders>
              <w:left w:val="nil"/>
              <w:bottom w:val="single" w:sz="4" w:space="0" w:color="auto"/>
              <w:right w:val="nil"/>
            </w:tcBorders>
          </w:tcPr>
          <w:p w14:paraId="339D7CE7" w14:textId="61749EF9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 xml:space="preserve">Total Solver time </w:t>
            </w:r>
          </w:p>
          <w:p w14:paraId="6AB0DDCD" w14:textId="33829511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in seconds</w:t>
            </w:r>
          </w:p>
        </w:tc>
        <w:tc>
          <w:tcPr>
            <w:tcW w:w="1586" w:type="pct"/>
            <w:tcBorders>
              <w:left w:val="nil"/>
              <w:bottom w:val="single" w:sz="4" w:space="0" w:color="auto"/>
            </w:tcBorders>
            <w:hideMark/>
          </w:tcPr>
          <w:p w14:paraId="1E39DEE9" w14:textId="1274D83A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Relative Solver Speedup</w:t>
            </w:r>
          </w:p>
        </w:tc>
      </w:tr>
      <w:tr w:rsidR="003178AC" w:rsidRPr="00514115" w14:paraId="661E7A78" w14:textId="77777777" w:rsidTr="00314156">
        <w:trPr>
          <w:trHeight w:val="300"/>
          <w:jc w:val="center"/>
        </w:trPr>
        <w:tc>
          <w:tcPr>
            <w:tcW w:w="1633" w:type="pct"/>
            <w:tcBorders>
              <w:right w:val="nil"/>
            </w:tcBorders>
            <w:vAlign w:val="center"/>
            <w:hideMark/>
          </w:tcPr>
          <w:p w14:paraId="260FA971" w14:textId="7B6350D9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16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F5ECB8" w14:textId="7ADE4924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6176.48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74993" w14:textId="41BBA3F5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1.00</w:t>
            </w:r>
          </w:p>
        </w:tc>
      </w:tr>
      <w:tr w:rsidR="003178AC" w:rsidRPr="00514115" w14:paraId="5294B524" w14:textId="77777777" w:rsidTr="00314156">
        <w:trPr>
          <w:trHeight w:val="310"/>
          <w:jc w:val="center"/>
        </w:trPr>
        <w:tc>
          <w:tcPr>
            <w:tcW w:w="1633" w:type="pct"/>
            <w:tcBorders>
              <w:right w:val="nil"/>
            </w:tcBorders>
            <w:vAlign w:val="center"/>
            <w:hideMark/>
          </w:tcPr>
          <w:p w14:paraId="3A4D4747" w14:textId="1F7E1C8D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32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C3C418F" w14:textId="62468615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4301.36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BDEF1" w14:textId="049CC031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1.44</w:t>
            </w:r>
          </w:p>
        </w:tc>
      </w:tr>
      <w:tr w:rsidR="003178AC" w:rsidRPr="00514115" w14:paraId="791FF3EC" w14:textId="77777777" w:rsidTr="00314156">
        <w:trPr>
          <w:trHeight w:val="310"/>
          <w:jc w:val="center"/>
        </w:trPr>
        <w:tc>
          <w:tcPr>
            <w:tcW w:w="1633" w:type="pct"/>
            <w:tcBorders>
              <w:right w:val="nil"/>
            </w:tcBorders>
            <w:vAlign w:val="center"/>
            <w:hideMark/>
          </w:tcPr>
          <w:p w14:paraId="2DF60E01" w14:textId="037B187A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64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F5BED5" w14:textId="23612FA3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3783.12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6B94F" w14:textId="163ED29E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1.63</w:t>
            </w:r>
          </w:p>
        </w:tc>
      </w:tr>
      <w:tr w:rsidR="003178AC" w:rsidRPr="00514115" w14:paraId="4D8B9C34" w14:textId="77777777" w:rsidTr="00314156">
        <w:trPr>
          <w:trHeight w:val="300"/>
          <w:jc w:val="center"/>
        </w:trPr>
        <w:tc>
          <w:tcPr>
            <w:tcW w:w="1633" w:type="pc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59DD97F9" w14:textId="64D3FB9B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120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1206DF8" w14:textId="21CAB6FC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3774.44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794FE" w14:textId="78DDE772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1.64</w:t>
            </w:r>
          </w:p>
        </w:tc>
      </w:tr>
    </w:tbl>
    <w:p w14:paraId="3DC766BB" w14:textId="544AC845" w:rsidR="00BC3289" w:rsidRDefault="00AC2601" w:rsidP="00FF7925">
      <w:pPr>
        <w:rPr>
          <w:rFonts w:ascii="Segoe UI" w:eastAsia="Times New Roman" w:hAnsi="Segoe UI" w:cs="Segoe UI"/>
          <w:color w:val="171717"/>
          <w:sz w:val="27"/>
          <w:szCs w:val="27"/>
          <w:lang w:bidi="ta-IN"/>
        </w:rPr>
      </w:pPr>
      <w:r>
        <w:rPr>
          <w:rFonts w:ascii="Segoe UI" w:eastAsia="Times New Roman" w:hAnsi="Segoe UI" w:cs="Segoe UI"/>
          <w:color w:val="171717"/>
          <w:sz w:val="27"/>
          <w:szCs w:val="27"/>
          <w:lang w:bidi="ta-IN"/>
        </w:rPr>
        <w:br/>
      </w:r>
      <w:r w:rsidR="00210DFE" w:rsidRPr="00514115">
        <w:rPr>
          <w:rFonts w:ascii="Segoe UI" w:hAnsi="Segoe UI" w:cs="Segoe UI"/>
          <w:noProof/>
        </w:rPr>
        <w:drawing>
          <wp:inline distT="0" distB="0" distL="0" distR="0" wp14:anchorId="6D092259" wp14:editId="36027F52">
            <wp:extent cx="5943600" cy="2980944"/>
            <wp:effectExtent l="0" t="0" r="0" b="10160"/>
            <wp:docPr id="13" name="Chart 13" descr="Image shows relative speed up chart for a City_landscape_Niigata-NNE  model which is Plotted for Number of CPU v/s  Execution time.">
              <a:extLst xmlns:a="http://schemas.openxmlformats.org/drawingml/2006/main">
                <a:ext uri="{FF2B5EF4-FFF2-40B4-BE49-F238E27FC236}">
                  <a16:creationId xmlns:a16="http://schemas.microsoft.com/office/drawing/2014/main" id="{B0945331-1D6D-43B3-A6B0-B05E00FD57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3F1EF4F" w14:textId="77777777" w:rsidR="000F052E" w:rsidRPr="00514115" w:rsidRDefault="000F052E" w:rsidP="00FF7925">
      <w:pPr>
        <w:rPr>
          <w:rFonts w:ascii="Segoe UI" w:eastAsia="Times New Roman" w:hAnsi="Segoe UI" w:cs="Segoe UI"/>
          <w:color w:val="171717"/>
          <w:sz w:val="27"/>
          <w:szCs w:val="27"/>
          <w:lang w:bidi="ta-IN"/>
        </w:rPr>
      </w:pPr>
    </w:p>
    <w:p w14:paraId="56E07811" w14:textId="1DC37376" w:rsidR="001D1BF7" w:rsidRPr="00514115" w:rsidRDefault="001D1BF7" w:rsidP="007F00A7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DB51A2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2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a - </w:t>
      </w:r>
      <w:r w:rsidR="00DA6794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Turbomachine_Ventilator-AFnq182</w:t>
      </w:r>
    </w:p>
    <w:tbl>
      <w:tblPr>
        <w:tblW w:w="35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2"/>
        <w:gridCol w:w="2390"/>
        <w:gridCol w:w="2128"/>
      </w:tblGrid>
      <w:tr w:rsidR="003178AC" w:rsidRPr="00514115" w14:paraId="262DEFE1" w14:textId="77777777" w:rsidTr="00314156">
        <w:trPr>
          <w:trHeight w:val="611"/>
          <w:tblHeader/>
          <w:jc w:val="center"/>
        </w:trPr>
        <w:tc>
          <w:tcPr>
            <w:tcW w:w="1633" w:type="pct"/>
            <w:tcBorders>
              <w:right w:val="nil"/>
            </w:tcBorders>
            <w:hideMark/>
          </w:tcPr>
          <w:p w14:paraId="18C0B4A8" w14:textId="77777777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 xml:space="preserve">Number of </w:t>
            </w:r>
          </w:p>
          <w:p w14:paraId="7C6B0F18" w14:textId="2750A0B2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cores</w:t>
            </w:r>
          </w:p>
        </w:tc>
        <w:tc>
          <w:tcPr>
            <w:tcW w:w="1781" w:type="pct"/>
            <w:tcBorders>
              <w:left w:val="nil"/>
              <w:bottom w:val="single" w:sz="4" w:space="0" w:color="auto"/>
              <w:right w:val="nil"/>
            </w:tcBorders>
          </w:tcPr>
          <w:p w14:paraId="4A39F7A1" w14:textId="77777777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 xml:space="preserve">Total Solver time </w:t>
            </w:r>
          </w:p>
          <w:p w14:paraId="5311413C" w14:textId="4683D2C7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in seconds</w:t>
            </w:r>
          </w:p>
        </w:tc>
        <w:tc>
          <w:tcPr>
            <w:tcW w:w="1586" w:type="pct"/>
            <w:tcBorders>
              <w:left w:val="nil"/>
              <w:bottom w:val="single" w:sz="4" w:space="0" w:color="auto"/>
            </w:tcBorders>
            <w:hideMark/>
          </w:tcPr>
          <w:p w14:paraId="58007FA6" w14:textId="23E8E4A0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Relative Solver Speedup</w:t>
            </w:r>
          </w:p>
        </w:tc>
      </w:tr>
      <w:tr w:rsidR="003178AC" w:rsidRPr="00514115" w14:paraId="4C3C32DE" w14:textId="77777777" w:rsidTr="00314156">
        <w:trPr>
          <w:trHeight w:val="300"/>
          <w:jc w:val="center"/>
        </w:trPr>
        <w:tc>
          <w:tcPr>
            <w:tcW w:w="1633" w:type="pct"/>
            <w:tcBorders>
              <w:right w:val="nil"/>
            </w:tcBorders>
            <w:vAlign w:val="center"/>
            <w:hideMark/>
          </w:tcPr>
          <w:p w14:paraId="4B5845C8" w14:textId="4CC7ECB7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16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DCC804" w14:textId="3C7B5F47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1609.85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20F27" w14:textId="499AB341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1.00</w:t>
            </w:r>
          </w:p>
        </w:tc>
      </w:tr>
      <w:tr w:rsidR="003178AC" w:rsidRPr="00514115" w14:paraId="177CE96C" w14:textId="77777777" w:rsidTr="00314156">
        <w:trPr>
          <w:trHeight w:val="310"/>
          <w:jc w:val="center"/>
        </w:trPr>
        <w:tc>
          <w:tcPr>
            <w:tcW w:w="1633" w:type="pct"/>
            <w:tcBorders>
              <w:right w:val="nil"/>
            </w:tcBorders>
            <w:vAlign w:val="center"/>
            <w:hideMark/>
          </w:tcPr>
          <w:p w14:paraId="3C785779" w14:textId="3892F735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32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0F7A27" w14:textId="679A23C3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1081.2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DF6AC" w14:textId="7D2AF983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1.49</w:t>
            </w:r>
          </w:p>
        </w:tc>
      </w:tr>
      <w:tr w:rsidR="003178AC" w:rsidRPr="00514115" w14:paraId="6ECF70F2" w14:textId="77777777" w:rsidTr="00314156">
        <w:trPr>
          <w:trHeight w:val="310"/>
          <w:jc w:val="center"/>
        </w:trPr>
        <w:tc>
          <w:tcPr>
            <w:tcW w:w="1633" w:type="pct"/>
            <w:tcBorders>
              <w:right w:val="nil"/>
            </w:tcBorders>
            <w:vAlign w:val="center"/>
            <w:hideMark/>
          </w:tcPr>
          <w:p w14:paraId="2E138BE8" w14:textId="146A47E9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64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C8CA2A6" w14:textId="5873337E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850.98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89D83" w14:textId="36C3DB81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1.89</w:t>
            </w:r>
          </w:p>
        </w:tc>
      </w:tr>
      <w:tr w:rsidR="003178AC" w:rsidRPr="00514115" w14:paraId="483B113A" w14:textId="77777777" w:rsidTr="00314156">
        <w:trPr>
          <w:trHeight w:val="300"/>
          <w:jc w:val="center"/>
        </w:trPr>
        <w:tc>
          <w:tcPr>
            <w:tcW w:w="1633" w:type="pc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272CE342" w14:textId="3611E2E1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120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DF0CC6" w14:textId="70412883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715.07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9C659" w14:textId="60C7C315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2.25</w:t>
            </w:r>
          </w:p>
        </w:tc>
      </w:tr>
    </w:tbl>
    <w:p w14:paraId="1E9E7F23" w14:textId="0E165FFD" w:rsidR="001D1BF7" w:rsidRPr="00514115" w:rsidRDefault="008232AE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noProof/>
        </w:rPr>
        <w:lastRenderedPageBreak/>
        <w:drawing>
          <wp:inline distT="0" distB="0" distL="0" distR="0" wp14:anchorId="0B6D27F5" wp14:editId="43EEC6DF">
            <wp:extent cx="5943600" cy="2980944"/>
            <wp:effectExtent l="0" t="0" r="0" b="10160"/>
            <wp:docPr id="18" name="Chart 18" descr="Image shows relative speed up chart for a Turbomachine_Ventilator-AFnq182 model which is Plotted for Number of CPU v/s  Execution time.">
              <a:extLst xmlns:a="http://schemas.openxmlformats.org/drawingml/2006/main">
                <a:ext uri="{FF2B5EF4-FFF2-40B4-BE49-F238E27FC236}">
                  <a16:creationId xmlns:a16="http://schemas.microsoft.com/office/drawing/2014/main" id="{67300598-0BB2-4FD1-9518-65E57D1305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1801A96" w14:textId="77777777" w:rsidR="001D1BF7" w:rsidRPr="00514115" w:rsidRDefault="001D1BF7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02EA47D6" w14:textId="73E00608" w:rsidR="001D1BF7" w:rsidRPr="00514115" w:rsidRDefault="001D1BF7" w:rsidP="007F00A7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36134D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3</w:t>
      </w:r>
      <w:r w:rsidR="003128F9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a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 - </w:t>
      </w:r>
      <w:r w:rsidR="003128F9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Marine_G2010-C2.2b-KCS-Fn026</w:t>
      </w:r>
    </w:p>
    <w:tbl>
      <w:tblPr>
        <w:tblW w:w="35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2"/>
        <w:gridCol w:w="2390"/>
        <w:gridCol w:w="2128"/>
      </w:tblGrid>
      <w:tr w:rsidR="003178AC" w:rsidRPr="00514115" w14:paraId="75D6B532" w14:textId="77777777" w:rsidTr="00314156">
        <w:trPr>
          <w:trHeight w:val="611"/>
          <w:tblHeader/>
          <w:jc w:val="center"/>
        </w:trPr>
        <w:tc>
          <w:tcPr>
            <w:tcW w:w="1633" w:type="pct"/>
            <w:tcBorders>
              <w:right w:val="nil"/>
            </w:tcBorders>
            <w:hideMark/>
          </w:tcPr>
          <w:p w14:paraId="1B3F33C4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 xml:space="preserve">Number of </w:t>
            </w:r>
          </w:p>
          <w:p w14:paraId="70D28760" w14:textId="25721D7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cores</w:t>
            </w:r>
          </w:p>
        </w:tc>
        <w:tc>
          <w:tcPr>
            <w:tcW w:w="1781" w:type="pct"/>
            <w:tcBorders>
              <w:left w:val="nil"/>
              <w:bottom w:val="single" w:sz="4" w:space="0" w:color="auto"/>
              <w:right w:val="nil"/>
            </w:tcBorders>
          </w:tcPr>
          <w:p w14:paraId="20FD3AFD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 xml:space="preserve">Total Solver time </w:t>
            </w:r>
          </w:p>
          <w:p w14:paraId="3CF468D3" w14:textId="5B066FD6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in seconds</w:t>
            </w:r>
          </w:p>
        </w:tc>
        <w:tc>
          <w:tcPr>
            <w:tcW w:w="1586" w:type="pct"/>
            <w:tcBorders>
              <w:left w:val="nil"/>
              <w:bottom w:val="single" w:sz="4" w:space="0" w:color="auto"/>
            </w:tcBorders>
            <w:hideMark/>
          </w:tcPr>
          <w:p w14:paraId="07662CF0" w14:textId="42655DA3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Relative Solver Speedup</w:t>
            </w:r>
          </w:p>
        </w:tc>
      </w:tr>
      <w:tr w:rsidR="003178AC" w:rsidRPr="00514115" w14:paraId="6683CC3C" w14:textId="77777777" w:rsidTr="00314156">
        <w:trPr>
          <w:trHeight w:val="300"/>
          <w:jc w:val="center"/>
        </w:trPr>
        <w:tc>
          <w:tcPr>
            <w:tcW w:w="1633" w:type="pct"/>
            <w:tcBorders>
              <w:right w:val="nil"/>
            </w:tcBorders>
            <w:vAlign w:val="center"/>
            <w:hideMark/>
          </w:tcPr>
          <w:p w14:paraId="48F24057" w14:textId="32326B02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16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861442" w14:textId="51840719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16608.29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3FB12" w14:textId="7F1864FB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1.00</w:t>
            </w:r>
          </w:p>
        </w:tc>
      </w:tr>
      <w:tr w:rsidR="003178AC" w:rsidRPr="00514115" w14:paraId="21BA77C2" w14:textId="77777777" w:rsidTr="00314156">
        <w:trPr>
          <w:trHeight w:val="310"/>
          <w:jc w:val="center"/>
        </w:trPr>
        <w:tc>
          <w:tcPr>
            <w:tcW w:w="1633" w:type="pct"/>
            <w:tcBorders>
              <w:right w:val="nil"/>
            </w:tcBorders>
            <w:vAlign w:val="center"/>
            <w:hideMark/>
          </w:tcPr>
          <w:p w14:paraId="693F0CCF" w14:textId="420F5287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32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4292A1E" w14:textId="64C2363C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13622.88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199E9" w14:textId="7A022CBE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1.22</w:t>
            </w:r>
          </w:p>
        </w:tc>
      </w:tr>
      <w:tr w:rsidR="003178AC" w:rsidRPr="00700138" w14:paraId="00417302" w14:textId="77777777" w:rsidTr="00314156">
        <w:trPr>
          <w:trHeight w:val="310"/>
          <w:jc w:val="center"/>
        </w:trPr>
        <w:tc>
          <w:tcPr>
            <w:tcW w:w="1633" w:type="pct"/>
            <w:tcBorders>
              <w:right w:val="nil"/>
            </w:tcBorders>
            <w:vAlign w:val="center"/>
            <w:hideMark/>
          </w:tcPr>
          <w:p w14:paraId="0991077A" w14:textId="5BD13DDE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64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5C6CF0" w14:textId="2A2AF0C4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7979.05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C2202" w14:textId="1C2383C9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2.08</w:t>
            </w:r>
          </w:p>
        </w:tc>
      </w:tr>
      <w:tr w:rsidR="003178AC" w:rsidRPr="00514115" w14:paraId="6C7A9455" w14:textId="77777777" w:rsidTr="00314156">
        <w:trPr>
          <w:trHeight w:val="300"/>
          <w:jc w:val="center"/>
        </w:trPr>
        <w:tc>
          <w:tcPr>
            <w:tcW w:w="1633" w:type="pc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69E5C3C1" w14:textId="60DAA5A9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120</w:t>
            </w:r>
          </w:p>
        </w:tc>
        <w:tc>
          <w:tcPr>
            <w:tcW w:w="178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274601D" w14:textId="73A40989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8007.08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83D74" w14:textId="0B8738E7" w:rsidR="003178AC" w:rsidRPr="00700138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700138">
              <w:rPr>
                <w:rFonts w:ascii="Segoe UI" w:eastAsia="Times New Roman" w:hAnsi="Segoe UI" w:cs="Segoe UI"/>
                <w:sz w:val="24"/>
                <w:szCs w:val="24"/>
              </w:rPr>
              <w:t>2.07</w:t>
            </w:r>
          </w:p>
        </w:tc>
      </w:tr>
    </w:tbl>
    <w:p w14:paraId="5A7B50A6" w14:textId="622A517D" w:rsidR="001D1BF7" w:rsidRPr="00514115" w:rsidRDefault="001D1BF7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47D1D575" w14:textId="263E51AD" w:rsidR="001D1BF7" w:rsidRDefault="00901D30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noProof/>
        </w:rPr>
        <w:lastRenderedPageBreak/>
        <w:drawing>
          <wp:inline distT="0" distB="0" distL="0" distR="0" wp14:anchorId="3F13D3FD" wp14:editId="0B096E62">
            <wp:extent cx="5943600" cy="2980944"/>
            <wp:effectExtent l="0" t="0" r="0" b="10160"/>
            <wp:docPr id="19" name="Chart 19" descr="Image shows relative speed up chart for a Marine_G2010-C2.2b-KCS-Fn026 model which is Plotted for Number of CPU v/s  Execution time.">
              <a:extLst xmlns:a="http://schemas.openxmlformats.org/drawingml/2006/main">
                <a:ext uri="{FF2B5EF4-FFF2-40B4-BE49-F238E27FC236}">
                  <a16:creationId xmlns:a16="http://schemas.microsoft.com/office/drawing/2014/main" id="{7980F2D7-DA6A-4A40-A03C-43BBA70555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FD02DB1" w14:textId="77777777" w:rsidR="006408EE" w:rsidRPr="00514115" w:rsidRDefault="006408EE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67618E79" w14:textId="21445306" w:rsidR="006408EE" w:rsidRPr="006408EE" w:rsidRDefault="006408EE" w:rsidP="006408EE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bookmarkStart w:id="2" w:name="_Hlk120097526"/>
      <w:r w:rsidRPr="006408EE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Single-</w:t>
      </w:r>
      <w:r w:rsidR="004965FA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N</w:t>
      </w:r>
      <w:r w:rsidRPr="006408EE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ode Tests Observations</w:t>
      </w:r>
    </w:p>
    <w:bookmarkEnd w:id="2"/>
    <w:p w14:paraId="3C0B46C7" w14:textId="11858228" w:rsidR="000E0E42" w:rsidRPr="006408EE" w:rsidRDefault="00120B8A" w:rsidP="007F00A7">
      <w:pPr>
        <w:pStyle w:val="mb-25"/>
        <w:jc w:val="both"/>
        <w:rPr>
          <w:rFonts w:ascii="Segoe UI" w:hAnsi="Segoe UI" w:cs="Segoe UI"/>
          <w:color w:val="171717"/>
          <w:lang w:bidi="ta-IN"/>
        </w:rPr>
      </w:pPr>
      <w:r>
        <w:rPr>
          <w:rFonts w:ascii="Segoe UI" w:hAnsi="Segoe UI" w:cs="Segoe UI"/>
          <w:color w:val="171717"/>
          <w:lang w:bidi="ta-IN"/>
        </w:rPr>
        <w:t xml:space="preserve">For all single-node tests </w:t>
      </w:r>
      <w:r w:rsidRPr="00330B37">
        <w:rPr>
          <w:rFonts w:ascii="Segoe UI" w:hAnsi="Segoe UI" w:cs="Segoe UI"/>
          <w:color w:val="171717"/>
          <w:lang w:bidi="ta-IN"/>
        </w:rPr>
        <w:t xml:space="preserve">we have taken the solver time on </w:t>
      </w:r>
      <w:r w:rsidRPr="004C2798">
        <w:rPr>
          <w:rFonts w:ascii="Segoe UI" w:hAnsi="Segoe UI" w:cs="Segoe UI"/>
          <w:color w:val="171717"/>
          <w:lang w:bidi="ta-IN"/>
        </w:rPr>
        <w:t>HB120-16rs_v3</w:t>
      </w:r>
      <w:r w:rsidRPr="00330B37">
        <w:rPr>
          <w:rFonts w:ascii="Segoe UI" w:hAnsi="Segoe UI" w:cs="Segoe UI"/>
          <w:color w:val="171717"/>
          <w:lang w:bidi="ta-IN"/>
        </w:rPr>
        <w:t xml:space="preserve"> </w:t>
      </w:r>
      <w:r>
        <w:rPr>
          <w:rFonts w:ascii="Segoe UI" w:hAnsi="Segoe UI" w:cs="Segoe UI"/>
          <w:color w:val="171717"/>
          <w:lang w:bidi="ta-IN"/>
        </w:rPr>
        <w:t>(</w:t>
      </w:r>
      <w:r w:rsidRPr="00330B37">
        <w:rPr>
          <w:rFonts w:ascii="Segoe UI" w:hAnsi="Segoe UI" w:cs="Segoe UI"/>
          <w:color w:val="171717"/>
          <w:lang w:bidi="ta-IN"/>
        </w:rPr>
        <w:t>16 cores</w:t>
      </w:r>
      <w:r>
        <w:rPr>
          <w:rFonts w:ascii="Segoe UI" w:hAnsi="Segoe UI" w:cs="Segoe UI"/>
          <w:color w:val="171717"/>
          <w:lang w:bidi="ta-IN"/>
        </w:rPr>
        <w:t>)</w:t>
      </w:r>
      <w:r w:rsidRPr="00330B37">
        <w:rPr>
          <w:rFonts w:ascii="Segoe UI" w:hAnsi="Segoe UI" w:cs="Segoe UI"/>
          <w:color w:val="171717"/>
          <w:lang w:bidi="ta-IN"/>
        </w:rPr>
        <w:t xml:space="preserve"> as </w:t>
      </w:r>
      <w:r>
        <w:rPr>
          <w:rFonts w:ascii="Segoe UI" w:hAnsi="Segoe UI" w:cs="Segoe UI"/>
          <w:color w:val="171717"/>
          <w:lang w:bidi="ta-IN"/>
        </w:rPr>
        <w:t xml:space="preserve">the </w:t>
      </w:r>
      <w:r w:rsidRPr="00330B37">
        <w:rPr>
          <w:rFonts w:ascii="Segoe UI" w:hAnsi="Segoe UI" w:cs="Segoe UI"/>
          <w:color w:val="171717"/>
          <w:lang w:bidi="ta-IN"/>
        </w:rPr>
        <w:t xml:space="preserve">reference </w:t>
      </w:r>
      <w:r>
        <w:rPr>
          <w:rFonts w:ascii="Segoe UI" w:hAnsi="Segoe UI" w:cs="Segoe UI"/>
          <w:color w:val="171717"/>
          <w:lang w:bidi="ta-IN"/>
        </w:rPr>
        <w:t>to</w:t>
      </w:r>
      <w:r w:rsidRPr="00330B37">
        <w:rPr>
          <w:rFonts w:ascii="Segoe UI" w:hAnsi="Segoe UI" w:cs="Segoe UI"/>
          <w:color w:val="171717"/>
          <w:lang w:bidi="ta-IN"/>
        </w:rPr>
        <w:t xml:space="preserve"> calculate the relative speed</w:t>
      </w:r>
      <w:r w:rsidR="000E3E88">
        <w:rPr>
          <w:rFonts w:ascii="Segoe UI" w:hAnsi="Segoe UI" w:cs="Segoe UI"/>
          <w:color w:val="171717"/>
          <w:lang w:bidi="ta-IN"/>
        </w:rPr>
        <w:t xml:space="preserve"> </w:t>
      </w:r>
      <w:r w:rsidRPr="00330B37">
        <w:rPr>
          <w:rFonts w:ascii="Segoe UI" w:hAnsi="Segoe UI" w:cs="Segoe UI"/>
          <w:color w:val="171717"/>
          <w:lang w:bidi="ta-IN"/>
        </w:rPr>
        <w:t xml:space="preserve">up </w:t>
      </w:r>
      <w:r>
        <w:rPr>
          <w:rFonts w:ascii="Segoe UI" w:hAnsi="Segoe UI" w:cs="Segoe UI"/>
          <w:color w:val="171717"/>
          <w:lang w:bidi="ta-IN"/>
        </w:rPr>
        <w:t xml:space="preserve">with respect to </w:t>
      </w:r>
      <w:r w:rsidRPr="00330B37">
        <w:rPr>
          <w:rFonts w:ascii="Segoe UI" w:hAnsi="Segoe UI" w:cs="Segoe UI"/>
          <w:color w:val="171717"/>
          <w:lang w:bidi="ta-IN"/>
        </w:rPr>
        <w:t xml:space="preserve">other </w:t>
      </w:r>
      <w:r>
        <w:rPr>
          <w:rFonts w:ascii="Segoe UI" w:hAnsi="Segoe UI" w:cs="Segoe UI"/>
          <w:color w:val="171717"/>
          <w:lang w:bidi="ta-IN"/>
        </w:rPr>
        <w:t xml:space="preserve">similar </w:t>
      </w:r>
      <w:r w:rsidRPr="00330B37">
        <w:rPr>
          <w:rFonts w:ascii="Segoe UI" w:hAnsi="Segoe UI" w:cs="Segoe UI"/>
          <w:color w:val="171717"/>
          <w:lang w:bidi="ta-IN"/>
        </w:rPr>
        <w:t>VM</w:t>
      </w:r>
      <w:r>
        <w:rPr>
          <w:rFonts w:ascii="Segoe UI" w:hAnsi="Segoe UI" w:cs="Segoe UI"/>
          <w:color w:val="171717"/>
          <w:lang w:bidi="ta-IN"/>
        </w:rPr>
        <w:t>s</w:t>
      </w:r>
      <w:r w:rsidRPr="00330B37">
        <w:rPr>
          <w:rFonts w:ascii="Segoe UI" w:hAnsi="Segoe UI" w:cs="Segoe UI"/>
          <w:color w:val="171717"/>
          <w:lang w:bidi="ta-IN"/>
        </w:rPr>
        <w:t xml:space="preserve"> </w:t>
      </w:r>
      <w:r>
        <w:rPr>
          <w:rFonts w:ascii="Segoe UI" w:hAnsi="Segoe UI" w:cs="Segoe UI"/>
          <w:color w:val="171717"/>
          <w:lang w:bidi="ta-IN"/>
        </w:rPr>
        <w:t>with more cores</w:t>
      </w:r>
      <w:r w:rsidRPr="00330B37">
        <w:rPr>
          <w:rFonts w:ascii="Segoe UI" w:hAnsi="Segoe UI" w:cs="Segoe UI"/>
          <w:color w:val="171717"/>
          <w:lang w:bidi="ta-IN"/>
        </w:rPr>
        <w:t>.</w:t>
      </w:r>
      <w:r>
        <w:rPr>
          <w:rFonts w:ascii="Segoe UI" w:hAnsi="Segoe UI" w:cs="Segoe UI"/>
          <w:color w:val="171717"/>
          <w:lang w:bidi="ta-IN"/>
        </w:rPr>
        <w:t xml:space="preserve"> </w:t>
      </w:r>
      <w:r w:rsidR="006408EE">
        <w:rPr>
          <w:rFonts w:ascii="Segoe UI" w:hAnsi="Segoe UI" w:cs="Segoe UI"/>
          <w:color w:val="171717"/>
          <w:lang w:bidi="ta-IN"/>
        </w:rPr>
        <w:t xml:space="preserve">The results presented above show </w:t>
      </w:r>
      <w:r w:rsidR="00E73D83" w:rsidRPr="00514115">
        <w:rPr>
          <w:rFonts w:ascii="Segoe UI" w:hAnsi="Segoe UI" w:cs="Segoe UI"/>
          <w:color w:val="171717"/>
          <w:lang w:bidi="ta-IN"/>
        </w:rPr>
        <w:t xml:space="preserve">that </w:t>
      </w:r>
      <w:r w:rsidR="00FF20B7" w:rsidRPr="00514115">
        <w:rPr>
          <w:rFonts w:ascii="Segoe UI" w:hAnsi="Segoe UI" w:cs="Segoe UI"/>
          <w:color w:val="171717"/>
          <w:lang w:bidi="ta-IN"/>
        </w:rPr>
        <w:t xml:space="preserve">parallel </w:t>
      </w:r>
      <w:r w:rsidR="00E73D83" w:rsidRPr="00514115">
        <w:rPr>
          <w:rFonts w:ascii="Segoe UI" w:hAnsi="Segoe UI" w:cs="Segoe UI"/>
          <w:color w:val="171717"/>
          <w:lang w:bidi="ta-IN"/>
        </w:rPr>
        <w:t xml:space="preserve">performance improves as we increase from 16 to 64 cores, then at 120 cores some </w:t>
      </w:r>
      <w:r w:rsidR="006408EE">
        <w:rPr>
          <w:rFonts w:ascii="Segoe UI" w:hAnsi="Segoe UI" w:cs="Segoe UI"/>
          <w:color w:val="171717"/>
          <w:lang w:bidi="ta-IN"/>
        </w:rPr>
        <w:t xml:space="preserve">simulations </w:t>
      </w:r>
      <w:r w:rsidR="00E73D83" w:rsidRPr="00514115">
        <w:rPr>
          <w:rFonts w:ascii="Segoe UI" w:hAnsi="Segoe UI" w:cs="Segoe UI"/>
          <w:color w:val="171717"/>
          <w:lang w:bidi="ta-IN"/>
        </w:rPr>
        <w:t xml:space="preserve">show </w:t>
      </w:r>
      <w:r w:rsidR="006408EE">
        <w:rPr>
          <w:rFonts w:ascii="Segoe UI" w:hAnsi="Segoe UI" w:cs="Segoe UI"/>
          <w:color w:val="171717"/>
          <w:lang w:bidi="ta-IN"/>
        </w:rPr>
        <w:t xml:space="preserve">very </w:t>
      </w:r>
      <w:r w:rsidR="002F674A" w:rsidRPr="00514115">
        <w:rPr>
          <w:rFonts w:ascii="Segoe UI" w:hAnsi="Segoe UI" w:cs="Segoe UI"/>
          <w:color w:val="171717"/>
          <w:lang w:bidi="ta-IN"/>
        </w:rPr>
        <w:t>limited</w:t>
      </w:r>
      <w:r w:rsidR="00E73D83" w:rsidRPr="00514115">
        <w:rPr>
          <w:rFonts w:ascii="Segoe UI" w:hAnsi="Segoe UI" w:cs="Segoe UI"/>
          <w:color w:val="171717"/>
          <w:lang w:bidi="ta-IN"/>
        </w:rPr>
        <w:t xml:space="preserve"> improvement and others show a </w:t>
      </w:r>
      <w:r w:rsidR="002F674A" w:rsidRPr="00514115">
        <w:rPr>
          <w:rFonts w:ascii="Segoe UI" w:hAnsi="Segoe UI" w:cs="Segoe UI"/>
          <w:color w:val="171717"/>
          <w:lang w:bidi="ta-IN"/>
        </w:rPr>
        <w:t>drop</w:t>
      </w:r>
      <w:r w:rsidR="006408EE">
        <w:rPr>
          <w:rFonts w:ascii="Segoe UI" w:hAnsi="Segoe UI" w:cs="Segoe UI"/>
          <w:color w:val="171717"/>
          <w:lang w:bidi="ta-IN"/>
        </w:rPr>
        <w:t xml:space="preserve"> in performance</w:t>
      </w:r>
      <w:r w:rsidR="00E73D83" w:rsidRPr="00514115">
        <w:rPr>
          <w:rFonts w:ascii="Segoe UI" w:hAnsi="Segoe UI" w:cs="Segoe UI"/>
          <w:color w:val="171717"/>
          <w:lang w:bidi="ta-IN"/>
        </w:rPr>
        <w:t>.</w:t>
      </w:r>
      <w:r w:rsidR="00DB5970" w:rsidRPr="00514115">
        <w:rPr>
          <w:rFonts w:ascii="Segoe UI" w:hAnsi="Segoe UI" w:cs="Segoe UI"/>
          <w:color w:val="171717"/>
          <w:lang w:bidi="ta-IN"/>
        </w:rPr>
        <w:t xml:space="preserve"> </w:t>
      </w:r>
      <w:r w:rsidR="002267C6" w:rsidRPr="00514115">
        <w:rPr>
          <w:rFonts w:ascii="Segoe UI" w:hAnsi="Segoe UI" w:cs="Segoe UI"/>
          <w:color w:val="171717"/>
          <w:lang w:bidi="ta-IN"/>
        </w:rPr>
        <w:t xml:space="preserve">This is a common occurrence with CFD solvers and other memory intensive applications due to </w:t>
      </w:r>
      <w:r w:rsidR="00D52DAC" w:rsidRPr="00514115">
        <w:rPr>
          <w:rFonts w:ascii="Segoe UI" w:hAnsi="Segoe UI" w:cs="Segoe UI"/>
          <w:color w:val="171717"/>
          <w:lang w:bidi="ta-IN"/>
        </w:rPr>
        <w:t xml:space="preserve">the </w:t>
      </w:r>
      <w:r w:rsidR="002267C6" w:rsidRPr="00514115">
        <w:rPr>
          <w:rFonts w:ascii="Segoe UI" w:hAnsi="Segoe UI" w:cs="Segoe UI"/>
          <w:color w:val="171717"/>
          <w:lang w:bidi="ta-IN"/>
        </w:rPr>
        <w:t xml:space="preserve">saturation of </w:t>
      </w:r>
      <w:r w:rsidR="00E33BED" w:rsidRPr="00514115">
        <w:rPr>
          <w:rFonts w:ascii="Segoe UI" w:hAnsi="Segoe UI" w:cs="Segoe UI"/>
          <w:color w:val="171717"/>
          <w:lang w:bidi="ta-IN"/>
        </w:rPr>
        <w:t xml:space="preserve">the </w:t>
      </w:r>
      <w:r w:rsidR="00AA7366" w:rsidRPr="00514115">
        <w:rPr>
          <w:rFonts w:ascii="Segoe UI" w:hAnsi="Segoe UI" w:cs="Segoe UI"/>
          <w:color w:val="171717"/>
          <w:lang w:bidi="ta-IN"/>
        </w:rPr>
        <w:t xml:space="preserve">onboard </w:t>
      </w:r>
      <w:r w:rsidR="00E33BED" w:rsidRPr="00514115">
        <w:rPr>
          <w:rFonts w:ascii="Segoe UI" w:hAnsi="Segoe UI" w:cs="Segoe UI"/>
          <w:color w:val="171717"/>
          <w:lang w:bidi="ta-IN"/>
        </w:rPr>
        <w:t>memory available on each processor.</w:t>
      </w:r>
    </w:p>
    <w:p w14:paraId="3F720C27" w14:textId="60EAD427" w:rsidR="00593DD0" w:rsidRDefault="00A97519" w:rsidP="007F00A7">
      <w:pPr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AMD EPYC™ 7V73​-series (Milan-X) </w:t>
      </w:r>
      <w:r w:rsidR="000A529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featured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in the Azure HBv3 VM</w:t>
      </w:r>
      <w:r w:rsidR="00E740E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s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tested </w:t>
      </w:r>
      <w:r w:rsidR="00F60B6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here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is a very capable </w:t>
      </w:r>
      <w:r w:rsidR="002165C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processor</w:t>
      </w:r>
      <w:r w:rsidR="0072081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with </w:t>
      </w:r>
      <w:r w:rsidR="00B04CC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768MB of total L3 cache</w:t>
      </w:r>
      <w:r w:rsidR="00BF16D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. </w:t>
      </w:r>
      <w:r w:rsidR="00C065D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Our</w:t>
      </w:r>
      <w:r w:rsidR="00DE407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single</w:t>
      </w:r>
      <w:r w:rsidR="000200F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-</w:t>
      </w:r>
      <w:r w:rsidR="00DE407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node </w:t>
      </w:r>
      <w:r w:rsidR="00C065D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tests</w:t>
      </w:r>
      <w:r w:rsidR="00DE407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confirm that this </w:t>
      </w:r>
      <w:r w:rsidR="00CD77B3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memory </w:t>
      </w:r>
      <w:r w:rsidR="00E555C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is sufficient to guarantee parallel </w:t>
      </w:r>
      <w:r w:rsidR="00DE407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scalability </w:t>
      </w:r>
      <w:r w:rsidR="0086187B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of</w:t>
      </w:r>
      <w:r w:rsidR="003131B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the HELYX solvers when using </w:t>
      </w:r>
      <w:r w:rsidR="00E740E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half the </w:t>
      </w:r>
      <w:r w:rsidR="0021760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cores</w:t>
      </w:r>
      <w:r w:rsidR="00B11A3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available on </w:t>
      </w:r>
      <w:r w:rsidR="00CB14D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each </w:t>
      </w:r>
      <w:r w:rsidR="00EB344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7V73​-series </w:t>
      </w:r>
      <w:r w:rsidR="00D237F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chip</w:t>
      </w:r>
      <w:r w:rsidR="0021760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78A348A2" w14:textId="77777777" w:rsidR="000F052E" w:rsidRPr="00514115" w:rsidRDefault="000F052E" w:rsidP="007F00A7">
      <w:pPr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2E25B83A" w14:textId="17EAE397" w:rsidR="00B334D4" w:rsidRPr="001133C2" w:rsidRDefault="0036134D" w:rsidP="001133C2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HELYX </w:t>
      </w:r>
      <w:r w:rsidR="00B334D4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3.5.0 </w:t>
      </w:r>
      <w:r w:rsidR="007763F5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P</w:t>
      </w:r>
      <w:r w:rsidR="00B334D4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erformance </w:t>
      </w:r>
      <w:r w:rsidR="007763F5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R</w:t>
      </w:r>
      <w:r w:rsidR="00B334D4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esults on </w:t>
      </w:r>
      <w:r w:rsidR="00AC6BDF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Multi-</w:t>
      </w:r>
      <w:r w:rsidR="00B334D4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Node</w:t>
      </w:r>
      <w:r w:rsidR="00AC6BDF" w:rsidRPr="001133C2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 xml:space="preserve"> (Cluster)</w:t>
      </w:r>
    </w:p>
    <w:p w14:paraId="7A163DFC" w14:textId="418EE883" w:rsidR="006408EE" w:rsidRDefault="00570405" w:rsidP="006408EE">
      <w:pPr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The s</w:t>
      </w:r>
      <w:r w:rsidRPr="00330B37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ingle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-n</w:t>
      </w:r>
      <w:r w:rsidRPr="00330B37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ode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tests carried out with</w:t>
      </w:r>
      <w:r w:rsidRPr="00330B37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HELYX confirmed </w:t>
      </w:r>
      <w:r w:rsidRPr="00330B37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that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the solver</w:t>
      </w:r>
      <w:r w:rsidRPr="00330B37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exhibits proper</w:t>
      </w:r>
      <w:r w:rsidRPr="00330B37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parallel </w:t>
      </w:r>
      <w:r w:rsidRPr="00330B37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performance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when using up to 64 cores with </w:t>
      </w:r>
      <w:r w:rsidRPr="00330B37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HBv3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VMs</w:t>
      </w:r>
      <w:r w:rsidR="0075676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  <w:r w:rsidR="001C0050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FD169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Therefore, we </w:t>
      </w:r>
      <w:r w:rsidR="00DD45F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employ</w:t>
      </w:r>
      <w:r w:rsidR="0053452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ed</w:t>
      </w:r>
      <w:r w:rsidR="00DD45F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74223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lastRenderedPageBreak/>
        <w:t xml:space="preserve">only </w:t>
      </w:r>
      <w:r w:rsidR="00E3606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64 cores to </w:t>
      </w:r>
      <w:r w:rsidR="00FD169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evaluate the performance of</w:t>
      </w:r>
      <w:r w:rsidR="00F77E2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HELYX with</w:t>
      </w:r>
      <w:r w:rsidR="00FD169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hyperlink r:id="rId25" w:history="1">
        <w:r w:rsidR="00FD169D" w:rsidRPr="00514115">
          <w:rPr>
            <w:rStyle w:val="Hyperlink"/>
            <w:rFonts w:ascii="Segoe UI" w:eastAsia="Times New Roman" w:hAnsi="Segoe UI" w:cs="Segoe UI"/>
            <w:sz w:val="24"/>
            <w:szCs w:val="24"/>
            <w:lang w:bidi="ta-IN"/>
          </w:rPr>
          <w:t>Standard_HB120-64rs_v3</w:t>
        </w:r>
      </w:hyperlink>
      <w:r w:rsidR="00FD169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D652C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when testing</w:t>
      </w:r>
      <w:r w:rsidR="0074223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0767E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m</w:t>
      </w:r>
      <w:r w:rsidR="00FD169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ulti-node </w:t>
      </w:r>
      <w:r w:rsidR="00D652C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(cluster) configuration</w:t>
      </w:r>
      <w:r w:rsidR="0074223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</w:t>
      </w:r>
      <w:r w:rsidR="00FD169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. </w:t>
      </w:r>
      <w:r w:rsidR="000767E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The results are shared below</w:t>
      </w:r>
      <w:r w:rsidR="00B353D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for each test case considered in this study</w:t>
      </w:r>
      <w:r w:rsidR="000767E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:</w:t>
      </w:r>
    </w:p>
    <w:p w14:paraId="60C1C445" w14:textId="77777777" w:rsidR="005309DF" w:rsidRPr="00514115" w:rsidRDefault="005309DF" w:rsidP="006408EE">
      <w:pPr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069B3480" w14:textId="7710304A" w:rsidR="007C5232" w:rsidRPr="00514115" w:rsidRDefault="00AD7EC0" w:rsidP="007F00A7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C42474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1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 - </w:t>
      </w:r>
      <w:r w:rsidR="00CD1997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City_landscape_Niigata-NNE</w:t>
      </w:r>
    </w:p>
    <w:tbl>
      <w:tblPr>
        <w:tblW w:w="75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4"/>
        <w:gridCol w:w="1293"/>
        <w:gridCol w:w="1481"/>
        <w:gridCol w:w="1717"/>
        <w:gridCol w:w="1530"/>
      </w:tblGrid>
      <w:tr w:rsidR="003178AC" w:rsidRPr="00514115" w14:paraId="213B3E8D" w14:textId="77777777" w:rsidTr="00314156">
        <w:trPr>
          <w:tblHeader/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0B39BB7D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Number of Nodes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40DA6B99" w14:textId="2EBF604E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Number of Cores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7C7E7297" w14:textId="25570BF3" w:rsidR="003178AC" w:rsidRPr="004E6450" w:rsidRDefault="003178AC" w:rsidP="00014B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Cells per Cores</w:t>
            </w:r>
          </w:p>
        </w:tc>
        <w:tc>
          <w:tcPr>
            <w:tcW w:w="17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059A924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 xml:space="preserve">Total Solver time </w:t>
            </w:r>
          </w:p>
          <w:p w14:paraId="484B8D18" w14:textId="50351B00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in seconds</w:t>
            </w:r>
          </w:p>
        </w:tc>
        <w:tc>
          <w:tcPr>
            <w:tcW w:w="1530" w:type="dxa"/>
            <w:tcBorders>
              <w:left w:val="nil"/>
              <w:bottom w:val="single" w:sz="4" w:space="0" w:color="auto"/>
            </w:tcBorders>
            <w:vAlign w:val="center"/>
            <w:hideMark/>
          </w:tcPr>
          <w:p w14:paraId="1570BE25" w14:textId="4F63901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Relative Solver Speedup</w:t>
            </w:r>
          </w:p>
        </w:tc>
      </w:tr>
      <w:tr w:rsidR="003178AC" w:rsidRPr="00514115" w14:paraId="46CEE611" w14:textId="77777777" w:rsidTr="00314156">
        <w:trPr>
          <w:jc w:val="center"/>
        </w:trPr>
        <w:tc>
          <w:tcPr>
            <w:tcW w:w="1544" w:type="dxa"/>
            <w:tcBorders>
              <w:right w:val="nil"/>
            </w:tcBorders>
            <w:hideMark/>
          </w:tcPr>
          <w:p w14:paraId="78DB6808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1432FFAF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64</w:t>
            </w:r>
          </w:p>
        </w:tc>
        <w:tc>
          <w:tcPr>
            <w:tcW w:w="1481" w:type="dxa"/>
            <w:tcBorders>
              <w:left w:val="nil"/>
              <w:right w:val="nil"/>
            </w:tcBorders>
          </w:tcPr>
          <w:p w14:paraId="128CC89F" w14:textId="253BE30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414063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EA9D31" w14:textId="6F15A47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3741.59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D1F85" w14:textId="766510A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1.00</w:t>
            </w:r>
          </w:p>
        </w:tc>
      </w:tr>
      <w:tr w:rsidR="003178AC" w:rsidRPr="00514115" w14:paraId="50664EF9" w14:textId="77777777" w:rsidTr="00314156">
        <w:trPr>
          <w:jc w:val="center"/>
        </w:trPr>
        <w:tc>
          <w:tcPr>
            <w:tcW w:w="1544" w:type="dxa"/>
            <w:tcBorders>
              <w:right w:val="nil"/>
            </w:tcBorders>
            <w:hideMark/>
          </w:tcPr>
          <w:p w14:paraId="0A5D063A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2DC48FB3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128</w:t>
            </w:r>
          </w:p>
        </w:tc>
        <w:tc>
          <w:tcPr>
            <w:tcW w:w="1481" w:type="dxa"/>
            <w:tcBorders>
              <w:left w:val="nil"/>
              <w:right w:val="nil"/>
            </w:tcBorders>
          </w:tcPr>
          <w:p w14:paraId="022DEF69" w14:textId="4B8ABCC3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207031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5D40F4" w14:textId="1B9AC7C4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1528.34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190A2" w14:textId="23E2CC4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2.45</w:t>
            </w:r>
          </w:p>
        </w:tc>
      </w:tr>
      <w:tr w:rsidR="003178AC" w:rsidRPr="00514115" w14:paraId="022B643B" w14:textId="77777777" w:rsidTr="00314156">
        <w:trPr>
          <w:jc w:val="center"/>
        </w:trPr>
        <w:tc>
          <w:tcPr>
            <w:tcW w:w="1544" w:type="dxa"/>
            <w:tcBorders>
              <w:right w:val="nil"/>
            </w:tcBorders>
            <w:hideMark/>
          </w:tcPr>
          <w:p w14:paraId="7FF0822A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48BE920C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256</w:t>
            </w:r>
          </w:p>
        </w:tc>
        <w:tc>
          <w:tcPr>
            <w:tcW w:w="1481" w:type="dxa"/>
            <w:tcBorders>
              <w:left w:val="nil"/>
              <w:right w:val="nil"/>
            </w:tcBorders>
          </w:tcPr>
          <w:p w14:paraId="4F9E5BC9" w14:textId="35731FF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103516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B35D206" w14:textId="0B3C5CDB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640.64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712DC" w14:textId="439A0CF3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5.84</w:t>
            </w:r>
          </w:p>
        </w:tc>
      </w:tr>
      <w:tr w:rsidR="003178AC" w:rsidRPr="00514115" w14:paraId="759C4DDC" w14:textId="77777777" w:rsidTr="00314156">
        <w:trPr>
          <w:jc w:val="center"/>
        </w:trPr>
        <w:tc>
          <w:tcPr>
            <w:tcW w:w="1544" w:type="dxa"/>
            <w:tcBorders>
              <w:bottom w:val="single" w:sz="4" w:space="0" w:color="auto"/>
              <w:right w:val="nil"/>
            </w:tcBorders>
            <w:hideMark/>
          </w:tcPr>
          <w:p w14:paraId="55B0EAE6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8</w:t>
            </w:r>
          </w:p>
        </w:tc>
        <w:tc>
          <w:tcPr>
            <w:tcW w:w="129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F304D9F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512</w:t>
            </w:r>
          </w:p>
        </w:tc>
        <w:tc>
          <w:tcPr>
            <w:tcW w:w="1481" w:type="dxa"/>
            <w:tcBorders>
              <w:left w:val="nil"/>
              <w:bottom w:val="single" w:sz="4" w:space="0" w:color="auto"/>
              <w:right w:val="nil"/>
            </w:tcBorders>
          </w:tcPr>
          <w:p w14:paraId="47BD4FE0" w14:textId="4F3AED6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51758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9F736E3" w14:textId="22E9ED63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398.73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1A178" w14:textId="7D04249B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9.38</w:t>
            </w:r>
          </w:p>
        </w:tc>
      </w:tr>
      <w:tr w:rsidR="003178AC" w:rsidRPr="00514115" w14:paraId="256B5309" w14:textId="77777777" w:rsidTr="00314156">
        <w:trPr>
          <w:jc w:val="center"/>
        </w:trPr>
        <w:tc>
          <w:tcPr>
            <w:tcW w:w="1544" w:type="dxa"/>
            <w:tcBorders>
              <w:right w:val="nil"/>
            </w:tcBorders>
          </w:tcPr>
          <w:p w14:paraId="0863E5E3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16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7B76FDC4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1024</w:t>
            </w:r>
          </w:p>
        </w:tc>
        <w:tc>
          <w:tcPr>
            <w:tcW w:w="1481" w:type="dxa"/>
            <w:tcBorders>
              <w:left w:val="nil"/>
              <w:right w:val="nil"/>
            </w:tcBorders>
          </w:tcPr>
          <w:p w14:paraId="178CF189" w14:textId="19364B4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25879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715CB3" w14:textId="6E056AF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193.72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FE28AE" w14:textId="3B30DF1F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19.31</w:t>
            </w:r>
          </w:p>
        </w:tc>
      </w:tr>
    </w:tbl>
    <w:p w14:paraId="215D401C" w14:textId="77777777" w:rsidR="007C5232" w:rsidRPr="00514115" w:rsidRDefault="007C5232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117142B9" w14:textId="41F9A603" w:rsidR="007C5232" w:rsidRPr="00514115" w:rsidRDefault="007E3B24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noProof/>
        </w:rPr>
        <w:drawing>
          <wp:inline distT="0" distB="0" distL="0" distR="0" wp14:anchorId="6994305E" wp14:editId="110D77BD">
            <wp:extent cx="5943600" cy="2980944"/>
            <wp:effectExtent l="0" t="0" r="0" b="10160"/>
            <wp:docPr id="12" name="Chart 12" descr="Image shows relative speed up chart in multinode setup for City_landscape_Niigata-NNE model which is Plotted for Number of Nodes v/s Execution time.">
              <a:extLst xmlns:a="http://schemas.openxmlformats.org/drawingml/2006/main">
                <a:ext uri="{FF2B5EF4-FFF2-40B4-BE49-F238E27FC236}">
                  <a16:creationId xmlns:a16="http://schemas.microsoft.com/office/drawing/2014/main" id="{071C19E1-1659-43DC-A017-4DA18EEA68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16BD41C" w14:textId="75ACB3E3" w:rsidR="00D413A5" w:rsidRDefault="00D413A5" w:rsidP="00ED2616">
      <w:pPr>
        <w:rPr>
          <w:rFonts w:ascii="Segoe UI" w:hAnsi="Segoe UI" w:cs="Segoe UI"/>
          <w:lang w:bidi="ta-IN"/>
        </w:rPr>
      </w:pPr>
    </w:p>
    <w:p w14:paraId="4754A7BA" w14:textId="1F0AEE7C" w:rsidR="00964247" w:rsidRDefault="00964247" w:rsidP="007F00A7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C42474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2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a - Turbomachine_Ventilator-AFnq182</w:t>
      </w:r>
    </w:p>
    <w:p w14:paraId="7626910B" w14:textId="172EA862" w:rsidR="004F50C0" w:rsidRDefault="004F50C0" w:rsidP="004F50C0">
      <w:pPr>
        <w:rPr>
          <w:b/>
          <w:bCs/>
          <w:lang w:bidi="ta-IN"/>
        </w:rPr>
      </w:pPr>
    </w:p>
    <w:tbl>
      <w:tblPr>
        <w:tblW w:w="75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4"/>
        <w:gridCol w:w="1293"/>
        <w:gridCol w:w="1481"/>
        <w:gridCol w:w="1717"/>
        <w:gridCol w:w="1530"/>
      </w:tblGrid>
      <w:tr w:rsidR="003178AC" w:rsidRPr="00514115" w14:paraId="0A7A62FD" w14:textId="77777777" w:rsidTr="006C5113">
        <w:trPr>
          <w:trHeight w:val="523"/>
          <w:tblHeader/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15B36D67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lastRenderedPageBreak/>
              <w:t>Number of Nodes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1F78D24D" w14:textId="3512183A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Number of Cores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297AEB75" w14:textId="2ABA9143" w:rsidR="003178AC" w:rsidRPr="004E6450" w:rsidRDefault="003178AC" w:rsidP="00014B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Cells per Core</w:t>
            </w:r>
          </w:p>
        </w:tc>
        <w:tc>
          <w:tcPr>
            <w:tcW w:w="17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164A98D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Total Solver time</w:t>
            </w:r>
          </w:p>
          <w:p w14:paraId="2370D1FC" w14:textId="4603F89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in seconds</w:t>
            </w:r>
          </w:p>
        </w:tc>
        <w:tc>
          <w:tcPr>
            <w:tcW w:w="1530" w:type="dxa"/>
            <w:tcBorders>
              <w:left w:val="nil"/>
              <w:bottom w:val="single" w:sz="4" w:space="0" w:color="auto"/>
            </w:tcBorders>
            <w:vAlign w:val="center"/>
            <w:hideMark/>
          </w:tcPr>
          <w:p w14:paraId="3A347BB3" w14:textId="399C8C6A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Relative Solver Speedup</w:t>
            </w:r>
          </w:p>
        </w:tc>
      </w:tr>
      <w:tr w:rsidR="003178AC" w:rsidRPr="00514115" w14:paraId="6B796F56" w14:textId="77777777" w:rsidTr="006C5113">
        <w:trPr>
          <w:trHeight w:val="176"/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1434390A" w14:textId="30245726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327CDFCB" w14:textId="3A2DA64A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64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18175C3D" w14:textId="04512C25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48438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9F8CFF" w14:textId="76B44F3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838.4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0DDCB" w14:textId="60BB522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1.00</w:t>
            </w:r>
          </w:p>
        </w:tc>
      </w:tr>
      <w:tr w:rsidR="003178AC" w:rsidRPr="00514115" w14:paraId="144DABDB" w14:textId="77777777" w:rsidTr="006C5113">
        <w:trPr>
          <w:trHeight w:val="176"/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2CB13818" w14:textId="29F16490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25C1C251" w14:textId="5427652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128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6B86EE01" w14:textId="065FA59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24219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F7AA2E" w14:textId="39CC2C83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567.48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87217" w14:textId="36CECCF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1.48</w:t>
            </w:r>
          </w:p>
        </w:tc>
      </w:tr>
      <w:tr w:rsidR="003178AC" w:rsidRPr="00514115" w14:paraId="30ADDA53" w14:textId="77777777" w:rsidTr="006C5113">
        <w:trPr>
          <w:trHeight w:val="169"/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02C6BFB0" w14:textId="588777C5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1DB46F39" w14:textId="1447DD2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256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066470DB" w14:textId="23FB2696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12109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4A02999" w14:textId="0D1EBDF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455.9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8C081" w14:textId="6B36D5F5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1.84</w:t>
            </w:r>
          </w:p>
        </w:tc>
      </w:tr>
      <w:tr w:rsidR="003178AC" w:rsidRPr="00514115" w14:paraId="6C396DCF" w14:textId="77777777" w:rsidTr="006C5113">
        <w:trPr>
          <w:trHeight w:val="176"/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189D643E" w14:textId="710701B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691B59F0" w14:textId="2C333C2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512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1E2DFC93" w14:textId="4496B5B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6055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EF9C748" w14:textId="4F8C3B0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372.82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F0B18" w14:textId="605F9993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2.25</w:t>
            </w:r>
          </w:p>
        </w:tc>
      </w:tr>
    </w:tbl>
    <w:p w14:paraId="72369316" w14:textId="77777777" w:rsidR="00964247" w:rsidRPr="00514115" w:rsidRDefault="00964247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32B59A9F" w14:textId="77777777" w:rsidR="00964247" w:rsidRPr="00514115" w:rsidRDefault="00964247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noProof/>
        </w:rPr>
        <w:drawing>
          <wp:inline distT="0" distB="0" distL="0" distR="0" wp14:anchorId="2DE35CDE" wp14:editId="04050722">
            <wp:extent cx="5943600" cy="2980944"/>
            <wp:effectExtent l="0" t="0" r="0" b="10160"/>
            <wp:docPr id="17" name="Chart 17" descr="Image shows relative speed up chart in multinode setup for Turbomachine_Ventilator-AFnq182 model which is Plotted for Number of Nodes v/s Execution time.">
              <a:extLst xmlns:a="http://schemas.openxmlformats.org/drawingml/2006/main">
                <a:ext uri="{FF2B5EF4-FFF2-40B4-BE49-F238E27FC236}">
                  <a16:creationId xmlns:a16="http://schemas.microsoft.com/office/drawing/2014/main" id="{21B386EA-085F-4DD1-84D1-F8E7B2444E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EA6EB2F" w14:textId="77777777" w:rsidR="00E91C0D" w:rsidRPr="00514115" w:rsidRDefault="00E91C0D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55A6441D" w14:textId="213C8C63" w:rsidR="00964247" w:rsidRPr="00514115" w:rsidRDefault="00964247" w:rsidP="007F00A7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C42474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2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b - Turbomachine_Ventilator-AFnq182</w:t>
      </w:r>
      <w:r w:rsidR="00626157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_large</w:t>
      </w:r>
    </w:p>
    <w:tbl>
      <w:tblPr>
        <w:tblW w:w="75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4"/>
        <w:gridCol w:w="1293"/>
        <w:gridCol w:w="1481"/>
        <w:gridCol w:w="1717"/>
        <w:gridCol w:w="1530"/>
      </w:tblGrid>
      <w:tr w:rsidR="003178AC" w:rsidRPr="00514115" w14:paraId="25B00FA5" w14:textId="77777777" w:rsidTr="006C5113">
        <w:trPr>
          <w:tblHeader/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668FF762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Number of Nodes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3C124531" w14:textId="2993C77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Number of Cores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6693143A" w14:textId="038757D7" w:rsidR="003178AC" w:rsidRPr="004E6450" w:rsidRDefault="003178AC" w:rsidP="00E91C0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Cells per Core</w:t>
            </w:r>
          </w:p>
        </w:tc>
        <w:tc>
          <w:tcPr>
            <w:tcW w:w="17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BC4E0B5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 xml:space="preserve">Total Solver time </w:t>
            </w:r>
          </w:p>
          <w:p w14:paraId="10C2D982" w14:textId="6A1DFEC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in seconds</w:t>
            </w:r>
          </w:p>
        </w:tc>
        <w:tc>
          <w:tcPr>
            <w:tcW w:w="1530" w:type="dxa"/>
            <w:tcBorders>
              <w:left w:val="nil"/>
              <w:bottom w:val="single" w:sz="4" w:space="0" w:color="auto"/>
            </w:tcBorders>
            <w:vAlign w:val="center"/>
            <w:hideMark/>
          </w:tcPr>
          <w:p w14:paraId="1E1EFBD6" w14:textId="45C39D3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Relative Solver Speedup</w:t>
            </w:r>
          </w:p>
        </w:tc>
      </w:tr>
      <w:tr w:rsidR="003178AC" w:rsidRPr="00514115" w14:paraId="4C7E6A73" w14:textId="77777777" w:rsidTr="006C5113">
        <w:trPr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6E54EAAE" w14:textId="1975596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4ABC08D3" w14:textId="074E19D4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64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68039B2E" w14:textId="5A417DE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184375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340158" w14:textId="0BD787D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2710.14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43E80" w14:textId="28CA196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1.00</w:t>
            </w:r>
          </w:p>
        </w:tc>
      </w:tr>
      <w:tr w:rsidR="003178AC" w:rsidRPr="00514115" w14:paraId="733514C1" w14:textId="77777777" w:rsidTr="006C5113">
        <w:trPr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28C68F3A" w14:textId="27FA5AB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6471688E" w14:textId="55EF7C1C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128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4EE33F3E" w14:textId="5F791875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92188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6588AFA" w14:textId="3C7F2A5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1602.64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6F5C" w14:textId="2234517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1.69</w:t>
            </w:r>
          </w:p>
        </w:tc>
      </w:tr>
      <w:tr w:rsidR="003178AC" w:rsidRPr="00514115" w14:paraId="0E4F60D6" w14:textId="77777777" w:rsidTr="006C5113">
        <w:trPr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566A2586" w14:textId="6DB0A8F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412E77CC" w14:textId="4C61636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256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10B89582" w14:textId="4F2E73E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46094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1BC1E0" w14:textId="06AC236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1076.27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982E4" w14:textId="1A2B736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2.52</w:t>
            </w:r>
          </w:p>
        </w:tc>
      </w:tr>
      <w:tr w:rsidR="003178AC" w:rsidRPr="00514115" w14:paraId="4CAEA049" w14:textId="77777777" w:rsidTr="006C5113">
        <w:trPr>
          <w:jc w:val="center"/>
        </w:trPr>
        <w:tc>
          <w:tcPr>
            <w:tcW w:w="1544" w:type="dxa"/>
            <w:tcBorders>
              <w:right w:val="nil"/>
            </w:tcBorders>
            <w:vAlign w:val="center"/>
            <w:hideMark/>
          </w:tcPr>
          <w:p w14:paraId="1642BCE6" w14:textId="6EF8D29F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8</w:t>
            </w:r>
          </w:p>
        </w:tc>
        <w:tc>
          <w:tcPr>
            <w:tcW w:w="1293" w:type="dxa"/>
            <w:tcBorders>
              <w:left w:val="nil"/>
              <w:right w:val="nil"/>
            </w:tcBorders>
            <w:vAlign w:val="center"/>
          </w:tcPr>
          <w:p w14:paraId="19557E27" w14:textId="6D4EEC50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512</w:t>
            </w:r>
          </w:p>
        </w:tc>
        <w:tc>
          <w:tcPr>
            <w:tcW w:w="1481" w:type="dxa"/>
            <w:tcBorders>
              <w:left w:val="nil"/>
              <w:right w:val="nil"/>
            </w:tcBorders>
            <w:vAlign w:val="center"/>
          </w:tcPr>
          <w:p w14:paraId="5AC54755" w14:textId="07CC97A0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23047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E935C5" w14:textId="6E00CEF0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756.73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09205" w14:textId="6713E06C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3.58</w:t>
            </w:r>
          </w:p>
        </w:tc>
      </w:tr>
    </w:tbl>
    <w:p w14:paraId="6247DB85" w14:textId="77777777" w:rsidR="00964247" w:rsidRPr="00514115" w:rsidRDefault="00964247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79BD76B2" w14:textId="5319E92D" w:rsidR="00964247" w:rsidRPr="00514115" w:rsidRDefault="00964247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2389EEDA" w14:textId="19B69072" w:rsidR="00E91C0D" w:rsidRDefault="00DD1994" w:rsidP="006408EE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noProof/>
        </w:rPr>
        <w:lastRenderedPageBreak/>
        <w:drawing>
          <wp:inline distT="0" distB="0" distL="0" distR="0" wp14:anchorId="760B2E94" wp14:editId="7B22320F">
            <wp:extent cx="5943600" cy="2977116"/>
            <wp:effectExtent l="0" t="0" r="0" b="13970"/>
            <wp:docPr id="23" name="Chart 23" descr="Image shows relative speed up chart in multinode setup for Turbomachine_Ventilator-AFnq182_large model which is Plotted for Number of Nodes v/s Execution time.">
              <a:extLst xmlns:a="http://schemas.openxmlformats.org/drawingml/2006/main">
                <a:ext uri="{FF2B5EF4-FFF2-40B4-BE49-F238E27FC236}">
                  <a16:creationId xmlns:a16="http://schemas.microsoft.com/office/drawing/2014/main" id="{1DFE6267-EF72-40E3-9F0F-B1C9B20801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BD018E5" w14:textId="77777777" w:rsidR="006408EE" w:rsidRPr="006408EE" w:rsidRDefault="006408EE" w:rsidP="006408EE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124F30C8" w14:textId="4F22FAA1" w:rsidR="00CD1997" w:rsidRPr="00514115" w:rsidRDefault="00964247" w:rsidP="007F00A7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C42474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3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a - </w:t>
      </w:r>
      <w:r w:rsidR="000035DE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Marine_G2010-C2.2b-KCS-Fn026</w:t>
      </w:r>
    </w:p>
    <w:tbl>
      <w:tblPr>
        <w:tblW w:w="404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1292"/>
        <w:gridCol w:w="1481"/>
        <w:gridCol w:w="1717"/>
        <w:gridCol w:w="1529"/>
      </w:tblGrid>
      <w:tr w:rsidR="003178AC" w:rsidRPr="004E6450" w14:paraId="6B82B291" w14:textId="77777777" w:rsidTr="006C5113">
        <w:trPr>
          <w:trHeight w:val="866"/>
          <w:tblHeader/>
          <w:jc w:val="center"/>
        </w:trPr>
        <w:tc>
          <w:tcPr>
            <w:tcW w:w="1021" w:type="pct"/>
            <w:tcBorders>
              <w:right w:val="nil"/>
            </w:tcBorders>
            <w:vAlign w:val="center"/>
            <w:hideMark/>
          </w:tcPr>
          <w:p w14:paraId="030F2D25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Number of Nodes</w:t>
            </w:r>
          </w:p>
        </w:tc>
        <w:tc>
          <w:tcPr>
            <w:tcW w:w="854" w:type="pct"/>
            <w:tcBorders>
              <w:left w:val="nil"/>
              <w:right w:val="nil"/>
            </w:tcBorders>
            <w:vAlign w:val="center"/>
          </w:tcPr>
          <w:p w14:paraId="784398AA" w14:textId="3C5F04B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Number of Cores</w:t>
            </w:r>
          </w:p>
        </w:tc>
        <w:tc>
          <w:tcPr>
            <w:tcW w:w="979" w:type="pct"/>
            <w:tcBorders>
              <w:left w:val="nil"/>
              <w:right w:val="nil"/>
            </w:tcBorders>
            <w:vAlign w:val="center"/>
          </w:tcPr>
          <w:p w14:paraId="5B9B0A1E" w14:textId="2443ED51" w:rsidR="003178AC" w:rsidRPr="004E6450" w:rsidRDefault="003178AC" w:rsidP="00014B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Cells per Core</w:t>
            </w:r>
          </w:p>
        </w:tc>
        <w:tc>
          <w:tcPr>
            <w:tcW w:w="1135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31633AD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 xml:space="preserve">Total Solver time </w:t>
            </w:r>
          </w:p>
          <w:p w14:paraId="68248D5E" w14:textId="655904B3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in seconds</w:t>
            </w:r>
          </w:p>
        </w:tc>
        <w:tc>
          <w:tcPr>
            <w:tcW w:w="1011" w:type="pct"/>
            <w:tcBorders>
              <w:left w:val="nil"/>
              <w:bottom w:val="single" w:sz="4" w:space="0" w:color="auto"/>
            </w:tcBorders>
            <w:vAlign w:val="center"/>
            <w:hideMark/>
          </w:tcPr>
          <w:p w14:paraId="5D504562" w14:textId="7C73379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Relative Solver Speedup</w:t>
            </w:r>
          </w:p>
        </w:tc>
      </w:tr>
      <w:tr w:rsidR="003178AC" w:rsidRPr="004E6450" w14:paraId="61DE9F04" w14:textId="77777777" w:rsidTr="006C5113">
        <w:trPr>
          <w:trHeight w:val="292"/>
          <w:jc w:val="center"/>
        </w:trPr>
        <w:tc>
          <w:tcPr>
            <w:tcW w:w="1021" w:type="pct"/>
            <w:tcBorders>
              <w:right w:val="nil"/>
            </w:tcBorders>
            <w:vAlign w:val="center"/>
            <w:hideMark/>
          </w:tcPr>
          <w:p w14:paraId="10094915" w14:textId="386AF0C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</w:t>
            </w:r>
          </w:p>
        </w:tc>
        <w:tc>
          <w:tcPr>
            <w:tcW w:w="854" w:type="pct"/>
            <w:tcBorders>
              <w:left w:val="nil"/>
              <w:right w:val="nil"/>
            </w:tcBorders>
            <w:vAlign w:val="center"/>
          </w:tcPr>
          <w:p w14:paraId="4F456D64" w14:textId="018500F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64</w:t>
            </w:r>
          </w:p>
        </w:tc>
        <w:tc>
          <w:tcPr>
            <w:tcW w:w="979" w:type="pct"/>
            <w:tcBorders>
              <w:left w:val="nil"/>
              <w:right w:val="nil"/>
            </w:tcBorders>
            <w:vAlign w:val="center"/>
          </w:tcPr>
          <w:p w14:paraId="44BA3847" w14:textId="6682FF6F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21094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706C0C4" w14:textId="3FA27CF3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8028.75</w:t>
            </w:r>
          </w:p>
        </w:tc>
        <w:tc>
          <w:tcPr>
            <w:tcW w:w="10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E137F" w14:textId="3E3F48C6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1.00</w:t>
            </w:r>
          </w:p>
        </w:tc>
      </w:tr>
      <w:tr w:rsidR="003178AC" w:rsidRPr="004E6450" w14:paraId="22605209" w14:textId="77777777" w:rsidTr="006C5113">
        <w:trPr>
          <w:trHeight w:val="292"/>
          <w:jc w:val="center"/>
        </w:trPr>
        <w:tc>
          <w:tcPr>
            <w:tcW w:w="1021" w:type="pct"/>
            <w:tcBorders>
              <w:right w:val="nil"/>
            </w:tcBorders>
            <w:vAlign w:val="center"/>
            <w:hideMark/>
          </w:tcPr>
          <w:p w14:paraId="348738EA" w14:textId="1A79E17F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</w:t>
            </w:r>
          </w:p>
        </w:tc>
        <w:tc>
          <w:tcPr>
            <w:tcW w:w="854" w:type="pct"/>
            <w:tcBorders>
              <w:left w:val="nil"/>
              <w:right w:val="nil"/>
            </w:tcBorders>
            <w:vAlign w:val="center"/>
          </w:tcPr>
          <w:p w14:paraId="429F4864" w14:textId="53803F90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128</w:t>
            </w:r>
          </w:p>
        </w:tc>
        <w:tc>
          <w:tcPr>
            <w:tcW w:w="979" w:type="pct"/>
            <w:tcBorders>
              <w:left w:val="nil"/>
              <w:right w:val="nil"/>
            </w:tcBorders>
            <w:vAlign w:val="center"/>
          </w:tcPr>
          <w:p w14:paraId="7FE1B14A" w14:textId="7A13579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10547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67BDA2A" w14:textId="2A289A46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6354.25</w:t>
            </w:r>
          </w:p>
        </w:tc>
        <w:tc>
          <w:tcPr>
            <w:tcW w:w="10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D40EB" w14:textId="5FE13256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1.26</w:t>
            </w:r>
          </w:p>
        </w:tc>
      </w:tr>
      <w:tr w:rsidR="003178AC" w:rsidRPr="004E6450" w14:paraId="4C291838" w14:textId="77777777" w:rsidTr="006C5113">
        <w:trPr>
          <w:trHeight w:val="280"/>
          <w:jc w:val="center"/>
        </w:trPr>
        <w:tc>
          <w:tcPr>
            <w:tcW w:w="1021" w:type="pct"/>
            <w:tcBorders>
              <w:right w:val="nil"/>
            </w:tcBorders>
            <w:vAlign w:val="center"/>
            <w:hideMark/>
          </w:tcPr>
          <w:p w14:paraId="6437F4DD" w14:textId="1F70C870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</w:t>
            </w:r>
          </w:p>
        </w:tc>
        <w:tc>
          <w:tcPr>
            <w:tcW w:w="854" w:type="pct"/>
            <w:tcBorders>
              <w:left w:val="nil"/>
              <w:right w:val="nil"/>
            </w:tcBorders>
            <w:vAlign w:val="center"/>
          </w:tcPr>
          <w:p w14:paraId="51B9BB12" w14:textId="034BCF9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256</w:t>
            </w:r>
          </w:p>
        </w:tc>
        <w:tc>
          <w:tcPr>
            <w:tcW w:w="979" w:type="pct"/>
            <w:tcBorders>
              <w:left w:val="nil"/>
              <w:right w:val="nil"/>
            </w:tcBorders>
            <w:vAlign w:val="center"/>
          </w:tcPr>
          <w:p w14:paraId="0A6D44DE" w14:textId="0E66ABA5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5273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4C96D9" w14:textId="6BBB54A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4320.72</w:t>
            </w:r>
          </w:p>
        </w:tc>
        <w:tc>
          <w:tcPr>
            <w:tcW w:w="10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3ABF7" w14:textId="0646D10A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1.86</w:t>
            </w:r>
          </w:p>
        </w:tc>
      </w:tr>
      <w:tr w:rsidR="003178AC" w:rsidRPr="004E6450" w14:paraId="61CD4B7F" w14:textId="77777777" w:rsidTr="006C5113">
        <w:trPr>
          <w:trHeight w:val="292"/>
          <w:jc w:val="center"/>
        </w:trPr>
        <w:tc>
          <w:tcPr>
            <w:tcW w:w="1021" w:type="pc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5F92EEFD" w14:textId="2F148AF5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8</w:t>
            </w:r>
          </w:p>
        </w:tc>
        <w:tc>
          <w:tcPr>
            <w:tcW w:w="85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2E7472A" w14:textId="6DF880FE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512</w:t>
            </w:r>
          </w:p>
        </w:tc>
        <w:tc>
          <w:tcPr>
            <w:tcW w:w="979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AC31830" w14:textId="7179844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2637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7FAF0D" w14:textId="1FD1A10C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4518.09</w:t>
            </w:r>
          </w:p>
        </w:tc>
        <w:tc>
          <w:tcPr>
            <w:tcW w:w="10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B70A6" w14:textId="75E1C25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1.78</w:t>
            </w:r>
          </w:p>
        </w:tc>
      </w:tr>
    </w:tbl>
    <w:p w14:paraId="570007E4" w14:textId="77777777" w:rsidR="00CD1997" w:rsidRPr="004E6450" w:rsidRDefault="00CD1997" w:rsidP="004E6450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</w:rPr>
      </w:pPr>
    </w:p>
    <w:p w14:paraId="373B9A62" w14:textId="2ECE1D1D" w:rsidR="00CD1997" w:rsidRPr="00514115" w:rsidRDefault="006D598B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noProof/>
        </w:rPr>
        <w:lastRenderedPageBreak/>
        <w:drawing>
          <wp:inline distT="0" distB="0" distL="0" distR="0" wp14:anchorId="343FA772" wp14:editId="4FEF6510">
            <wp:extent cx="5943600" cy="2980944"/>
            <wp:effectExtent l="0" t="0" r="0" b="10160"/>
            <wp:docPr id="24" name="Chart 24" descr="Image shows relative speed up chart in multinode setup for Marine_G2010-C2.2b-KCS-Fn026 model which is Plotted for Number of Nodes v/s Execution time.">
              <a:extLst xmlns:a="http://schemas.openxmlformats.org/drawingml/2006/main">
                <a:ext uri="{FF2B5EF4-FFF2-40B4-BE49-F238E27FC236}">
                  <a16:creationId xmlns:a16="http://schemas.microsoft.com/office/drawing/2014/main" id="{A28D8864-7A18-41E4-AF14-8C0C86E4C6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2A1461A" w14:textId="77777777" w:rsidR="00E91C0D" w:rsidRPr="00514115" w:rsidRDefault="00E91C0D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21E15053" w14:textId="70F9F52F" w:rsidR="00757195" w:rsidRPr="00514115" w:rsidRDefault="00757195" w:rsidP="007F00A7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C42474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3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b - Marine_G2010-C2.2b-KCS-Fn026</w:t>
      </w:r>
      <w:r w:rsidR="00626157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_large</w:t>
      </w:r>
    </w:p>
    <w:tbl>
      <w:tblPr>
        <w:tblW w:w="404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293"/>
        <w:gridCol w:w="1481"/>
        <w:gridCol w:w="1717"/>
        <w:gridCol w:w="1528"/>
      </w:tblGrid>
      <w:tr w:rsidR="003178AC" w:rsidRPr="00514115" w14:paraId="43A5A8EE" w14:textId="77777777" w:rsidTr="006C5113">
        <w:trPr>
          <w:trHeight w:val="1024"/>
          <w:tblHeader/>
          <w:jc w:val="center"/>
        </w:trPr>
        <w:tc>
          <w:tcPr>
            <w:tcW w:w="1022" w:type="pct"/>
            <w:tcBorders>
              <w:right w:val="nil"/>
            </w:tcBorders>
            <w:vAlign w:val="center"/>
            <w:hideMark/>
          </w:tcPr>
          <w:p w14:paraId="5BD331C1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Number of Nodes</w:t>
            </w:r>
          </w:p>
        </w:tc>
        <w:tc>
          <w:tcPr>
            <w:tcW w:w="854" w:type="pct"/>
            <w:tcBorders>
              <w:left w:val="nil"/>
              <w:right w:val="nil"/>
            </w:tcBorders>
            <w:vAlign w:val="center"/>
          </w:tcPr>
          <w:p w14:paraId="5028A7E5" w14:textId="19FBAC68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Number of Cores</w:t>
            </w:r>
          </w:p>
        </w:tc>
        <w:tc>
          <w:tcPr>
            <w:tcW w:w="979" w:type="pct"/>
            <w:tcBorders>
              <w:left w:val="nil"/>
              <w:right w:val="nil"/>
            </w:tcBorders>
            <w:vAlign w:val="center"/>
          </w:tcPr>
          <w:p w14:paraId="42BDD834" w14:textId="54956D1A" w:rsidR="003178AC" w:rsidRPr="004E6450" w:rsidRDefault="003178AC" w:rsidP="00E91C0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Cells per Core</w:t>
            </w:r>
          </w:p>
        </w:tc>
        <w:tc>
          <w:tcPr>
            <w:tcW w:w="1135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3984BAA" w14:textId="77777777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 xml:space="preserve">Total Solver time </w:t>
            </w:r>
          </w:p>
          <w:p w14:paraId="39D77FFC" w14:textId="763AA9F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in seconds</w:t>
            </w:r>
          </w:p>
        </w:tc>
        <w:tc>
          <w:tcPr>
            <w:tcW w:w="1011" w:type="pct"/>
            <w:tcBorders>
              <w:left w:val="nil"/>
              <w:bottom w:val="single" w:sz="4" w:space="0" w:color="auto"/>
            </w:tcBorders>
            <w:vAlign w:val="center"/>
            <w:hideMark/>
          </w:tcPr>
          <w:p w14:paraId="1B55BFA4" w14:textId="6B28C2A5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Relative Solver Speedup</w:t>
            </w:r>
          </w:p>
        </w:tc>
      </w:tr>
      <w:tr w:rsidR="003178AC" w:rsidRPr="00514115" w14:paraId="6862A0E9" w14:textId="77777777" w:rsidTr="006C5113">
        <w:trPr>
          <w:trHeight w:val="346"/>
          <w:jc w:val="center"/>
        </w:trPr>
        <w:tc>
          <w:tcPr>
            <w:tcW w:w="1022" w:type="pct"/>
            <w:tcBorders>
              <w:right w:val="nil"/>
            </w:tcBorders>
            <w:vAlign w:val="center"/>
            <w:hideMark/>
          </w:tcPr>
          <w:p w14:paraId="454E8EB3" w14:textId="20400B1C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</w:t>
            </w:r>
          </w:p>
        </w:tc>
        <w:tc>
          <w:tcPr>
            <w:tcW w:w="854" w:type="pct"/>
            <w:tcBorders>
              <w:left w:val="nil"/>
              <w:right w:val="nil"/>
            </w:tcBorders>
            <w:vAlign w:val="center"/>
          </w:tcPr>
          <w:p w14:paraId="71C53381" w14:textId="4606F3E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64</w:t>
            </w:r>
          </w:p>
        </w:tc>
        <w:tc>
          <w:tcPr>
            <w:tcW w:w="979" w:type="pct"/>
            <w:tcBorders>
              <w:left w:val="nil"/>
              <w:right w:val="nil"/>
            </w:tcBorders>
            <w:vAlign w:val="center"/>
          </w:tcPr>
          <w:p w14:paraId="3555CAD5" w14:textId="13C8B4E6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173438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25A03E" w14:textId="1B52B84F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66860.55</w:t>
            </w:r>
          </w:p>
        </w:tc>
        <w:tc>
          <w:tcPr>
            <w:tcW w:w="10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12B30" w14:textId="67A86E7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1.00</w:t>
            </w:r>
          </w:p>
        </w:tc>
      </w:tr>
      <w:tr w:rsidR="003178AC" w:rsidRPr="00514115" w14:paraId="386C9ED8" w14:textId="77777777" w:rsidTr="006C5113">
        <w:trPr>
          <w:trHeight w:val="346"/>
          <w:jc w:val="center"/>
        </w:trPr>
        <w:tc>
          <w:tcPr>
            <w:tcW w:w="1022" w:type="pct"/>
            <w:tcBorders>
              <w:right w:val="nil"/>
            </w:tcBorders>
            <w:vAlign w:val="center"/>
            <w:hideMark/>
          </w:tcPr>
          <w:p w14:paraId="2AC3E7A2" w14:textId="5DC109AB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</w:t>
            </w:r>
          </w:p>
        </w:tc>
        <w:tc>
          <w:tcPr>
            <w:tcW w:w="854" w:type="pct"/>
            <w:tcBorders>
              <w:left w:val="nil"/>
              <w:right w:val="nil"/>
            </w:tcBorders>
            <w:vAlign w:val="center"/>
          </w:tcPr>
          <w:p w14:paraId="3899F54A" w14:textId="05CC8FBE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128</w:t>
            </w:r>
          </w:p>
        </w:tc>
        <w:tc>
          <w:tcPr>
            <w:tcW w:w="979" w:type="pct"/>
            <w:tcBorders>
              <w:left w:val="nil"/>
              <w:right w:val="nil"/>
            </w:tcBorders>
            <w:vAlign w:val="center"/>
          </w:tcPr>
          <w:p w14:paraId="0563DDA5" w14:textId="13B30F8B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86719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F13116E" w14:textId="736A5499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41243.12</w:t>
            </w:r>
          </w:p>
        </w:tc>
        <w:tc>
          <w:tcPr>
            <w:tcW w:w="10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085DE" w14:textId="17253AE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1.62</w:t>
            </w:r>
          </w:p>
        </w:tc>
      </w:tr>
      <w:tr w:rsidR="003178AC" w:rsidRPr="00514115" w14:paraId="7E848D37" w14:textId="77777777" w:rsidTr="006C5113">
        <w:trPr>
          <w:trHeight w:val="332"/>
          <w:jc w:val="center"/>
        </w:trPr>
        <w:tc>
          <w:tcPr>
            <w:tcW w:w="1022" w:type="pct"/>
            <w:tcBorders>
              <w:right w:val="nil"/>
            </w:tcBorders>
            <w:vAlign w:val="center"/>
            <w:hideMark/>
          </w:tcPr>
          <w:p w14:paraId="3A168E6C" w14:textId="10C0CAE1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</w:t>
            </w:r>
          </w:p>
        </w:tc>
        <w:tc>
          <w:tcPr>
            <w:tcW w:w="854" w:type="pct"/>
            <w:tcBorders>
              <w:left w:val="nil"/>
              <w:right w:val="nil"/>
            </w:tcBorders>
            <w:vAlign w:val="center"/>
          </w:tcPr>
          <w:p w14:paraId="0E62A9CB" w14:textId="14E97F66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256</w:t>
            </w:r>
          </w:p>
        </w:tc>
        <w:tc>
          <w:tcPr>
            <w:tcW w:w="979" w:type="pct"/>
            <w:tcBorders>
              <w:left w:val="nil"/>
              <w:right w:val="nil"/>
            </w:tcBorders>
            <w:vAlign w:val="center"/>
          </w:tcPr>
          <w:p w14:paraId="7A187B14" w14:textId="5CC93B2D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43359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AAFBF9" w14:textId="4F0D33E3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25901.95</w:t>
            </w:r>
          </w:p>
        </w:tc>
        <w:tc>
          <w:tcPr>
            <w:tcW w:w="10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11FF9" w14:textId="4FA69585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2.58</w:t>
            </w:r>
          </w:p>
        </w:tc>
      </w:tr>
      <w:tr w:rsidR="003178AC" w:rsidRPr="00514115" w14:paraId="3B7EAC9D" w14:textId="77777777" w:rsidTr="006C5113">
        <w:trPr>
          <w:trHeight w:val="346"/>
          <w:jc w:val="center"/>
        </w:trPr>
        <w:tc>
          <w:tcPr>
            <w:tcW w:w="1022" w:type="pc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3E2A6E31" w14:textId="0751945C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8</w:t>
            </w:r>
          </w:p>
        </w:tc>
        <w:tc>
          <w:tcPr>
            <w:tcW w:w="85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CD22756" w14:textId="45D29CE2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512</w:t>
            </w:r>
          </w:p>
        </w:tc>
        <w:tc>
          <w:tcPr>
            <w:tcW w:w="979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53C10C5" w14:textId="3BD97014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21680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440A0BC" w14:textId="346D273B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16781.86</w:t>
            </w:r>
          </w:p>
        </w:tc>
        <w:tc>
          <w:tcPr>
            <w:tcW w:w="10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31DE4" w14:textId="009833CF" w:rsidR="003178AC" w:rsidRPr="004E6450" w:rsidRDefault="003178AC" w:rsidP="00936F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E6450">
              <w:rPr>
                <w:rFonts w:ascii="Segoe UI" w:eastAsia="Times New Roman" w:hAnsi="Segoe UI" w:cs="Segoe UI"/>
                <w:sz w:val="24"/>
                <w:szCs w:val="24"/>
              </w:rPr>
              <w:t>3.98</w:t>
            </w:r>
          </w:p>
        </w:tc>
      </w:tr>
    </w:tbl>
    <w:p w14:paraId="6D69070A" w14:textId="77777777" w:rsidR="00757195" w:rsidRPr="00514115" w:rsidRDefault="00757195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533B4B76" w14:textId="5B386D0B" w:rsidR="00F73F22" w:rsidRPr="00514115" w:rsidRDefault="00EE657B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hAnsi="Segoe UI" w:cs="Segoe UI"/>
          <w:noProof/>
        </w:rPr>
        <w:lastRenderedPageBreak/>
        <w:drawing>
          <wp:inline distT="0" distB="0" distL="0" distR="0" wp14:anchorId="2BAC5F3A" wp14:editId="261B1BCF">
            <wp:extent cx="5943600" cy="2980944"/>
            <wp:effectExtent l="0" t="0" r="0" b="10160"/>
            <wp:docPr id="25" name="Chart 25" descr="Image shows relative speed up chart in multinode setup for  Marine_G2010-C2.2b-KCS-Fn026_large model which is Plotted for Number of Nodes v/s Execution time.">
              <a:extLst xmlns:a="http://schemas.openxmlformats.org/drawingml/2006/main">
                <a:ext uri="{FF2B5EF4-FFF2-40B4-BE49-F238E27FC236}">
                  <a16:creationId xmlns:a16="http://schemas.microsoft.com/office/drawing/2014/main" id="{5A700D14-F887-4488-898E-1BEAC93BFB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71D18D36" w14:textId="77777777" w:rsidR="00350B47" w:rsidRPr="00514115" w:rsidRDefault="00350B47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6E427015" w14:textId="716AF6AF" w:rsidR="006408EE" w:rsidRPr="006408EE" w:rsidRDefault="006408EE" w:rsidP="006408EE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bookmarkStart w:id="3" w:name="_Hlk120097657"/>
      <w:r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Multi</w:t>
      </w:r>
      <w:r w:rsidRPr="006408EE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-</w:t>
      </w:r>
      <w:r w:rsidR="004965FA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N</w:t>
      </w:r>
      <w:r w:rsidRPr="006408EE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ode Tests Observations</w:t>
      </w:r>
      <w:bookmarkEnd w:id="3"/>
    </w:p>
    <w:p w14:paraId="298DB5C7" w14:textId="5722B58A" w:rsidR="00821368" w:rsidRPr="00514115" w:rsidRDefault="00C42474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We </w:t>
      </w:r>
      <w:r w:rsidR="00A2780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conclude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fr</w:t>
      </w:r>
      <w:r w:rsidR="00C7311B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o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 the </w:t>
      </w:r>
      <w:r w:rsidR="0075763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multi-node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test</w:t>
      </w:r>
      <w:r w:rsidR="0044090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that </w:t>
      </w:r>
      <w:r w:rsidR="0075763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parallel </w:t>
      </w:r>
      <w:r w:rsidR="00BE47A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scalability for Model 1 (steady-state, incompressible, turbulent flow) </w:t>
      </w:r>
      <w:r w:rsidR="00264B3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is above optimal</w:t>
      </w:r>
      <w:r w:rsidR="00BE47A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  <w:r w:rsidR="00264B3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We also notice </w:t>
      </w:r>
      <w:r w:rsidR="0082136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from </w:t>
      </w:r>
      <w:r w:rsidR="00FA2A0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results obtained with </w:t>
      </w:r>
      <w:r w:rsidR="0082136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Models 2 and 3 </w:t>
      </w:r>
      <w:r w:rsidR="00264B3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that parallel </w:t>
      </w:r>
      <w:r w:rsidR="000200F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solver </w:t>
      </w:r>
      <w:r w:rsidR="00264B3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performance </w:t>
      </w:r>
      <w:r w:rsidR="0075763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can be</w:t>
      </w:r>
      <w:r w:rsidR="00264B3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6408E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somewhat</w:t>
      </w:r>
      <w:r w:rsidR="00A2780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264B3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conditioned </w:t>
      </w:r>
      <w:r w:rsidR="0082136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when u</w:t>
      </w:r>
      <w:r w:rsidR="00A2780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</w:t>
      </w:r>
      <w:r w:rsidR="0082136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ing </w:t>
      </w:r>
      <w:r w:rsidR="00A2780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ancillary </w:t>
      </w:r>
      <w:r w:rsidR="00F322B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methods such as </w:t>
      </w:r>
      <w:r w:rsidR="00821368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MRF/AMI or </w:t>
      </w:r>
      <w:r w:rsidR="00F322B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automatic mesh refinement.</w:t>
      </w:r>
    </w:p>
    <w:p w14:paraId="640F233D" w14:textId="77777777" w:rsidR="00465E31" w:rsidRPr="00514115" w:rsidRDefault="00465E31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716C30D5" w14:textId="153FBA2F" w:rsidR="00C42474" w:rsidRPr="00514115" w:rsidRDefault="00F322BD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The</w:t>
      </w:r>
      <w:r w:rsidR="0075763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results </w:t>
      </w:r>
      <w:r w:rsidR="00465E3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also show that a </w:t>
      </w:r>
      <w:r w:rsidR="00C4247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minimum number of cells per core is required to </w:t>
      </w:r>
      <w:r w:rsidR="00C7311B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reach optimal scalability across multiple nodes</w:t>
      </w:r>
      <w:r w:rsidR="00D5040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313B7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when using</w:t>
      </w:r>
      <w:r w:rsidR="00D5040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HELYX</w:t>
      </w:r>
      <w:r w:rsidR="00C7311B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. </w:t>
      </w:r>
      <w:r w:rsidR="00FA57F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This is evident when comparing </w:t>
      </w:r>
      <w:r w:rsidR="00AF73D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results </w:t>
      </w:r>
      <w:r w:rsidR="0075763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from Model </w:t>
      </w:r>
      <w:r w:rsidR="00FA57F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2a to 2b and 3a to 3b. </w:t>
      </w:r>
      <w:r w:rsidR="00AF73D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Solver p</w:t>
      </w:r>
      <w:r w:rsidR="0019392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erformance </w:t>
      </w:r>
      <w:r w:rsidR="00AF73D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is</w:t>
      </w:r>
      <w:r w:rsidR="0019392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313B7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reduced</w:t>
      </w:r>
      <w:r w:rsidR="0019392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when the number of cells per core </w:t>
      </w:r>
      <w:r w:rsidR="0075763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falls</w:t>
      </w:r>
      <w:r w:rsidR="0019392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below 20,000</w:t>
      </w:r>
      <w:r w:rsidR="00BD004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due to excessive data </w:t>
      </w:r>
      <w:r w:rsidR="00D779B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communication </w:t>
      </w:r>
      <w:r w:rsidR="00BD004A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between processor boundaries</w:t>
      </w:r>
      <w:r w:rsidR="0019392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63AC89CE" w14:textId="77777777" w:rsidR="00C42474" w:rsidRPr="00514115" w:rsidRDefault="00C42474" w:rsidP="007F00A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</w:p>
    <w:p w14:paraId="76F9D232" w14:textId="4F96A203" w:rsidR="00C00E5A" w:rsidRPr="00514115" w:rsidRDefault="007E521F" w:rsidP="00D12332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Pricing</w:t>
      </w:r>
    </w:p>
    <w:p w14:paraId="26A848C2" w14:textId="24C679BE" w:rsidR="007E521F" w:rsidRPr="00514115" w:rsidRDefault="007E521F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Only </w:t>
      </w:r>
      <w:r w:rsidR="00F72DF2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solver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time </w:t>
      </w:r>
      <w:r w:rsidR="008E316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has been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considered for the cost calculations. </w:t>
      </w:r>
      <w:r w:rsidR="00800EFB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Meshing times</w:t>
      </w:r>
      <w:r w:rsidR="00FF0C56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, </w:t>
      </w:r>
      <w:r w:rsidR="008872BC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installation time and </w:t>
      </w:r>
      <w:r w:rsidR="00FF0C56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</w:t>
      </w:r>
      <w:r w:rsidR="008E316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oftware </w:t>
      </w:r>
      <w:r w:rsidR="0084761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costs have</w:t>
      </w:r>
      <w:r w:rsidR="00D5040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84761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been </w:t>
      </w:r>
      <w:r w:rsidR="00FF0C56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ignored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20FC1119" w14:textId="104CEC45" w:rsidR="007E521F" w:rsidRPr="00514115" w:rsidRDefault="007E521F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You can use the </w:t>
      </w:r>
      <w:hyperlink r:id="rId31" w:history="1">
        <w:r w:rsidRPr="00514115">
          <w:rPr>
            <w:rFonts w:ascii="Segoe UI" w:eastAsia="Times New Roman" w:hAnsi="Segoe UI" w:cs="Segoe UI"/>
            <w:color w:val="0000FF"/>
            <w:sz w:val="24"/>
            <w:szCs w:val="24"/>
            <w:lang w:bidi="ta-IN"/>
          </w:rPr>
          <w:t>Azure pricing calculator</w:t>
        </w:r>
      </w:hyperlink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 to estimate </w:t>
      </w:r>
      <w:r w:rsidR="0084761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VM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costs for your configuration</w:t>
      </w:r>
      <w:r w:rsidR="0084761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286A142F" w14:textId="610EF14F" w:rsidR="00241498" w:rsidRDefault="00241498" w:rsidP="0024149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0000FF"/>
          <w:sz w:val="24"/>
          <w:szCs w:val="24"/>
          <w:lang w:bidi="ta-IN"/>
        </w:rPr>
      </w:pPr>
      <w:r w:rsidRPr="007E521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following tables provide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the solver</w:t>
      </w:r>
      <w:r w:rsidRPr="007E521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times in hours. </w:t>
      </w:r>
      <w:r w:rsidRPr="008D6C4B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Azure VM h</w:t>
      </w:r>
      <w:r w:rsidRPr="008D6C4B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ourly rates are subject to change. </w:t>
      </w:r>
      <w:r w:rsidRPr="007E521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To compute the cost, multi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ply the solver time </w:t>
      </w:r>
      <w:r w:rsidRPr="00346211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by the number of nodes and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</w:t>
      </w:r>
      <w:r w:rsidRPr="00346211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Azure VM hourly cost which you can find </w:t>
      </w:r>
      <w:hyperlink r:id="rId32" w:anchor="pricing" w:history="1">
        <w:r w:rsidRPr="00346211">
          <w:rPr>
            <w:rFonts w:ascii="Segoe UI" w:eastAsia="Times New Roman" w:hAnsi="Segoe UI" w:cs="Segoe UI"/>
            <w:color w:val="0000FF"/>
            <w:sz w:val="24"/>
            <w:szCs w:val="24"/>
            <w:lang w:val="en-IN" w:eastAsia="en-IN"/>
          </w:rPr>
          <w:t>here for Windows</w:t>
        </w:r>
      </w:hyperlink>
      <w:r w:rsidRPr="00346211"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  <w:t> </w:t>
      </w:r>
      <w:r w:rsidRPr="00346211">
        <w:rPr>
          <w:rFonts w:ascii="Segoe UI" w:hAnsi="Segoe UI" w:cs="Segoe UI"/>
        </w:rPr>
        <w:t xml:space="preserve"> </w:t>
      </w:r>
      <w:r w:rsidRPr="00346211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and</w:t>
      </w:r>
      <w:r w:rsidRPr="00346211">
        <w:rPr>
          <w:rFonts w:ascii="Segoe UI" w:hAnsi="Segoe UI" w:cs="Segoe UI"/>
        </w:rPr>
        <w:t xml:space="preserve">  </w:t>
      </w:r>
      <w:hyperlink r:id="rId33" w:anchor="pricing" w:history="1">
        <w:r w:rsidRPr="00346211">
          <w:rPr>
            <w:rFonts w:ascii="Segoe UI" w:eastAsia="Times New Roman" w:hAnsi="Segoe UI" w:cs="Segoe UI"/>
            <w:color w:val="0000FF"/>
            <w:sz w:val="24"/>
            <w:szCs w:val="24"/>
            <w:lang w:bidi="ta-IN"/>
          </w:rPr>
          <w:t>here for Linux</w:t>
        </w:r>
      </w:hyperlink>
      <w:r w:rsidRPr="00346211">
        <w:rPr>
          <w:rFonts w:ascii="Segoe UI" w:eastAsia="Times New Roman" w:hAnsi="Segoe UI" w:cs="Segoe UI"/>
          <w:color w:val="0000FF"/>
          <w:sz w:val="24"/>
          <w:szCs w:val="24"/>
          <w:lang w:bidi="ta-IN"/>
        </w:rPr>
        <w:t>.</w:t>
      </w:r>
    </w:p>
    <w:p w14:paraId="7CCCF498" w14:textId="76334850" w:rsidR="00E85D73" w:rsidRPr="00514115" w:rsidRDefault="00E85D73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0000FF"/>
          <w:sz w:val="24"/>
          <w:szCs w:val="24"/>
          <w:u w:val="single"/>
          <w:lang w:bidi="ta-IN"/>
        </w:rPr>
      </w:pPr>
    </w:p>
    <w:p w14:paraId="03A5C932" w14:textId="09B30953" w:rsidR="00EF6BA2" w:rsidRDefault="00AE0A48" w:rsidP="00D12332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F4195C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1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 - </w:t>
      </w:r>
      <w:r w:rsidR="00CA5ABC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City_landscape_Niigata-NNE</w:t>
      </w:r>
    </w:p>
    <w:tbl>
      <w:tblPr>
        <w:tblW w:w="43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20" w:firstRow="1" w:lastRow="0" w:firstColumn="0" w:lastColumn="0" w:noHBand="0" w:noVBand="1"/>
      </w:tblPr>
      <w:tblGrid>
        <w:gridCol w:w="1966"/>
        <w:gridCol w:w="2367"/>
      </w:tblGrid>
      <w:tr w:rsidR="0019158C" w:rsidRPr="00D369E1" w14:paraId="10BFD6BB" w14:textId="77777777" w:rsidTr="00C9521F">
        <w:trPr>
          <w:trHeight w:val="1014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C7662E0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Number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of Nodes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A825294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Solver time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(</w:t>
            </w:r>
            <w:proofErr w:type="spellStart"/>
            <w:r w:rsidRPr="00D369E1">
              <w:rPr>
                <w:rFonts w:ascii="Segoe UI" w:eastAsia="Times New Roman" w:hAnsi="Segoe UI" w:cs="Segoe UI"/>
                <w:b/>
                <w:bCs/>
              </w:rPr>
              <w:t>Hr</w:t>
            </w:r>
            <w:proofErr w:type="spellEnd"/>
            <w:r w:rsidRPr="00D369E1">
              <w:rPr>
                <w:rFonts w:ascii="Segoe UI" w:eastAsia="Times New Roman" w:hAnsi="Segoe UI" w:cs="Segoe UI"/>
                <w:b/>
                <w:bCs/>
              </w:rPr>
              <w:t>)</w:t>
            </w:r>
          </w:p>
        </w:tc>
      </w:tr>
      <w:tr w:rsidR="0019158C" w:rsidRPr="00D369E1" w14:paraId="3F1EB278" w14:textId="77777777" w:rsidTr="00C9521F">
        <w:trPr>
          <w:trHeight w:val="33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A9D8400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1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191E4049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1.052</w:t>
            </w:r>
          </w:p>
        </w:tc>
      </w:tr>
      <w:tr w:rsidR="0019158C" w:rsidRPr="00D369E1" w14:paraId="5504B45C" w14:textId="77777777" w:rsidTr="00C9521F">
        <w:trPr>
          <w:trHeight w:val="33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7B18667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2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58513EA2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0.436</w:t>
            </w:r>
          </w:p>
        </w:tc>
      </w:tr>
      <w:tr w:rsidR="0019158C" w:rsidRPr="00D369E1" w14:paraId="7451BD55" w14:textId="77777777" w:rsidTr="00C9521F">
        <w:trPr>
          <w:trHeight w:val="33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0880C6F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4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158DFD9A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0.186</w:t>
            </w:r>
          </w:p>
        </w:tc>
      </w:tr>
      <w:tr w:rsidR="0019158C" w:rsidRPr="00D369E1" w14:paraId="7D01CA30" w14:textId="77777777" w:rsidTr="00C9521F">
        <w:trPr>
          <w:trHeight w:val="33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ED96A6C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8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5F097E48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0.118</w:t>
            </w:r>
          </w:p>
        </w:tc>
      </w:tr>
      <w:tr w:rsidR="0019158C" w:rsidRPr="00D369E1" w14:paraId="28C5B91E" w14:textId="77777777" w:rsidTr="00C9521F">
        <w:trPr>
          <w:trHeight w:val="33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8B69776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16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71ED5BCF" w14:textId="77777777" w:rsidR="0019158C" w:rsidRPr="00D369E1" w:rsidRDefault="0019158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0.062</w:t>
            </w:r>
          </w:p>
        </w:tc>
      </w:tr>
    </w:tbl>
    <w:p w14:paraId="34796FD2" w14:textId="77777777" w:rsidR="008B6AEF" w:rsidRPr="00514115" w:rsidRDefault="008B6AEF" w:rsidP="00E91C0D">
      <w:pPr>
        <w:rPr>
          <w:lang w:bidi="ta-IN"/>
        </w:rPr>
      </w:pPr>
    </w:p>
    <w:p w14:paraId="5212C837" w14:textId="31C3ADBF" w:rsidR="00AE0A48" w:rsidRDefault="00AE0A48" w:rsidP="00D12332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F4195C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2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a - Turbomachine_Ventilator-AFnq182</w:t>
      </w:r>
    </w:p>
    <w:tbl>
      <w:tblPr>
        <w:tblW w:w="43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20" w:firstRow="1" w:lastRow="0" w:firstColumn="0" w:lastColumn="0" w:noHBand="0" w:noVBand="1"/>
      </w:tblPr>
      <w:tblGrid>
        <w:gridCol w:w="1966"/>
        <w:gridCol w:w="2367"/>
      </w:tblGrid>
      <w:tr w:rsidR="00F2374C" w:rsidRPr="00D369E1" w14:paraId="4D0996CE" w14:textId="77777777" w:rsidTr="00C9521F">
        <w:trPr>
          <w:trHeight w:val="1046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0A3ED03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Number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of Nodes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58E3DC8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Solver time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(</w:t>
            </w:r>
            <w:proofErr w:type="spellStart"/>
            <w:r w:rsidRPr="00D369E1">
              <w:rPr>
                <w:rFonts w:ascii="Segoe UI" w:eastAsia="Times New Roman" w:hAnsi="Segoe UI" w:cs="Segoe UI"/>
                <w:b/>
                <w:bCs/>
              </w:rPr>
              <w:t>Hr</w:t>
            </w:r>
            <w:proofErr w:type="spellEnd"/>
            <w:r w:rsidRPr="00D369E1">
              <w:rPr>
                <w:rFonts w:ascii="Segoe UI" w:eastAsia="Times New Roman" w:hAnsi="Segoe UI" w:cs="Segoe UI"/>
                <w:b/>
                <w:bCs/>
              </w:rPr>
              <w:t>)</w:t>
            </w:r>
          </w:p>
        </w:tc>
      </w:tr>
      <w:tr w:rsidR="00F2374C" w:rsidRPr="00D369E1" w14:paraId="61D8191F" w14:textId="77777777" w:rsidTr="00C9521F">
        <w:trPr>
          <w:trHeight w:val="34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3EB2BBD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1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12C398F0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0.244</w:t>
            </w:r>
          </w:p>
        </w:tc>
      </w:tr>
      <w:tr w:rsidR="00F2374C" w:rsidRPr="00D369E1" w14:paraId="457F1403" w14:textId="77777777" w:rsidTr="00C9521F">
        <w:trPr>
          <w:trHeight w:val="34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A48B3CC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2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5D2F8B02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0.168</w:t>
            </w:r>
          </w:p>
        </w:tc>
      </w:tr>
      <w:tr w:rsidR="00F2374C" w:rsidRPr="00D369E1" w14:paraId="48E279B7" w14:textId="77777777" w:rsidTr="00C9521F">
        <w:trPr>
          <w:trHeight w:val="34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72F8D42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4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717029FE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0.138</w:t>
            </w:r>
          </w:p>
        </w:tc>
      </w:tr>
      <w:tr w:rsidR="00F2374C" w:rsidRPr="00D369E1" w14:paraId="72ABF60F" w14:textId="77777777" w:rsidTr="00C9521F">
        <w:trPr>
          <w:trHeight w:val="34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3644908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8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6940AF2B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0.118</w:t>
            </w:r>
          </w:p>
        </w:tc>
      </w:tr>
    </w:tbl>
    <w:p w14:paraId="1E17C8C2" w14:textId="77777777" w:rsidR="00AF4B2F" w:rsidRPr="00514115" w:rsidRDefault="00AF4B2F" w:rsidP="00E91C0D">
      <w:pPr>
        <w:rPr>
          <w:lang w:bidi="ta-IN"/>
        </w:rPr>
      </w:pPr>
    </w:p>
    <w:p w14:paraId="295ED999" w14:textId="3B9B2236" w:rsidR="00AE0A48" w:rsidRDefault="00AE0A48" w:rsidP="00D12332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F4195C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2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b - Turbomachine_Ventilator-AFnq182_large</w:t>
      </w:r>
    </w:p>
    <w:tbl>
      <w:tblPr>
        <w:tblW w:w="43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20" w:firstRow="1" w:lastRow="0" w:firstColumn="0" w:lastColumn="0" w:noHBand="0" w:noVBand="1"/>
      </w:tblPr>
      <w:tblGrid>
        <w:gridCol w:w="1966"/>
        <w:gridCol w:w="2367"/>
      </w:tblGrid>
      <w:tr w:rsidR="00F2374C" w:rsidRPr="00D369E1" w14:paraId="22F52154" w14:textId="77777777" w:rsidTr="00C9521F">
        <w:trPr>
          <w:trHeight w:val="1070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8810CD7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Number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of Nodes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7DD3CAA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Solver time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(</w:t>
            </w:r>
            <w:proofErr w:type="spellStart"/>
            <w:r w:rsidRPr="00D369E1">
              <w:rPr>
                <w:rFonts w:ascii="Segoe UI" w:eastAsia="Times New Roman" w:hAnsi="Segoe UI" w:cs="Segoe UI"/>
                <w:b/>
                <w:bCs/>
              </w:rPr>
              <w:t>Hr</w:t>
            </w:r>
            <w:proofErr w:type="spellEnd"/>
            <w:r w:rsidRPr="00D369E1">
              <w:rPr>
                <w:rFonts w:ascii="Segoe UI" w:eastAsia="Times New Roman" w:hAnsi="Segoe UI" w:cs="Segoe UI"/>
                <w:b/>
                <w:bCs/>
              </w:rPr>
              <w:t>)</w:t>
            </w:r>
          </w:p>
        </w:tc>
      </w:tr>
      <w:tr w:rsidR="00F2374C" w:rsidRPr="00D369E1" w14:paraId="2C1449A2" w14:textId="77777777" w:rsidTr="00C9521F">
        <w:trPr>
          <w:trHeight w:val="356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10C572D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1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62602DC4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0.801</w:t>
            </w:r>
          </w:p>
        </w:tc>
      </w:tr>
      <w:tr w:rsidR="00F2374C" w:rsidRPr="00D369E1" w14:paraId="4C0B8B62" w14:textId="77777777" w:rsidTr="00C9521F">
        <w:trPr>
          <w:trHeight w:val="356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1599E80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2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167E07C8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0.483</w:t>
            </w:r>
          </w:p>
        </w:tc>
      </w:tr>
      <w:tr w:rsidR="00F2374C" w:rsidRPr="00D369E1" w14:paraId="4A10FD7D" w14:textId="77777777" w:rsidTr="00C9521F">
        <w:trPr>
          <w:trHeight w:val="356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1EF0404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4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16B750F2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0.337</w:t>
            </w:r>
          </w:p>
        </w:tc>
      </w:tr>
      <w:tr w:rsidR="00F2374C" w:rsidRPr="00D369E1" w14:paraId="5A93195B" w14:textId="77777777" w:rsidTr="00C9521F">
        <w:trPr>
          <w:trHeight w:val="356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8D9787C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8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454F5989" w14:textId="77777777" w:rsidR="00F2374C" w:rsidRPr="00D369E1" w:rsidRDefault="00F2374C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0.247</w:t>
            </w:r>
          </w:p>
        </w:tc>
      </w:tr>
    </w:tbl>
    <w:p w14:paraId="048BFA07" w14:textId="362065BD" w:rsidR="008872BC" w:rsidRDefault="008872BC" w:rsidP="00E91C0D">
      <w:pPr>
        <w:rPr>
          <w:lang w:bidi="ta-IN"/>
        </w:rPr>
      </w:pPr>
    </w:p>
    <w:p w14:paraId="5A94A98F" w14:textId="77777777" w:rsidR="008872BC" w:rsidRDefault="008872BC" w:rsidP="00E91C0D">
      <w:pPr>
        <w:rPr>
          <w:lang w:bidi="ta-IN"/>
        </w:rPr>
      </w:pPr>
    </w:p>
    <w:p w14:paraId="056F9E7F" w14:textId="77777777" w:rsidR="008872BC" w:rsidRDefault="008872BC" w:rsidP="00E91C0D">
      <w:pPr>
        <w:rPr>
          <w:lang w:bidi="ta-IN"/>
        </w:rPr>
      </w:pPr>
    </w:p>
    <w:p w14:paraId="392F3BC9" w14:textId="77777777" w:rsidR="008872BC" w:rsidRDefault="008872BC" w:rsidP="00E91C0D">
      <w:pPr>
        <w:rPr>
          <w:lang w:bidi="ta-IN"/>
        </w:rPr>
      </w:pPr>
    </w:p>
    <w:p w14:paraId="2474D223" w14:textId="77777777" w:rsidR="008872BC" w:rsidRPr="00514115" w:rsidRDefault="008872BC" w:rsidP="00E91C0D">
      <w:pPr>
        <w:rPr>
          <w:lang w:bidi="ta-IN"/>
        </w:rPr>
      </w:pPr>
    </w:p>
    <w:p w14:paraId="662F26AC" w14:textId="3F5F2513" w:rsidR="00EF6BA2" w:rsidRDefault="00AE0A48" w:rsidP="00D12332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F4195C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3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a - </w:t>
      </w:r>
      <w:r w:rsidR="009C2D57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Marine_G2010-C2.2b-KCS-Fn026</w:t>
      </w:r>
    </w:p>
    <w:tbl>
      <w:tblPr>
        <w:tblW w:w="43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20" w:firstRow="1" w:lastRow="0" w:firstColumn="0" w:lastColumn="0" w:noHBand="0" w:noVBand="1"/>
      </w:tblPr>
      <w:tblGrid>
        <w:gridCol w:w="1966"/>
        <w:gridCol w:w="2367"/>
      </w:tblGrid>
      <w:tr w:rsidR="00EE5B71" w:rsidRPr="00D369E1" w14:paraId="455FB936" w14:textId="77777777" w:rsidTr="00C9521F">
        <w:trPr>
          <w:trHeight w:val="1099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40224C7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Number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of Nodes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B906A2A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Solver time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(</w:t>
            </w:r>
            <w:proofErr w:type="spellStart"/>
            <w:r w:rsidRPr="00D369E1">
              <w:rPr>
                <w:rFonts w:ascii="Segoe UI" w:eastAsia="Times New Roman" w:hAnsi="Segoe UI" w:cs="Segoe UI"/>
                <w:b/>
                <w:bCs/>
              </w:rPr>
              <w:t>Hr</w:t>
            </w:r>
            <w:proofErr w:type="spellEnd"/>
            <w:r w:rsidRPr="00D369E1">
              <w:rPr>
                <w:rFonts w:ascii="Segoe UI" w:eastAsia="Times New Roman" w:hAnsi="Segoe UI" w:cs="Segoe UI"/>
                <w:b/>
                <w:bCs/>
              </w:rPr>
              <w:t>)</w:t>
            </w:r>
          </w:p>
        </w:tc>
      </w:tr>
      <w:tr w:rsidR="00EE5B71" w:rsidRPr="00D369E1" w14:paraId="4F54FBB4" w14:textId="77777777" w:rsidTr="00C9521F">
        <w:trPr>
          <w:trHeight w:val="366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4513944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1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4DE0F0D6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2.291</w:t>
            </w:r>
          </w:p>
        </w:tc>
      </w:tr>
      <w:tr w:rsidR="00EE5B71" w:rsidRPr="00D369E1" w14:paraId="3EC4B628" w14:textId="77777777" w:rsidTr="00C9521F">
        <w:trPr>
          <w:trHeight w:val="366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A48FB57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2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70E777EA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1.823</w:t>
            </w:r>
          </w:p>
        </w:tc>
      </w:tr>
      <w:tr w:rsidR="00EE5B71" w:rsidRPr="00D369E1" w14:paraId="0C7FEA5B" w14:textId="77777777" w:rsidTr="00C9521F">
        <w:trPr>
          <w:trHeight w:val="366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B8CF82C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4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57FDDC1C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1.264</w:t>
            </w:r>
          </w:p>
        </w:tc>
      </w:tr>
      <w:tr w:rsidR="00EE5B71" w:rsidRPr="00D369E1" w14:paraId="292D7076" w14:textId="77777777" w:rsidTr="00C9521F">
        <w:trPr>
          <w:trHeight w:val="366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24E6952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8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22462834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1.336</w:t>
            </w:r>
          </w:p>
        </w:tc>
      </w:tr>
    </w:tbl>
    <w:p w14:paraId="401E1ECC" w14:textId="77777777" w:rsidR="008B6AEF" w:rsidRPr="00514115" w:rsidRDefault="008B6AEF" w:rsidP="00E91C0D">
      <w:pPr>
        <w:rPr>
          <w:lang w:bidi="ta-IN"/>
        </w:rPr>
      </w:pPr>
    </w:p>
    <w:p w14:paraId="0ED258AE" w14:textId="5E904A3B" w:rsidR="00AE0A48" w:rsidRDefault="00AE0A48" w:rsidP="00D12332">
      <w:pPr>
        <w:shd w:val="clear" w:color="auto" w:fill="FFFFFF"/>
        <w:spacing w:beforeAutospacing="1" w:after="0" w:afterAutospacing="1" w:line="240" w:lineRule="auto"/>
        <w:jc w:val="both"/>
        <w:outlineLvl w:val="3"/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 xml:space="preserve">Model </w:t>
      </w:r>
      <w:r w:rsidR="00F4195C"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3</w:t>
      </w:r>
      <w:r w:rsidRPr="00514115">
        <w:rPr>
          <w:rFonts w:ascii="Segoe UI" w:eastAsia="Times New Roman" w:hAnsi="Segoe UI" w:cs="Segoe UI"/>
          <w:b/>
          <w:bCs/>
          <w:color w:val="171717"/>
          <w:sz w:val="24"/>
          <w:szCs w:val="24"/>
          <w:lang w:bidi="ta-IN"/>
        </w:rPr>
        <w:t>b - Marine_G2010-C2.2b-KCS-Fn026_large</w:t>
      </w:r>
    </w:p>
    <w:tbl>
      <w:tblPr>
        <w:tblW w:w="44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20" w:firstRow="1" w:lastRow="0" w:firstColumn="0" w:lastColumn="0" w:noHBand="0" w:noVBand="1"/>
      </w:tblPr>
      <w:tblGrid>
        <w:gridCol w:w="1997"/>
        <w:gridCol w:w="2405"/>
      </w:tblGrid>
      <w:tr w:rsidR="00EE5B71" w:rsidRPr="00D369E1" w14:paraId="294E61D9" w14:textId="77777777" w:rsidTr="00C9521F">
        <w:trPr>
          <w:trHeight w:val="1047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D8895E7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Number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of Nodes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25521A4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</w:rPr>
            </w:pPr>
            <w:r w:rsidRPr="00D369E1">
              <w:rPr>
                <w:rFonts w:ascii="Segoe UI" w:eastAsia="Times New Roman" w:hAnsi="Segoe UI" w:cs="Segoe UI"/>
                <w:b/>
                <w:bCs/>
              </w:rPr>
              <w:t>Solver time</w:t>
            </w:r>
            <w:r w:rsidRPr="00D369E1">
              <w:rPr>
                <w:rFonts w:ascii="Segoe UI" w:eastAsia="Times New Roman" w:hAnsi="Segoe UI" w:cs="Segoe UI"/>
                <w:b/>
                <w:bCs/>
              </w:rPr>
              <w:br/>
              <w:t>(</w:t>
            </w:r>
            <w:proofErr w:type="spellStart"/>
            <w:r w:rsidRPr="00D369E1">
              <w:rPr>
                <w:rFonts w:ascii="Segoe UI" w:eastAsia="Times New Roman" w:hAnsi="Segoe UI" w:cs="Segoe UI"/>
                <w:b/>
                <w:bCs/>
              </w:rPr>
              <w:t>Hr</w:t>
            </w:r>
            <w:proofErr w:type="spellEnd"/>
            <w:r w:rsidRPr="00D369E1">
              <w:rPr>
                <w:rFonts w:ascii="Segoe UI" w:eastAsia="Times New Roman" w:hAnsi="Segoe UI" w:cs="Segoe UI"/>
                <w:b/>
                <w:bCs/>
              </w:rPr>
              <w:t>)</w:t>
            </w:r>
          </w:p>
        </w:tc>
      </w:tr>
      <w:tr w:rsidR="00EE5B71" w:rsidRPr="00D369E1" w14:paraId="3E4CF1BA" w14:textId="77777777" w:rsidTr="00C9521F">
        <w:trPr>
          <w:trHeight w:val="34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F0C7B74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1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7597D999" w14:textId="4D31BDC0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18.8</w:t>
            </w:r>
            <w:r>
              <w:rPr>
                <w:rFonts w:ascii="Segoe UI" w:eastAsia="Times New Roman" w:hAnsi="Segoe UI" w:cs="Segoe UI"/>
                <w:color w:val="000000"/>
              </w:rPr>
              <w:t>00</w:t>
            </w:r>
          </w:p>
        </w:tc>
      </w:tr>
      <w:tr w:rsidR="00EE5B71" w:rsidRPr="00D369E1" w14:paraId="306C461A" w14:textId="77777777" w:rsidTr="00C9521F">
        <w:trPr>
          <w:trHeight w:val="34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8E2510D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2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123B7FD2" w14:textId="24AED213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11.67</w:t>
            </w:r>
            <w:r>
              <w:rPr>
                <w:rFonts w:ascii="Segoe UI" w:eastAsia="Times New Roman" w:hAnsi="Segoe UI" w:cs="Segoe UI"/>
                <w:color w:val="000000"/>
              </w:rPr>
              <w:t>0</w:t>
            </w:r>
          </w:p>
        </w:tc>
      </w:tr>
      <w:tr w:rsidR="00EE5B71" w:rsidRPr="00D369E1" w14:paraId="1BAB5B64" w14:textId="77777777" w:rsidTr="00C9521F">
        <w:trPr>
          <w:trHeight w:val="34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4CA1BC0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4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3836C9F4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7.406</w:t>
            </w:r>
          </w:p>
        </w:tc>
      </w:tr>
      <w:tr w:rsidR="00EE5B71" w:rsidRPr="00D369E1" w14:paraId="63F869FD" w14:textId="77777777" w:rsidTr="00C9521F">
        <w:trPr>
          <w:trHeight w:val="348"/>
          <w:jc w:val="center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7DDCAA5" w14:textId="77777777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</w:rPr>
            </w:pPr>
            <w:r w:rsidRPr="00D369E1">
              <w:rPr>
                <w:rFonts w:ascii="Segoe UI" w:eastAsia="Times New Roman" w:hAnsi="Segoe UI" w:cs="Segoe UI"/>
              </w:rPr>
              <w:t>8</w:t>
            </w:r>
          </w:p>
        </w:tc>
        <w:tc>
          <w:tcPr>
            <w:tcW w:w="0" w:type="auto"/>
            <w:shd w:val="clear" w:color="000000" w:fill="FFFFFF"/>
            <w:noWrap/>
            <w:vAlign w:val="bottom"/>
            <w:hideMark/>
          </w:tcPr>
          <w:p w14:paraId="7C26E32D" w14:textId="61BDE61C" w:rsidR="00EE5B71" w:rsidRPr="00D369E1" w:rsidRDefault="00EE5B71" w:rsidP="00D369E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</w:rPr>
            </w:pPr>
            <w:r w:rsidRPr="00D369E1">
              <w:rPr>
                <w:rFonts w:ascii="Segoe UI" w:eastAsia="Times New Roman" w:hAnsi="Segoe UI" w:cs="Segoe UI"/>
                <w:color w:val="000000"/>
              </w:rPr>
              <w:t>4.89</w:t>
            </w:r>
            <w:r>
              <w:rPr>
                <w:rFonts w:ascii="Segoe UI" w:eastAsia="Times New Roman" w:hAnsi="Segoe UI" w:cs="Segoe UI"/>
                <w:color w:val="000000"/>
              </w:rPr>
              <w:t>0</w:t>
            </w:r>
          </w:p>
        </w:tc>
      </w:tr>
    </w:tbl>
    <w:p w14:paraId="607C9645" w14:textId="117D75F9" w:rsidR="008B6AEF" w:rsidRDefault="008B6AEF" w:rsidP="00E91C0D">
      <w:pPr>
        <w:rPr>
          <w:lang w:bidi="ta-IN"/>
        </w:rPr>
      </w:pPr>
    </w:p>
    <w:p w14:paraId="3A5A3D05" w14:textId="57F5113A" w:rsidR="007E521F" w:rsidRPr="00514115" w:rsidRDefault="00F4195C" w:rsidP="007F00A7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Conclusions</w:t>
      </w:r>
    </w:p>
    <w:p w14:paraId="32E3B5FE" w14:textId="62520EE6" w:rsidR="007E521F" w:rsidRPr="00514115" w:rsidRDefault="00F4195C" w:rsidP="007F00A7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HELYX </w:t>
      </w:r>
      <w:r w:rsidR="00F30DE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3.5.0</w:t>
      </w:r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was successfully tested on </w:t>
      </w:r>
      <w:r w:rsidR="005309D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Azure </w:t>
      </w:r>
      <w:bookmarkStart w:id="4" w:name="_Hlk120097925"/>
      <w:r w:rsidR="005309D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using HBv3 </w:t>
      </w:r>
      <w:r w:rsidR="0013562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standalone Virtual Machine</w:t>
      </w:r>
      <w:r w:rsidR="005309D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</w:t>
      </w:r>
      <w:r w:rsidR="00135624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and Azure </w:t>
      </w:r>
      <w:r w:rsidR="00DD664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Cycle Cloud multi-node </w:t>
      </w:r>
      <w:r w:rsidR="005309D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(cluster) </w:t>
      </w:r>
      <w:r w:rsidR="00DD664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setup.</w:t>
      </w:r>
      <w:bookmarkEnd w:id="4"/>
    </w:p>
    <w:p w14:paraId="64C9AE8F" w14:textId="265024AF" w:rsidR="00DD6645" w:rsidRPr="00514115" w:rsidRDefault="00863491" w:rsidP="007F00A7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All</w:t>
      </w:r>
      <w:r w:rsidR="00C4757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models</w:t>
      </w:r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6100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tested </w:t>
      </w:r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demonstrated good </w:t>
      </w:r>
      <w:r w:rsidR="00DD664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CPU acceleration </w:t>
      </w:r>
      <w:r w:rsidR="000200F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when running in</w:t>
      </w:r>
      <w:r w:rsidR="00BE09CB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a</w:t>
      </w:r>
      <w:r w:rsidR="00DD664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multi</w:t>
      </w:r>
      <w:r w:rsidR="00C4757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-</w:t>
      </w:r>
      <w:r w:rsidR="00DD664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node </w:t>
      </w:r>
      <w:r w:rsidR="000200F6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configuration</w:t>
      </w:r>
      <w:r w:rsidR="00DD664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283A8343" w14:textId="320D5F39" w:rsidR="00C4757C" w:rsidRPr="00514115" w:rsidRDefault="0061005C" w:rsidP="007F00A7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The mesh</w:t>
      </w:r>
      <w:r w:rsidR="00105AE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ing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, </w:t>
      </w:r>
      <w:r w:rsidR="00EE5B71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setup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and solver applications in HELYX </w:t>
      </w:r>
      <w:r w:rsidR="0078343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can all </w:t>
      </w:r>
      <w:r w:rsidR="0034398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be </w:t>
      </w:r>
      <w:r w:rsidR="0093763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run</w:t>
      </w:r>
      <w:r w:rsidR="0078343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in parallel</w:t>
      </w:r>
      <w:r w:rsidR="00B1769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,</w:t>
      </w:r>
      <w:r w:rsidR="005309DF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thus</w:t>
      </w:r>
      <w:r w:rsidR="0078343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making th</w:t>
      </w:r>
      <w:r w:rsidR="00B1769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is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B17697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CFD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tool ideal </w:t>
      </w:r>
      <w:r w:rsidR="000F339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for</w:t>
      </w:r>
      <w:r w:rsidR="000A1BE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937632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execution in</w:t>
      </w:r>
      <w:r w:rsidR="000A1BED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multi-node configuration</w:t>
      </w:r>
      <w:r w:rsidR="00A97CB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s (no need for </w:t>
      </w:r>
      <w:r w:rsidR="00554A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mesh </w:t>
      </w:r>
      <w:r w:rsidR="00A97CB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decomposition/</w:t>
      </w:r>
      <w:r w:rsidR="00554A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reconstruction).</w:t>
      </w:r>
    </w:p>
    <w:p w14:paraId="0BB12FC5" w14:textId="7CA61C76" w:rsidR="00842ABE" w:rsidRPr="00514115" w:rsidRDefault="009D05ED" w:rsidP="007F00A7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The </w:t>
      </w:r>
      <w:r w:rsidR="00842AB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simulation engine </w:t>
      </w:r>
      <w:r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delivered with HELYX </w:t>
      </w:r>
      <w:r w:rsidR="00842AB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is open</w:t>
      </w:r>
      <w:r w:rsidR="00D757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842ABE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source</w:t>
      </w:r>
      <w:r w:rsidR="00D757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,</w:t>
      </w:r>
      <w:r w:rsidR="007E4B8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which means </w:t>
      </w:r>
      <w:r w:rsidR="00D757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users</w:t>
      </w:r>
      <w:r w:rsidR="003D1DC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can run as many simulations in as many </w:t>
      </w:r>
      <w:r w:rsidR="00D7575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processors</w:t>
      </w:r>
      <w:r w:rsidR="003D1DC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as needed without incurring additional license costs.</w:t>
      </w:r>
    </w:p>
    <w:p w14:paraId="77BD0B30" w14:textId="6707C860" w:rsidR="00F30DE1" w:rsidRDefault="00DD6645" w:rsidP="007F00A7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lastRenderedPageBreak/>
        <w:t xml:space="preserve">For </w:t>
      </w:r>
      <w:r w:rsidR="00FC44A3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better parallel performance we </w:t>
      </w: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recommend </w:t>
      </w:r>
      <w:r w:rsidR="008B2265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using</w:t>
      </w:r>
      <w:r w:rsidR="00264BFB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CE099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64 cores</w:t>
      </w:r>
      <w:r w:rsidR="009D05ED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per HBv3 node</w:t>
      </w:r>
      <w:r w:rsidR="00CE0999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</w:t>
      </w:r>
      <w:r w:rsidR="001B796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and a minimum </w:t>
      </w:r>
      <w:r w:rsidR="0026186B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of </w:t>
      </w:r>
      <w:r w:rsidR="00DB752C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20,000 cells per core</w:t>
      </w:r>
      <w:r w:rsidR="00264BFB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.</w:t>
      </w:r>
    </w:p>
    <w:p w14:paraId="0FA1D46B" w14:textId="77777777" w:rsidR="00B53BDC" w:rsidRPr="00514115" w:rsidRDefault="00B53BDC" w:rsidP="00B53BDC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</w:p>
    <w:p w14:paraId="5869A47E" w14:textId="00AC942C" w:rsidR="007E521F" w:rsidRPr="00514115" w:rsidRDefault="007E521F" w:rsidP="007F00A7">
      <w:pPr>
        <w:shd w:val="clear" w:color="auto" w:fill="FFFFFF"/>
        <w:spacing w:beforeAutospacing="1" w:after="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</w:pPr>
      <w:r w:rsidRPr="00514115">
        <w:rPr>
          <w:rFonts w:ascii="Segoe UI" w:eastAsia="Times New Roman" w:hAnsi="Segoe UI" w:cs="Segoe UI"/>
          <w:b/>
          <w:bCs/>
          <w:color w:val="171717"/>
          <w:sz w:val="36"/>
          <w:szCs w:val="36"/>
          <w:lang w:bidi="ta-IN"/>
        </w:rPr>
        <w:t>Contributors</w:t>
      </w:r>
    </w:p>
    <w:p w14:paraId="67D85F58" w14:textId="77777777" w:rsidR="007E521F" w:rsidRPr="00514115" w:rsidRDefault="007E521F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i/>
          <w:iCs/>
          <w:color w:val="171717"/>
          <w:sz w:val="24"/>
          <w:szCs w:val="24"/>
          <w:lang w:bidi="ta-IN"/>
        </w:rPr>
        <w:t>This article is maintained by Microsoft. It was originally written by the following contributors.</w:t>
      </w:r>
    </w:p>
    <w:p w14:paraId="72CEB08C" w14:textId="77777777" w:rsidR="007E521F" w:rsidRPr="00514115" w:rsidRDefault="007E521F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Principal authors:</w:t>
      </w:r>
    </w:p>
    <w:p w14:paraId="7E57D52E" w14:textId="77777777" w:rsidR="007E521F" w:rsidRPr="00514115" w:rsidRDefault="0044735B" w:rsidP="007F00A7">
      <w:pPr>
        <w:numPr>
          <w:ilvl w:val="0"/>
          <w:numId w:val="6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hyperlink r:id="rId34" w:history="1">
        <w:r w:rsidR="007E521F" w:rsidRPr="0051411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bidi="ta-IN"/>
          </w:rPr>
          <w:t>Hari Bagudu</w:t>
        </w:r>
      </w:hyperlink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 | Senior Manager</w:t>
      </w:r>
    </w:p>
    <w:p w14:paraId="0A9A3C53" w14:textId="77777777" w:rsidR="007E521F" w:rsidRPr="00514115" w:rsidRDefault="0044735B" w:rsidP="007F00A7">
      <w:pPr>
        <w:numPr>
          <w:ilvl w:val="0"/>
          <w:numId w:val="6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hyperlink r:id="rId35" w:history="1">
        <w:r w:rsidR="007E521F" w:rsidRPr="0051411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bidi="ta-IN"/>
          </w:rPr>
          <w:t>Gauhar Junnarkar</w:t>
        </w:r>
      </w:hyperlink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 | Principal Program Manager</w:t>
      </w:r>
    </w:p>
    <w:p w14:paraId="5A09044F" w14:textId="79DAA29C" w:rsidR="007E521F" w:rsidRPr="00514115" w:rsidRDefault="0044735B" w:rsidP="007F00A7">
      <w:pPr>
        <w:numPr>
          <w:ilvl w:val="0"/>
          <w:numId w:val="6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hyperlink r:id="rId36" w:history="1">
        <w:r w:rsidR="0029692F" w:rsidRPr="00514115">
          <w:rPr>
            <w:rStyle w:val="Hyperlink"/>
            <w:rFonts w:ascii="Segoe UI" w:eastAsia="Times New Roman" w:hAnsi="Segoe UI" w:cs="Segoe UI"/>
            <w:sz w:val="24"/>
            <w:szCs w:val="24"/>
            <w:lang w:bidi="ta-IN"/>
          </w:rPr>
          <w:t xml:space="preserve">Preetham </w:t>
        </w:r>
        <w:r w:rsidR="0000692F" w:rsidRPr="00514115">
          <w:rPr>
            <w:rStyle w:val="Hyperlink"/>
            <w:rFonts w:ascii="Segoe UI" w:eastAsia="Times New Roman" w:hAnsi="Segoe UI" w:cs="Segoe UI"/>
            <w:sz w:val="24"/>
            <w:szCs w:val="24"/>
            <w:lang w:bidi="ta-IN"/>
          </w:rPr>
          <w:t>Y M</w:t>
        </w:r>
      </w:hyperlink>
      <w:r w:rsidR="0000692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|</w:t>
      </w:r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 xml:space="preserve"> HPC Performance Engineer</w:t>
      </w:r>
    </w:p>
    <w:p w14:paraId="26F72178" w14:textId="77777777" w:rsidR="007E521F" w:rsidRPr="00514115" w:rsidRDefault="007E521F" w:rsidP="007F00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Other contributors:</w:t>
      </w:r>
    </w:p>
    <w:p w14:paraId="71CBB91B" w14:textId="77777777" w:rsidR="007E521F" w:rsidRPr="00514115" w:rsidRDefault="0044735B" w:rsidP="007F00A7">
      <w:pPr>
        <w:numPr>
          <w:ilvl w:val="0"/>
          <w:numId w:val="7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hyperlink r:id="rId37" w:history="1">
        <w:r w:rsidR="007E521F" w:rsidRPr="0051411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bidi="ta-IN"/>
          </w:rPr>
          <w:t>Mick Alberts</w:t>
        </w:r>
      </w:hyperlink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 | Technical Writer</w:t>
      </w:r>
    </w:p>
    <w:p w14:paraId="2F8929B6" w14:textId="77777777" w:rsidR="007E521F" w:rsidRPr="00514115" w:rsidRDefault="0044735B" w:rsidP="007F00A7">
      <w:pPr>
        <w:numPr>
          <w:ilvl w:val="0"/>
          <w:numId w:val="7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hyperlink r:id="rId38" w:history="1">
        <w:r w:rsidR="007E521F" w:rsidRPr="0051411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bidi="ta-IN"/>
          </w:rPr>
          <w:t xml:space="preserve">Guy </w:t>
        </w:r>
        <w:proofErr w:type="spellStart"/>
        <w:r w:rsidR="007E521F" w:rsidRPr="0051411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bidi="ta-IN"/>
          </w:rPr>
          <w:t>Bursell</w:t>
        </w:r>
        <w:proofErr w:type="spellEnd"/>
      </w:hyperlink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 | Director Business Strategy</w:t>
      </w:r>
    </w:p>
    <w:p w14:paraId="3C11E9FC" w14:textId="77777777" w:rsidR="007E521F" w:rsidRPr="00514115" w:rsidRDefault="0044735B" w:rsidP="007F00A7">
      <w:pPr>
        <w:numPr>
          <w:ilvl w:val="0"/>
          <w:numId w:val="7"/>
        </w:numPr>
        <w:shd w:val="clear" w:color="auto" w:fill="FFFFFF"/>
        <w:spacing w:after="0" w:line="240" w:lineRule="auto"/>
        <w:ind w:left="570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hyperlink r:id="rId39" w:history="1">
        <w:r w:rsidR="007E521F" w:rsidRPr="0051411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bidi="ta-IN"/>
          </w:rPr>
          <w:t>Sachin Rastogi</w:t>
        </w:r>
      </w:hyperlink>
      <w:r w:rsidR="007E521F" w:rsidRPr="00514115">
        <w:rPr>
          <w:rFonts w:ascii="Segoe UI" w:eastAsia="Times New Roman" w:hAnsi="Segoe UI" w:cs="Segoe UI"/>
          <w:color w:val="171717"/>
          <w:sz w:val="24"/>
          <w:szCs w:val="24"/>
          <w:lang w:bidi="ta-IN"/>
        </w:rPr>
        <w:t> | Manager</w:t>
      </w:r>
    </w:p>
    <w:p w14:paraId="36696999" w14:textId="1474E672" w:rsidR="00563884" w:rsidRPr="004832A3" w:rsidRDefault="007E521F" w:rsidP="004832A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1717"/>
          <w:sz w:val="24"/>
          <w:szCs w:val="24"/>
          <w:lang w:bidi="ta-IN"/>
        </w:rPr>
      </w:pPr>
      <w:r w:rsidRPr="00514115">
        <w:rPr>
          <w:rFonts w:ascii="Segoe UI" w:eastAsia="Times New Roman" w:hAnsi="Segoe UI" w:cs="Segoe UI"/>
          <w:i/>
          <w:iCs/>
          <w:color w:val="171717"/>
          <w:sz w:val="24"/>
          <w:szCs w:val="24"/>
          <w:lang w:bidi="ta-IN"/>
        </w:rPr>
        <w:t>To see non-public LinkedIn profiles, sign into LinkedIn.</w:t>
      </w:r>
    </w:p>
    <w:sectPr w:rsidR="00563884" w:rsidRPr="00483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42D0D" w14:textId="77777777" w:rsidR="0044735B" w:rsidRDefault="0044735B" w:rsidP="008946D1">
      <w:pPr>
        <w:spacing w:after="0" w:line="240" w:lineRule="auto"/>
      </w:pPr>
      <w:r>
        <w:separator/>
      </w:r>
    </w:p>
  </w:endnote>
  <w:endnote w:type="continuationSeparator" w:id="0">
    <w:p w14:paraId="63EA9084" w14:textId="77777777" w:rsidR="0044735B" w:rsidRDefault="0044735B" w:rsidP="00894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90EFE" w14:textId="77777777" w:rsidR="0044735B" w:rsidRDefault="0044735B" w:rsidP="008946D1">
      <w:pPr>
        <w:spacing w:after="0" w:line="240" w:lineRule="auto"/>
      </w:pPr>
      <w:r>
        <w:separator/>
      </w:r>
    </w:p>
  </w:footnote>
  <w:footnote w:type="continuationSeparator" w:id="0">
    <w:p w14:paraId="688678F3" w14:textId="77777777" w:rsidR="0044735B" w:rsidRDefault="0044735B" w:rsidP="008946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EEC"/>
    <w:multiLevelType w:val="hybridMultilevel"/>
    <w:tmpl w:val="1B422F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65FFF"/>
    <w:multiLevelType w:val="hybridMultilevel"/>
    <w:tmpl w:val="25C66D20"/>
    <w:lvl w:ilvl="0" w:tplc="F1362E90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05CFC58" w:tentative="1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310F85C" w:tentative="1">
      <w:start w:val="1"/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B6C1A88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9B2D514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3426E9A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AA670DC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96260CA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E62B86E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11AD4D6A"/>
    <w:multiLevelType w:val="multilevel"/>
    <w:tmpl w:val="2990E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613D5D"/>
    <w:multiLevelType w:val="hybridMultilevel"/>
    <w:tmpl w:val="0CE62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81F51"/>
    <w:multiLevelType w:val="multilevel"/>
    <w:tmpl w:val="5E1A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756B7F"/>
    <w:multiLevelType w:val="hybridMultilevel"/>
    <w:tmpl w:val="45265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427D30"/>
    <w:multiLevelType w:val="hybridMultilevel"/>
    <w:tmpl w:val="DCB217C4"/>
    <w:lvl w:ilvl="0" w:tplc="3DAA0C76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28E2E84" w:tentative="1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7589BDA" w:tentative="1">
      <w:start w:val="1"/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81A863E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2A46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C248C7E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1FCEAD6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42A4800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6F2AF3E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" w15:restartNumberingAfterBreak="0">
    <w:nsid w:val="47EC7AF7"/>
    <w:multiLevelType w:val="hybridMultilevel"/>
    <w:tmpl w:val="5F9C6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4386C"/>
    <w:multiLevelType w:val="hybridMultilevel"/>
    <w:tmpl w:val="67383044"/>
    <w:lvl w:ilvl="0" w:tplc="2264D7C4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980536C" w:tentative="1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4A23796" w:tentative="1">
      <w:start w:val="1"/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6A67CF6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84006FA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3464D56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B1AD5F0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35A7670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FF063D6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58991CF1"/>
    <w:multiLevelType w:val="multilevel"/>
    <w:tmpl w:val="191A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C45B44"/>
    <w:multiLevelType w:val="multilevel"/>
    <w:tmpl w:val="F8F0C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4E19BF"/>
    <w:multiLevelType w:val="multilevel"/>
    <w:tmpl w:val="E46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904B0D"/>
    <w:multiLevelType w:val="multilevel"/>
    <w:tmpl w:val="E132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423ACB"/>
    <w:multiLevelType w:val="multilevel"/>
    <w:tmpl w:val="7B7CD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27081D"/>
    <w:multiLevelType w:val="multilevel"/>
    <w:tmpl w:val="D31C8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380CAC"/>
    <w:multiLevelType w:val="multilevel"/>
    <w:tmpl w:val="87485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9"/>
  </w:num>
  <w:num w:numId="3">
    <w:abstractNumId w:val="11"/>
  </w:num>
  <w:num w:numId="4">
    <w:abstractNumId w:val="4"/>
  </w:num>
  <w:num w:numId="5">
    <w:abstractNumId w:val="15"/>
  </w:num>
  <w:num w:numId="6">
    <w:abstractNumId w:val="2"/>
  </w:num>
  <w:num w:numId="7">
    <w:abstractNumId w:val="10"/>
  </w:num>
  <w:num w:numId="8">
    <w:abstractNumId w:val="12"/>
  </w:num>
  <w:num w:numId="9">
    <w:abstractNumId w:val="3"/>
  </w:num>
  <w:num w:numId="10">
    <w:abstractNumId w:val="14"/>
  </w:num>
  <w:num w:numId="11">
    <w:abstractNumId w:val="7"/>
  </w:num>
  <w:num w:numId="12">
    <w:abstractNumId w:val="0"/>
  </w:num>
  <w:num w:numId="13">
    <w:abstractNumId w:val="6"/>
  </w:num>
  <w:num w:numId="14">
    <w:abstractNumId w:val="8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21F"/>
    <w:rsid w:val="000035DE"/>
    <w:rsid w:val="00003780"/>
    <w:rsid w:val="00005C14"/>
    <w:rsid w:val="0000692F"/>
    <w:rsid w:val="00006B79"/>
    <w:rsid w:val="00014B66"/>
    <w:rsid w:val="000200F6"/>
    <w:rsid w:val="000203DE"/>
    <w:rsid w:val="000207B6"/>
    <w:rsid w:val="0002182B"/>
    <w:rsid w:val="00024043"/>
    <w:rsid w:val="00026645"/>
    <w:rsid w:val="000353DA"/>
    <w:rsid w:val="000362F2"/>
    <w:rsid w:val="000376E7"/>
    <w:rsid w:val="000475BA"/>
    <w:rsid w:val="000565C8"/>
    <w:rsid w:val="0006022F"/>
    <w:rsid w:val="000665B0"/>
    <w:rsid w:val="000678E9"/>
    <w:rsid w:val="000679B2"/>
    <w:rsid w:val="00070192"/>
    <w:rsid w:val="00074894"/>
    <w:rsid w:val="000767EE"/>
    <w:rsid w:val="00077119"/>
    <w:rsid w:val="00086161"/>
    <w:rsid w:val="00087D43"/>
    <w:rsid w:val="00091A6B"/>
    <w:rsid w:val="00093256"/>
    <w:rsid w:val="00095A08"/>
    <w:rsid w:val="000A072B"/>
    <w:rsid w:val="000A1BED"/>
    <w:rsid w:val="000A529A"/>
    <w:rsid w:val="000B17FD"/>
    <w:rsid w:val="000B1D0B"/>
    <w:rsid w:val="000B3B19"/>
    <w:rsid w:val="000B4618"/>
    <w:rsid w:val="000B7D1B"/>
    <w:rsid w:val="000E0E42"/>
    <w:rsid w:val="000E3E88"/>
    <w:rsid w:val="000E484C"/>
    <w:rsid w:val="000F052E"/>
    <w:rsid w:val="000F2EFC"/>
    <w:rsid w:val="000F313F"/>
    <w:rsid w:val="000F339C"/>
    <w:rsid w:val="00100964"/>
    <w:rsid w:val="00105AEC"/>
    <w:rsid w:val="001133C2"/>
    <w:rsid w:val="00116CA2"/>
    <w:rsid w:val="00120B8A"/>
    <w:rsid w:val="00122A2D"/>
    <w:rsid w:val="00135624"/>
    <w:rsid w:val="00140CF8"/>
    <w:rsid w:val="001416EA"/>
    <w:rsid w:val="00141B0E"/>
    <w:rsid w:val="00146271"/>
    <w:rsid w:val="00146DCA"/>
    <w:rsid w:val="00152E3B"/>
    <w:rsid w:val="0017296F"/>
    <w:rsid w:val="001741E5"/>
    <w:rsid w:val="00176189"/>
    <w:rsid w:val="00180680"/>
    <w:rsid w:val="00180969"/>
    <w:rsid w:val="001809A9"/>
    <w:rsid w:val="00184D3E"/>
    <w:rsid w:val="00187BC3"/>
    <w:rsid w:val="0019158C"/>
    <w:rsid w:val="00193923"/>
    <w:rsid w:val="00194896"/>
    <w:rsid w:val="001954EB"/>
    <w:rsid w:val="001969F6"/>
    <w:rsid w:val="001A12A5"/>
    <w:rsid w:val="001B2D6D"/>
    <w:rsid w:val="001B796C"/>
    <w:rsid w:val="001C0050"/>
    <w:rsid w:val="001C3CD9"/>
    <w:rsid w:val="001D0C7E"/>
    <w:rsid w:val="001D1BF7"/>
    <w:rsid w:val="001E3AC6"/>
    <w:rsid w:val="001F26F3"/>
    <w:rsid w:val="001F5620"/>
    <w:rsid w:val="00210DFE"/>
    <w:rsid w:val="00212A01"/>
    <w:rsid w:val="002159D6"/>
    <w:rsid w:val="002161CF"/>
    <w:rsid w:val="002165CF"/>
    <w:rsid w:val="00217602"/>
    <w:rsid w:val="00223296"/>
    <w:rsid w:val="002267C6"/>
    <w:rsid w:val="0023150D"/>
    <w:rsid w:val="002355D8"/>
    <w:rsid w:val="002357A6"/>
    <w:rsid w:val="0023750C"/>
    <w:rsid w:val="00241498"/>
    <w:rsid w:val="00244CEF"/>
    <w:rsid w:val="00246A63"/>
    <w:rsid w:val="0025449C"/>
    <w:rsid w:val="0025456D"/>
    <w:rsid w:val="00254EE5"/>
    <w:rsid w:val="00256F72"/>
    <w:rsid w:val="0026186B"/>
    <w:rsid w:val="00261DB9"/>
    <w:rsid w:val="00263767"/>
    <w:rsid w:val="00264B34"/>
    <w:rsid w:val="00264BFB"/>
    <w:rsid w:val="002658E3"/>
    <w:rsid w:val="00267AE5"/>
    <w:rsid w:val="002708D5"/>
    <w:rsid w:val="002753BB"/>
    <w:rsid w:val="002805A0"/>
    <w:rsid w:val="00280AD4"/>
    <w:rsid w:val="00282DAA"/>
    <w:rsid w:val="002951FC"/>
    <w:rsid w:val="0029692F"/>
    <w:rsid w:val="002A59FB"/>
    <w:rsid w:val="002B3989"/>
    <w:rsid w:val="002C13E7"/>
    <w:rsid w:val="002C5AC5"/>
    <w:rsid w:val="002D1CD8"/>
    <w:rsid w:val="002D6144"/>
    <w:rsid w:val="002E5740"/>
    <w:rsid w:val="002F2688"/>
    <w:rsid w:val="002F5231"/>
    <w:rsid w:val="002F52A4"/>
    <w:rsid w:val="002F5901"/>
    <w:rsid w:val="002F674A"/>
    <w:rsid w:val="003005B2"/>
    <w:rsid w:val="00305377"/>
    <w:rsid w:val="0030707D"/>
    <w:rsid w:val="00307A4B"/>
    <w:rsid w:val="003128F9"/>
    <w:rsid w:val="003131B5"/>
    <w:rsid w:val="00313B75"/>
    <w:rsid w:val="00314156"/>
    <w:rsid w:val="00316C22"/>
    <w:rsid w:val="003178AC"/>
    <w:rsid w:val="0032288A"/>
    <w:rsid w:val="003236B1"/>
    <w:rsid w:val="00330906"/>
    <w:rsid w:val="00330B37"/>
    <w:rsid w:val="00335ADB"/>
    <w:rsid w:val="00336ED7"/>
    <w:rsid w:val="0033744B"/>
    <w:rsid w:val="0034238C"/>
    <w:rsid w:val="00343985"/>
    <w:rsid w:val="00346483"/>
    <w:rsid w:val="00350B47"/>
    <w:rsid w:val="00350C45"/>
    <w:rsid w:val="00357ECB"/>
    <w:rsid w:val="0036134D"/>
    <w:rsid w:val="00363C0B"/>
    <w:rsid w:val="00364812"/>
    <w:rsid w:val="00370089"/>
    <w:rsid w:val="00373424"/>
    <w:rsid w:val="003805B0"/>
    <w:rsid w:val="00381E04"/>
    <w:rsid w:val="00382AAC"/>
    <w:rsid w:val="003831B5"/>
    <w:rsid w:val="003A2DB2"/>
    <w:rsid w:val="003A53AE"/>
    <w:rsid w:val="003A5921"/>
    <w:rsid w:val="003B3814"/>
    <w:rsid w:val="003B621B"/>
    <w:rsid w:val="003C04E6"/>
    <w:rsid w:val="003C5D28"/>
    <w:rsid w:val="003D1DC3"/>
    <w:rsid w:val="003D55F1"/>
    <w:rsid w:val="003D5C8D"/>
    <w:rsid w:val="003E460A"/>
    <w:rsid w:val="003E7304"/>
    <w:rsid w:val="00404B35"/>
    <w:rsid w:val="004078B8"/>
    <w:rsid w:val="00412ABE"/>
    <w:rsid w:val="00427714"/>
    <w:rsid w:val="00427DA3"/>
    <w:rsid w:val="0043167D"/>
    <w:rsid w:val="00431BA9"/>
    <w:rsid w:val="0043530D"/>
    <w:rsid w:val="004370C4"/>
    <w:rsid w:val="00440903"/>
    <w:rsid w:val="0044735B"/>
    <w:rsid w:val="00450B4B"/>
    <w:rsid w:val="004514F8"/>
    <w:rsid w:val="004525DD"/>
    <w:rsid w:val="004568B2"/>
    <w:rsid w:val="00457B94"/>
    <w:rsid w:val="00460ED0"/>
    <w:rsid w:val="00465E31"/>
    <w:rsid w:val="004757E7"/>
    <w:rsid w:val="00475841"/>
    <w:rsid w:val="00477519"/>
    <w:rsid w:val="004832A3"/>
    <w:rsid w:val="00484338"/>
    <w:rsid w:val="00485C67"/>
    <w:rsid w:val="00485ECF"/>
    <w:rsid w:val="00485F66"/>
    <w:rsid w:val="00492B85"/>
    <w:rsid w:val="00493011"/>
    <w:rsid w:val="004965FA"/>
    <w:rsid w:val="004A34E3"/>
    <w:rsid w:val="004A6153"/>
    <w:rsid w:val="004A710B"/>
    <w:rsid w:val="004B57AB"/>
    <w:rsid w:val="004C2798"/>
    <w:rsid w:val="004C2F61"/>
    <w:rsid w:val="004C348B"/>
    <w:rsid w:val="004D0206"/>
    <w:rsid w:val="004D7472"/>
    <w:rsid w:val="004E2293"/>
    <w:rsid w:val="004E5EBE"/>
    <w:rsid w:val="004E6450"/>
    <w:rsid w:val="004E6BAD"/>
    <w:rsid w:val="004F50C0"/>
    <w:rsid w:val="004F56C6"/>
    <w:rsid w:val="00501051"/>
    <w:rsid w:val="0051087E"/>
    <w:rsid w:val="0051310A"/>
    <w:rsid w:val="00514115"/>
    <w:rsid w:val="00514225"/>
    <w:rsid w:val="00514369"/>
    <w:rsid w:val="00520784"/>
    <w:rsid w:val="00530688"/>
    <w:rsid w:val="005309DF"/>
    <w:rsid w:val="0053310C"/>
    <w:rsid w:val="00534527"/>
    <w:rsid w:val="0053723E"/>
    <w:rsid w:val="005404E0"/>
    <w:rsid w:val="00554A1F"/>
    <w:rsid w:val="00563884"/>
    <w:rsid w:val="00563E69"/>
    <w:rsid w:val="00570405"/>
    <w:rsid w:val="005724FA"/>
    <w:rsid w:val="005821B2"/>
    <w:rsid w:val="00587625"/>
    <w:rsid w:val="00593DD0"/>
    <w:rsid w:val="005941F2"/>
    <w:rsid w:val="00596E32"/>
    <w:rsid w:val="005A3C96"/>
    <w:rsid w:val="005A5689"/>
    <w:rsid w:val="005B60B0"/>
    <w:rsid w:val="005C07D9"/>
    <w:rsid w:val="005C1207"/>
    <w:rsid w:val="005C18EB"/>
    <w:rsid w:val="005C3648"/>
    <w:rsid w:val="005C37E7"/>
    <w:rsid w:val="005D522E"/>
    <w:rsid w:val="005D5FA0"/>
    <w:rsid w:val="005D6ADE"/>
    <w:rsid w:val="005E0D62"/>
    <w:rsid w:val="005E18C8"/>
    <w:rsid w:val="005E35E8"/>
    <w:rsid w:val="00607C57"/>
    <w:rsid w:val="0061005C"/>
    <w:rsid w:val="00611289"/>
    <w:rsid w:val="0061576C"/>
    <w:rsid w:val="00620FC3"/>
    <w:rsid w:val="006217EF"/>
    <w:rsid w:val="0062262B"/>
    <w:rsid w:val="00623F8D"/>
    <w:rsid w:val="00626157"/>
    <w:rsid w:val="00630EBF"/>
    <w:rsid w:val="00634673"/>
    <w:rsid w:val="00637851"/>
    <w:rsid w:val="006408EE"/>
    <w:rsid w:val="0064099E"/>
    <w:rsid w:val="00642F90"/>
    <w:rsid w:val="00651DED"/>
    <w:rsid w:val="006571B1"/>
    <w:rsid w:val="006635F3"/>
    <w:rsid w:val="006722CA"/>
    <w:rsid w:val="00676C5F"/>
    <w:rsid w:val="0067758A"/>
    <w:rsid w:val="006800ED"/>
    <w:rsid w:val="006904B2"/>
    <w:rsid w:val="00692035"/>
    <w:rsid w:val="006923E9"/>
    <w:rsid w:val="006949B3"/>
    <w:rsid w:val="00695FE9"/>
    <w:rsid w:val="00697A84"/>
    <w:rsid w:val="006A299E"/>
    <w:rsid w:val="006B0E92"/>
    <w:rsid w:val="006B5691"/>
    <w:rsid w:val="006C01BF"/>
    <w:rsid w:val="006C5113"/>
    <w:rsid w:val="006C62EF"/>
    <w:rsid w:val="006D549D"/>
    <w:rsid w:val="006D598B"/>
    <w:rsid w:val="006E147A"/>
    <w:rsid w:val="006E668F"/>
    <w:rsid w:val="006F043C"/>
    <w:rsid w:val="006F2453"/>
    <w:rsid w:val="006F2E13"/>
    <w:rsid w:val="006F5F49"/>
    <w:rsid w:val="00700138"/>
    <w:rsid w:val="00705FEE"/>
    <w:rsid w:val="007120D0"/>
    <w:rsid w:val="00712AC7"/>
    <w:rsid w:val="0071562F"/>
    <w:rsid w:val="00716671"/>
    <w:rsid w:val="0072070A"/>
    <w:rsid w:val="0072081E"/>
    <w:rsid w:val="00722288"/>
    <w:rsid w:val="0073373F"/>
    <w:rsid w:val="00733BC7"/>
    <w:rsid w:val="0073460D"/>
    <w:rsid w:val="0074189E"/>
    <w:rsid w:val="00742233"/>
    <w:rsid w:val="00742E80"/>
    <w:rsid w:val="00754A25"/>
    <w:rsid w:val="00756762"/>
    <w:rsid w:val="007570F0"/>
    <w:rsid w:val="00757195"/>
    <w:rsid w:val="0075763A"/>
    <w:rsid w:val="0076407F"/>
    <w:rsid w:val="007658A0"/>
    <w:rsid w:val="007703DE"/>
    <w:rsid w:val="00770B83"/>
    <w:rsid w:val="00773D67"/>
    <w:rsid w:val="00774976"/>
    <w:rsid w:val="007763F5"/>
    <w:rsid w:val="00783437"/>
    <w:rsid w:val="007943B6"/>
    <w:rsid w:val="0079626D"/>
    <w:rsid w:val="007C0542"/>
    <w:rsid w:val="007C0861"/>
    <w:rsid w:val="007C5232"/>
    <w:rsid w:val="007D3755"/>
    <w:rsid w:val="007E0411"/>
    <w:rsid w:val="007E3B24"/>
    <w:rsid w:val="007E43F8"/>
    <w:rsid w:val="007E4B83"/>
    <w:rsid w:val="007E521F"/>
    <w:rsid w:val="007F00A7"/>
    <w:rsid w:val="007F5C2C"/>
    <w:rsid w:val="0080016E"/>
    <w:rsid w:val="00800EFB"/>
    <w:rsid w:val="0080102A"/>
    <w:rsid w:val="0080658B"/>
    <w:rsid w:val="0081230E"/>
    <w:rsid w:val="00814790"/>
    <w:rsid w:val="00815BEA"/>
    <w:rsid w:val="008166DC"/>
    <w:rsid w:val="00821368"/>
    <w:rsid w:val="008223A4"/>
    <w:rsid w:val="008232AE"/>
    <w:rsid w:val="008253F3"/>
    <w:rsid w:val="00830185"/>
    <w:rsid w:val="008301AF"/>
    <w:rsid w:val="008303F8"/>
    <w:rsid w:val="00830DE4"/>
    <w:rsid w:val="00831B81"/>
    <w:rsid w:val="008414A9"/>
    <w:rsid w:val="00842ABE"/>
    <w:rsid w:val="00844549"/>
    <w:rsid w:val="00845C06"/>
    <w:rsid w:val="00847613"/>
    <w:rsid w:val="00852C34"/>
    <w:rsid w:val="00860733"/>
    <w:rsid w:val="0086187B"/>
    <w:rsid w:val="00863491"/>
    <w:rsid w:val="00867875"/>
    <w:rsid w:val="00871420"/>
    <w:rsid w:val="00872581"/>
    <w:rsid w:val="008752EF"/>
    <w:rsid w:val="008754F6"/>
    <w:rsid w:val="00876827"/>
    <w:rsid w:val="00886B2E"/>
    <w:rsid w:val="008872BC"/>
    <w:rsid w:val="00887989"/>
    <w:rsid w:val="00890DD5"/>
    <w:rsid w:val="00890DE2"/>
    <w:rsid w:val="008944B5"/>
    <w:rsid w:val="008946D1"/>
    <w:rsid w:val="008A1E96"/>
    <w:rsid w:val="008A468F"/>
    <w:rsid w:val="008A5271"/>
    <w:rsid w:val="008B2265"/>
    <w:rsid w:val="008B6AEF"/>
    <w:rsid w:val="008C05E1"/>
    <w:rsid w:val="008D1C4C"/>
    <w:rsid w:val="008D5A2E"/>
    <w:rsid w:val="008E306A"/>
    <w:rsid w:val="008E316F"/>
    <w:rsid w:val="008E3C52"/>
    <w:rsid w:val="008F7FD2"/>
    <w:rsid w:val="0090154C"/>
    <w:rsid w:val="00901D30"/>
    <w:rsid w:val="00902055"/>
    <w:rsid w:val="00902FE7"/>
    <w:rsid w:val="00903870"/>
    <w:rsid w:val="00904271"/>
    <w:rsid w:val="009049E0"/>
    <w:rsid w:val="00915A68"/>
    <w:rsid w:val="00916F1B"/>
    <w:rsid w:val="00924100"/>
    <w:rsid w:val="00936F93"/>
    <w:rsid w:val="009374E6"/>
    <w:rsid w:val="00937632"/>
    <w:rsid w:val="00944655"/>
    <w:rsid w:val="009519DB"/>
    <w:rsid w:val="009603D1"/>
    <w:rsid w:val="009604EC"/>
    <w:rsid w:val="00960537"/>
    <w:rsid w:val="009617EC"/>
    <w:rsid w:val="00963A5C"/>
    <w:rsid w:val="00964247"/>
    <w:rsid w:val="00966099"/>
    <w:rsid w:val="00976E49"/>
    <w:rsid w:val="00977C87"/>
    <w:rsid w:val="00987104"/>
    <w:rsid w:val="00990C11"/>
    <w:rsid w:val="00990FE5"/>
    <w:rsid w:val="00995471"/>
    <w:rsid w:val="0099686F"/>
    <w:rsid w:val="009978F2"/>
    <w:rsid w:val="009A3285"/>
    <w:rsid w:val="009A39CF"/>
    <w:rsid w:val="009B171E"/>
    <w:rsid w:val="009B3CB6"/>
    <w:rsid w:val="009C0E42"/>
    <w:rsid w:val="009C251B"/>
    <w:rsid w:val="009C2D57"/>
    <w:rsid w:val="009C3038"/>
    <w:rsid w:val="009C334A"/>
    <w:rsid w:val="009C3960"/>
    <w:rsid w:val="009C6077"/>
    <w:rsid w:val="009C7820"/>
    <w:rsid w:val="009D0343"/>
    <w:rsid w:val="009D05ED"/>
    <w:rsid w:val="009D54A0"/>
    <w:rsid w:val="009D5913"/>
    <w:rsid w:val="009D5F75"/>
    <w:rsid w:val="009F57B1"/>
    <w:rsid w:val="00A03385"/>
    <w:rsid w:val="00A13283"/>
    <w:rsid w:val="00A2780D"/>
    <w:rsid w:val="00A34D99"/>
    <w:rsid w:val="00A46274"/>
    <w:rsid w:val="00A46E21"/>
    <w:rsid w:val="00A54A41"/>
    <w:rsid w:val="00A57317"/>
    <w:rsid w:val="00A81B98"/>
    <w:rsid w:val="00A90F94"/>
    <w:rsid w:val="00A916C9"/>
    <w:rsid w:val="00A97519"/>
    <w:rsid w:val="00A97CBF"/>
    <w:rsid w:val="00A97CD1"/>
    <w:rsid w:val="00AA7366"/>
    <w:rsid w:val="00AB032B"/>
    <w:rsid w:val="00AB2AD8"/>
    <w:rsid w:val="00AB5562"/>
    <w:rsid w:val="00AB5B37"/>
    <w:rsid w:val="00AC1281"/>
    <w:rsid w:val="00AC1809"/>
    <w:rsid w:val="00AC2601"/>
    <w:rsid w:val="00AC5776"/>
    <w:rsid w:val="00AC6BDF"/>
    <w:rsid w:val="00AD4D31"/>
    <w:rsid w:val="00AD73BE"/>
    <w:rsid w:val="00AD7642"/>
    <w:rsid w:val="00AD7EC0"/>
    <w:rsid w:val="00AE0A48"/>
    <w:rsid w:val="00AE14E2"/>
    <w:rsid w:val="00AE725E"/>
    <w:rsid w:val="00AF4B2F"/>
    <w:rsid w:val="00AF73D3"/>
    <w:rsid w:val="00B04CC6"/>
    <w:rsid w:val="00B05963"/>
    <w:rsid w:val="00B11A39"/>
    <w:rsid w:val="00B13635"/>
    <w:rsid w:val="00B17697"/>
    <w:rsid w:val="00B245F7"/>
    <w:rsid w:val="00B25BC7"/>
    <w:rsid w:val="00B26335"/>
    <w:rsid w:val="00B26EAF"/>
    <w:rsid w:val="00B32819"/>
    <w:rsid w:val="00B334D4"/>
    <w:rsid w:val="00B353DD"/>
    <w:rsid w:val="00B36638"/>
    <w:rsid w:val="00B40274"/>
    <w:rsid w:val="00B431CF"/>
    <w:rsid w:val="00B514AE"/>
    <w:rsid w:val="00B53BDC"/>
    <w:rsid w:val="00B57CE1"/>
    <w:rsid w:val="00B60784"/>
    <w:rsid w:val="00B63371"/>
    <w:rsid w:val="00B7402B"/>
    <w:rsid w:val="00B74452"/>
    <w:rsid w:val="00B76F11"/>
    <w:rsid w:val="00B92CD8"/>
    <w:rsid w:val="00B9305E"/>
    <w:rsid w:val="00BA1A79"/>
    <w:rsid w:val="00BA2BC6"/>
    <w:rsid w:val="00BA3872"/>
    <w:rsid w:val="00BA450B"/>
    <w:rsid w:val="00BA50F9"/>
    <w:rsid w:val="00BC2623"/>
    <w:rsid w:val="00BC3289"/>
    <w:rsid w:val="00BC3B12"/>
    <w:rsid w:val="00BC6B9D"/>
    <w:rsid w:val="00BC7875"/>
    <w:rsid w:val="00BD004A"/>
    <w:rsid w:val="00BD2EAA"/>
    <w:rsid w:val="00BD36F2"/>
    <w:rsid w:val="00BE0236"/>
    <w:rsid w:val="00BE09CB"/>
    <w:rsid w:val="00BE351E"/>
    <w:rsid w:val="00BE47AD"/>
    <w:rsid w:val="00BE6986"/>
    <w:rsid w:val="00BF03F7"/>
    <w:rsid w:val="00BF16D7"/>
    <w:rsid w:val="00BF2928"/>
    <w:rsid w:val="00C00E5A"/>
    <w:rsid w:val="00C01710"/>
    <w:rsid w:val="00C03305"/>
    <w:rsid w:val="00C065D8"/>
    <w:rsid w:val="00C17F4F"/>
    <w:rsid w:val="00C212F2"/>
    <w:rsid w:val="00C224AB"/>
    <w:rsid w:val="00C241E2"/>
    <w:rsid w:val="00C267E3"/>
    <w:rsid w:val="00C32155"/>
    <w:rsid w:val="00C32309"/>
    <w:rsid w:val="00C33188"/>
    <w:rsid w:val="00C42474"/>
    <w:rsid w:val="00C429FC"/>
    <w:rsid w:val="00C4757C"/>
    <w:rsid w:val="00C60677"/>
    <w:rsid w:val="00C612BC"/>
    <w:rsid w:val="00C671C3"/>
    <w:rsid w:val="00C7311B"/>
    <w:rsid w:val="00C760BA"/>
    <w:rsid w:val="00C82378"/>
    <w:rsid w:val="00C83B64"/>
    <w:rsid w:val="00C90856"/>
    <w:rsid w:val="00C91E89"/>
    <w:rsid w:val="00C9521F"/>
    <w:rsid w:val="00CA0571"/>
    <w:rsid w:val="00CA5ABC"/>
    <w:rsid w:val="00CA7BF9"/>
    <w:rsid w:val="00CB14DE"/>
    <w:rsid w:val="00CB4260"/>
    <w:rsid w:val="00CB60D2"/>
    <w:rsid w:val="00CC4949"/>
    <w:rsid w:val="00CC5B20"/>
    <w:rsid w:val="00CC766C"/>
    <w:rsid w:val="00CD1997"/>
    <w:rsid w:val="00CD3587"/>
    <w:rsid w:val="00CD6038"/>
    <w:rsid w:val="00CD77B3"/>
    <w:rsid w:val="00CE0999"/>
    <w:rsid w:val="00CE0F9B"/>
    <w:rsid w:val="00CE3211"/>
    <w:rsid w:val="00CF10F9"/>
    <w:rsid w:val="00CF2680"/>
    <w:rsid w:val="00CF2CEF"/>
    <w:rsid w:val="00CF4499"/>
    <w:rsid w:val="00D03926"/>
    <w:rsid w:val="00D06370"/>
    <w:rsid w:val="00D07258"/>
    <w:rsid w:val="00D11027"/>
    <w:rsid w:val="00D12332"/>
    <w:rsid w:val="00D16DEE"/>
    <w:rsid w:val="00D237F9"/>
    <w:rsid w:val="00D369E1"/>
    <w:rsid w:val="00D413A5"/>
    <w:rsid w:val="00D478B0"/>
    <w:rsid w:val="00D5040D"/>
    <w:rsid w:val="00D52DAC"/>
    <w:rsid w:val="00D53847"/>
    <w:rsid w:val="00D5609B"/>
    <w:rsid w:val="00D652C2"/>
    <w:rsid w:val="00D66A8B"/>
    <w:rsid w:val="00D73AB2"/>
    <w:rsid w:val="00D7575C"/>
    <w:rsid w:val="00D779BC"/>
    <w:rsid w:val="00D8782F"/>
    <w:rsid w:val="00D91210"/>
    <w:rsid w:val="00D94C42"/>
    <w:rsid w:val="00D95629"/>
    <w:rsid w:val="00DA2D27"/>
    <w:rsid w:val="00DA2DBF"/>
    <w:rsid w:val="00DA6794"/>
    <w:rsid w:val="00DB01AF"/>
    <w:rsid w:val="00DB1F50"/>
    <w:rsid w:val="00DB51A2"/>
    <w:rsid w:val="00DB5970"/>
    <w:rsid w:val="00DB652B"/>
    <w:rsid w:val="00DB752C"/>
    <w:rsid w:val="00DC25DB"/>
    <w:rsid w:val="00DC7C22"/>
    <w:rsid w:val="00DD1994"/>
    <w:rsid w:val="00DD3274"/>
    <w:rsid w:val="00DD45FC"/>
    <w:rsid w:val="00DD59FD"/>
    <w:rsid w:val="00DD6645"/>
    <w:rsid w:val="00DD7015"/>
    <w:rsid w:val="00DD7195"/>
    <w:rsid w:val="00DE1262"/>
    <w:rsid w:val="00DE176B"/>
    <w:rsid w:val="00DE2A03"/>
    <w:rsid w:val="00DE2D2F"/>
    <w:rsid w:val="00DE348A"/>
    <w:rsid w:val="00DE407D"/>
    <w:rsid w:val="00DE55AD"/>
    <w:rsid w:val="00DE55CE"/>
    <w:rsid w:val="00DE60BE"/>
    <w:rsid w:val="00DE7C25"/>
    <w:rsid w:val="00DF17DB"/>
    <w:rsid w:val="00DF4DF8"/>
    <w:rsid w:val="00DF613D"/>
    <w:rsid w:val="00DF6ACD"/>
    <w:rsid w:val="00DF779E"/>
    <w:rsid w:val="00E0371F"/>
    <w:rsid w:val="00E06AC0"/>
    <w:rsid w:val="00E07257"/>
    <w:rsid w:val="00E07764"/>
    <w:rsid w:val="00E11258"/>
    <w:rsid w:val="00E1610D"/>
    <w:rsid w:val="00E1688A"/>
    <w:rsid w:val="00E23FD3"/>
    <w:rsid w:val="00E24C12"/>
    <w:rsid w:val="00E33BED"/>
    <w:rsid w:val="00E33D8D"/>
    <w:rsid w:val="00E36065"/>
    <w:rsid w:val="00E36ED5"/>
    <w:rsid w:val="00E42024"/>
    <w:rsid w:val="00E456F2"/>
    <w:rsid w:val="00E555CF"/>
    <w:rsid w:val="00E56C69"/>
    <w:rsid w:val="00E575F9"/>
    <w:rsid w:val="00E679E7"/>
    <w:rsid w:val="00E67D1D"/>
    <w:rsid w:val="00E71413"/>
    <w:rsid w:val="00E73661"/>
    <w:rsid w:val="00E73D83"/>
    <w:rsid w:val="00E740E1"/>
    <w:rsid w:val="00E8256A"/>
    <w:rsid w:val="00E85D73"/>
    <w:rsid w:val="00E86DC8"/>
    <w:rsid w:val="00E90B85"/>
    <w:rsid w:val="00E91C0D"/>
    <w:rsid w:val="00E93D1D"/>
    <w:rsid w:val="00EB1ECF"/>
    <w:rsid w:val="00EB31D9"/>
    <w:rsid w:val="00EB3443"/>
    <w:rsid w:val="00EC1E76"/>
    <w:rsid w:val="00EC431C"/>
    <w:rsid w:val="00EC69DC"/>
    <w:rsid w:val="00ED2616"/>
    <w:rsid w:val="00ED4AB2"/>
    <w:rsid w:val="00ED7976"/>
    <w:rsid w:val="00EE49F0"/>
    <w:rsid w:val="00EE5B71"/>
    <w:rsid w:val="00EE657B"/>
    <w:rsid w:val="00EF60AE"/>
    <w:rsid w:val="00EF6BA2"/>
    <w:rsid w:val="00EF7203"/>
    <w:rsid w:val="00EF7D57"/>
    <w:rsid w:val="00F06F5D"/>
    <w:rsid w:val="00F071E8"/>
    <w:rsid w:val="00F111D5"/>
    <w:rsid w:val="00F1380E"/>
    <w:rsid w:val="00F22195"/>
    <w:rsid w:val="00F228F0"/>
    <w:rsid w:val="00F22E69"/>
    <w:rsid w:val="00F2374C"/>
    <w:rsid w:val="00F23D64"/>
    <w:rsid w:val="00F255C0"/>
    <w:rsid w:val="00F276A6"/>
    <w:rsid w:val="00F27CB5"/>
    <w:rsid w:val="00F30DE1"/>
    <w:rsid w:val="00F322BD"/>
    <w:rsid w:val="00F34ED7"/>
    <w:rsid w:val="00F34F15"/>
    <w:rsid w:val="00F3642C"/>
    <w:rsid w:val="00F365BC"/>
    <w:rsid w:val="00F410F2"/>
    <w:rsid w:val="00F4195C"/>
    <w:rsid w:val="00F42A08"/>
    <w:rsid w:val="00F53D6B"/>
    <w:rsid w:val="00F5409B"/>
    <w:rsid w:val="00F60B6E"/>
    <w:rsid w:val="00F64B22"/>
    <w:rsid w:val="00F67C52"/>
    <w:rsid w:val="00F70259"/>
    <w:rsid w:val="00F713DC"/>
    <w:rsid w:val="00F7296B"/>
    <w:rsid w:val="00F72DF2"/>
    <w:rsid w:val="00F73F22"/>
    <w:rsid w:val="00F75687"/>
    <w:rsid w:val="00F76804"/>
    <w:rsid w:val="00F77E22"/>
    <w:rsid w:val="00F8209B"/>
    <w:rsid w:val="00F85E65"/>
    <w:rsid w:val="00F94AD0"/>
    <w:rsid w:val="00F95A58"/>
    <w:rsid w:val="00F96E35"/>
    <w:rsid w:val="00FA2A09"/>
    <w:rsid w:val="00FA4CE2"/>
    <w:rsid w:val="00FA57F7"/>
    <w:rsid w:val="00FA5C07"/>
    <w:rsid w:val="00FA6581"/>
    <w:rsid w:val="00FA6F77"/>
    <w:rsid w:val="00FB0481"/>
    <w:rsid w:val="00FB64DC"/>
    <w:rsid w:val="00FC3657"/>
    <w:rsid w:val="00FC44A3"/>
    <w:rsid w:val="00FC6DA3"/>
    <w:rsid w:val="00FC780E"/>
    <w:rsid w:val="00FD169D"/>
    <w:rsid w:val="00FD189C"/>
    <w:rsid w:val="00FD386E"/>
    <w:rsid w:val="00FD6F77"/>
    <w:rsid w:val="00FE1329"/>
    <w:rsid w:val="00FE4FBB"/>
    <w:rsid w:val="00FF099F"/>
    <w:rsid w:val="00FF0C56"/>
    <w:rsid w:val="00FF20B7"/>
    <w:rsid w:val="00FF2E58"/>
    <w:rsid w:val="00FF595F"/>
    <w:rsid w:val="00FF7293"/>
    <w:rsid w:val="00FF7925"/>
    <w:rsid w:val="00FF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A4123"/>
  <w15:chartTrackingRefBased/>
  <w15:docId w15:val="{D98EF3FE-B05C-4D2F-88E5-68DA89514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616"/>
  </w:style>
  <w:style w:type="paragraph" w:styleId="Heading1">
    <w:name w:val="heading 1"/>
    <w:basedOn w:val="Normal"/>
    <w:link w:val="Heading1Char"/>
    <w:uiPriority w:val="9"/>
    <w:qFormat/>
    <w:rsid w:val="007E52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a-IN"/>
    </w:rPr>
  </w:style>
  <w:style w:type="paragraph" w:styleId="Heading2">
    <w:name w:val="heading 2"/>
    <w:basedOn w:val="Normal"/>
    <w:link w:val="Heading2Char"/>
    <w:uiPriority w:val="9"/>
    <w:qFormat/>
    <w:rsid w:val="007E52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ta-IN"/>
    </w:rPr>
  </w:style>
  <w:style w:type="paragraph" w:styleId="Heading3">
    <w:name w:val="heading 3"/>
    <w:basedOn w:val="Normal"/>
    <w:link w:val="Heading3Char"/>
    <w:uiPriority w:val="9"/>
    <w:qFormat/>
    <w:rsid w:val="007E52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ta-IN"/>
    </w:rPr>
  </w:style>
  <w:style w:type="paragraph" w:styleId="Heading4">
    <w:name w:val="heading 4"/>
    <w:basedOn w:val="Normal"/>
    <w:link w:val="Heading4Char"/>
    <w:uiPriority w:val="9"/>
    <w:qFormat/>
    <w:rsid w:val="007E52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21F"/>
    <w:rPr>
      <w:rFonts w:ascii="Times New Roman" w:eastAsia="Times New Roman" w:hAnsi="Times New Roman" w:cs="Times New Roman"/>
      <w:b/>
      <w:bCs/>
      <w:kern w:val="36"/>
      <w:sz w:val="48"/>
      <w:szCs w:val="48"/>
      <w:lang w:bidi="ta-IN"/>
    </w:rPr>
  </w:style>
  <w:style w:type="character" w:customStyle="1" w:styleId="Heading2Char">
    <w:name w:val="Heading 2 Char"/>
    <w:basedOn w:val="DefaultParagraphFont"/>
    <w:link w:val="Heading2"/>
    <w:uiPriority w:val="9"/>
    <w:rsid w:val="007E521F"/>
    <w:rPr>
      <w:rFonts w:ascii="Times New Roman" w:eastAsia="Times New Roman" w:hAnsi="Times New Roman" w:cs="Times New Roman"/>
      <w:b/>
      <w:bCs/>
      <w:sz w:val="36"/>
      <w:szCs w:val="36"/>
      <w:lang w:bidi="ta-IN"/>
    </w:rPr>
  </w:style>
  <w:style w:type="character" w:customStyle="1" w:styleId="Heading3Char">
    <w:name w:val="Heading 3 Char"/>
    <w:basedOn w:val="DefaultParagraphFont"/>
    <w:link w:val="Heading3"/>
    <w:uiPriority w:val="9"/>
    <w:rsid w:val="007E521F"/>
    <w:rPr>
      <w:rFonts w:ascii="Times New Roman" w:eastAsia="Times New Roman" w:hAnsi="Times New Roman" w:cs="Times New Roman"/>
      <w:b/>
      <w:bCs/>
      <w:sz w:val="27"/>
      <w:szCs w:val="27"/>
      <w:lang w:bidi="ta-IN"/>
    </w:rPr>
  </w:style>
  <w:style w:type="character" w:customStyle="1" w:styleId="Heading4Char">
    <w:name w:val="Heading 4 Char"/>
    <w:basedOn w:val="DefaultParagraphFont"/>
    <w:link w:val="Heading4"/>
    <w:uiPriority w:val="9"/>
    <w:rsid w:val="007E521F"/>
    <w:rPr>
      <w:rFonts w:ascii="Times New Roman" w:eastAsia="Times New Roman" w:hAnsi="Times New Roman" w:cs="Times New Roman"/>
      <w:b/>
      <w:bCs/>
      <w:sz w:val="24"/>
      <w:szCs w:val="24"/>
      <w:lang w:bidi="ta-IN"/>
    </w:rPr>
  </w:style>
  <w:style w:type="paragraph" w:styleId="NormalWeb">
    <w:name w:val="Normal (Web)"/>
    <w:basedOn w:val="Normal"/>
    <w:uiPriority w:val="99"/>
    <w:semiHidden/>
    <w:unhideWhenUsed/>
    <w:rsid w:val="007E52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character" w:styleId="Hyperlink">
    <w:name w:val="Hyperlink"/>
    <w:basedOn w:val="DefaultParagraphFont"/>
    <w:uiPriority w:val="99"/>
    <w:unhideWhenUsed/>
    <w:rsid w:val="007E521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E521F"/>
    <w:rPr>
      <w:i/>
      <w:iCs/>
    </w:rPr>
  </w:style>
  <w:style w:type="paragraph" w:customStyle="1" w:styleId="alert-title">
    <w:name w:val="alert-title"/>
    <w:basedOn w:val="Normal"/>
    <w:rsid w:val="007E52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character" w:styleId="Strong">
    <w:name w:val="Strong"/>
    <w:basedOn w:val="DefaultParagraphFont"/>
    <w:uiPriority w:val="22"/>
    <w:qFormat/>
    <w:rsid w:val="007E521F"/>
    <w:rPr>
      <w:b/>
      <w:bCs/>
    </w:rPr>
  </w:style>
  <w:style w:type="paragraph" w:styleId="ListParagraph">
    <w:name w:val="List Paragraph"/>
    <w:basedOn w:val="Normal"/>
    <w:uiPriority w:val="34"/>
    <w:qFormat/>
    <w:rsid w:val="00EC431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D66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6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6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66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664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645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95A08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946D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946D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946D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946D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46D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8946D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7703DE"/>
    <w:rPr>
      <w:color w:val="605E5C"/>
      <w:shd w:val="clear" w:color="auto" w:fill="E1DFDD"/>
    </w:rPr>
  </w:style>
  <w:style w:type="paragraph" w:customStyle="1" w:styleId="mb-25">
    <w:name w:val="mb-2.5"/>
    <w:basedOn w:val="Normal"/>
    <w:rsid w:val="00E73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ssue-underline">
    <w:name w:val="issue-underline"/>
    <w:basedOn w:val="DefaultParagraphFont"/>
    <w:rsid w:val="00E73D83"/>
  </w:style>
  <w:style w:type="table" w:styleId="TableGrid">
    <w:name w:val="Table Grid"/>
    <w:basedOn w:val="TableNormal"/>
    <w:uiPriority w:val="39"/>
    <w:rsid w:val="00B43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2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2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5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60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5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8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1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1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6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0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5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06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0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8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8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1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0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5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5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6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4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5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gys.com/products/helyx" TargetMode="External"/><Relationship Id="rId18" Type="http://schemas.openxmlformats.org/officeDocument/2006/relationships/image" Target="media/image2.png"/><Relationship Id="rId26" Type="http://schemas.openxmlformats.org/officeDocument/2006/relationships/chart" Target="charts/chart4.xml"/><Relationship Id="rId39" Type="http://schemas.openxmlformats.org/officeDocument/2006/relationships/hyperlink" Target="https://www.linkedin.com/in/sachin-rastogi-907a3b5" TargetMode="External"/><Relationship Id="rId21" Type="http://schemas.openxmlformats.org/officeDocument/2006/relationships/hyperlink" Target="https://docs.microsoft.com/en-us/azure/virtual-machines/hbv3-series" TargetMode="External"/><Relationship Id="rId34" Type="http://schemas.openxmlformats.org/officeDocument/2006/relationships/hyperlink" Target="https://www.linkedin.com/in/hari-bagudu-88732a19" TargetMode="External"/><Relationship Id="rId42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en-us/learn/modules/azure-cyclecloud-high-performance-computing/4-exercise-install-configure/" TargetMode="External"/><Relationship Id="rId20" Type="http://schemas.openxmlformats.org/officeDocument/2006/relationships/image" Target="media/image4.png"/><Relationship Id="rId29" Type="http://schemas.openxmlformats.org/officeDocument/2006/relationships/chart" Target="charts/chart7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zure.microsoft.com/services/virtual-machines" TargetMode="External"/><Relationship Id="rId24" Type="http://schemas.openxmlformats.org/officeDocument/2006/relationships/chart" Target="charts/chart3.xml"/><Relationship Id="rId32" Type="http://schemas.openxmlformats.org/officeDocument/2006/relationships/hyperlink" Target="https://azure.microsoft.com/pricing/details/virtual-machines/windows/" TargetMode="External"/><Relationship Id="rId37" Type="http://schemas.openxmlformats.org/officeDocument/2006/relationships/hyperlink" Target="https://www.linkedin.com/in/mick-alberts-a24a1414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en-us/azure/architecture/reference-architectures/n-tier/linux-vm" TargetMode="External"/><Relationship Id="rId23" Type="http://schemas.openxmlformats.org/officeDocument/2006/relationships/chart" Target="charts/chart2.xml"/><Relationship Id="rId28" Type="http://schemas.openxmlformats.org/officeDocument/2006/relationships/chart" Target="charts/chart6.xml"/><Relationship Id="rId36" Type="http://schemas.openxmlformats.org/officeDocument/2006/relationships/hyperlink" Target="https://www.linkedin.com/in/preetham-y-m-6343a6212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hyperlink" Target="https://azure.microsoft.com/pricing/calculator" TargetMode="External"/><Relationship Id="rId44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hyperlink" Target="https://engys.com/" TargetMode="External"/><Relationship Id="rId14" Type="http://schemas.openxmlformats.org/officeDocument/2006/relationships/hyperlink" Target="https://docs.microsoft.com/en-us/azure/architecture/reference-architectures/n-tier/windows-vm" TargetMode="External"/><Relationship Id="rId22" Type="http://schemas.openxmlformats.org/officeDocument/2006/relationships/chart" Target="charts/chart1.xml"/><Relationship Id="rId27" Type="http://schemas.openxmlformats.org/officeDocument/2006/relationships/chart" Target="charts/chart5.xml"/><Relationship Id="rId30" Type="http://schemas.openxmlformats.org/officeDocument/2006/relationships/chart" Target="charts/chart8.xml"/><Relationship Id="rId35" Type="http://schemas.openxmlformats.org/officeDocument/2006/relationships/hyperlink" Target="https://www.linkedin.com/in/gauharjunnarkar" TargetMode="External"/><Relationship Id="rId43" Type="http://schemas.openxmlformats.org/officeDocument/2006/relationships/customXml" Target="../customXml/item3.xml"/><Relationship Id="rId8" Type="http://schemas.openxmlformats.org/officeDocument/2006/relationships/hyperlink" Target="https://engys.com/products/helyx" TargetMode="External"/><Relationship Id="rId3" Type="http://schemas.openxmlformats.org/officeDocument/2006/relationships/styles" Target="styles.xml"/><Relationship Id="rId12" Type="http://schemas.openxmlformats.org/officeDocument/2006/relationships/hyperlink" Target="https://azure.microsoft.com/services/virtual-network" TargetMode="External"/><Relationship Id="rId17" Type="http://schemas.openxmlformats.org/officeDocument/2006/relationships/hyperlink" Target="https://docs.microsoft.com/en-us/learn/modules/azure-cyclecloud-high-performance-computing/5-exercise-create-cluster/" TargetMode="External"/><Relationship Id="rId25" Type="http://schemas.openxmlformats.org/officeDocument/2006/relationships/hyperlink" Target="https://learn.microsoft.com/en-us/azure/virtual-machines/hbv3-series" TargetMode="External"/><Relationship Id="rId33" Type="http://schemas.openxmlformats.org/officeDocument/2006/relationships/hyperlink" Target="https://azure.microsoft.com/pricing/details/virtual-machines/linux/" TargetMode="External"/><Relationship Id="rId38" Type="http://schemas.openxmlformats.org/officeDocument/2006/relationships/hyperlink" Target="https://www.linkedin.com/in/guybursell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5" Type="http://schemas.openxmlformats.org/officeDocument/2006/relationships/chartUserShapes" Target="../drawings/drawing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REEYM\AppData\Local\Microsoft\Windows\INetCache\Content.Outlook\FYH0H87E\Helyx_single-node_scalability_tests%20(002)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3.xml"/><Relationship Id="rId1" Type="http://schemas.microsoft.com/office/2011/relationships/chartStyle" Target="style3.xml"/><Relationship Id="rId5" Type="http://schemas.openxmlformats.org/officeDocument/2006/relationships/chartUserShapes" Target="../drawings/drawing3.xml"/><Relationship Id="rId4" Type="http://schemas.openxmlformats.org/officeDocument/2006/relationships/package" Target="../embeddings/Microsoft_Excel_Worksheet1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capgemini-my.sharepoint.com/personal/preetham_y-m_capgemini_com/Documents/Desktop/PREETHAM/APPS/Helyx/DELIVERABLES/HELYX_SCALE_UP_TEST.xlsx" TargetMode="Externa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chartUserShapes" Target="../drawings/drawing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capgemini-my.sharepoint.com/personal/preetham_y-m_capgemini_com/Documents/Desktop/PREETHAM/APPS/Helyx/DELIVERABLES/HELYX_SCALE_UP_TEST.xlsx" TargetMode="Externa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chartUserShapes" Target="../drawings/drawing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capgemini-my.sharepoint.com/personal/preetham_y-m_capgemini_com/Documents/Desktop/PREETHAM/APPS/Helyx/New%20folder/HELYX_SCALE_UP_TEST.xlsx" TargetMode="Externa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chartUserShapes" Target="../drawings/drawing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7.xml"/><Relationship Id="rId1" Type="http://schemas.microsoft.com/office/2011/relationships/chartStyle" Target="style7.xml"/><Relationship Id="rId5" Type="http://schemas.openxmlformats.org/officeDocument/2006/relationships/chartUserShapes" Target="../drawings/drawing7.xml"/><Relationship Id="rId4" Type="http://schemas.openxmlformats.org/officeDocument/2006/relationships/package" Target="../embeddings/Microsoft_Excel_Worksheet2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8.xml"/><Relationship Id="rId1" Type="http://schemas.microsoft.com/office/2011/relationships/chartStyle" Target="style8.xml"/><Relationship Id="rId5" Type="http://schemas.openxmlformats.org/officeDocument/2006/relationships/chartUserShapes" Target="../drawings/drawing8.xml"/><Relationship Id="rId4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rPr>
              <a:t> City_landscape_Niigata-NNE - Solver Speed-up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843930880742556"/>
          <c:y val="0.16580351866901227"/>
          <c:w val="0.77237445898732859"/>
          <c:h val="0.6596562408865558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'Scaleup results'!$D$72</c:f>
              <c:strCache>
                <c:ptCount val="1"/>
                <c:pt idx="0">
                  <c:v>Relative speedup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en-US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'Scaleup results'!$A$73:$A$76</c:f>
              <c:numCache>
                <c:formatCode>General</c:formatCode>
                <c:ptCount val="4"/>
                <c:pt idx="0">
                  <c:v>16</c:v>
                </c:pt>
                <c:pt idx="1">
                  <c:v>32</c:v>
                </c:pt>
                <c:pt idx="2">
                  <c:v>64</c:v>
                </c:pt>
                <c:pt idx="3">
                  <c:v>120</c:v>
                </c:pt>
              </c:numCache>
            </c:numRef>
          </c:cat>
          <c:val>
            <c:numRef>
              <c:f>'Scaleup results'!$D$73:$D$76</c:f>
              <c:numCache>
                <c:formatCode>0.00</c:formatCode>
                <c:ptCount val="4"/>
                <c:pt idx="0" formatCode="0.000">
                  <c:v>1</c:v>
                </c:pt>
                <c:pt idx="1">
                  <c:v>1.4359365410009857</c:v>
                </c:pt>
                <c:pt idx="2">
                  <c:v>1.632641840597179</c:v>
                </c:pt>
                <c:pt idx="3">
                  <c:v>1.6363963925774418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59-4CF2-8547-E606A1FF822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35521432"/>
        <c:axId val="735522088"/>
      </c:barChart>
      <c:catAx>
        <c:axId val="7355214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No. of CPU</a:t>
                </a:r>
              </a:p>
            </c:rich>
          </c:tx>
          <c:layout>
            <c:manualLayout>
              <c:xMode val="edge"/>
              <c:yMode val="edge"/>
              <c:x val="0.44886997933857153"/>
              <c:y val="0.9128479692133362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900" b="0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5522088"/>
        <c:crosses val="autoZero"/>
        <c:auto val="1"/>
        <c:lblAlgn val="ctr"/>
        <c:lblOffset val="100"/>
        <c:noMultiLvlLbl val="0"/>
      </c:catAx>
      <c:valAx>
        <c:axId val="73552208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Relative Speed Up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cs typeface="Segoe UI" panose="020B0502040204020203" pitchFamily="34" charset="0"/>
                  </a:defRPr>
                </a:pPr>
                <a:endPara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endParaRPr>
              </a:p>
            </c:rich>
          </c:tx>
          <c:layout>
            <c:manualLayout>
              <c:xMode val="edge"/>
              <c:yMode val="edge"/>
              <c:x val="2.1367521367521368E-2"/>
              <c:y val="0.3670392242636337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900" b="0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5521432"/>
        <c:crosses val="autoZero"/>
        <c:crossBetween val="between"/>
        <c:majorUnit val="0.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5875" cap="flat" cmpd="sng" algn="ctr">
      <a:solidFill>
        <a:sysClr val="windowText" lastClr="000000"/>
      </a:solidFill>
      <a:round/>
    </a:ln>
    <a:effectLst/>
  </c:spPr>
  <c:txPr>
    <a:bodyPr/>
    <a:lstStyle/>
    <a:p>
      <a:pPr algn="ctr" rtl="0">
        <a:defRPr lang="en-US" sz="900" b="0" i="0" u="none" strike="noStrike" kern="1200" baseline="0">
          <a:solidFill>
            <a:schemeClr val="tx1">
              <a:lumMod val="75000"/>
              <a:lumOff val="25000"/>
            </a:schemeClr>
          </a:solidFill>
          <a:latin typeface="+mn-lt"/>
          <a:ea typeface="+mn-ea"/>
          <a:cs typeface="+mn-cs"/>
        </a:defRPr>
      </a:pPr>
      <a:endParaRPr lang="en-US"/>
    </a:p>
  </c:txPr>
  <c:externalData r:id="rId4">
    <c:autoUpdate val="0"/>
  </c:externalData>
  <c:userShapes r:id="rId5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rPr>
              <a:t>Turbomachine_Ventilator-AFnq182 - </a:t>
            </a:r>
            <a:r>
              <a:rPr lang="en-US" sz="1400" b="0" i="0" u="none" strike="noStrike" baseline="0">
                <a:effectLst/>
              </a:rPr>
              <a:t>Solver Speed-up</a:t>
            </a:r>
            <a:endPara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286754911716805"/>
          <c:y val="0.1645101446592078"/>
          <c:w val="0.78032277179308007"/>
          <c:h val="0.654459400400010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'Scaleup results'!$D$48</c:f>
              <c:strCache>
                <c:ptCount val="1"/>
                <c:pt idx="0">
                  <c:v>Relative speedup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en-US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'Scaleup results'!$A$49:$A$52</c:f>
              <c:numCache>
                <c:formatCode>General</c:formatCode>
                <c:ptCount val="4"/>
                <c:pt idx="0">
                  <c:v>16</c:v>
                </c:pt>
                <c:pt idx="1">
                  <c:v>32</c:v>
                </c:pt>
                <c:pt idx="2">
                  <c:v>64</c:v>
                </c:pt>
                <c:pt idx="3">
                  <c:v>120</c:v>
                </c:pt>
              </c:numCache>
            </c:numRef>
          </c:cat>
          <c:val>
            <c:numRef>
              <c:f>'Scaleup results'!$D$49:$D$52</c:f>
              <c:numCache>
                <c:formatCode>0.00</c:formatCode>
                <c:ptCount val="4"/>
                <c:pt idx="0" formatCode="General">
                  <c:v>1</c:v>
                </c:pt>
                <c:pt idx="1">
                  <c:v>1.4889474657787642</c:v>
                </c:pt>
                <c:pt idx="2">
                  <c:v>1.8917600883687042</c:v>
                </c:pt>
                <c:pt idx="3">
                  <c:v>2.2513180527780494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9F-4AE7-AC55-D3DB57A6DF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70116400"/>
        <c:axId val="570112792"/>
      </c:barChart>
      <c:catAx>
        <c:axId val="5701164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No. of CPU</a:t>
                </a:r>
              </a:p>
            </c:rich>
          </c:tx>
          <c:layout>
            <c:manualLayout>
              <c:xMode val="edge"/>
              <c:yMode val="edge"/>
              <c:x val="0.46269545624264058"/>
              <c:y val="0.9022026744964900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0112792"/>
        <c:crosses val="autoZero"/>
        <c:auto val="1"/>
        <c:lblAlgn val="ctr"/>
        <c:lblOffset val="100"/>
        <c:noMultiLvlLbl val="0"/>
      </c:catAx>
      <c:valAx>
        <c:axId val="570112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01164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5875" cap="flat" cmpd="sng" algn="ctr">
      <a:solidFill>
        <a:schemeClr val="tx1"/>
      </a:solidFill>
      <a:round/>
    </a:ln>
    <a:effectLst/>
  </c:spPr>
  <c:txPr>
    <a:bodyPr/>
    <a:lstStyle/>
    <a:p>
      <a:pPr algn="ctr" rtl="0">
        <a:defRPr lang="en-US" sz="900" b="0" i="0" u="none" strike="noStrike" kern="1200" baseline="0">
          <a:solidFill>
            <a:schemeClr val="tx1">
              <a:lumMod val="75000"/>
              <a:lumOff val="25000"/>
            </a:schemeClr>
          </a:solidFill>
          <a:latin typeface="+mn-lt"/>
          <a:ea typeface="+mn-ea"/>
          <a:cs typeface="+mn-cs"/>
        </a:defRPr>
      </a:pPr>
      <a:endParaRPr lang="en-US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rPr>
              <a:t>Marine_G2010-C2.2b-KCS-Fn026 - </a:t>
            </a:r>
            <a:r>
              <a:rPr lang="en-US" sz="1400" b="0" i="0" u="none" strike="noStrike" baseline="0">
                <a:effectLst/>
              </a:rPr>
              <a:t>Solver Speed-up</a:t>
            </a:r>
            <a:endPara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307022604067027"/>
          <c:y val="0.17580809699242891"/>
          <c:w val="0.78433792567336624"/>
          <c:h val="0.648901573187732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'Scaleup results'!$D$25</c:f>
              <c:strCache>
                <c:ptCount val="1"/>
                <c:pt idx="0">
                  <c:v>Relative speedup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en-US"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'Scaleup results'!$A$26:$A$29</c:f>
              <c:numCache>
                <c:formatCode>General</c:formatCode>
                <c:ptCount val="4"/>
                <c:pt idx="0">
                  <c:v>16</c:v>
                </c:pt>
                <c:pt idx="1">
                  <c:v>32</c:v>
                </c:pt>
                <c:pt idx="2">
                  <c:v>64</c:v>
                </c:pt>
                <c:pt idx="3">
                  <c:v>120</c:v>
                </c:pt>
              </c:numCache>
            </c:numRef>
          </c:cat>
          <c:val>
            <c:numRef>
              <c:f>'Scaleup results'!$D$26:$D$29</c:f>
              <c:numCache>
                <c:formatCode>0.00</c:formatCode>
                <c:ptCount val="4"/>
                <c:pt idx="0" formatCode="General">
                  <c:v>1</c:v>
                </c:pt>
                <c:pt idx="1">
                  <c:v>1.2191467589819482</c:v>
                </c:pt>
                <c:pt idx="2">
                  <c:v>2.0814871444595533</c:v>
                </c:pt>
                <c:pt idx="3">
                  <c:v>2.0742005824845013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C1-4CAE-A8F3-D363DFD3441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316196064"/>
        <c:axId val="566741656"/>
      </c:barChart>
      <c:catAx>
        <c:axId val="3161960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No. of CPU</a:t>
                </a:r>
              </a:p>
            </c:rich>
          </c:tx>
          <c:layout>
            <c:manualLayout>
              <c:xMode val="edge"/>
              <c:yMode val="edge"/>
              <c:x val="0.45208423232478001"/>
              <c:y val="0.9028442012200728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741656"/>
        <c:crosses val="autoZero"/>
        <c:auto val="1"/>
        <c:lblAlgn val="ctr"/>
        <c:lblOffset val="100"/>
        <c:noMultiLvlLbl val="0"/>
      </c:catAx>
      <c:valAx>
        <c:axId val="566741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Relative Speed Up</a:t>
                </a:r>
              </a:p>
            </c:rich>
          </c:tx>
          <c:layout>
            <c:manualLayout>
              <c:xMode val="edge"/>
              <c:yMode val="edge"/>
              <c:x val="2.454101891109765E-2"/>
              <c:y val="0.3041751818236461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6196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5875" cap="flat" cmpd="sng" algn="ctr">
      <a:solidFill>
        <a:schemeClr val="tx1"/>
      </a:solidFill>
      <a:round/>
    </a:ln>
    <a:effectLst/>
  </c:spPr>
  <c:txPr>
    <a:bodyPr/>
    <a:lstStyle/>
    <a:p>
      <a:pPr algn="ctr" rtl="0">
        <a:defRPr lang="en-US" sz="900" b="0" i="0" u="none" strike="noStrike" kern="1200" baseline="0">
          <a:solidFill>
            <a:schemeClr val="tx1">
              <a:lumMod val="65000"/>
              <a:lumOff val="35000"/>
            </a:schemeClr>
          </a:solidFill>
          <a:latin typeface="+mn-lt"/>
          <a:ea typeface="+mn-ea"/>
          <a:cs typeface="+mn-cs"/>
        </a:defRPr>
      </a:pPr>
      <a:endParaRPr lang="en-US"/>
    </a:p>
  </c:txPr>
  <c:externalData r:id="rId4">
    <c:autoUpdate val="0"/>
  </c:externalData>
  <c:userShapes r:id="rId5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rPr>
              <a:t>City_landscape_Niigata-NNE - </a:t>
            </a:r>
            <a:r>
              <a:rPr lang="en-US" sz="1400" b="0" i="0" u="none" strike="noStrike" baseline="0">
                <a:effectLst/>
              </a:rPr>
              <a:t>Solver Speed-up</a:t>
            </a:r>
            <a:endPara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endParaRPr>
          </a:p>
        </c:rich>
      </c:tx>
      <c:layout>
        <c:manualLayout>
          <c:xMode val="edge"/>
          <c:yMode val="edge"/>
          <c:x val="0.19578403661080823"/>
          <c:y val="3.77456226578409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091429797526912"/>
          <c:y val="0.17159373960224444"/>
          <c:w val="0.76033529215243711"/>
          <c:h val="0.674396617981595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Cluster!$F$50</c:f>
              <c:strCache>
                <c:ptCount val="1"/>
                <c:pt idx="0">
                  <c:v>Speedup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Cluster!$B$51:$B$55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Cluster!$F$51:$F$55</c:f>
              <c:numCache>
                <c:formatCode>0.00</c:formatCode>
                <c:ptCount val="5"/>
                <c:pt idx="0">
                  <c:v>1</c:v>
                </c:pt>
                <c:pt idx="1">
                  <c:v>2.448139811821977</c:v>
                </c:pt>
                <c:pt idx="2">
                  <c:v>5.8403939810189813</c:v>
                </c:pt>
                <c:pt idx="3">
                  <c:v>9.3837684648759812</c:v>
                </c:pt>
                <c:pt idx="4">
                  <c:v>19.314422878381169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F6-4E1D-A161-9FDC87B2A45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35379632"/>
        <c:axId val="735385864"/>
      </c:barChart>
      <c:catAx>
        <c:axId val="7353796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No. of NODES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5385864"/>
        <c:crosses val="autoZero"/>
        <c:auto val="1"/>
        <c:lblAlgn val="ctr"/>
        <c:lblOffset val="100"/>
        <c:noMultiLvlLbl val="0"/>
      </c:catAx>
      <c:valAx>
        <c:axId val="735385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Relative Speed Up</a:t>
                </a:r>
              </a:p>
            </c:rich>
          </c:tx>
          <c:layout>
            <c:manualLayout>
              <c:xMode val="edge"/>
              <c:yMode val="edge"/>
              <c:x val="2.0031798909751666E-2"/>
              <c:y val="0.311967108059921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537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587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rPr>
              <a:t>Turbomachine_Ventilator-AFnq182 - </a:t>
            </a:r>
            <a:r>
              <a:rPr lang="en-US" sz="1400" b="0" i="0" u="none" strike="noStrike" baseline="0">
                <a:effectLst/>
              </a:rPr>
              <a:t>Solver Speed-up</a:t>
            </a:r>
            <a:endPara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endParaRPr>
          </a:p>
        </c:rich>
      </c:tx>
      <c:layout>
        <c:manualLayout>
          <c:xMode val="edge"/>
          <c:yMode val="edge"/>
          <c:x val="0.12496248065145703"/>
          <c:y val="2.95277268015124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37746422100555"/>
          <c:y val="0.13997490785083544"/>
          <c:w val="0.77343390512089516"/>
          <c:h val="0.703772083409109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Cluster!$F$71</c:f>
              <c:strCache>
                <c:ptCount val="1"/>
                <c:pt idx="0">
                  <c:v>Speedup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Cluster!$B$72:$B$75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  <c:extLst/>
            </c:numRef>
          </c:cat>
          <c:val>
            <c:numRef>
              <c:f>Cluster!$F$72:$F$75</c:f>
              <c:numCache>
                <c:formatCode>0.00</c:formatCode>
                <c:ptCount val="4"/>
                <c:pt idx="0">
                  <c:v>1</c:v>
                </c:pt>
                <c:pt idx="1">
                  <c:v>1.4774088954676816</c:v>
                </c:pt>
                <c:pt idx="2">
                  <c:v>1.8389997806536522</c:v>
                </c:pt>
                <c:pt idx="3">
                  <c:v>2.2488063945067323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00A2-4660-AF01-D5084ABBE50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97534752"/>
        <c:axId val="697535736"/>
      </c:barChart>
      <c:catAx>
        <c:axId val="6975347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No. of NODES</a:t>
                </a:r>
              </a:p>
            </c:rich>
          </c:tx>
          <c:layout>
            <c:manualLayout>
              <c:xMode val="edge"/>
              <c:yMode val="edge"/>
              <c:x val="0.41743068174170539"/>
              <c:y val="0.91276382314162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7535736"/>
        <c:crosses val="autoZero"/>
        <c:auto val="1"/>
        <c:lblAlgn val="ctr"/>
        <c:lblOffset val="100"/>
        <c:noMultiLvlLbl val="0"/>
      </c:catAx>
      <c:valAx>
        <c:axId val="697535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Relative Speed Up</a:t>
                </a:r>
              </a:p>
            </c:rich>
          </c:tx>
          <c:layout>
            <c:manualLayout>
              <c:xMode val="edge"/>
              <c:yMode val="edge"/>
              <c:x val="1.5400935459990578E-2"/>
              <c:y val="0.358223431487340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7534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587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rPr>
              <a:t>Turbomachine_Ventilator-AFnq182_large - </a:t>
            </a:r>
            <a:r>
              <a:rPr lang="en-US" sz="1400" b="0" i="0" u="none" strike="noStrike" baseline="0">
                <a:effectLst/>
              </a:rPr>
              <a:t>Solver Speed-up</a:t>
            </a:r>
            <a:endPara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endParaRPr>
          </a:p>
        </c:rich>
      </c:tx>
      <c:layout>
        <c:manualLayout>
          <c:xMode val="edge"/>
          <c:yMode val="edge"/>
          <c:x val="9.294451174372434E-2"/>
          <c:y val="2.899948939829620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37746422100555"/>
          <c:y val="0.13997490785083544"/>
          <c:w val="0.77343390512089516"/>
          <c:h val="0.703772083409109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Cluster!$F$168</c:f>
              <c:strCache>
                <c:ptCount val="1"/>
                <c:pt idx="0">
                  <c:v>Speedup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Cluster!$B$169:$B$172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  <c:extLst/>
            </c:numRef>
          </c:cat>
          <c:val>
            <c:numRef>
              <c:f>Cluster!$F$169:$F$172</c:f>
              <c:numCache>
                <c:formatCode>0.00</c:formatCode>
                <c:ptCount val="4"/>
                <c:pt idx="0">
                  <c:v>1</c:v>
                </c:pt>
                <c:pt idx="1">
                  <c:v>1.6910472720011978</c:v>
                </c:pt>
                <c:pt idx="2">
                  <c:v>2.5180856104880744</c:v>
                </c:pt>
                <c:pt idx="3">
                  <c:v>3.5813830560437672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AC8C-4FF8-AF90-D68BF1DB855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97534752"/>
        <c:axId val="697535736"/>
      </c:barChart>
      <c:catAx>
        <c:axId val="6975347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No. of NODES</a:t>
                </a:r>
              </a:p>
            </c:rich>
          </c:tx>
          <c:layout>
            <c:manualLayout>
              <c:xMode val="edge"/>
              <c:yMode val="edge"/>
              <c:x val="0.43907452799972119"/>
              <c:y val="0.912425903275767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7535736"/>
        <c:crosses val="autoZero"/>
        <c:auto val="1"/>
        <c:lblAlgn val="ctr"/>
        <c:lblOffset val="100"/>
        <c:noMultiLvlLbl val="0"/>
      </c:catAx>
      <c:valAx>
        <c:axId val="697535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Relative Speed Up</a:t>
                </a:r>
              </a:p>
            </c:rich>
          </c:tx>
          <c:layout>
            <c:manualLayout>
              <c:xMode val="edge"/>
              <c:yMode val="edge"/>
              <c:x val="1.5400829473893662E-2"/>
              <c:y val="0.3841521123574739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7534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587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rPr>
              <a:t>Marine_G2010-C2.2b-KCS-Fn026 - </a:t>
            </a:r>
            <a:r>
              <a:rPr lang="en-US" sz="1400" b="0" i="0" u="none" strike="noStrike" baseline="0">
                <a:effectLst/>
              </a:rPr>
              <a:t>Solver Speed-up</a:t>
            </a:r>
            <a:endPara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endParaRPr>
          </a:p>
        </c:rich>
      </c:tx>
      <c:layout>
        <c:manualLayout>
          <c:xMode val="edge"/>
          <c:yMode val="edge"/>
          <c:x val="0.14626640419947506"/>
          <c:y val="1.701317480180763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892548539146121"/>
          <c:y val="0.13848988072435062"/>
          <c:w val="0.77178307553558967"/>
          <c:h val="0.7106487232310414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Cluster!$F$91</c:f>
              <c:strCache>
                <c:ptCount val="1"/>
                <c:pt idx="0">
                  <c:v>Speedup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Cluster!$B$92:$B$95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  <c:extLst/>
            </c:numRef>
          </c:cat>
          <c:val>
            <c:numRef>
              <c:f>Cluster!$F$92:$F$95</c:f>
              <c:numCache>
                <c:formatCode>0.00</c:formatCode>
                <c:ptCount val="4"/>
                <c:pt idx="0">
                  <c:v>1</c:v>
                </c:pt>
                <c:pt idx="1">
                  <c:v>1.2635244127945864</c:v>
                </c:pt>
                <c:pt idx="2">
                  <c:v>1.858197244903627</c:v>
                </c:pt>
                <c:pt idx="3">
                  <c:v>1.7770230340697064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01F2-4E31-90AB-F14481F30EF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32072944"/>
        <c:axId val="732073272"/>
      </c:barChart>
      <c:catAx>
        <c:axId val="7320729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No. of NODES</a:t>
                </a:r>
              </a:p>
            </c:rich>
          </c:tx>
          <c:layout>
            <c:manualLayout>
              <c:xMode val="edge"/>
              <c:yMode val="edge"/>
              <c:x val="0.43104823042206186"/>
              <c:y val="0.908428498699591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2073272"/>
        <c:crosses val="autoZero"/>
        <c:auto val="1"/>
        <c:lblAlgn val="ctr"/>
        <c:lblOffset val="100"/>
        <c:noMultiLvlLbl val="0"/>
      </c:catAx>
      <c:valAx>
        <c:axId val="732073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Relative Speed Up</a:t>
                </a:r>
              </a:p>
            </c:rich>
          </c:tx>
          <c:layout>
            <c:manualLayout>
              <c:xMode val="edge"/>
              <c:yMode val="edge"/>
              <c:x val="1.9024166686038981E-2"/>
              <c:y val="0.3776560774356829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20729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587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userShapes r:id="rId5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Segoe UI" panose="020B0502040204020203" pitchFamily="34" charset="0"/>
                <a:ea typeface="+mn-ea"/>
                <a:cs typeface="Segoe UI" panose="020B0502040204020203" pitchFamily="34" charset="0"/>
              </a:rPr>
              <a:t>Marine_G2010-C2.2b-KCS-Fn026_large - </a:t>
            </a:r>
            <a:r>
              <a:rPr lang="en-US" sz="1400" b="0" i="0" u="none" strike="noStrike" baseline="0">
                <a:effectLst/>
              </a:rPr>
              <a:t>Solver Speed-up</a:t>
            </a:r>
            <a:endPara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endParaRPr>
          </a:p>
        </c:rich>
      </c:tx>
      <c:layout>
        <c:manualLayout>
          <c:xMode val="edge"/>
          <c:yMode val="edge"/>
          <c:x val="0.11594252641496736"/>
          <c:y val="2.30597613304302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lang="en-US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Segoe UI" panose="020B0502040204020203" pitchFamily="34" charset="0"/>
              <a:ea typeface="+mn-ea"/>
              <a:cs typeface="Segoe UI" panose="020B0502040204020203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892548539146121"/>
          <c:y val="0.13848988072435062"/>
          <c:w val="0.77178307553558967"/>
          <c:h val="0.7106487232310414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Cluster!$F$139</c:f>
              <c:strCache>
                <c:ptCount val="1"/>
                <c:pt idx="0">
                  <c:v>Speedup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Cluster!$B$140:$B$143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  <c:extLst/>
            </c:numRef>
          </c:cat>
          <c:val>
            <c:numRef>
              <c:f>Cluster!$F$140:$F$143</c:f>
              <c:numCache>
                <c:formatCode>0.00</c:formatCode>
                <c:ptCount val="4"/>
                <c:pt idx="0">
                  <c:v>1</c:v>
                </c:pt>
                <c:pt idx="1">
                  <c:v>1.6211322033832551</c:v>
                </c:pt>
                <c:pt idx="2">
                  <c:v>2.5812940724540043</c:v>
                </c:pt>
                <c:pt idx="3">
                  <c:v>3.9840965185027168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7154-49A1-A38D-2749732BE33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32072944"/>
        <c:axId val="732073272"/>
      </c:barChart>
      <c:catAx>
        <c:axId val="7320729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No. of NODES</a:t>
                </a:r>
              </a:p>
            </c:rich>
          </c:tx>
          <c:layout>
            <c:manualLayout>
              <c:xMode val="edge"/>
              <c:yMode val="edge"/>
              <c:x val="0.4331571119846172"/>
              <c:y val="0.9208227723613544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2073272"/>
        <c:crosses val="autoZero"/>
        <c:auto val="1"/>
        <c:lblAlgn val="ctr"/>
        <c:lblOffset val="100"/>
        <c:noMultiLvlLbl val="0"/>
      </c:catAx>
      <c:valAx>
        <c:axId val="732073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algn="ctr" rtl="0">
                  <a:def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defRPr>
                </a:pP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Segoe UI" panose="020B0502040204020203" pitchFamily="34" charset="0"/>
                    <a:ea typeface="+mn-ea"/>
                    <a:cs typeface="Segoe UI" panose="020B0502040204020203" pitchFamily="34" charset="0"/>
                  </a:rPr>
                  <a:t>Relative Speed Up</a:t>
                </a:r>
              </a:p>
            </c:rich>
          </c:tx>
          <c:layout>
            <c:manualLayout>
              <c:xMode val="edge"/>
              <c:yMode val="edge"/>
              <c:x val="1.4890470421966485E-2"/>
              <c:y val="0.331464345077050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algn="ctr" rtl="0">
                <a:def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Segoe UI" panose="020B0502040204020203" pitchFamily="34" charset="0"/>
                  <a:ea typeface="+mn-ea"/>
                  <a:cs typeface="Segoe UI" panose="020B0502040204020203" pitchFamily="34" charset="0"/>
                </a:defRPr>
              </a:pPr>
              <a:endParaRPr lang="en-US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20729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587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userShapes r:id="rId5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rawing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rawings/_rels/drawing3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rawings/_rels/drawing4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rawings/_rels/drawing5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rawings/_rels/drawing6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rawings/_rels/drawing7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rawings/_rels/drawing8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0.88274</cdr:x>
      <cdr:y>0.08568</cdr:y>
    </cdr:from>
    <cdr:to>
      <cdr:x>0.9964</cdr:x>
      <cdr:y>0.24988</cdr:y>
    </cdr:to>
    <cdr:pic>
      <cdr:nvPicPr>
        <cdr:cNvPr id="4" name="Picture 3">
          <a:extLst xmlns:a="http://schemas.openxmlformats.org/drawingml/2006/main">
            <a:ext uri="{FF2B5EF4-FFF2-40B4-BE49-F238E27FC236}">
              <a16:creationId xmlns:a16="http://schemas.microsoft.com/office/drawing/2014/main" id="{40065B14-8883-4C4E-A5BE-9683644DD802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>
          <a:extLst>
            <a:ext uri="{28A0092B-C50C-407E-A947-70E740481C1C}">
              <a14:useLocalDpi xmlns:a14="http://schemas.microsoft.com/office/drawing/2010/main" val="0"/>
            </a:ext>
          </a:extLst>
        </a:blip>
        <a:stretch xmlns:a="http://schemas.openxmlformats.org/drawingml/2006/main">
          <a:fillRect/>
        </a:stretch>
      </cdr:blipFill>
      <cdr:spPr>
        <a:xfrm xmlns:a="http://schemas.openxmlformats.org/drawingml/2006/main">
          <a:off x="4970520" y="253459"/>
          <a:ext cx="639996" cy="485729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0.88704</cdr:x>
      <cdr:y>0.08954</cdr:y>
    </cdr:from>
    <cdr:to>
      <cdr:x>0.99761</cdr:x>
      <cdr:y>0.25246</cdr:y>
    </cdr:to>
    <cdr:pic>
      <cdr:nvPicPr>
        <cdr:cNvPr id="2" name="Picture 1">
          <a:extLst xmlns:a="http://schemas.openxmlformats.org/drawingml/2006/main">
            <a:ext uri="{FF2B5EF4-FFF2-40B4-BE49-F238E27FC236}">
              <a16:creationId xmlns:a16="http://schemas.microsoft.com/office/drawing/2014/main" id="{D14FC855-A955-48AC-B46E-9107E42220EC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>
          <a:extLst>
            <a:ext uri="{28A0092B-C50C-407E-A947-70E740481C1C}">
              <a14:useLocalDpi xmlns:a14="http://schemas.microsoft.com/office/drawing/2010/main" val="0"/>
            </a:ext>
          </a:extLst>
        </a:blip>
        <a:stretch xmlns:a="http://schemas.openxmlformats.org/drawingml/2006/main">
          <a:fillRect/>
        </a:stretch>
      </cdr:blipFill>
      <cdr:spPr>
        <a:xfrm xmlns:a="http://schemas.openxmlformats.org/drawingml/2006/main">
          <a:off x="5010371" y="266971"/>
          <a:ext cx="624505" cy="485729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0.01923</cdr:x>
      <cdr:y>0.20253</cdr:y>
    </cdr:from>
    <cdr:to>
      <cdr:x>0.06949</cdr:x>
      <cdr:y>0.6765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330745" y="953046"/>
          <a:ext cx="1188823" cy="298730"/>
        </a:xfrm>
        <a:prstGeom xmlns:a="http://schemas.openxmlformats.org/drawingml/2006/main" prst="rect">
          <a:avLst/>
        </a:prstGeom>
      </cdr:spPr>
    </cdr:pic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0.88539</cdr:x>
      <cdr:y>0.09309</cdr:y>
    </cdr:from>
    <cdr:to>
      <cdr:x>0.99525</cdr:x>
      <cdr:y>0.26685</cdr:y>
    </cdr:to>
    <cdr:pic>
      <cdr:nvPicPr>
        <cdr:cNvPr id="2" name="Picture 1">
          <a:extLst xmlns:a="http://schemas.openxmlformats.org/drawingml/2006/main">
            <a:ext uri="{FF2B5EF4-FFF2-40B4-BE49-F238E27FC236}">
              <a16:creationId xmlns:a16="http://schemas.microsoft.com/office/drawing/2014/main" id="{D867C880-560E-4A1F-B187-5C202FD2EF15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>
          <a:extLst>
            <a:ext uri="{28A0092B-C50C-407E-A947-70E740481C1C}">
              <a14:useLocalDpi xmlns:a14="http://schemas.microsoft.com/office/drawing/2010/main" val="0"/>
            </a:ext>
          </a:extLst>
        </a:blip>
        <a:stretch xmlns:a="http://schemas.openxmlformats.org/drawingml/2006/main">
          <a:fillRect/>
        </a:stretch>
      </cdr:blipFill>
      <cdr:spPr>
        <a:xfrm xmlns:a="http://schemas.openxmlformats.org/drawingml/2006/main">
          <a:off x="5033084" y="260215"/>
          <a:ext cx="624505" cy="485729"/>
        </a:xfrm>
        <a:prstGeom xmlns:a="http://schemas.openxmlformats.org/drawingml/2006/main" prst="rect">
          <a:avLst/>
        </a:prstGeom>
      </cdr:spPr>
    </cdr:pic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0.87804</cdr:x>
      <cdr:y>0.07147</cdr:y>
    </cdr:from>
    <cdr:to>
      <cdr:x>0.99381</cdr:x>
      <cdr:y>0.27641</cdr:y>
    </cdr:to>
    <cdr:pic>
      <cdr:nvPicPr>
        <cdr:cNvPr id="2" name="Picture 1">
          <a:extLst xmlns:a="http://schemas.openxmlformats.org/drawingml/2006/main">
            <a:ext uri="{FF2B5EF4-FFF2-40B4-BE49-F238E27FC236}">
              <a16:creationId xmlns:a16="http://schemas.microsoft.com/office/drawing/2014/main" id="{5FA154BF-9AEE-40B9-9861-28B716A01FC2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>
          <a:extLst>
            <a:ext uri="{28A0092B-C50C-407E-A947-70E740481C1C}">
              <a14:useLocalDpi xmlns:a14="http://schemas.microsoft.com/office/drawing/2010/main" val="0"/>
            </a:ext>
          </a:extLst>
        </a:blip>
        <a:stretch xmlns:a="http://schemas.openxmlformats.org/drawingml/2006/main">
          <a:fillRect/>
        </a:stretch>
      </cdr:blipFill>
      <cdr:spPr>
        <a:xfrm xmlns:a="http://schemas.openxmlformats.org/drawingml/2006/main">
          <a:off x="5218708" y="194150"/>
          <a:ext cx="688090" cy="556726"/>
        </a:xfrm>
        <a:prstGeom xmlns:a="http://schemas.openxmlformats.org/drawingml/2006/main" prst="rect">
          <a:avLst/>
        </a:prstGeom>
      </cdr:spPr>
    </cdr:pic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0.88175</cdr:x>
      <cdr:y>0.0445</cdr:y>
    </cdr:from>
    <cdr:to>
      <cdr:x>0.99779</cdr:x>
      <cdr:y>0.23199</cdr:y>
    </cdr:to>
    <cdr:pic>
      <cdr:nvPicPr>
        <cdr:cNvPr id="2" name="Picture 1">
          <a:extLst xmlns:a="http://schemas.openxmlformats.org/drawingml/2006/main">
            <a:ext uri="{FF2B5EF4-FFF2-40B4-BE49-F238E27FC236}">
              <a16:creationId xmlns:a16="http://schemas.microsoft.com/office/drawing/2014/main" id="{CC9143BE-E1DF-4429-9441-85544D768516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>
          <a:extLst>
            <a:ext uri="{28A0092B-C50C-407E-A947-70E740481C1C}">
              <a14:useLocalDpi xmlns:a14="http://schemas.microsoft.com/office/drawing/2010/main" val="0"/>
            </a:ext>
          </a:extLst>
        </a:blip>
        <a:stretch xmlns:a="http://schemas.openxmlformats.org/drawingml/2006/main">
          <a:fillRect/>
        </a:stretch>
      </cdr:blipFill>
      <cdr:spPr>
        <a:xfrm xmlns:a="http://schemas.openxmlformats.org/drawingml/2006/main">
          <a:off x="5240769" y="150923"/>
          <a:ext cx="689696" cy="635886"/>
        </a:xfrm>
        <a:prstGeom xmlns:a="http://schemas.openxmlformats.org/drawingml/2006/main" prst="rect">
          <a:avLst/>
        </a:prstGeom>
      </cdr:spPr>
    </cdr:pic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0.88175</cdr:x>
      <cdr:y>0.0445</cdr:y>
    </cdr:from>
    <cdr:to>
      <cdr:x>0.99779</cdr:x>
      <cdr:y>0.24941</cdr:y>
    </cdr:to>
    <cdr:pic>
      <cdr:nvPicPr>
        <cdr:cNvPr id="2" name="Picture 1">
          <a:extLst xmlns:a="http://schemas.openxmlformats.org/drawingml/2006/main">
            <a:ext uri="{FF2B5EF4-FFF2-40B4-BE49-F238E27FC236}">
              <a16:creationId xmlns:a16="http://schemas.microsoft.com/office/drawing/2014/main" id="{CC9143BE-E1DF-4429-9441-85544D768516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>
          <a:extLst>
            <a:ext uri="{28A0092B-C50C-407E-A947-70E740481C1C}">
              <a14:useLocalDpi xmlns:a14="http://schemas.microsoft.com/office/drawing/2010/main" val="0"/>
            </a:ext>
          </a:extLst>
        </a:blip>
        <a:stretch xmlns:a="http://schemas.openxmlformats.org/drawingml/2006/main">
          <a:fillRect/>
        </a:stretch>
      </cdr:blipFill>
      <cdr:spPr>
        <a:xfrm xmlns:a="http://schemas.openxmlformats.org/drawingml/2006/main">
          <a:off x="6475021" y="149761"/>
          <a:ext cx="852113" cy="689551"/>
        </a:xfrm>
        <a:prstGeom xmlns:a="http://schemas.openxmlformats.org/drawingml/2006/main" prst="rect">
          <a:avLst/>
        </a:prstGeom>
      </cdr:spPr>
    </cdr:pic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0.88033</cdr:x>
      <cdr:y>0.03676</cdr:y>
    </cdr:from>
    <cdr:to>
      <cdr:x>0.99633</cdr:x>
      <cdr:y>0.23949</cdr:y>
    </cdr:to>
    <cdr:pic>
      <cdr:nvPicPr>
        <cdr:cNvPr id="2" name="Picture 1">
          <a:extLst xmlns:a="http://schemas.openxmlformats.org/drawingml/2006/main">
            <a:ext uri="{FF2B5EF4-FFF2-40B4-BE49-F238E27FC236}">
              <a16:creationId xmlns:a16="http://schemas.microsoft.com/office/drawing/2014/main" id="{9D8F827E-A106-4AAE-A70F-20D64C479960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>
          <a:extLst>
            <a:ext uri="{28A0092B-C50C-407E-A947-70E740481C1C}">
              <a14:useLocalDpi xmlns:a14="http://schemas.microsoft.com/office/drawing/2010/main" val="0"/>
            </a:ext>
          </a:extLst>
        </a:blip>
        <a:stretch xmlns:a="http://schemas.openxmlformats.org/drawingml/2006/main">
          <a:fillRect/>
        </a:stretch>
      </cdr:blipFill>
      <cdr:spPr>
        <a:xfrm xmlns:a="http://schemas.openxmlformats.org/drawingml/2006/main">
          <a:off x="6466774" y="125021"/>
          <a:ext cx="852113" cy="689551"/>
        </a:xfrm>
        <a:prstGeom xmlns:a="http://schemas.openxmlformats.org/drawingml/2006/main" prst="rect">
          <a:avLst/>
        </a:prstGeom>
      </cdr:spPr>
    </cdr:pic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0.88033</cdr:x>
      <cdr:y>0.03676</cdr:y>
    </cdr:from>
    <cdr:to>
      <cdr:x>0.99633</cdr:x>
      <cdr:y>0.23949</cdr:y>
    </cdr:to>
    <cdr:pic>
      <cdr:nvPicPr>
        <cdr:cNvPr id="2" name="Picture 1">
          <a:extLst xmlns:a="http://schemas.openxmlformats.org/drawingml/2006/main">
            <a:ext uri="{FF2B5EF4-FFF2-40B4-BE49-F238E27FC236}">
              <a16:creationId xmlns:a16="http://schemas.microsoft.com/office/drawing/2014/main" id="{9D8F827E-A106-4AAE-A70F-20D64C479960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>
          <a:extLst>
            <a:ext uri="{28A0092B-C50C-407E-A947-70E740481C1C}">
              <a14:useLocalDpi xmlns:a14="http://schemas.microsoft.com/office/drawing/2010/main" val="0"/>
            </a:ext>
          </a:extLst>
        </a:blip>
        <a:stretch xmlns:a="http://schemas.openxmlformats.org/drawingml/2006/main">
          <a:fillRect/>
        </a:stretch>
      </cdr:blipFill>
      <cdr:spPr>
        <a:xfrm xmlns:a="http://schemas.openxmlformats.org/drawingml/2006/main">
          <a:off x="6466774" y="125021"/>
          <a:ext cx="852113" cy="689551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E31937754510459D70CB0A92698EEA" ma:contentTypeVersion="13" ma:contentTypeDescription="Create a new document." ma:contentTypeScope="" ma:versionID="e82cb7a08d3ded06dad7924fa318c69a">
  <xsd:schema xmlns:xsd="http://www.w3.org/2001/XMLSchema" xmlns:xs="http://www.w3.org/2001/XMLSchema" xmlns:p="http://schemas.microsoft.com/office/2006/metadata/properties" xmlns:ns2="93b336f1-8961-49e5-84c5-9ff21c7e5dfe" xmlns:ns3="bb00c3df-7a21-4494-97ca-5f62962b4ce8" targetNamespace="http://schemas.microsoft.com/office/2006/metadata/properties" ma:root="true" ma:fieldsID="3e752481e8eadd8eb25502d665c2af3a" ns2:_="" ns3:_="">
    <xsd:import namespace="93b336f1-8961-49e5-84c5-9ff21c7e5dfe"/>
    <xsd:import namespace="bb00c3df-7a21-4494-97ca-5f62962b4c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b336f1-8961-49e5-84c5-9ff21c7e5d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0c3df-7a21-4494-97ca-5f62962b4ce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92b27a2-9b5c-4282-8b38-151265f161e7}" ma:internalName="TaxCatchAll" ma:showField="CatchAllData" ma:web="bb00c3df-7a21-4494-97ca-5f62962b4ce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3b336f1-8961-49e5-84c5-9ff21c7e5dfe">
      <Terms xmlns="http://schemas.microsoft.com/office/infopath/2007/PartnerControls"/>
    </lcf76f155ced4ddcb4097134ff3c332f>
    <TaxCatchAll xmlns="bb00c3df-7a21-4494-97ca-5f62962b4ce8" xsi:nil="true"/>
  </documentManagement>
</p:properties>
</file>

<file path=customXml/itemProps1.xml><?xml version="1.0" encoding="utf-8"?>
<ds:datastoreItem xmlns:ds="http://schemas.openxmlformats.org/officeDocument/2006/customXml" ds:itemID="{B883E408-A359-4C29-A6B4-28AA67D7EC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D8E20C1-2DE9-4B23-AF92-F819B04D7253}"/>
</file>

<file path=customXml/itemProps3.xml><?xml version="1.0" encoding="utf-8"?>
<ds:datastoreItem xmlns:ds="http://schemas.openxmlformats.org/officeDocument/2006/customXml" ds:itemID="{10359474-D98D-4ED0-98F3-F15731D1268C}"/>
</file>

<file path=customXml/itemProps4.xml><?xml version="1.0" encoding="utf-8"?>
<ds:datastoreItem xmlns:ds="http://schemas.openxmlformats.org/officeDocument/2006/customXml" ds:itemID="{0800266E-1E0C-4C8B-BE37-1E60D8A89E6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 Richard</dc:creator>
  <cp:keywords/>
  <dc:description/>
  <cp:lastModifiedBy>Y M, Preetham</cp:lastModifiedBy>
  <cp:revision>11</cp:revision>
  <dcterms:created xsi:type="dcterms:W3CDTF">2022-11-25T18:31:00Z</dcterms:created>
  <dcterms:modified xsi:type="dcterms:W3CDTF">2022-11-29T05:59:00Z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0x01010002E31937754510459D70CB0A92698EEA</vt:lpwstr>
  </property>
</Properties>
</file>