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1095" w14:textId="77777777" w:rsidR="00B607FE" w:rsidRDefault="00B607FE">
      <w:pPr>
        <w:rPr>
          <w:rFonts w:ascii="Arial" w:hAnsi="Arial" w:cs="Arial"/>
          <w:sz w:val="24"/>
          <w:szCs w:val="24"/>
        </w:rPr>
      </w:pPr>
    </w:p>
    <w:p w14:paraId="1917150C" w14:textId="77777777" w:rsidR="00B607FE" w:rsidRDefault="00B607FE">
      <w:pPr>
        <w:pStyle w:val="StyleHeading"/>
        <w:rPr>
          <w:rFonts w:ascii="Arial" w:hAnsi="Arial" w:cs="Arial"/>
        </w:rPr>
      </w:pPr>
      <w:bookmarkStart w:id="0" w:name="_Toc370695242"/>
      <w:bookmarkStart w:id="1" w:name="_Toc370696869"/>
      <w:bookmarkStart w:id="2" w:name="_Toc370697205"/>
      <w:bookmarkStart w:id="3" w:name="_Toc383848210"/>
      <w:bookmarkStart w:id="4" w:name="_Toc383848334"/>
      <w:bookmarkStart w:id="5" w:name="_Toc383950097"/>
      <w:bookmarkStart w:id="6" w:name="_Toc384540440"/>
      <w:bookmarkStart w:id="7" w:name="_Toc385229721"/>
      <w:bookmarkStart w:id="8" w:name="_Toc385230057"/>
      <w:bookmarkStart w:id="9" w:name="_Toc45596230"/>
      <w:r>
        <w:rPr>
          <w:rFonts w:ascii="Arial" w:hAnsi="Arial" w:cs="Arial"/>
        </w:rPr>
        <w:t>INTRODUCTION</w:t>
      </w:r>
      <w:bookmarkEnd w:id="0"/>
      <w:bookmarkEnd w:id="1"/>
      <w:bookmarkEnd w:id="2"/>
      <w:bookmarkEnd w:id="3"/>
      <w:bookmarkEnd w:id="4"/>
      <w:bookmarkEnd w:id="5"/>
      <w:bookmarkEnd w:id="6"/>
      <w:bookmarkEnd w:id="7"/>
      <w:bookmarkEnd w:id="8"/>
      <w:bookmarkEnd w:id="9"/>
    </w:p>
    <w:p w14:paraId="258F3CEF" w14:textId="77777777" w:rsidR="00B607FE" w:rsidRDefault="00B607FE">
      <w:pPr>
        <w:tabs>
          <w:tab w:val="left" w:pos="720"/>
          <w:tab w:val="left" w:pos="1080"/>
        </w:tabs>
        <w:rPr>
          <w:rFonts w:ascii="Arial" w:hAnsi="Arial" w:cs="Arial"/>
        </w:rPr>
      </w:pPr>
    </w:p>
    <w:p w14:paraId="032172EC" w14:textId="77777777" w:rsidR="00B607FE" w:rsidRDefault="00B607FE">
      <w:pPr>
        <w:ind w:left="360"/>
        <w:rPr>
          <w:rFonts w:ascii="Arial" w:hAnsi="Arial" w:cs="Arial"/>
          <w:sz w:val="24"/>
          <w:szCs w:val="24"/>
        </w:rPr>
      </w:pPr>
    </w:p>
    <w:p w14:paraId="35426FE6" w14:textId="77777777" w:rsidR="00B607FE" w:rsidRDefault="00B607FE">
      <w:pPr>
        <w:pStyle w:val="SubHeading"/>
        <w:ind w:right="0"/>
        <w:rPr>
          <w:rFonts w:ascii="Arial" w:hAnsi="Arial" w:cs="Arial"/>
        </w:rPr>
      </w:pPr>
      <w:bookmarkStart w:id="10" w:name="_Toc45596231"/>
      <w:r>
        <w:rPr>
          <w:rFonts w:ascii="Arial" w:hAnsi="Arial" w:cs="Arial"/>
        </w:rPr>
        <w:t>Purpose of Plan</w:t>
      </w:r>
      <w:bookmarkEnd w:id="10"/>
    </w:p>
    <w:p w14:paraId="50CB8BD2" w14:textId="77777777" w:rsidR="00B607FE" w:rsidRDefault="00B607FE">
      <w:pPr>
        <w:rPr>
          <w:rFonts w:ascii="Arial" w:hAnsi="Arial" w:cs="Arial"/>
        </w:rPr>
      </w:pPr>
    </w:p>
    <w:p w14:paraId="2BBFC9C9" w14:textId="77777777" w:rsidR="00B607FE" w:rsidRDefault="00B607FE">
      <w:pPr>
        <w:tabs>
          <w:tab w:val="left" w:pos="720"/>
          <w:tab w:val="left" w:leader="dot" w:pos="9720"/>
        </w:tabs>
        <w:ind w:left="720"/>
        <w:rPr>
          <w:rFonts w:ascii="Arial" w:hAnsi="Arial" w:cs="Arial"/>
          <w:sz w:val="24"/>
          <w:szCs w:val="24"/>
        </w:rPr>
      </w:pPr>
      <w:r>
        <w:rPr>
          <w:rFonts w:ascii="Arial" w:hAnsi="Arial" w:cs="Arial"/>
          <w:sz w:val="24"/>
          <w:szCs w:val="24"/>
        </w:rPr>
        <w:t xml:space="preserve">The Project Plan will provide a definition of the project, including the project’s goals and objectives. Additionally, the Plan will serve as an agreement between the </w:t>
      </w:r>
      <w:r w:rsidR="006618CE">
        <w:rPr>
          <w:rFonts w:ascii="Arial" w:hAnsi="Arial" w:cs="Arial"/>
          <w:sz w:val="24"/>
          <w:szCs w:val="24"/>
        </w:rPr>
        <w:t>following parties:</w:t>
      </w:r>
      <w:r w:rsidR="004F4E84">
        <w:rPr>
          <w:rFonts w:ascii="Arial" w:hAnsi="Arial" w:cs="Arial"/>
          <w:sz w:val="24"/>
          <w:szCs w:val="24"/>
        </w:rPr>
        <w:t xml:space="preserve"> </w:t>
      </w:r>
      <w:r>
        <w:rPr>
          <w:rFonts w:ascii="Arial" w:hAnsi="Arial" w:cs="Arial"/>
          <w:sz w:val="24"/>
          <w:szCs w:val="24"/>
        </w:rPr>
        <w:t>Project Sponsor, Steering Committee, Project Manager, Project Team, and other personnel associated with and/or affected by the project.</w:t>
      </w:r>
    </w:p>
    <w:p w14:paraId="77ACFD55" w14:textId="77777777" w:rsidR="00B607FE" w:rsidRDefault="00B607FE">
      <w:pPr>
        <w:tabs>
          <w:tab w:val="left" w:pos="360"/>
          <w:tab w:val="left" w:leader="dot" w:pos="9720"/>
        </w:tabs>
        <w:ind w:left="360"/>
        <w:rPr>
          <w:rFonts w:ascii="Arial" w:hAnsi="Arial" w:cs="Arial"/>
          <w:b/>
          <w:bCs/>
          <w:i/>
          <w:iCs/>
          <w:sz w:val="24"/>
          <w:szCs w:val="24"/>
        </w:rPr>
      </w:pPr>
    </w:p>
    <w:p w14:paraId="427F9380" w14:textId="77777777" w:rsidR="00B607FE" w:rsidRDefault="00B607FE">
      <w:pPr>
        <w:tabs>
          <w:tab w:val="left" w:pos="360"/>
          <w:tab w:val="left" w:leader="dot" w:pos="9720"/>
        </w:tabs>
        <w:ind w:left="360" w:firstLine="360"/>
        <w:rPr>
          <w:rFonts w:ascii="Arial" w:hAnsi="Arial" w:cs="Arial"/>
          <w:b/>
          <w:bCs/>
          <w:sz w:val="24"/>
          <w:szCs w:val="24"/>
        </w:rPr>
      </w:pPr>
      <w:r>
        <w:rPr>
          <w:rFonts w:ascii="Arial" w:hAnsi="Arial" w:cs="Arial"/>
          <w:b/>
          <w:bCs/>
          <w:sz w:val="24"/>
          <w:szCs w:val="24"/>
        </w:rPr>
        <w:t xml:space="preserve">The Project Plan </w:t>
      </w:r>
      <w:r w:rsidR="006618CE">
        <w:rPr>
          <w:rFonts w:ascii="Arial" w:hAnsi="Arial" w:cs="Arial"/>
          <w:b/>
          <w:bCs/>
          <w:sz w:val="24"/>
          <w:szCs w:val="24"/>
        </w:rPr>
        <w:t>defines</w:t>
      </w:r>
      <w:r>
        <w:rPr>
          <w:rFonts w:ascii="Arial" w:hAnsi="Arial" w:cs="Arial"/>
          <w:b/>
          <w:bCs/>
          <w:sz w:val="24"/>
          <w:szCs w:val="24"/>
        </w:rPr>
        <w:t xml:space="preserve"> the following:</w:t>
      </w:r>
    </w:p>
    <w:p w14:paraId="334A6573" w14:textId="77777777" w:rsidR="00B607FE" w:rsidRDefault="00B607FE">
      <w:pPr>
        <w:tabs>
          <w:tab w:val="left" w:pos="360"/>
          <w:tab w:val="left" w:leader="dot" w:pos="9720"/>
        </w:tabs>
        <w:ind w:left="360"/>
        <w:rPr>
          <w:rFonts w:ascii="Arial" w:hAnsi="Arial" w:cs="Arial"/>
          <w:sz w:val="24"/>
          <w:szCs w:val="24"/>
        </w:rPr>
      </w:pPr>
    </w:p>
    <w:p w14:paraId="4822BF59" w14:textId="77777777" w:rsidR="00B607FE" w:rsidRDefault="00B607F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Project purpose</w:t>
      </w:r>
    </w:p>
    <w:p w14:paraId="7813999D" w14:textId="77777777" w:rsidR="00B607FE" w:rsidRDefault="00B607FE">
      <w:pPr>
        <w:pStyle w:val="Body"/>
        <w:numPr>
          <w:ilvl w:val="0"/>
          <w:numId w:val="8"/>
        </w:numPr>
        <w:tabs>
          <w:tab w:val="left" w:pos="720"/>
          <w:tab w:val="left" w:pos="1080"/>
          <w:tab w:val="left" w:pos="1260"/>
          <w:tab w:val="left" w:pos="1440"/>
          <w:tab w:val="left" w:leader="dot" w:pos="9720"/>
        </w:tabs>
        <w:rPr>
          <w:rFonts w:ascii="Arial" w:hAnsi="Arial" w:cs="Arial"/>
        </w:rPr>
      </w:pPr>
      <w:r>
        <w:rPr>
          <w:rFonts w:ascii="Arial" w:hAnsi="Arial" w:cs="Arial"/>
        </w:rPr>
        <w:t>Business and project goals and objectives</w:t>
      </w:r>
    </w:p>
    <w:p w14:paraId="22F90589" w14:textId="77777777" w:rsidR="00B607FE" w:rsidRDefault="00B607F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Scope and expectations</w:t>
      </w:r>
    </w:p>
    <w:p w14:paraId="46562905" w14:textId="77777777" w:rsidR="00B607FE" w:rsidRDefault="00B607F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Roles and responsibilities</w:t>
      </w:r>
    </w:p>
    <w:p w14:paraId="72706CE5" w14:textId="77777777" w:rsidR="00B607FE" w:rsidRDefault="00B607F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Assumptions and constraints</w:t>
      </w:r>
    </w:p>
    <w:p w14:paraId="5E0E835A" w14:textId="77777777" w:rsidR="00B607FE" w:rsidRDefault="00B607F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 xml:space="preserve">Project </w:t>
      </w:r>
      <w:r w:rsidR="006618CE">
        <w:rPr>
          <w:rFonts w:ascii="Arial" w:hAnsi="Arial" w:cs="Arial"/>
          <w:sz w:val="24"/>
          <w:szCs w:val="24"/>
        </w:rPr>
        <w:t>m</w:t>
      </w:r>
      <w:r>
        <w:rPr>
          <w:rFonts w:ascii="Arial" w:hAnsi="Arial" w:cs="Arial"/>
          <w:sz w:val="24"/>
          <w:szCs w:val="24"/>
        </w:rPr>
        <w:t>anagement approach</w:t>
      </w:r>
    </w:p>
    <w:p w14:paraId="6DD1FEC4" w14:textId="77777777" w:rsidR="00B607FE" w:rsidRDefault="00B607F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Ground rules for the project</w:t>
      </w:r>
    </w:p>
    <w:p w14:paraId="2C2794B3" w14:textId="77777777" w:rsidR="006618CE" w:rsidRDefault="006618C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Project budget</w:t>
      </w:r>
    </w:p>
    <w:p w14:paraId="0580554C" w14:textId="77777777" w:rsidR="006618CE" w:rsidRDefault="006618C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Project timeline</w:t>
      </w:r>
    </w:p>
    <w:p w14:paraId="2754F5EA" w14:textId="77777777" w:rsidR="006618CE" w:rsidRDefault="006618CE">
      <w:pPr>
        <w:numPr>
          <w:ilvl w:val="0"/>
          <w:numId w:val="8"/>
        </w:numPr>
        <w:tabs>
          <w:tab w:val="left" w:pos="720"/>
          <w:tab w:val="left" w:pos="1080"/>
          <w:tab w:val="left" w:pos="1260"/>
          <w:tab w:val="left" w:pos="1440"/>
          <w:tab w:val="left" w:leader="dot" w:pos="9720"/>
        </w:tabs>
        <w:rPr>
          <w:rFonts w:ascii="Arial" w:hAnsi="Arial" w:cs="Arial"/>
          <w:sz w:val="24"/>
          <w:szCs w:val="24"/>
        </w:rPr>
      </w:pPr>
      <w:r>
        <w:rPr>
          <w:rFonts w:ascii="Arial" w:hAnsi="Arial" w:cs="Arial"/>
          <w:sz w:val="24"/>
          <w:szCs w:val="24"/>
        </w:rPr>
        <w:t>The conceptual design of new technology</w:t>
      </w:r>
    </w:p>
    <w:p w14:paraId="016AD96B" w14:textId="77777777" w:rsidR="00B607FE" w:rsidRDefault="00B607FE">
      <w:pPr>
        <w:numPr>
          <w:ilvl w:val="12"/>
          <w:numId w:val="0"/>
        </w:numPr>
        <w:ind w:left="720"/>
        <w:rPr>
          <w:rFonts w:ascii="Arial" w:hAnsi="Arial" w:cs="Arial"/>
          <w:sz w:val="24"/>
          <w:szCs w:val="24"/>
        </w:rPr>
      </w:pPr>
    </w:p>
    <w:p w14:paraId="7B239551" w14:textId="77777777" w:rsidR="00E368F5" w:rsidRDefault="00E368F5" w:rsidP="00E368F5">
      <w:pPr>
        <w:tabs>
          <w:tab w:val="left" w:pos="-720"/>
        </w:tabs>
        <w:suppressAutoHyphens/>
        <w:ind w:left="720"/>
        <w:rPr>
          <w:rFonts w:ascii="Arial" w:hAnsi="Arial" w:cs="Arial"/>
          <w:sz w:val="24"/>
          <w:szCs w:val="24"/>
        </w:rPr>
      </w:pPr>
    </w:p>
    <w:p w14:paraId="1F242E27" w14:textId="77777777" w:rsidR="00296650" w:rsidRDefault="00296650">
      <w:pPr>
        <w:numPr>
          <w:ilvl w:val="12"/>
          <w:numId w:val="0"/>
        </w:numPr>
        <w:tabs>
          <w:tab w:val="left" w:pos="720"/>
          <w:tab w:val="left" w:pos="1080"/>
        </w:tabs>
        <w:ind w:left="720"/>
        <w:rPr>
          <w:rFonts w:ascii="Arial" w:hAnsi="Arial" w:cs="Arial"/>
          <w:sz w:val="24"/>
          <w:szCs w:val="24"/>
        </w:rPr>
      </w:pPr>
    </w:p>
    <w:p w14:paraId="4A0B5892" w14:textId="77777777" w:rsidR="00B607FE" w:rsidRDefault="00B607FE">
      <w:pPr>
        <w:numPr>
          <w:ilvl w:val="12"/>
          <w:numId w:val="0"/>
        </w:numPr>
        <w:tabs>
          <w:tab w:val="left" w:pos="720"/>
          <w:tab w:val="left" w:pos="1080"/>
        </w:tabs>
        <w:ind w:left="720"/>
        <w:rPr>
          <w:rFonts w:ascii="Arial" w:hAnsi="Arial" w:cs="Arial"/>
          <w:sz w:val="24"/>
          <w:szCs w:val="24"/>
        </w:rPr>
      </w:pPr>
    </w:p>
    <w:p w14:paraId="3051C10A" w14:textId="77777777" w:rsidR="00B607FE" w:rsidRDefault="00B607FE" w:rsidP="003C3095">
      <w:pPr>
        <w:numPr>
          <w:ilvl w:val="12"/>
          <w:numId w:val="0"/>
        </w:numPr>
        <w:tabs>
          <w:tab w:val="left" w:pos="720"/>
          <w:tab w:val="left" w:pos="1080"/>
        </w:tabs>
        <w:ind w:left="720"/>
        <w:rPr>
          <w:rFonts w:ascii="Arial" w:hAnsi="Arial" w:cs="Arial"/>
          <w:sz w:val="24"/>
          <w:szCs w:val="24"/>
        </w:rPr>
      </w:pPr>
      <w:r>
        <w:rPr>
          <w:rFonts w:ascii="Arial" w:hAnsi="Arial" w:cs="Arial"/>
          <w:sz w:val="24"/>
          <w:szCs w:val="24"/>
        </w:rPr>
        <w:br w:type="page"/>
      </w:r>
    </w:p>
    <w:p w14:paraId="4B677AF8" w14:textId="77777777" w:rsidR="00B607FE" w:rsidRDefault="00B607FE">
      <w:pPr>
        <w:pStyle w:val="SubHeading"/>
        <w:numPr>
          <w:ilvl w:val="12"/>
          <w:numId w:val="0"/>
        </w:numPr>
        <w:ind w:left="720" w:hanging="360"/>
        <w:rPr>
          <w:rFonts w:ascii="Arial" w:hAnsi="Arial" w:cs="Arial"/>
        </w:rPr>
      </w:pPr>
      <w:bookmarkStart w:id="11" w:name="_Toc45596242"/>
      <w:r>
        <w:rPr>
          <w:rFonts w:ascii="Arial" w:hAnsi="Arial" w:cs="Arial"/>
        </w:rPr>
        <w:t>Risk Assessment</w:t>
      </w:r>
      <w:bookmarkEnd w:id="11"/>
    </w:p>
    <w:p w14:paraId="5BE549DE" w14:textId="77777777" w:rsidR="00B607FE" w:rsidRDefault="00B607FE">
      <w:pPr>
        <w:numPr>
          <w:ilvl w:val="12"/>
          <w:numId w:val="0"/>
        </w:numPr>
        <w:ind w:left="720"/>
        <w:rPr>
          <w:rFonts w:ascii="Arial" w:hAnsi="Arial" w:cs="Arial"/>
        </w:rPr>
      </w:pPr>
    </w:p>
    <w:p w14:paraId="064FB852" w14:textId="77777777" w:rsidR="00B607FE" w:rsidRDefault="00B607FE">
      <w:pPr>
        <w:numPr>
          <w:ilvl w:val="12"/>
          <w:numId w:val="0"/>
        </w:numPr>
        <w:tabs>
          <w:tab w:val="left" w:pos="360"/>
          <w:tab w:val="left" w:pos="630"/>
          <w:tab w:val="left" w:pos="1260"/>
          <w:tab w:val="left" w:pos="1440"/>
          <w:tab w:val="left" w:leader="dot" w:pos="9720"/>
        </w:tabs>
        <w:ind w:left="720"/>
        <w:rPr>
          <w:rFonts w:ascii="Arial" w:hAnsi="Arial" w:cs="Arial"/>
          <w:sz w:val="24"/>
          <w:szCs w:val="24"/>
        </w:rPr>
      </w:pPr>
      <w:r>
        <w:rPr>
          <w:rFonts w:ascii="Arial" w:hAnsi="Arial" w:cs="Arial"/>
          <w:sz w:val="24"/>
          <w:szCs w:val="24"/>
        </w:rPr>
        <w:t xml:space="preserve">The initial </w:t>
      </w:r>
      <w:r>
        <w:rPr>
          <w:rFonts w:ascii="Arial" w:hAnsi="Arial" w:cs="Arial"/>
          <w:b/>
          <w:bCs/>
          <w:sz w:val="24"/>
          <w:szCs w:val="24"/>
        </w:rPr>
        <w:t>Risk Assessment</w:t>
      </w:r>
      <w:r>
        <w:rPr>
          <w:rFonts w:ascii="Arial" w:hAnsi="Arial" w:cs="Arial"/>
          <w:sz w:val="24"/>
          <w:szCs w:val="24"/>
        </w:rPr>
        <w:t xml:space="preserve"> (following page) attempts to identify, characterize, prioritize and document a mitigation approach relative to those risks which can be identified prior to the start of the project. </w:t>
      </w:r>
    </w:p>
    <w:p w14:paraId="3B5EE021" w14:textId="77777777" w:rsidR="00B607FE" w:rsidRDefault="00B607FE">
      <w:pPr>
        <w:numPr>
          <w:ilvl w:val="12"/>
          <w:numId w:val="0"/>
        </w:numPr>
        <w:tabs>
          <w:tab w:val="left" w:pos="360"/>
          <w:tab w:val="left" w:pos="630"/>
          <w:tab w:val="left" w:pos="1260"/>
          <w:tab w:val="left" w:pos="1440"/>
          <w:tab w:val="left" w:leader="dot" w:pos="9720"/>
        </w:tabs>
        <w:ind w:left="720"/>
        <w:rPr>
          <w:rFonts w:ascii="Arial" w:hAnsi="Arial" w:cs="Arial"/>
          <w:sz w:val="24"/>
          <w:szCs w:val="24"/>
        </w:rPr>
      </w:pPr>
    </w:p>
    <w:p w14:paraId="41C9309F" w14:textId="77777777" w:rsidR="00B607FE" w:rsidRDefault="00B607FE">
      <w:pPr>
        <w:numPr>
          <w:ilvl w:val="12"/>
          <w:numId w:val="0"/>
        </w:numPr>
        <w:ind w:left="720"/>
        <w:rPr>
          <w:rFonts w:ascii="Arial" w:hAnsi="Arial" w:cs="Arial"/>
          <w:sz w:val="24"/>
          <w:szCs w:val="24"/>
        </w:rPr>
      </w:pPr>
      <w:r>
        <w:rPr>
          <w:rFonts w:ascii="Arial" w:hAnsi="Arial" w:cs="Arial"/>
          <w:sz w:val="24"/>
          <w:szCs w:val="24"/>
        </w:rPr>
        <w:t xml:space="preserve">The </w:t>
      </w:r>
      <w:r>
        <w:rPr>
          <w:rFonts w:ascii="Arial" w:hAnsi="Arial" w:cs="Arial"/>
          <w:b/>
          <w:bCs/>
          <w:sz w:val="24"/>
          <w:szCs w:val="24"/>
        </w:rPr>
        <w:t>Risk Assessment</w:t>
      </w:r>
      <w:r>
        <w:rPr>
          <w:rFonts w:ascii="Arial" w:hAnsi="Arial" w:cs="Arial"/>
          <w:sz w:val="24"/>
          <w:szCs w:val="24"/>
        </w:rPr>
        <w:t xml:space="preserve"> will be continuously monitored and updated throughout the life of the project, with monthly assessments included in the status report (see </w:t>
      </w:r>
      <w:r>
        <w:rPr>
          <w:rFonts w:ascii="Arial" w:hAnsi="Arial" w:cs="Arial"/>
          <w:b/>
          <w:bCs/>
          <w:sz w:val="24"/>
          <w:szCs w:val="24"/>
        </w:rPr>
        <w:t>Communications Plan</w:t>
      </w:r>
      <w:r>
        <w:rPr>
          <w:rFonts w:ascii="Arial" w:hAnsi="Arial" w:cs="Arial"/>
          <w:sz w:val="24"/>
          <w:szCs w:val="24"/>
        </w:rPr>
        <w:t xml:space="preserve">) and open to amendment by the Project Manager. </w:t>
      </w:r>
    </w:p>
    <w:p w14:paraId="5E5B2D69" w14:textId="77777777" w:rsidR="00B607FE" w:rsidRDefault="00B607FE">
      <w:pPr>
        <w:numPr>
          <w:ilvl w:val="12"/>
          <w:numId w:val="0"/>
        </w:numPr>
        <w:ind w:left="720"/>
        <w:rPr>
          <w:rFonts w:ascii="Arial" w:hAnsi="Arial" w:cs="Arial"/>
          <w:sz w:val="24"/>
          <w:szCs w:val="24"/>
        </w:rPr>
      </w:pPr>
    </w:p>
    <w:p w14:paraId="6AE9F354" w14:textId="77777777" w:rsidR="00B607FE" w:rsidRDefault="00B607FE">
      <w:pPr>
        <w:numPr>
          <w:ilvl w:val="12"/>
          <w:numId w:val="0"/>
        </w:numPr>
        <w:ind w:left="720"/>
        <w:rPr>
          <w:rFonts w:ascii="Arial" w:hAnsi="Arial" w:cs="Arial"/>
        </w:rPr>
      </w:pPr>
      <w:r>
        <w:rPr>
          <w:rFonts w:ascii="Arial" w:hAnsi="Arial" w:cs="Arial"/>
          <w:sz w:val="24"/>
          <w:szCs w:val="24"/>
        </w:rPr>
        <w:t>Because mitigation approaches must be agreed upon by project leadership (based on the assessed impact of the risk, the project’s ability to accept the risk, and the feasibility of mitigating the risk), it is necessary to allocate time into each Steering Committee meeting, dedicated to identifying new risks and discussing mitigation strategies.</w:t>
      </w:r>
    </w:p>
    <w:p w14:paraId="2C28C3B8" w14:textId="77777777" w:rsidR="00B607FE" w:rsidRDefault="00B607FE">
      <w:pPr>
        <w:numPr>
          <w:ilvl w:val="12"/>
          <w:numId w:val="0"/>
        </w:numPr>
        <w:tabs>
          <w:tab w:val="left" w:pos="360"/>
          <w:tab w:val="left" w:pos="630"/>
          <w:tab w:val="left" w:pos="1260"/>
          <w:tab w:val="left" w:pos="1440"/>
          <w:tab w:val="left" w:leader="dot" w:pos="9720"/>
        </w:tabs>
        <w:ind w:left="720"/>
        <w:rPr>
          <w:rFonts w:ascii="Arial" w:hAnsi="Arial" w:cs="Arial"/>
          <w:sz w:val="24"/>
          <w:szCs w:val="24"/>
        </w:rPr>
      </w:pPr>
    </w:p>
    <w:p w14:paraId="32E93A65" w14:textId="77777777" w:rsidR="00B607FE" w:rsidRDefault="00B607FE">
      <w:pPr>
        <w:numPr>
          <w:ilvl w:val="12"/>
          <w:numId w:val="0"/>
        </w:numPr>
        <w:tabs>
          <w:tab w:val="left" w:pos="360"/>
          <w:tab w:val="left" w:pos="630"/>
          <w:tab w:val="left" w:pos="1260"/>
          <w:tab w:val="left" w:pos="1440"/>
          <w:tab w:val="left" w:leader="dot" w:pos="9720"/>
        </w:tabs>
        <w:ind w:left="720"/>
        <w:rPr>
          <w:rFonts w:ascii="Arial" w:hAnsi="Arial" w:cs="Arial"/>
          <w:sz w:val="24"/>
          <w:szCs w:val="24"/>
        </w:rPr>
      </w:pPr>
      <w:r>
        <w:rPr>
          <w:rFonts w:ascii="Arial" w:hAnsi="Arial" w:cs="Arial"/>
          <w:sz w:val="24"/>
          <w:szCs w:val="24"/>
        </w:rPr>
        <w:t>The Project Manager will convey amendments and recommended contingencies to the Steering Committee monthly, or more frequently, as conditions may warrant.</w:t>
      </w:r>
    </w:p>
    <w:p w14:paraId="3871F249" w14:textId="77777777" w:rsidR="00B607FE" w:rsidRDefault="00B607FE">
      <w:pPr>
        <w:numPr>
          <w:ilvl w:val="12"/>
          <w:numId w:val="0"/>
        </w:numPr>
        <w:tabs>
          <w:tab w:val="left" w:pos="360"/>
          <w:tab w:val="left" w:pos="630"/>
          <w:tab w:val="left" w:pos="1260"/>
          <w:tab w:val="left" w:pos="1440"/>
          <w:tab w:val="left" w:leader="dot" w:pos="9720"/>
        </w:tabs>
        <w:ind w:left="720"/>
        <w:rPr>
          <w:rFonts w:ascii="Arial" w:hAnsi="Arial" w:cs="Arial"/>
          <w:sz w:val="24"/>
          <w:szCs w:val="24"/>
        </w:rPr>
      </w:pPr>
    </w:p>
    <w:p w14:paraId="066899D6" w14:textId="77777777" w:rsidR="00B607FE" w:rsidRDefault="00B607FE">
      <w:pPr>
        <w:pStyle w:val="SubHeading"/>
        <w:numPr>
          <w:ilvl w:val="12"/>
          <w:numId w:val="0"/>
        </w:numPr>
        <w:ind w:left="720" w:hanging="360"/>
        <w:rPr>
          <w:rFonts w:ascii="Arial" w:hAnsi="Arial" w:cs="Arial"/>
        </w:rPr>
      </w:pPr>
      <w:r>
        <w:rPr>
          <w:rFonts w:ascii="Arial" w:hAnsi="Arial" w:cs="Arial"/>
        </w:rPr>
        <w:br w:type="page"/>
      </w:r>
      <w:bookmarkStart w:id="12" w:name="_Toc45596243"/>
      <w:r>
        <w:rPr>
          <w:rFonts w:ascii="Arial" w:hAnsi="Arial" w:cs="Arial"/>
        </w:rPr>
        <w:lastRenderedPageBreak/>
        <w:t>Initial Project Risk Assessment</w:t>
      </w:r>
      <w:bookmarkEnd w:id="12"/>
    </w:p>
    <w:p w14:paraId="75E26CDF" w14:textId="77777777" w:rsidR="00B607FE" w:rsidRDefault="00B607FE">
      <w:pPr>
        <w:numPr>
          <w:ilvl w:val="12"/>
          <w:numId w:val="0"/>
        </w:numPr>
        <w:ind w:left="720"/>
        <w:rPr>
          <w:rFonts w:ascii="Arial" w:hAnsi="Arial" w:cs="Arial"/>
        </w:rPr>
      </w:pPr>
    </w:p>
    <w:tbl>
      <w:tblPr>
        <w:tblW w:w="9840" w:type="dxa"/>
        <w:tblInd w:w="88" w:type="dxa"/>
        <w:tblLayout w:type="fixed"/>
        <w:tblLook w:val="0000" w:firstRow="0" w:lastRow="0" w:firstColumn="0" w:lastColumn="0" w:noHBand="0" w:noVBand="0"/>
      </w:tblPr>
      <w:tblGrid>
        <w:gridCol w:w="2720"/>
        <w:gridCol w:w="2340"/>
        <w:gridCol w:w="1440"/>
        <w:gridCol w:w="3340"/>
      </w:tblGrid>
      <w:tr w:rsidR="00B607FE" w14:paraId="5523158B" w14:textId="77777777">
        <w:tblPrEx>
          <w:tblCellMar>
            <w:top w:w="0" w:type="dxa"/>
            <w:bottom w:w="0" w:type="dxa"/>
          </w:tblCellMar>
        </w:tblPrEx>
        <w:trPr>
          <w:tblHeader/>
        </w:trPr>
        <w:tc>
          <w:tcPr>
            <w:tcW w:w="2720" w:type="dxa"/>
            <w:tcBorders>
              <w:top w:val="single" w:sz="12" w:space="0" w:color="auto"/>
              <w:left w:val="single" w:sz="12" w:space="0" w:color="auto"/>
              <w:bottom w:val="single" w:sz="6" w:space="0" w:color="000000"/>
              <w:right w:val="single" w:sz="6" w:space="0" w:color="auto"/>
            </w:tcBorders>
            <w:shd w:val="clear" w:color="auto" w:fill="FFFFFF"/>
          </w:tcPr>
          <w:p w14:paraId="0A77A7D1" w14:textId="77777777" w:rsidR="00B607FE" w:rsidRDefault="00B607FE">
            <w:pPr>
              <w:numPr>
                <w:ilvl w:val="12"/>
                <w:numId w:val="0"/>
              </w:numPr>
              <w:jc w:val="center"/>
              <w:rPr>
                <w:rFonts w:ascii="Arial" w:hAnsi="Arial" w:cs="Arial"/>
                <w:b/>
                <w:bCs/>
                <w:sz w:val="24"/>
                <w:szCs w:val="24"/>
              </w:rPr>
            </w:pPr>
            <w:r>
              <w:rPr>
                <w:rFonts w:ascii="Arial" w:hAnsi="Arial" w:cs="Arial"/>
                <w:b/>
                <w:bCs/>
              </w:rPr>
              <w:t>Risk</w:t>
            </w:r>
          </w:p>
        </w:tc>
        <w:tc>
          <w:tcPr>
            <w:tcW w:w="2340" w:type="dxa"/>
            <w:tcBorders>
              <w:top w:val="single" w:sz="12" w:space="0" w:color="auto"/>
              <w:left w:val="nil"/>
              <w:bottom w:val="single" w:sz="6" w:space="0" w:color="auto"/>
              <w:right w:val="single" w:sz="6" w:space="0" w:color="auto"/>
            </w:tcBorders>
            <w:shd w:val="clear" w:color="auto" w:fill="FFFFFF"/>
          </w:tcPr>
          <w:p w14:paraId="2B6DB9B2" w14:textId="77777777" w:rsidR="00B607FE" w:rsidRDefault="00B607FE">
            <w:pPr>
              <w:numPr>
                <w:ilvl w:val="12"/>
                <w:numId w:val="0"/>
              </w:numPr>
              <w:jc w:val="center"/>
              <w:rPr>
                <w:rFonts w:ascii="Arial" w:hAnsi="Arial" w:cs="Arial"/>
                <w:b/>
                <w:bCs/>
              </w:rPr>
            </w:pPr>
            <w:r>
              <w:rPr>
                <w:rFonts w:ascii="Arial" w:hAnsi="Arial" w:cs="Arial"/>
                <w:b/>
                <w:bCs/>
              </w:rPr>
              <w:t>Risk Level</w:t>
            </w:r>
          </w:p>
          <w:p w14:paraId="2B79A10E" w14:textId="77777777" w:rsidR="00B607FE" w:rsidRDefault="00B607FE">
            <w:pPr>
              <w:numPr>
                <w:ilvl w:val="12"/>
                <w:numId w:val="0"/>
              </w:numPr>
              <w:jc w:val="center"/>
              <w:rPr>
                <w:rFonts w:ascii="Arial" w:hAnsi="Arial" w:cs="Arial"/>
                <w:b/>
                <w:bCs/>
                <w:sz w:val="24"/>
                <w:szCs w:val="24"/>
              </w:rPr>
            </w:pPr>
            <w:r>
              <w:rPr>
                <w:rFonts w:ascii="Arial" w:hAnsi="Arial" w:cs="Arial"/>
                <w:b/>
                <w:bCs/>
              </w:rPr>
              <w:t>L/M/H</w:t>
            </w:r>
          </w:p>
        </w:tc>
        <w:tc>
          <w:tcPr>
            <w:tcW w:w="1440" w:type="dxa"/>
            <w:tcBorders>
              <w:top w:val="single" w:sz="12" w:space="0" w:color="auto"/>
              <w:left w:val="single" w:sz="6" w:space="0" w:color="auto"/>
              <w:bottom w:val="single" w:sz="6" w:space="0" w:color="000000"/>
              <w:right w:val="single" w:sz="6" w:space="0" w:color="auto"/>
            </w:tcBorders>
            <w:shd w:val="clear" w:color="auto" w:fill="FFFFFF"/>
          </w:tcPr>
          <w:p w14:paraId="7424632F" w14:textId="77777777" w:rsidR="00B607FE" w:rsidRDefault="00B607FE">
            <w:pPr>
              <w:numPr>
                <w:ilvl w:val="12"/>
                <w:numId w:val="0"/>
              </w:numPr>
              <w:jc w:val="center"/>
              <w:rPr>
                <w:rFonts w:ascii="Arial" w:hAnsi="Arial" w:cs="Arial"/>
                <w:b/>
                <w:bCs/>
                <w:sz w:val="24"/>
                <w:szCs w:val="24"/>
              </w:rPr>
            </w:pPr>
            <w:r>
              <w:rPr>
                <w:rFonts w:ascii="Arial" w:hAnsi="Arial" w:cs="Arial"/>
                <w:b/>
                <w:bCs/>
              </w:rPr>
              <w:t>Likelihood of Event</w:t>
            </w:r>
          </w:p>
        </w:tc>
        <w:tc>
          <w:tcPr>
            <w:tcW w:w="3340" w:type="dxa"/>
            <w:tcBorders>
              <w:top w:val="single" w:sz="12" w:space="0" w:color="auto"/>
              <w:left w:val="single" w:sz="6" w:space="0" w:color="auto"/>
              <w:bottom w:val="single" w:sz="6" w:space="0" w:color="000000"/>
              <w:right w:val="single" w:sz="12" w:space="0" w:color="auto"/>
            </w:tcBorders>
            <w:shd w:val="clear" w:color="auto" w:fill="FFFFFF"/>
          </w:tcPr>
          <w:p w14:paraId="32FDFEC2" w14:textId="77777777" w:rsidR="00B607FE" w:rsidRDefault="00B607FE">
            <w:pPr>
              <w:numPr>
                <w:ilvl w:val="12"/>
                <w:numId w:val="0"/>
              </w:numPr>
              <w:jc w:val="center"/>
              <w:rPr>
                <w:rFonts w:ascii="Arial" w:hAnsi="Arial" w:cs="Arial"/>
                <w:b/>
                <w:bCs/>
                <w:sz w:val="24"/>
                <w:szCs w:val="24"/>
              </w:rPr>
            </w:pPr>
            <w:r>
              <w:rPr>
                <w:rFonts w:ascii="Arial" w:hAnsi="Arial" w:cs="Arial"/>
                <w:b/>
                <w:bCs/>
              </w:rPr>
              <w:t>Mitigation Strategy</w:t>
            </w:r>
          </w:p>
        </w:tc>
      </w:tr>
      <w:tr w:rsidR="00B607FE" w14:paraId="328EA9EC" w14:textId="77777777">
        <w:tblPrEx>
          <w:tblCellMar>
            <w:top w:w="0" w:type="dxa"/>
            <w:bottom w:w="0" w:type="dxa"/>
          </w:tblCellMar>
        </w:tblPrEx>
        <w:tc>
          <w:tcPr>
            <w:tcW w:w="2720" w:type="dxa"/>
            <w:tcBorders>
              <w:top w:val="single" w:sz="6" w:space="0" w:color="auto"/>
              <w:left w:val="single" w:sz="12" w:space="0" w:color="auto"/>
              <w:bottom w:val="single" w:sz="6" w:space="0" w:color="auto"/>
              <w:right w:val="single" w:sz="6" w:space="0" w:color="auto"/>
            </w:tcBorders>
            <w:shd w:val="clear" w:color="auto" w:fill="FFFFFF"/>
          </w:tcPr>
          <w:p w14:paraId="3DFE50C2" w14:textId="77777777" w:rsidR="00B607FE" w:rsidRDefault="00B607FE">
            <w:pPr>
              <w:numPr>
                <w:ilvl w:val="12"/>
                <w:numId w:val="0"/>
              </w:numPr>
              <w:jc w:val="both"/>
              <w:rPr>
                <w:rFonts w:ascii="Arial" w:hAnsi="Arial" w:cs="Arial"/>
                <w:b/>
                <w:bCs/>
                <w:sz w:val="22"/>
                <w:szCs w:val="22"/>
              </w:rPr>
            </w:pPr>
            <w:r>
              <w:rPr>
                <w:rFonts w:ascii="Arial" w:hAnsi="Arial" w:cs="Arial"/>
                <w:b/>
                <w:bCs/>
                <w:sz w:val="22"/>
                <w:szCs w:val="22"/>
              </w:rPr>
              <w:t>Project Size</w:t>
            </w:r>
          </w:p>
        </w:tc>
        <w:tc>
          <w:tcPr>
            <w:tcW w:w="2340" w:type="dxa"/>
            <w:tcBorders>
              <w:top w:val="single" w:sz="6" w:space="0" w:color="auto"/>
              <w:left w:val="nil"/>
              <w:bottom w:val="single" w:sz="6" w:space="0" w:color="auto"/>
              <w:right w:val="single" w:sz="6" w:space="0" w:color="auto"/>
            </w:tcBorders>
            <w:shd w:val="clear" w:color="auto" w:fill="FFFFFF"/>
          </w:tcPr>
          <w:p w14:paraId="606D0575" w14:textId="77777777" w:rsidR="00B607FE" w:rsidRDefault="00B607FE">
            <w:pPr>
              <w:numPr>
                <w:ilvl w:val="12"/>
                <w:numId w:val="0"/>
              </w:numPr>
              <w:rPr>
                <w:rFonts w:ascii="Arial" w:hAnsi="Arial" w:cs="Arial"/>
                <w:b/>
                <w:bCs/>
                <w:sz w:val="24"/>
                <w:szCs w:val="24"/>
              </w:rPr>
            </w:pPr>
          </w:p>
        </w:tc>
        <w:tc>
          <w:tcPr>
            <w:tcW w:w="1440" w:type="dxa"/>
            <w:tcBorders>
              <w:top w:val="single" w:sz="6" w:space="0" w:color="auto"/>
              <w:left w:val="nil"/>
              <w:bottom w:val="single" w:sz="6" w:space="0" w:color="auto"/>
              <w:right w:val="single" w:sz="6" w:space="0" w:color="auto"/>
            </w:tcBorders>
            <w:shd w:val="clear" w:color="auto" w:fill="FFFFFF"/>
          </w:tcPr>
          <w:p w14:paraId="51773152" w14:textId="77777777" w:rsidR="00B607FE" w:rsidRDefault="00B607FE">
            <w:pPr>
              <w:numPr>
                <w:ilvl w:val="12"/>
                <w:numId w:val="0"/>
              </w:numPr>
              <w:jc w:val="both"/>
              <w:rPr>
                <w:rFonts w:ascii="Arial" w:hAnsi="Arial" w:cs="Arial"/>
                <w:b/>
                <w:bCs/>
                <w:sz w:val="24"/>
                <w:szCs w:val="24"/>
              </w:rPr>
            </w:pPr>
            <w:r>
              <w:rPr>
                <w:rFonts w:ascii="Arial" w:hAnsi="Arial" w:cs="Arial"/>
                <w:b/>
                <w:bCs/>
              </w:rPr>
              <w:t> </w:t>
            </w:r>
          </w:p>
        </w:tc>
        <w:tc>
          <w:tcPr>
            <w:tcW w:w="3340" w:type="dxa"/>
            <w:tcBorders>
              <w:top w:val="single" w:sz="6" w:space="0" w:color="auto"/>
              <w:left w:val="nil"/>
              <w:bottom w:val="single" w:sz="6" w:space="0" w:color="auto"/>
              <w:right w:val="single" w:sz="12" w:space="0" w:color="auto"/>
            </w:tcBorders>
            <w:shd w:val="clear" w:color="auto" w:fill="FFFFFF"/>
          </w:tcPr>
          <w:p w14:paraId="64ABEC21" w14:textId="77777777" w:rsidR="00B607FE" w:rsidRDefault="00B607FE">
            <w:pPr>
              <w:numPr>
                <w:ilvl w:val="12"/>
                <w:numId w:val="0"/>
              </w:numPr>
              <w:jc w:val="both"/>
              <w:rPr>
                <w:rFonts w:ascii="Arial" w:hAnsi="Arial" w:cs="Arial"/>
                <w:b/>
                <w:bCs/>
                <w:sz w:val="24"/>
                <w:szCs w:val="24"/>
              </w:rPr>
            </w:pPr>
            <w:r>
              <w:rPr>
                <w:rFonts w:ascii="Arial" w:hAnsi="Arial" w:cs="Arial"/>
                <w:b/>
                <w:bCs/>
              </w:rPr>
              <w:t> </w:t>
            </w:r>
          </w:p>
        </w:tc>
      </w:tr>
      <w:tr w:rsidR="00B607FE" w14:paraId="2AE84EDA" w14:textId="77777777">
        <w:tblPrEx>
          <w:tblCellMar>
            <w:top w:w="0" w:type="dxa"/>
            <w:bottom w:w="0" w:type="dxa"/>
          </w:tblCellMar>
        </w:tblPrEx>
        <w:tc>
          <w:tcPr>
            <w:tcW w:w="2720" w:type="dxa"/>
            <w:tcBorders>
              <w:top w:val="single" w:sz="6" w:space="0" w:color="auto"/>
              <w:left w:val="single" w:sz="12" w:space="0" w:color="auto"/>
              <w:bottom w:val="single" w:sz="6" w:space="0" w:color="auto"/>
              <w:right w:val="single" w:sz="6" w:space="0" w:color="auto"/>
            </w:tcBorders>
            <w:shd w:val="clear" w:color="FF0000" w:fill="auto"/>
          </w:tcPr>
          <w:p w14:paraId="261986D9" w14:textId="77777777" w:rsidR="00B607FE" w:rsidRDefault="00B607FE">
            <w:pPr>
              <w:numPr>
                <w:ilvl w:val="12"/>
                <w:numId w:val="0"/>
              </w:numPr>
              <w:ind w:left="76"/>
              <w:rPr>
                <w:rFonts w:ascii="Tahoma" w:hAnsi="Tahoma" w:cs="Tahoma"/>
              </w:rPr>
            </w:pPr>
            <w:r>
              <w:rPr>
                <w:rFonts w:ascii="Tahoma" w:hAnsi="Tahoma" w:cs="Tahoma"/>
                <w:noProof/>
              </w:rPr>
              <w:t>Person Hours</w:t>
            </w:r>
          </w:p>
        </w:tc>
        <w:tc>
          <w:tcPr>
            <w:tcW w:w="2340" w:type="dxa"/>
            <w:tcBorders>
              <w:top w:val="single" w:sz="6" w:space="0" w:color="auto"/>
              <w:left w:val="nil"/>
              <w:bottom w:val="single" w:sz="6" w:space="0" w:color="auto"/>
              <w:right w:val="single" w:sz="6" w:space="0" w:color="auto"/>
            </w:tcBorders>
            <w:shd w:val="clear" w:color="FF0000" w:fill="auto"/>
          </w:tcPr>
          <w:p w14:paraId="3C56EA94" w14:textId="77777777" w:rsidR="00B607FE" w:rsidRDefault="00B607FE">
            <w:pPr>
              <w:numPr>
                <w:ilvl w:val="12"/>
                <w:numId w:val="0"/>
              </w:numPr>
              <w:jc w:val="both"/>
              <w:rPr>
                <w:rFonts w:ascii="Tahoma" w:hAnsi="Tahoma" w:cs="Tahoma"/>
              </w:rPr>
            </w:pPr>
            <w:r>
              <w:rPr>
                <w:rFonts w:ascii="Tahoma" w:hAnsi="Tahoma" w:cs="Tahoma"/>
                <w:b/>
                <w:bCs/>
              </w:rPr>
              <w:t xml:space="preserve">H: </w:t>
            </w:r>
            <w:r>
              <w:rPr>
                <w:rFonts w:ascii="Tahoma" w:hAnsi="Tahoma" w:cs="Tahoma"/>
              </w:rPr>
              <w:t>Over 20,000</w:t>
            </w:r>
          </w:p>
        </w:tc>
        <w:tc>
          <w:tcPr>
            <w:tcW w:w="1440" w:type="dxa"/>
            <w:tcBorders>
              <w:top w:val="nil"/>
              <w:left w:val="nil"/>
              <w:bottom w:val="single" w:sz="6" w:space="0" w:color="auto"/>
              <w:right w:val="single" w:sz="6" w:space="0" w:color="auto"/>
            </w:tcBorders>
          </w:tcPr>
          <w:p w14:paraId="6D720EFF" w14:textId="77777777" w:rsidR="00B607FE" w:rsidRDefault="00B607FE">
            <w:pPr>
              <w:numPr>
                <w:ilvl w:val="12"/>
                <w:numId w:val="0"/>
              </w:numPr>
              <w:rPr>
                <w:rFonts w:ascii="Arial" w:hAnsi="Arial" w:cs="Arial"/>
                <w:b/>
                <w:bCs/>
                <w:sz w:val="24"/>
                <w:szCs w:val="24"/>
              </w:rPr>
            </w:pPr>
            <w:r>
              <w:rPr>
                <w:rFonts w:ascii="Arial" w:hAnsi="Arial" w:cs="Arial"/>
                <w:b/>
                <w:bCs/>
              </w:rPr>
              <w:t>Certainty</w:t>
            </w:r>
          </w:p>
        </w:tc>
        <w:tc>
          <w:tcPr>
            <w:tcW w:w="3340" w:type="dxa"/>
            <w:tcBorders>
              <w:top w:val="nil"/>
              <w:left w:val="nil"/>
              <w:bottom w:val="single" w:sz="6" w:space="0" w:color="auto"/>
              <w:right w:val="single" w:sz="12" w:space="0" w:color="auto"/>
            </w:tcBorders>
          </w:tcPr>
          <w:p w14:paraId="4BB647AB" w14:textId="77777777" w:rsidR="00B607FE" w:rsidRDefault="00B607FE">
            <w:pPr>
              <w:numPr>
                <w:ilvl w:val="12"/>
                <w:numId w:val="0"/>
              </w:numPr>
              <w:ind w:left="76"/>
              <w:rPr>
                <w:rFonts w:ascii="Tahoma" w:hAnsi="Tahoma" w:cs="Tahoma"/>
                <w:noProof/>
              </w:rPr>
            </w:pPr>
            <w:r>
              <w:rPr>
                <w:rFonts w:ascii="Tahoma" w:hAnsi="Tahoma" w:cs="Tahoma"/>
                <w:noProof/>
              </w:rPr>
              <w:t xml:space="preserve">Assigned Project Manager, engaged consultant, comprehensive project management approach and communications plan </w:t>
            </w:r>
          </w:p>
        </w:tc>
      </w:tr>
      <w:tr w:rsidR="00B607FE" w14:paraId="52F6F465"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2D25D1F8" w14:textId="77777777" w:rsidR="00B607FE" w:rsidRDefault="00B607FE">
            <w:pPr>
              <w:numPr>
                <w:ilvl w:val="12"/>
                <w:numId w:val="0"/>
              </w:numPr>
              <w:ind w:left="76"/>
              <w:rPr>
                <w:rFonts w:ascii="Tahoma" w:hAnsi="Tahoma" w:cs="Tahoma"/>
                <w:noProof/>
              </w:rPr>
            </w:pPr>
            <w:r>
              <w:rPr>
                <w:rFonts w:ascii="Tahoma" w:hAnsi="Tahoma" w:cs="Tahoma"/>
                <w:noProof/>
              </w:rPr>
              <w:t>Estimated Project Schedule</w:t>
            </w:r>
          </w:p>
        </w:tc>
        <w:tc>
          <w:tcPr>
            <w:tcW w:w="2340" w:type="dxa"/>
            <w:tcBorders>
              <w:top w:val="nil"/>
              <w:left w:val="nil"/>
              <w:bottom w:val="single" w:sz="6" w:space="0" w:color="auto"/>
              <w:right w:val="single" w:sz="6" w:space="0" w:color="auto"/>
            </w:tcBorders>
          </w:tcPr>
          <w:p w14:paraId="1EF4E998" w14:textId="77777777" w:rsidR="00B607FE" w:rsidRDefault="00B607FE">
            <w:pPr>
              <w:numPr>
                <w:ilvl w:val="12"/>
                <w:numId w:val="0"/>
              </w:numPr>
              <w:jc w:val="both"/>
              <w:rPr>
                <w:rFonts w:ascii="Tahoma" w:hAnsi="Tahoma" w:cs="Tahoma"/>
                <w:noProof/>
              </w:rPr>
            </w:pPr>
            <w:r>
              <w:rPr>
                <w:rFonts w:ascii="Tahoma" w:hAnsi="Tahoma" w:cs="Tahoma"/>
                <w:b/>
                <w:bCs/>
              </w:rPr>
              <w:t xml:space="preserve">H: </w:t>
            </w:r>
            <w:r>
              <w:rPr>
                <w:rFonts w:ascii="Tahoma" w:hAnsi="Tahoma" w:cs="Tahoma"/>
                <w:noProof/>
              </w:rPr>
              <w:t>Over 12 months</w:t>
            </w:r>
          </w:p>
        </w:tc>
        <w:tc>
          <w:tcPr>
            <w:tcW w:w="1440" w:type="dxa"/>
            <w:tcBorders>
              <w:top w:val="nil"/>
              <w:left w:val="nil"/>
              <w:bottom w:val="single" w:sz="6" w:space="0" w:color="auto"/>
              <w:right w:val="single" w:sz="6" w:space="0" w:color="auto"/>
            </w:tcBorders>
          </w:tcPr>
          <w:p w14:paraId="34B21F2C" w14:textId="77777777" w:rsidR="00B607FE" w:rsidRDefault="00B607FE">
            <w:pPr>
              <w:numPr>
                <w:ilvl w:val="12"/>
                <w:numId w:val="0"/>
              </w:numPr>
              <w:rPr>
                <w:rFonts w:ascii="Arial" w:hAnsi="Arial" w:cs="Arial"/>
                <w:b/>
                <w:bCs/>
                <w:sz w:val="24"/>
                <w:szCs w:val="24"/>
              </w:rPr>
            </w:pPr>
            <w:r>
              <w:rPr>
                <w:rFonts w:ascii="Arial" w:hAnsi="Arial" w:cs="Arial"/>
                <w:b/>
                <w:bCs/>
              </w:rPr>
              <w:t>Certainty</w:t>
            </w:r>
          </w:p>
        </w:tc>
        <w:tc>
          <w:tcPr>
            <w:tcW w:w="3340" w:type="dxa"/>
            <w:tcBorders>
              <w:top w:val="nil"/>
              <w:left w:val="nil"/>
              <w:bottom w:val="single" w:sz="6" w:space="0" w:color="auto"/>
              <w:right w:val="single" w:sz="12" w:space="0" w:color="auto"/>
            </w:tcBorders>
          </w:tcPr>
          <w:p w14:paraId="3062A23E" w14:textId="77777777" w:rsidR="00B607FE" w:rsidRDefault="00B607FE">
            <w:pPr>
              <w:numPr>
                <w:ilvl w:val="12"/>
                <w:numId w:val="0"/>
              </w:numPr>
              <w:ind w:left="76"/>
              <w:rPr>
                <w:rFonts w:ascii="Tahoma" w:hAnsi="Tahoma" w:cs="Tahoma"/>
                <w:noProof/>
              </w:rPr>
            </w:pPr>
            <w:r>
              <w:rPr>
                <w:rFonts w:ascii="Tahoma" w:hAnsi="Tahoma" w:cs="Tahoma"/>
                <w:noProof/>
              </w:rPr>
              <w:t>Created comprehensive project timeline with frequent baseline reviews</w:t>
            </w:r>
          </w:p>
        </w:tc>
      </w:tr>
      <w:tr w:rsidR="00B607FE" w14:paraId="71E6FA8B"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670AB8A8" w14:textId="77777777" w:rsidR="00B607FE" w:rsidRDefault="00B607FE">
            <w:pPr>
              <w:numPr>
                <w:ilvl w:val="12"/>
                <w:numId w:val="0"/>
              </w:numPr>
              <w:ind w:left="76"/>
              <w:rPr>
                <w:rFonts w:ascii="Tahoma" w:hAnsi="Tahoma" w:cs="Tahoma"/>
                <w:noProof/>
              </w:rPr>
            </w:pPr>
            <w:r>
              <w:rPr>
                <w:rFonts w:ascii="Tahoma" w:hAnsi="Tahoma" w:cs="Tahoma"/>
                <w:noProof/>
              </w:rPr>
              <w:t>Team Size at Peak</w:t>
            </w:r>
          </w:p>
        </w:tc>
        <w:tc>
          <w:tcPr>
            <w:tcW w:w="2340" w:type="dxa"/>
            <w:tcBorders>
              <w:top w:val="nil"/>
              <w:left w:val="nil"/>
              <w:bottom w:val="single" w:sz="6" w:space="0" w:color="auto"/>
              <w:right w:val="single" w:sz="6" w:space="0" w:color="auto"/>
            </w:tcBorders>
          </w:tcPr>
          <w:p w14:paraId="215AE970" w14:textId="77777777" w:rsidR="00B607FE" w:rsidRDefault="00B607FE">
            <w:pPr>
              <w:numPr>
                <w:ilvl w:val="12"/>
                <w:numId w:val="0"/>
              </w:numPr>
              <w:jc w:val="both"/>
              <w:rPr>
                <w:rFonts w:ascii="Tahoma" w:hAnsi="Tahoma" w:cs="Tahoma"/>
                <w:noProof/>
              </w:rPr>
            </w:pPr>
            <w:r>
              <w:rPr>
                <w:rFonts w:ascii="Tahoma" w:hAnsi="Tahoma" w:cs="Tahoma"/>
                <w:b/>
                <w:bCs/>
              </w:rPr>
              <w:t>H:</w:t>
            </w:r>
            <w:r>
              <w:rPr>
                <w:rFonts w:ascii="Tahoma" w:hAnsi="Tahoma" w:cs="Tahoma"/>
              </w:rPr>
              <w:t xml:space="preserve"> O</w:t>
            </w:r>
            <w:r>
              <w:rPr>
                <w:rFonts w:ascii="Tahoma" w:hAnsi="Tahoma" w:cs="Tahoma"/>
                <w:noProof/>
              </w:rPr>
              <w:t>ver 15 members</w:t>
            </w:r>
          </w:p>
        </w:tc>
        <w:tc>
          <w:tcPr>
            <w:tcW w:w="1440" w:type="dxa"/>
            <w:tcBorders>
              <w:top w:val="nil"/>
              <w:left w:val="nil"/>
              <w:bottom w:val="single" w:sz="6" w:space="0" w:color="auto"/>
              <w:right w:val="single" w:sz="6" w:space="0" w:color="auto"/>
            </w:tcBorders>
          </w:tcPr>
          <w:p w14:paraId="37BA3073" w14:textId="77777777" w:rsidR="00B607FE" w:rsidRDefault="00B607FE">
            <w:pPr>
              <w:numPr>
                <w:ilvl w:val="12"/>
                <w:numId w:val="0"/>
              </w:numPr>
              <w:rPr>
                <w:rFonts w:ascii="Arial" w:hAnsi="Arial" w:cs="Arial"/>
                <w:b/>
                <w:bCs/>
                <w:sz w:val="24"/>
                <w:szCs w:val="24"/>
              </w:rPr>
            </w:pPr>
            <w:r>
              <w:rPr>
                <w:rFonts w:ascii="Arial" w:hAnsi="Arial" w:cs="Arial"/>
                <w:b/>
                <w:bCs/>
              </w:rPr>
              <w:t>Certainty</w:t>
            </w:r>
          </w:p>
        </w:tc>
        <w:tc>
          <w:tcPr>
            <w:tcW w:w="3340" w:type="dxa"/>
            <w:tcBorders>
              <w:top w:val="nil"/>
              <w:left w:val="nil"/>
              <w:bottom w:val="single" w:sz="6" w:space="0" w:color="auto"/>
              <w:right w:val="single" w:sz="12" w:space="0" w:color="auto"/>
            </w:tcBorders>
          </w:tcPr>
          <w:p w14:paraId="7CE17F8B" w14:textId="77777777" w:rsidR="00B607FE" w:rsidRDefault="00B607FE">
            <w:pPr>
              <w:numPr>
                <w:ilvl w:val="12"/>
                <w:numId w:val="0"/>
              </w:numPr>
              <w:ind w:left="76"/>
              <w:rPr>
                <w:rFonts w:ascii="Tahoma" w:hAnsi="Tahoma" w:cs="Tahoma"/>
                <w:noProof/>
              </w:rPr>
            </w:pPr>
            <w:r>
              <w:rPr>
                <w:rFonts w:ascii="Tahoma" w:hAnsi="Tahoma" w:cs="Tahoma"/>
                <w:noProof/>
              </w:rPr>
              <w:t>Comprehensive communications plan, frequent meetings, tight project management oversight</w:t>
            </w:r>
          </w:p>
        </w:tc>
      </w:tr>
      <w:tr w:rsidR="00B607FE" w14:paraId="05DBCFD1"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45269ADC" w14:textId="77777777" w:rsidR="00B607FE" w:rsidRDefault="00B607FE">
            <w:pPr>
              <w:numPr>
                <w:ilvl w:val="12"/>
                <w:numId w:val="0"/>
              </w:numPr>
              <w:ind w:left="76"/>
              <w:rPr>
                <w:rFonts w:ascii="Tahoma" w:hAnsi="Tahoma" w:cs="Tahoma"/>
                <w:noProof/>
              </w:rPr>
            </w:pPr>
            <w:r>
              <w:rPr>
                <w:rFonts w:ascii="Tahoma" w:hAnsi="Tahoma" w:cs="Tahoma"/>
                <w:noProof/>
              </w:rPr>
              <w:t>Number of Interfaces to Existing Systems Affected</w:t>
            </w:r>
          </w:p>
        </w:tc>
        <w:tc>
          <w:tcPr>
            <w:tcW w:w="2340" w:type="dxa"/>
            <w:tcBorders>
              <w:top w:val="nil"/>
              <w:left w:val="nil"/>
              <w:bottom w:val="single" w:sz="6" w:space="0" w:color="auto"/>
              <w:right w:val="single" w:sz="6" w:space="0" w:color="auto"/>
            </w:tcBorders>
          </w:tcPr>
          <w:p w14:paraId="750FC734" w14:textId="77777777" w:rsidR="00B607FE" w:rsidRDefault="00B607FE">
            <w:pPr>
              <w:numPr>
                <w:ilvl w:val="12"/>
                <w:numId w:val="0"/>
              </w:numPr>
              <w:jc w:val="both"/>
              <w:rPr>
                <w:rFonts w:ascii="Tahoma" w:hAnsi="Tahoma" w:cs="Tahoma"/>
                <w:noProof/>
              </w:rPr>
            </w:pPr>
            <w:r>
              <w:rPr>
                <w:rFonts w:ascii="Tahoma" w:hAnsi="Tahoma" w:cs="Tahoma"/>
                <w:b/>
                <w:bCs/>
              </w:rPr>
              <w:t>H:</w:t>
            </w:r>
            <w:r>
              <w:rPr>
                <w:rFonts w:ascii="Tahoma" w:hAnsi="Tahoma" w:cs="Tahoma"/>
              </w:rPr>
              <w:t xml:space="preserve"> </w:t>
            </w:r>
            <w:r>
              <w:rPr>
                <w:rFonts w:ascii="Tahoma" w:hAnsi="Tahoma" w:cs="Tahoma"/>
                <w:noProof/>
              </w:rPr>
              <w:t>Over 3</w:t>
            </w:r>
          </w:p>
        </w:tc>
        <w:tc>
          <w:tcPr>
            <w:tcW w:w="1440" w:type="dxa"/>
            <w:tcBorders>
              <w:top w:val="nil"/>
              <w:left w:val="nil"/>
              <w:bottom w:val="single" w:sz="6" w:space="0" w:color="auto"/>
              <w:right w:val="single" w:sz="6" w:space="0" w:color="auto"/>
            </w:tcBorders>
          </w:tcPr>
          <w:p w14:paraId="795A1B8F" w14:textId="77777777" w:rsidR="00B607FE" w:rsidRDefault="00B607FE">
            <w:pPr>
              <w:numPr>
                <w:ilvl w:val="12"/>
                <w:numId w:val="0"/>
              </w:numPr>
              <w:rPr>
                <w:rFonts w:ascii="Arial" w:hAnsi="Arial" w:cs="Arial"/>
                <w:b/>
                <w:bCs/>
                <w:sz w:val="24"/>
                <w:szCs w:val="24"/>
              </w:rPr>
            </w:pPr>
            <w:r>
              <w:rPr>
                <w:rFonts w:ascii="Arial" w:hAnsi="Arial" w:cs="Arial"/>
                <w:b/>
                <w:bCs/>
              </w:rPr>
              <w:t>Certainty</w:t>
            </w:r>
          </w:p>
        </w:tc>
        <w:tc>
          <w:tcPr>
            <w:tcW w:w="3340" w:type="dxa"/>
            <w:tcBorders>
              <w:top w:val="nil"/>
              <w:left w:val="nil"/>
              <w:bottom w:val="single" w:sz="6" w:space="0" w:color="auto"/>
              <w:right w:val="single" w:sz="12" w:space="0" w:color="auto"/>
            </w:tcBorders>
          </w:tcPr>
          <w:p w14:paraId="10E03EF4" w14:textId="77777777" w:rsidR="00B607FE" w:rsidRDefault="00B607FE">
            <w:pPr>
              <w:numPr>
                <w:ilvl w:val="12"/>
                <w:numId w:val="0"/>
              </w:numPr>
              <w:ind w:left="76"/>
              <w:rPr>
                <w:rFonts w:ascii="Tahoma" w:hAnsi="Tahoma" w:cs="Tahoma"/>
                <w:noProof/>
              </w:rPr>
            </w:pPr>
            <w:r>
              <w:rPr>
                <w:rFonts w:ascii="Tahoma" w:hAnsi="Tahoma" w:cs="Tahoma"/>
                <w:noProof/>
              </w:rPr>
              <w:t>Develop interface control document immediately</w:t>
            </w:r>
          </w:p>
        </w:tc>
      </w:tr>
      <w:tr w:rsidR="00B607FE" w14:paraId="2F03F7AB" w14:textId="77777777">
        <w:tblPrEx>
          <w:tblCellMar>
            <w:top w:w="0" w:type="dxa"/>
            <w:bottom w:w="0" w:type="dxa"/>
          </w:tblCellMar>
        </w:tblPrEx>
        <w:tc>
          <w:tcPr>
            <w:tcW w:w="2720" w:type="dxa"/>
            <w:tcBorders>
              <w:top w:val="single" w:sz="6" w:space="0" w:color="auto"/>
              <w:left w:val="single" w:sz="12" w:space="0" w:color="auto"/>
              <w:bottom w:val="single" w:sz="6" w:space="0" w:color="auto"/>
              <w:right w:val="single" w:sz="6" w:space="0" w:color="auto"/>
            </w:tcBorders>
            <w:shd w:val="clear" w:color="auto" w:fill="FFFFFF"/>
          </w:tcPr>
          <w:p w14:paraId="5CC028BD" w14:textId="77777777" w:rsidR="00B607FE" w:rsidRDefault="00B607FE">
            <w:pPr>
              <w:numPr>
                <w:ilvl w:val="12"/>
                <w:numId w:val="0"/>
              </w:numPr>
              <w:rPr>
                <w:rFonts w:ascii="Arial" w:hAnsi="Arial" w:cs="Arial"/>
                <w:b/>
                <w:bCs/>
                <w:sz w:val="22"/>
                <w:szCs w:val="22"/>
              </w:rPr>
            </w:pPr>
            <w:r>
              <w:rPr>
                <w:rFonts w:ascii="Arial" w:hAnsi="Arial" w:cs="Arial"/>
                <w:b/>
                <w:bCs/>
                <w:sz w:val="22"/>
                <w:szCs w:val="22"/>
              </w:rPr>
              <w:t>Project Definition</w:t>
            </w:r>
          </w:p>
        </w:tc>
        <w:tc>
          <w:tcPr>
            <w:tcW w:w="2340" w:type="dxa"/>
            <w:tcBorders>
              <w:top w:val="single" w:sz="6" w:space="0" w:color="auto"/>
              <w:left w:val="nil"/>
              <w:bottom w:val="single" w:sz="6" w:space="0" w:color="auto"/>
              <w:right w:val="single" w:sz="6" w:space="0" w:color="auto"/>
            </w:tcBorders>
            <w:shd w:val="clear" w:color="auto" w:fill="FFFFFF"/>
          </w:tcPr>
          <w:p w14:paraId="52E7D41E" w14:textId="77777777" w:rsidR="00B607FE" w:rsidRDefault="00B607FE">
            <w:pPr>
              <w:numPr>
                <w:ilvl w:val="12"/>
                <w:numId w:val="0"/>
              </w:numPr>
              <w:jc w:val="both"/>
              <w:rPr>
                <w:rFonts w:ascii="Arial" w:hAnsi="Arial" w:cs="Arial"/>
                <w:b/>
                <w:bCs/>
                <w:sz w:val="22"/>
                <w:szCs w:val="22"/>
              </w:rPr>
            </w:pPr>
          </w:p>
        </w:tc>
        <w:tc>
          <w:tcPr>
            <w:tcW w:w="1440" w:type="dxa"/>
            <w:tcBorders>
              <w:top w:val="single" w:sz="6" w:space="0" w:color="auto"/>
              <w:left w:val="nil"/>
              <w:bottom w:val="single" w:sz="6" w:space="0" w:color="auto"/>
              <w:right w:val="single" w:sz="6" w:space="0" w:color="auto"/>
            </w:tcBorders>
            <w:shd w:val="clear" w:color="auto" w:fill="FFFFFF"/>
          </w:tcPr>
          <w:p w14:paraId="22C16D99" w14:textId="77777777" w:rsidR="00B607FE" w:rsidRDefault="00B607FE">
            <w:pPr>
              <w:numPr>
                <w:ilvl w:val="12"/>
                <w:numId w:val="0"/>
              </w:numPr>
              <w:rPr>
                <w:rFonts w:ascii="Arial" w:hAnsi="Arial" w:cs="Arial"/>
                <w:b/>
                <w:bCs/>
                <w:sz w:val="22"/>
                <w:szCs w:val="22"/>
              </w:rPr>
            </w:pPr>
            <w:r>
              <w:rPr>
                <w:rFonts w:ascii="Arial" w:hAnsi="Arial" w:cs="Arial"/>
                <w:b/>
                <w:bCs/>
                <w:sz w:val="22"/>
                <w:szCs w:val="22"/>
              </w:rPr>
              <w:t> </w:t>
            </w:r>
          </w:p>
        </w:tc>
        <w:tc>
          <w:tcPr>
            <w:tcW w:w="3340" w:type="dxa"/>
            <w:tcBorders>
              <w:top w:val="single" w:sz="6" w:space="0" w:color="auto"/>
              <w:left w:val="nil"/>
              <w:bottom w:val="single" w:sz="6" w:space="0" w:color="auto"/>
              <w:right w:val="single" w:sz="12" w:space="0" w:color="auto"/>
            </w:tcBorders>
            <w:shd w:val="clear" w:color="auto" w:fill="FFFFFF"/>
          </w:tcPr>
          <w:p w14:paraId="7196533B" w14:textId="77777777" w:rsidR="00B607FE" w:rsidRDefault="00B607FE">
            <w:pPr>
              <w:numPr>
                <w:ilvl w:val="12"/>
                <w:numId w:val="0"/>
              </w:numPr>
              <w:ind w:left="76"/>
              <w:rPr>
                <w:rFonts w:ascii="Tahoma" w:hAnsi="Tahoma" w:cs="Tahoma"/>
                <w:noProof/>
              </w:rPr>
            </w:pPr>
            <w:r>
              <w:rPr>
                <w:rFonts w:ascii="Tahoma" w:hAnsi="Tahoma" w:cs="Tahoma"/>
                <w:noProof/>
              </w:rPr>
              <w:t> </w:t>
            </w:r>
          </w:p>
        </w:tc>
      </w:tr>
      <w:tr w:rsidR="00B607FE" w14:paraId="08F3C65A"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46413110" w14:textId="77777777" w:rsidR="00B607FE" w:rsidRDefault="00B607FE">
            <w:pPr>
              <w:numPr>
                <w:ilvl w:val="12"/>
                <w:numId w:val="0"/>
              </w:numPr>
              <w:ind w:left="76"/>
              <w:rPr>
                <w:rFonts w:ascii="Tahoma" w:hAnsi="Tahoma" w:cs="Tahoma"/>
                <w:noProof/>
              </w:rPr>
            </w:pPr>
            <w:r>
              <w:rPr>
                <w:rFonts w:ascii="Tahoma" w:hAnsi="Tahoma" w:cs="Tahoma"/>
                <w:noProof/>
              </w:rPr>
              <w:t>Narrow Knowledge Level of Users</w:t>
            </w:r>
          </w:p>
        </w:tc>
        <w:tc>
          <w:tcPr>
            <w:tcW w:w="2340" w:type="dxa"/>
            <w:tcBorders>
              <w:top w:val="nil"/>
              <w:left w:val="single" w:sz="6" w:space="0" w:color="auto"/>
              <w:bottom w:val="single" w:sz="6" w:space="0" w:color="000000"/>
              <w:right w:val="single" w:sz="6" w:space="0" w:color="auto"/>
            </w:tcBorders>
          </w:tcPr>
          <w:p w14:paraId="4E0419C3" w14:textId="77777777" w:rsidR="00B607FE" w:rsidRDefault="00B607FE">
            <w:pPr>
              <w:numPr>
                <w:ilvl w:val="12"/>
                <w:numId w:val="0"/>
              </w:numPr>
            </w:pPr>
            <w:r>
              <w:rPr>
                <w:rFonts w:ascii="Tahoma" w:hAnsi="Tahoma" w:cs="Tahoma"/>
                <w:b/>
                <w:bCs/>
              </w:rPr>
              <w:t>M:</w:t>
            </w:r>
            <w:r>
              <w:rPr>
                <w:rFonts w:ascii="Tahoma" w:hAnsi="Tahoma" w:cs="Tahoma"/>
              </w:rPr>
              <w:t xml:space="preserve"> Knowledgeable of user area only</w:t>
            </w:r>
          </w:p>
        </w:tc>
        <w:tc>
          <w:tcPr>
            <w:tcW w:w="1440" w:type="dxa"/>
            <w:tcBorders>
              <w:top w:val="nil"/>
              <w:left w:val="single" w:sz="6" w:space="0" w:color="auto"/>
              <w:bottom w:val="single" w:sz="6" w:space="0" w:color="000000"/>
              <w:right w:val="single" w:sz="6" w:space="0" w:color="auto"/>
            </w:tcBorders>
          </w:tcPr>
          <w:p w14:paraId="0E5D3DB6" w14:textId="77777777" w:rsidR="00B607FE" w:rsidRDefault="00B607FE">
            <w:pPr>
              <w:numPr>
                <w:ilvl w:val="12"/>
                <w:numId w:val="0"/>
              </w:numPr>
              <w:rPr>
                <w:rFonts w:ascii="Arial" w:hAnsi="Arial" w:cs="Arial"/>
                <w:b/>
                <w:bCs/>
                <w:sz w:val="24"/>
                <w:szCs w:val="24"/>
              </w:rPr>
            </w:pPr>
            <w:r>
              <w:rPr>
                <w:rFonts w:ascii="Arial" w:hAnsi="Arial" w:cs="Arial"/>
                <w:b/>
                <w:bCs/>
              </w:rPr>
              <w:t>Likely</w:t>
            </w:r>
          </w:p>
        </w:tc>
        <w:tc>
          <w:tcPr>
            <w:tcW w:w="3340" w:type="dxa"/>
            <w:tcBorders>
              <w:top w:val="nil"/>
              <w:left w:val="single" w:sz="6" w:space="0" w:color="auto"/>
              <w:bottom w:val="single" w:sz="6" w:space="0" w:color="000000"/>
              <w:right w:val="single" w:sz="12" w:space="0" w:color="auto"/>
            </w:tcBorders>
          </w:tcPr>
          <w:p w14:paraId="2A1529DD" w14:textId="77777777" w:rsidR="00B607FE" w:rsidRDefault="00B607FE">
            <w:pPr>
              <w:numPr>
                <w:ilvl w:val="12"/>
                <w:numId w:val="0"/>
              </w:numPr>
              <w:ind w:left="76"/>
              <w:rPr>
                <w:rFonts w:ascii="Tahoma" w:hAnsi="Tahoma" w:cs="Tahoma"/>
                <w:noProof/>
              </w:rPr>
            </w:pPr>
            <w:r>
              <w:rPr>
                <w:rFonts w:ascii="Tahoma" w:hAnsi="Tahoma" w:cs="Tahoma"/>
                <w:noProof/>
              </w:rPr>
              <w:t xml:space="preserve">Assigned Project Manager(s) to assess global implications </w:t>
            </w:r>
          </w:p>
        </w:tc>
      </w:tr>
      <w:tr w:rsidR="00B607FE" w14:paraId="2FD3B813"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0B0D0D9E" w14:textId="77777777" w:rsidR="00B607FE" w:rsidRDefault="00B607FE">
            <w:pPr>
              <w:numPr>
                <w:ilvl w:val="12"/>
                <w:numId w:val="0"/>
              </w:numPr>
              <w:ind w:left="76"/>
              <w:rPr>
                <w:rFonts w:ascii="Tahoma" w:hAnsi="Tahoma" w:cs="Tahoma"/>
                <w:noProof/>
              </w:rPr>
            </w:pPr>
            <w:r>
              <w:rPr>
                <w:rFonts w:ascii="Tahoma" w:hAnsi="Tahoma" w:cs="Tahoma"/>
                <w:noProof/>
              </w:rPr>
              <w:t>Available documentation clouds establishment of baseline</w:t>
            </w:r>
          </w:p>
        </w:tc>
        <w:tc>
          <w:tcPr>
            <w:tcW w:w="2340" w:type="dxa"/>
            <w:tcBorders>
              <w:top w:val="nil"/>
              <w:left w:val="single" w:sz="6" w:space="0" w:color="auto"/>
              <w:bottom w:val="single" w:sz="6" w:space="0" w:color="000000"/>
              <w:right w:val="single" w:sz="6" w:space="0" w:color="auto"/>
            </w:tcBorders>
          </w:tcPr>
          <w:p w14:paraId="0ED00C3E" w14:textId="77777777" w:rsidR="00B607FE" w:rsidRDefault="00B607FE">
            <w:pPr>
              <w:numPr>
                <w:ilvl w:val="12"/>
                <w:numId w:val="0"/>
              </w:numPr>
            </w:pPr>
            <w:r>
              <w:rPr>
                <w:rFonts w:ascii="Tahoma" w:hAnsi="Tahoma" w:cs="Tahoma"/>
                <w:b/>
                <w:bCs/>
              </w:rPr>
              <w:t>M:</w:t>
            </w:r>
            <w:r>
              <w:rPr>
                <w:rFonts w:ascii="Tahoma" w:hAnsi="Tahoma" w:cs="Tahoma"/>
              </w:rPr>
              <w:t xml:space="preserve"> More than 75% complete/current</w:t>
            </w:r>
          </w:p>
        </w:tc>
        <w:tc>
          <w:tcPr>
            <w:tcW w:w="1440" w:type="dxa"/>
            <w:tcBorders>
              <w:top w:val="nil"/>
              <w:left w:val="single" w:sz="6" w:space="0" w:color="auto"/>
              <w:bottom w:val="single" w:sz="6" w:space="0" w:color="000000"/>
              <w:right w:val="single" w:sz="6" w:space="0" w:color="auto"/>
            </w:tcBorders>
          </w:tcPr>
          <w:p w14:paraId="5E724F95" w14:textId="77777777" w:rsidR="00B607FE" w:rsidRDefault="00B607FE">
            <w:pPr>
              <w:numPr>
                <w:ilvl w:val="12"/>
                <w:numId w:val="0"/>
              </w:numPr>
              <w:rPr>
                <w:rFonts w:ascii="Arial" w:hAnsi="Arial" w:cs="Arial"/>
                <w:b/>
                <w:bCs/>
                <w:sz w:val="24"/>
                <w:szCs w:val="24"/>
              </w:rPr>
            </w:pPr>
            <w:r>
              <w:rPr>
                <w:rFonts w:ascii="Arial" w:hAnsi="Arial" w:cs="Arial"/>
                <w:b/>
                <w:bCs/>
              </w:rPr>
              <w:t>Likely</w:t>
            </w:r>
          </w:p>
        </w:tc>
        <w:tc>
          <w:tcPr>
            <w:tcW w:w="3340" w:type="dxa"/>
            <w:tcBorders>
              <w:top w:val="nil"/>
              <w:left w:val="single" w:sz="6" w:space="0" w:color="auto"/>
              <w:bottom w:val="single" w:sz="6" w:space="0" w:color="000000"/>
              <w:right w:val="single" w:sz="12" w:space="0" w:color="auto"/>
            </w:tcBorders>
          </w:tcPr>
          <w:p w14:paraId="6263F5A5" w14:textId="77777777" w:rsidR="00B607FE" w:rsidRDefault="00B607FE">
            <w:pPr>
              <w:numPr>
                <w:ilvl w:val="12"/>
                <w:numId w:val="0"/>
              </w:numPr>
              <w:ind w:left="76"/>
              <w:rPr>
                <w:rFonts w:ascii="Tahoma" w:hAnsi="Tahoma" w:cs="Tahoma"/>
                <w:noProof/>
              </w:rPr>
            </w:pPr>
            <w:r>
              <w:rPr>
                <w:rFonts w:ascii="Tahoma" w:hAnsi="Tahoma" w:cs="Tahoma"/>
                <w:noProof/>
              </w:rPr>
              <w:t>Balance of information to be gathered by consultant</w:t>
            </w:r>
          </w:p>
        </w:tc>
      </w:tr>
      <w:tr w:rsidR="00B607FE" w14:paraId="2194AB19"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6849716A" w14:textId="77777777" w:rsidR="00B607FE" w:rsidRDefault="00B607FE">
            <w:pPr>
              <w:numPr>
                <w:ilvl w:val="12"/>
                <w:numId w:val="0"/>
              </w:numPr>
              <w:ind w:left="76"/>
              <w:rPr>
                <w:rFonts w:ascii="Tahoma" w:hAnsi="Tahoma" w:cs="Tahoma"/>
                <w:noProof/>
              </w:rPr>
            </w:pPr>
            <w:r>
              <w:rPr>
                <w:rFonts w:ascii="Tahoma" w:hAnsi="Tahoma" w:cs="Tahoma"/>
                <w:noProof/>
              </w:rPr>
              <w:t>Project Scope Creep</w:t>
            </w:r>
          </w:p>
        </w:tc>
        <w:tc>
          <w:tcPr>
            <w:tcW w:w="2340" w:type="dxa"/>
            <w:tcBorders>
              <w:top w:val="nil"/>
              <w:left w:val="single" w:sz="6" w:space="0" w:color="auto"/>
              <w:bottom w:val="single" w:sz="6" w:space="0" w:color="000000"/>
              <w:right w:val="single" w:sz="6" w:space="0" w:color="auto"/>
            </w:tcBorders>
          </w:tcPr>
          <w:p w14:paraId="6490D868" w14:textId="77777777" w:rsidR="00B607FE" w:rsidRDefault="00B607FE">
            <w:pPr>
              <w:numPr>
                <w:ilvl w:val="12"/>
                <w:numId w:val="0"/>
              </w:numPr>
            </w:pPr>
            <w:r>
              <w:rPr>
                <w:rFonts w:ascii="Tahoma" w:hAnsi="Tahoma" w:cs="Tahoma"/>
                <w:b/>
                <w:bCs/>
              </w:rPr>
              <w:t>L:</w:t>
            </w:r>
            <w:r>
              <w:rPr>
                <w:rFonts w:ascii="Tahoma" w:hAnsi="Tahoma" w:cs="Tahoma"/>
              </w:rPr>
              <w:t xml:space="preserve"> Scope generally defined, subject to revision</w:t>
            </w:r>
          </w:p>
        </w:tc>
        <w:tc>
          <w:tcPr>
            <w:tcW w:w="1440" w:type="dxa"/>
            <w:tcBorders>
              <w:top w:val="nil"/>
              <w:left w:val="single" w:sz="6" w:space="0" w:color="auto"/>
              <w:bottom w:val="single" w:sz="6" w:space="0" w:color="000000"/>
              <w:right w:val="single" w:sz="6" w:space="0" w:color="auto"/>
            </w:tcBorders>
          </w:tcPr>
          <w:p w14:paraId="23CAF303" w14:textId="77777777" w:rsidR="00B607FE" w:rsidRDefault="00B607FE">
            <w:pPr>
              <w:numPr>
                <w:ilvl w:val="12"/>
                <w:numId w:val="0"/>
              </w:numPr>
              <w:rPr>
                <w:rFonts w:ascii="Arial" w:hAnsi="Arial" w:cs="Arial"/>
                <w:b/>
                <w:bCs/>
                <w:sz w:val="24"/>
                <w:szCs w:val="24"/>
              </w:rPr>
            </w:pPr>
            <w:r>
              <w:rPr>
                <w:rFonts w:ascii="Arial" w:hAnsi="Arial" w:cs="Arial"/>
                <w:b/>
                <w:bCs/>
              </w:rPr>
              <w:t xml:space="preserve">Unlikely </w:t>
            </w:r>
          </w:p>
        </w:tc>
        <w:tc>
          <w:tcPr>
            <w:tcW w:w="3340" w:type="dxa"/>
            <w:tcBorders>
              <w:top w:val="nil"/>
              <w:left w:val="single" w:sz="6" w:space="0" w:color="auto"/>
              <w:bottom w:val="single" w:sz="6" w:space="0" w:color="000000"/>
              <w:right w:val="single" w:sz="12" w:space="0" w:color="auto"/>
            </w:tcBorders>
          </w:tcPr>
          <w:p w14:paraId="3BD97CC7" w14:textId="77777777" w:rsidR="00B607FE" w:rsidRDefault="00B607FE">
            <w:pPr>
              <w:numPr>
                <w:ilvl w:val="12"/>
                <w:numId w:val="0"/>
              </w:numPr>
              <w:ind w:left="76"/>
              <w:rPr>
                <w:rFonts w:ascii="Tahoma" w:hAnsi="Tahoma" w:cs="Tahoma"/>
                <w:noProof/>
              </w:rPr>
            </w:pPr>
            <w:r>
              <w:rPr>
                <w:rFonts w:ascii="Tahoma" w:hAnsi="Tahoma" w:cs="Tahoma"/>
                <w:noProof/>
              </w:rPr>
              <w:t>Scope intially defined in project plan, reviewed monthly by</w:t>
            </w:r>
            <w:r w:rsidR="00FA0982">
              <w:rPr>
                <w:rFonts w:ascii="Tahoma" w:hAnsi="Tahoma" w:cs="Tahoma"/>
                <w:noProof/>
              </w:rPr>
              <w:t xml:space="preserve"> three groups (Project Manager </w:t>
            </w:r>
            <w:r>
              <w:rPr>
                <w:rFonts w:ascii="Tahoma" w:hAnsi="Tahoma" w:cs="Tahoma"/>
                <w:noProof/>
              </w:rPr>
              <w:t>and Steering Committee) to prevent undetected scope creep </w:t>
            </w:r>
          </w:p>
        </w:tc>
      </w:tr>
      <w:tr w:rsidR="00B607FE" w14:paraId="3EDDEAC3"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5F749886" w14:textId="77777777" w:rsidR="00B607FE" w:rsidRDefault="00B607FE">
            <w:pPr>
              <w:numPr>
                <w:ilvl w:val="12"/>
                <w:numId w:val="0"/>
              </w:numPr>
              <w:ind w:left="76"/>
              <w:rPr>
                <w:rFonts w:ascii="Tahoma" w:hAnsi="Tahoma" w:cs="Tahoma"/>
                <w:noProof/>
              </w:rPr>
            </w:pPr>
            <w:r>
              <w:rPr>
                <w:rFonts w:ascii="Tahoma" w:hAnsi="Tahoma" w:cs="Tahoma"/>
                <w:noProof/>
              </w:rPr>
              <w:t>Consultant Project Deliverables unclear</w:t>
            </w:r>
          </w:p>
        </w:tc>
        <w:tc>
          <w:tcPr>
            <w:tcW w:w="2340" w:type="dxa"/>
            <w:tcBorders>
              <w:top w:val="nil"/>
              <w:left w:val="single" w:sz="6" w:space="0" w:color="auto"/>
              <w:bottom w:val="single" w:sz="6" w:space="0" w:color="000000"/>
              <w:right w:val="single" w:sz="6" w:space="0" w:color="auto"/>
            </w:tcBorders>
          </w:tcPr>
          <w:p w14:paraId="170C4099" w14:textId="77777777" w:rsidR="00B607FE" w:rsidRDefault="00B607FE">
            <w:pPr>
              <w:numPr>
                <w:ilvl w:val="12"/>
                <w:numId w:val="0"/>
              </w:numPr>
            </w:pPr>
            <w:r>
              <w:rPr>
                <w:rFonts w:ascii="Tahoma" w:hAnsi="Tahoma" w:cs="Tahoma"/>
                <w:b/>
                <w:bCs/>
              </w:rPr>
              <w:t>L:</w:t>
            </w:r>
            <w:r>
              <w:rPr>
                <w:rFonts w:ascii="Tahoma" w:hAnsi="Tahoma" w:cs="Tahoma"/>
              </w:rPr>
              <w:t xml:space="preserve"> Well defined</w:t>
            </w:r>
          </w:p>
        </w:tc>
        <w:tc>
          <w:tcPr>
            <w:tcW w:w="1440" w:type="dxa"/>
            <w:tcBorders>
              <w:top w:val="nil"/>
              <w:left w:val="single" w:sz="6" w:space="0" w:color="auto"/>
              <w:bottom w:val="single" w:sz="6" w:space="0" w:color="000000"/>
              <w:right w:val="single" w:sz="6" w:space="0" w:color="auto"/>
            </w:tcBorders>
          </w:tcPr>
          <w:p w14:paraId="4C16E0FC"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24C1EE41" w14:textId="77777777" w:rsidR="00B607FE" w:rsidRDefault="00B607FE">
            <w:pPr>
              <w:numPr>
                <w:ilvl w:val="12"/>
                <w:numId w:val="0"/>
              </w:numPr>
              <w:ind w:left="76"/>
              <w:rPr>
                <w:rFonts w:ascii="Tahoma" w:hAnsi="Tahoma" w:cs="Tahoma"/>
                <w:noProof/>
              </w:rPr>
            </w:pPr>
            <w:r>
              <w:rPr>
                <w:rFonts w:ascii="Tahoma" w:hAnsi="Tahoma" w:cs="Tahoma"/>
                <w:noProof/>
              </w:rPr>
              <w:t>Included in project plan, subject to amendment </w:t>
            </w:r>
          </w:p>
        </w:tc>
      </w:tr>
      <w:tr w:rsidR="00B607FE" w14:paraId="1840A4BB"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628408B0" w14:textId="77777777" w:rsidR="00B607FE" w:rsidRDefault="00B607FE">
            <w:pPr>
              <w:numPr>
                <w:ilvl w:val="12"/>
                <w:numId w:val="0"/>
              </w:numPr>
              <w:ind w:left="76"/>
              <w:rPr>
                <w:rFonts w:ascii="Tahoma" w:hAnsi="Tahoma" w:cs="Tahoma"/>
                <w:noProof/>
              </w:rPr>
            </w:pPr>
            <w:r>
              <w:rPr>
                <w:rFonts w:ascii="Tahoma" w:hAnsi="Tahoma" w:cs="Tahoma"/>
                <w:noProof/>
              </w:rPr>
              <w:t>Vendor Project Deliverables</w:t>
            </w:r>
          </w:p>
        </w:tc>
        <w:tc>
          <w:tcPr>
            <w:tcW w:w="2340" w:type="dxa"/>
            <w:tcBorders>
              <w:top w:val="nil"/>
              <w:left w:val="single" w:sz="6" w:space="0" w:color="auto"/>
              <w:bottom w:val="single" w:sz="6" w:space="0" w:color="000000"/>
              <w:right w:val="single" w:sz="6" w:space="0" w:color="auto"/>
            </w:tcBorders>
          </w:tcPr>
          <w:p w14:paraId="7E4E3D92" w14:textId="77777777" w:rsidR="00B607FE" w:rsidRDefault="00B607FE">
            <w:pPr>
              <w:numPr>
                <w:ilvl w:val="12"/>
                <w:numId w:val="0"/>
              </w:numPr>
            </w:pPr>
            <w:r>
              <w:rPr>
                <w:rFonts w:ascii="Tahoma" w:hAnsi="Tahoma" w:cs="Tahoma"/>
                <w:b/>
                <w:bCs/>
              </w:rPr>
              <w:t>M:</w:t>
            </w:r>
            <w:r>
              <w:rPr>
                <w:rFonts w:ascii="Tahoma" w:hAnsi="Tahoma" w:cs="Tahoma"/>
              </w:rPr>
              <w:t xml:space="preserve"> Estimated, not clearly defined</w:t>
            </w:r>
          </w:p>
        </w:tc>
        <w:tc>
          <w:tcPr>
            <w:tcW w:w="1440" w:type="dxa"/>
            <w:tcBorders>
              <w:top w:val="nil"/>
              <w:left w:val="single" w:sz="6" w:space="0" w:color="auto"/>
              <w:bottom w:val="single" w:sz="6" w:space="0" w:color="000000"/>
              <w:right w:val="single" w:sz="6" w:space="0" w:color="auto"/>
            </w:tcBorders>
          </w:tcPr>
          <w:p w14:paraId="1A9D10FD" w14:textId="77777777" w:rsidR="00B607FE" w:rsidRDefault="00B607FE">
            <w:pPr>
              <w:numPr>
                <w:ilvl w:val="12"/>
                <w:numId w:val="0"/>
              </w:numPr>
              <w:rPr>
                <w:rFonts w:ascii="Arial" w:hAnsi="Arial" w:cs="Arial"/>
                <w:b/>
                <w:bCs/>
                <w:sz w:val="24"/>
                <w:szCs w:val="24"/>
              </w:rPr>
            </w:pPr>
            <w:r>
              <w:rPr>
                <w:rFonts w:ascii="Arial" w:hAnsi="Arial" w:cs="Arial"/>
                <w:b/>
                <w:bCs/>
              </w:rPr>
              <w:t>Somewhat likely</w:t>
            </w:r>
          </w:p>
        </w:tc>
        <w:tc>
          <w:tcPr>
            <w:tcW w:w="3340" w:type="dxa"/>
            <w:tcBorders>
              <w:top w:val="nil"/>
              <w:left w:val="single" w:sz="6" w:space="0" w:color="auto"/>
              <w:bottom w:val="single" w:sz="6" w:space="0" w:color="000000"/>
              <w:right w:val="single" w:sz="12" w:space="0" w:color="auto"/>
            </w:tcBorders>
          </w:tcPr>
          <w:p w14:paraId="16A172A2" w14:textId="77777777" w:rsidR="00B607FE" w:rsidRDefault="00B607FE">
            <w:pPr>
              <w:numPr>
                <w:ilvl w:val="12"/>
                <w:numId w:val="0"/>
              </w:numPr>
              <w:ind w:left="76"/>
              <w:rPr>
                <w:rFonts w:ascii="Tahoma" w:hAnsi="Tahoma" w:cs="Tahoma"/>
                <w:noProof/>
              </w:rPr>
            </w:pPr>
            <w:r>
              <w:rPr>
                <w:rFonts w:ascii="Tahoma" w:hAnsi="Tahoma" w:cs="Tahoma"/>
                <w:noProof/>
              </w:rPr>
              <w:t>Included in project plan, subject to amendment </w:t>
            </w:r>
          </w:p>
          <w:p w14:paraId="4AB77795" w14:textId="77777777" w:rsidR="00B607FE" w:rsidRDefault="00B607FE">
            <w:pPr>
              <w:numPr>
                <w:ilvl w:val="12"/>
                <w:numId w:val="0"/>
              </w:numPr>
              <w:ind w:left="76"/>
              <w:rPr>
                <w:rFonts w:ascii="Tahoma" w:hAnsi="Tahoma" w:cs="Tahoma"/>
                <w:noProof/>
              </w:rPr>
            </w:pPr>
          </w:p>
          <w:p w14:paraId="7B737AF3" w14:textId="77777777" w:rsidR="00B607FE" w:rsidRDefault="00B607FE">
            <w:pPr>
              <w:numPr>
                <w:ilvl w:val="12"/>
                <w:numId w:val="0"/>
              </w:numPr>
              <w:ind w:left="76"/>
              <w:rPr>
                <w:rFonts w:ascii="Tahoma" w:hAnsi="Tahoma" w:cs="Tahoma"/>
                <w:noProof/>
              </w:rPr>
            </w:pPr>
          </w:p>
        </w:tc>
      </w:tr>
      <w:tr w:rsidR="00B607FE" w14:paraId="1C621492"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02FC5581" w14:textId="77777777" w:rsidR="00B607FE" w:rsidRDefault="00B607FE">
            <w:pPr>
              <w:numPr>
                <w:ilvl w:val="12"/>
                <w:numId w:val="0"/>
              </w:numPr>
              <w:ind w:left="76"/>
              <w:rPr>
                <w:rFonts w:ascii="Tahoma" w:hAnsi="Tahoma" w:cs="Tahoma"/>
                <w:noProof/>
              </w:rPr>
            </w:pPr>
            <w:r>
              <w:rPr>
                <w:rFonts w:ascii="Tahoma" w:hAnsi="Tahoma" w:cs="Tahoma"/>
                <w:noProof/>
              </w:rPr>
              <w:t>Cost Estimates Unrealistic</w:t>
            </w:r>
          </w:p>
        </w:tc>
        <w:tc>
          <w:tcPr>
            <w:tcW w:w="2340" w:type="dxa"/>
            <w:tcBorders>
              <w:top w:val="nil"/>
              <w:left w:val="single" w:sz="6" w:space="0" w:color="auto"/>
              <w:bottom w:val="single" w:sz="6" w:space="0" w:color="000000"/>
              <w:right w:val="single" w:sz="6" w:space="0" w:color="auto"/>
            </w:tcBorders>
          </w:tcPr>
          <w:p w14:paraId="2568F8DA" w14:textId="77777777" w:rsidR="00B607FE" w:rsidRDefault="00B607FE">
            <w:pPr>
              <w:numPr>
                <w:ilvl w:val="12"/>
                <w:numId w:val="0"/>
              </w:numPr>
            </w:pPr>
            <w:r>
              <w:rPr>
                <w:rFonts w:ascii="Tahoma" w:hAnsi="Tahoma" w:cs="Tahoma"/>
                <w:b/>
                <w:bCs/>
              </w:rPr>
              <w:t>L</w:t>
            </w:r>
            <w:r>
              <w:rPr>
                <w:rFonts w:ascii="Tahoma" w:hAnsi="Tahoma" w:cs="Tahoma"/>
              </w:rPr>
              <w:t>: Thoroughly predicted by industry experts using proven practices to 15% margin of error</w:t>
            </w:r>
          </w:p>
        </w:tc>
        <w:tc>
          <w:tcPr>
            <w:tcW w:w="1440" w:type="dxa"/>
            <w:tcBorders>
              <w:top w:val="nil"/>
              <w:left w:val="single" w:sz="6" w:space="0" w:color="auto"/>
              <w:bottom w:val="single" w:sz="6" w:space="0" w:color="000000"/>
              <w:right w:val="single" w:sz="6" w:space="0" w:color="auto"/>
            </w:tcBorders>
          </w:tcPr>
          <w:p w14:paraId="471F8582"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1F51B38E" w14:textId="77777777" w:rsidR="00B607FE" w:rsidRDefault="00B607FE">
            <w:pPr>
              <w:numPr>
                <w:ilvl w:val="12"/>
                <w:numId w:val="0"/>
              </w:numPr>
              <w:ind w:left="76"/>
              <w:rPr>
                <w:rFonts w:ascii="Tahoma" w:hAnsi="Tahoma" w:cs="Tahoma"/>
                <w:noProof/>
              </w:rPr>
            </w:pPr>
            <w:r>
              <w:rPr>
                <w:rFonts w:ascii="Tahoma" w:hAnsi="Tahoma" w:cs="Tahoma"/>
                <w:noProof/>
              </w:rPr>
              <w:t>Included in project plan, subject to amendment as new details regarding project scope are revealed </w:t>
            </w:r>
          </w:p>
        </w:tc>
      </w:tr>
      <w:tr w:rsidR="00B607FE" w14:paraId="70BD20B9"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79BBF18A" w14:textId="77777777" w:rsidR="00B607FE" w:rsidRDefault="00B607FE">
            <w:pPr>
              <w:numPr>
                <w:ilvl w:val="12"/>
                <w:numId w:val="0"/>
              </w:numPr>
              <w:ind w:left="76"/>
              <w:rPr>
                <w:rFonts w:ascii="Tahoma" w:hAnsi="Tahoma" w:cs="Tahoma"/>
                <w:noProof/>
              </w:rPr>
            </w:pPr>
            <w:r>
              <w:rPr>
                <w:rFonts w:ascii="Tahoma" w:hAnsi="Tahoma" w:cs="Tahoma"/>
                <w:noProof/>
              </w:rPr>
              <w:t>Timeline Estimates Unrealistic</w:t>
            </w:r>
          </w:p>
        </w:tc>
        <w:tc>
          <w:tcPr>
            <w:tcW w:w="2340" w:type="dxa"/>
            <w:tcBorders>
              <w:top w:val="nil"/>
              <w:left w:val="single" w:sz="6" w:space="0" w:color="auto"/>
              <w:bottom w:val="single" w:sz="6" w:space="0" w:color="000000"/>
              <w:right w:val="single" w:sz="6" w:space="0" w:color="auto"/>
            </w:tcBorders>
          </w:tcPr>
          <w:p w14:paraId="3A2E266E" w14:textId="77777777" w:rsidR="00B607FE" w:rsidRDefault="00B607FE">
            <w:pPr>
              <w:numPr>
                <w:ilvl w:val="12"/>
                <w:numId w:val="0"/>
              </w:numPr>
            </w:pPr>
            <w:r>
              <w:rPr>
                <w:rFonts w:ascii="Tahoma" w:hAnsi="Tahoma" w:cs="Tahoma"/>
                <w:b/>
                <w:bCs/>
              </w:rPr>
              <w:t xml:space="preserve">M: </w:t>
            </w:r>
            <w:r>
              <w:rPr>
                <w:rFonts w:ascii="Tahoma" w:hAnsi="Tahoma" w:cs="Tahoma"/>
              </w:rPr>
              <w:t>Timeline assumes no derailment</w:t>
            </w:r>
          </w:p>
        </w:tc>
        <w:tc>
          <w:tcPr>
            <w:tcW w:w="1440" w:type="dxa"/>
            <w:tcBorders>
              <w:top w:val="nil"/>
              <w:left w:val="single" w:sz="6" w:space="0" w:color="auto"/>
              <w:bottom w:val="single" w:sz="6" w:space="0" w:color="000000"/>
              <w:right w:val="single" w:sz="6" w:space="0" w:color="auto"/>
            </w:tcBorders>
          </w:tcPr>
          <w:p w14:paraId="17852800" w14:textId="77777777" w:rsidR="00B607FE" w:rsidRDefault="00B607FE">
            <w:pPr>
              <w:numPr>
                <w:ilvl w:val="12"/>
                <w:numId w:val="0"/>
              </w:numPr>
              <w:rPr>
                <w:rFonts w:ascii="Arial" w:hAnsi="Arial" w:cs="Arial"/>
                <w:b/>
                <w:bCs/>
                <w:sz w:val="24"/>
                <w:szCs w:val="24"/>
              </w:rPr>
            </w:pPr>
            <w:r>
              <w:rPr>
                <w:rFonts w:ascii="Arial" w:hAnsi="Arial" w:cs="Arial"/>
                <w:b/>
                <w:bCs/>
              </w:rPr>
              <w:t>Somewhat likely</w:t>
            </w:r>
          </w:p>
        </w:tc>
        <w:tc>
          <w:tcPr>
            <w:tcW w:w="3340" w:type="dxa"/>
            <w:tcBorders>
              <w:top w:val="nil"/>
              <w:left w:val="single" w:sz="6" w:space="0" w:color="auto"/>
              <w:bottom w:val="single" w:sz="6" w:space="0" w:color="000000"/>
              <w:right w:val="single" w:sz="12" w:space="0" w:color="auto"/>
            </w:tcBorders>
          </w:tcPr>
          <w:p w14:paraId="6A5C39E6" w14:textId="77777777" w:rsidR="00B607FE" w:rsidRDefault="00B607FE">
            <w:pPr>
              <w:numPr>
                <w:ilvl w:val="12"/>
                <w:numId w:val="0"/>
              </w:numPr>
              <w:ind w:left="76"/>
              <w:rPr>
                <w:rFonts w:ascii="Tahoma" w:hAnsi="Tahoma" w:cs="Tahoma"/>
                <w:noProof/>
              </w:rPr>
            </w:pPr>
            <w:r>
              <w:rPr>
                <w:rFonts w:ascii="Tahoma" w:hAnsi="Tahoma" w:cs="Tahoma"/>
                <w:noProof/>
              </w:rPr>
              <w:t xml:space="preserve">Timeline reviewed monthly by three groups (Project Manager and Steering Committee) to prevent undetected timeline departures </w:t>
            </w:r>
          </w:p>
          <w:p w14:paraId="6F262BB5" w14:textId="77777777" w:rsidR="00B607FE" w:rsidRDefault="00B607FE">
            <w:pPr>
              <w:numPr>
                <w:ilvl w:val="12"/>
                <w:numId w:val="0"/>
              </w:numPr>
              <w:ind w:left="76"/>
              <w:rPr>
                <w:rFonts w:ascii="Tahoma" w:hAnsi="Tahoma" w:cs="Tahoma"/>
                <w:noProof/>
              </w:rPr>
            </w:pPr>
          </w:p>
          <w:p w14:paraId="2667A1F6" w14:textId="77777777" w:rsidR="00B607FE" w:rsidRDefault="00B607FE">
            <w:pPr>
              <w:numPr>
                <w:ilvl w:val="12"/>
                <w:numId w:val="0"/>
              </w:numPr>
              <w:ind w:left="76"/>
              <w:rPr>
                <w:rFonts w:ascii="Tahoma" w:hAnsi="Tahoma" w:cs="Tahoma"/>
                <w:noProof/>
              </w:rPr>
            </w:pPr>
          </w:p>
        </w:tc>
      </w:tr>
      <w:tr w:rsidR="00B607FE" w14:paraId="1E9EE2CE"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229D488D" w14:textId="77777777" w:rsidR="00B607FE" w:rsidRDefault="00B607FE">
            <w:pPr>
              <w:numPr>
                <w:ilvl w:val="12"/>
                <w:numId w:val="0"/>
              </w:numPr>
              <w:ind w:left="76"/>
              <w:rPr>
                <w:rFonts w:ascii="Tahoma" w:hAnsi="Tahoma" w:cs="Tahoma"/>
                <w:noProof/>
              </w:rPr>
            </w:pPr>
            <w:r>
              <w:rPr>
                <w:rFonts w:ascii="Tahoma" w:hAnsi="Tahoma" w:cs="Tahoma"/>
                <w:noProof/>
              </w:rPr>
              <w:t xml:space="preserve">Number of Team Members Unknowledgeable of Business </w:t>
            </w:r>
          </w:p>
        </w:tc>
        <w:tc>
          <w:tcPr>
            <w:tcW w:w="2340" w:type="dxa"/>
            <w:tcBorders>
              <w:top w:val="nil"/>
              <w:left w:val="single" w:sz="6" w:space="0" w:color="auto"/>
              <w:bottom w:val="single" w:sz="6" w:space="0" w:color="000000"/>
              <w:right w:val="single" w:sz="6" w:space="0" w:color="auto"/>
            </w:tcBorders>
          </w:tcPr>
          <w:p w14:paraId="06F52011" w14:textId="77777777" w:rsidR="00B607FE" w:rsidRDefault="00B607FE">
            <w:pPr>
              <w:numPr>
                <w:ilvl w:val="12"/>
                <w:numId w:val="0"/>
              </w:numPr>
            </w:pPr>
            <w:r>
              <w:rPr>
                <w:rFonts w:ascii="Tahoma" w:hAnsi="Tahoma" w:cs="Tahoma"/>
                <w:b/>
                <w:bCs/>
              </w:rPr>
              <w:t>L</w:t>
            </w:r>
            <w:r>
              <w:rPr>
                <w:rFonts w:ascii="Tahoma" w:hAnsi="Tahoma" w:cs="Tahoma"/>
              </w:rPr>
              <w:t xml:space="preserve">: Team well versed in business operations impacted by technology </w:t>
            </w:r>
          </w:p>
        </w:tc>
        <w:tc>
          <w:tcPr>
            <w:tcW w:w="1440" w:type="dxa"/>
            <w:tcBorders>
              <w:top w:val="nil"/>
              <w:left w:val="single" w:sz="6" w:space="0" w:color="auto"/>
              <w:bottom w:val="single" w:sz="6" w:space="0" w:color="000000"/>
              <w:right w:val="single" w:sz="6" w:space="0" w:color="auto"/>
            </w:tcBorders>
          </w:tcPr>
          <w:p w14:paraId="04DBF3A9"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051F58D0" w14:textId="77777777" w:rsidR="00B607FE" w:rsidRDefault="00B607FE">
            <w:pPr>
              <w:numPr>
                <w:ilvl w:val="12"/>
                <w:numId w:val="0"/>
              </w:numPr>
              <w:ind w:left="76"/>
              <w:rPr>
                <w:rFonts w:ascii="Tahoma" w:hAnsi="Tahoma" w:cs="Tahoma"/>
                <w:noProof/>
              </w:rPr>
            </w:pPr>
            <w:r>
              <w:rPr>
                <w:rFonts w:ascii="Tahoma" w:hAnsi="Tahoma" w:cs="Tahoma"/>
                <w:noProof/>
              </w:rPr>
              <w:t xml:space="preserve">Project Manager and consultant to identify knowledge gaps and provide training, as necessary </w:t>
            </w:r>
          </w:p>
        </w:tc>
      </w:tr>
      <w:tr w:rsidR="00B607FE" w14:paraId="75D76992" w14:textId="77777777">
        <w:tblPrEx>
          <w:tblCellMar>
            <w:top w:w="0" w:type="dxa"/>
            <w:bottom w:w="0" w:type="dxa"/>
          </w:tblCellMar>
        </w:tblPrEx>
        <w:tc>
          <w:tcPr>
            <w:tcW w:w="2720" w:type="dxa"/>
            <w:tcBorders>
              <w:top w:val="single" w:sz="6" w:space="0" w:color="000000"/>
              <w:left w:val="single" w:sz="12" w:space="0" w:color="auto"/>
              <w:bottom w:val="single" w:sz="6" w:space="0" w:color="auto"/>
              <w:right w:val="single" w:sz="6" w:space="0" w:color="auto"/>
            </w:tcBorders>
            <w:shd w:val="clear" w:color="auto" w:fill="FFFFFF"/>
          </w:tcPr>
          <w:p w14:paraId="506FB800" w14:textId="77777777" w:rsidR="00B607FE" w:rsidRDefault="00B607FE">
            <w:pPr>
              <w:numPr>
                <w:ilvl w:val="12"/>
                <w:numId w:val="0"/>
              </w:numPr>
              <w:rPr>
                <w:rFonts w:ascii="Arial" w:hAnsi="Arial" w:cs="Arial"/>
                <w:b/>
                <w:bCs/>
                <w:sz w:val="22"/>
                <w:szCs w:val="22"/>
              </w:rPr>
            </w:pPr>
            <w:r>
              <w:rPr>
                <w:rFonts w:ascii="Arial" w:hAnsi="Arial" w:cs="Arial"/>
                <w:b/>
                <w:bCs/>
                <w:sz w:val="22"/>
                <w:szCs w:val="22"/>
              </w:rPr>
              <w:t>Project Leadership</w:t>
            </w:r>
          </w:p>
        </w:tc>
        <w:tc>
          <w:tcPr>
            <w:tcW w:w="2340" w:type="dxa"/>
            <w:tcBorders>
              <w:top w:val="single" w:sz="6" w:space="0" w:color="000000"/>
              <w:left w:val="nil"/>
              <w:bottom w:val="single" w:sz="6" w:space="0" w:color="auto"/>
              <w:right w:val="single" w:sz="6" w:space="0" w:color="auto"/>
            </w:tcBorders>
            <w:shd w:val="clear" w:color="auto" w:fill="FFFFFF"/>
          </w:tcPr>
          <w:p w14:paraId="68F2B68F" w14:textId="77777777" w:rsidR="00B607FE" w:rsidRDefault="00B607FE">
            <w:pPr>
              <w:numPr>
                <w:ilvl w:val="12"/>
                <w:numId w:val="0"/>
              </w:numPr>
              <w:rPr>
                <w:rFonts w:ascii="Arial" w:hAnsi="Arial" w:cs="Arial"/>
                <w:b/>
                <w:bCs/>
                <w:sz w:val="22"/>
                <w:szCs w:val="22"/>
              </w:rPr>
            </w:pPr>
          </w:p>
        </w:tc>
        <w:tc>
          <w:tcPr>
            <w:tcW w:w="1440" w:type="dxa"/>
            <w:tcBorders>
              <w:top w:val="single" w:sz="6" w:space="0" w:color="000000"/>
              <w:left w:val="nil"/>
              <w:bottom w:val="single" w:sz="6" w:space="0" w:color="auto"/>
              <w:right w:val="single" w:sz="6" w:space="0" w:color="auto"/>
            </w:tcBorders>
            <w:shd w:val="clear" w:color="auto" w:fill="FFFFFF"/>
          </w:tcPr>
          <w:p w14:paraId="42526EA1" w14:textId="77777777" w:rsidR="00B607FE" w:rsidRDefault="00B607FE">
            <w:pPr>
              <w:numPr>
                <w:ilvl w:val="12"/>
                <w:numId w:val="0"/>
              </w:numPr>
              <w:rPr>
                <w:rFonts w:ascii="Arial" w:hAnsi="Arial" w:cs="Arial"/>
                <w:b/>
                <w:bCs/>
                <w:sz w:val="22"/>
                <w:szCs w:val="22"/>
              </w:rPr>
            </w:pPr>
            <w:r>
              <w:rPr>
                <w:rFonts w:ascii="Arial" w:hAnsi="Arial" w:cs="Arial"/>
                <w:b/>
                <w:bCs/>
                <w:sz w:val="22"/>
                <w:szCs w:val="22"/>
              </w:rPr>
              <w:t> </w:t>
            </w:r>
          </w:p>
        </w:tc>
        <w:tc>
          <w:tcPr>
            <w:tcW w:w="3340" w:type="dxa"/>
            <w:tcBorders>
              <w:top w:val="single" w:sz="6" w:space="0" w:color="000000"/>
              <w:left w:val="nil"/>
              <w:bottom w:val="single" w:sz="6" w:space="0" w:color="auto"/>
              <w:right w:val="single" w:sz="12" w:space="0" w:color="auto"/>
            </w:tcBorders>
            <w:shd w:val="clear" w:color="auto" w:fill="FFFFFF"/>
          </w:tcPr>
          <w:p w14:paraId="6F6AF8CB" w14:textId="77777777" w:rsidR="00B607FE" w:rsidRDefault="00B607FE">
            <w:pPr>
              <w:numPr>
                <w:ilvl w:val="12"/>
                <w:numId w:val="0"/>
              </w:numPr>
              <w:ind w:left="76"/>
              <w:rPr>
                <w:rFonts w:ascii="Tahoma" w:hAnsi="Tahoma" w:cs="Tahoma"/>
                <w:noProof/>
              </w:rPr>
            </w:pPr>
            <w:r>
              <w:rPr>
                <w:rFonts w:ascii="Tahoma" w:hAnsi="Tahoma" w:cs="Tahoma"/>
                <w:noProof/>
              </w:rPr>
              <w:t> </w:t>
            </w:r>
          </w:p>
        </w:tc>
      </w:tr>
      <w:tr w:rsidR="00B607FE" w14:paraId="1A42B97A"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63FA008C" w14:textId="77777777" w:rsidR="00B607FE" w:rsidRDefault="00B607FE">
            <w:pPr>
              <w:numPr>
                <w:ilvl w:val="12"/>
                <w:numId w:val="0"/>
              </w:numPr>
              <w:ind w:left="76"/>
              <w:rPr>
                <w:rFonts w:ascii="Tahoma" w:hAnsi="Tahoma" w:cs="Tahoma"/>
                <w:noProof/>
              </w:rPr>
            </w:pPr>
            <w:r>
              <w:rPr>
                <w:rFonts w:ascii="Tahoma" w:hAnsi="Tahoma" w:cs="Tahoma"/>
                <w:noProof/>
              </w:rPr>
              <w:t xml:space="preserve">Steering Committee existence </w:t>
            </w:r>
          </w:p>
        </w:tc>
        <w:tc>
          <w:tcPr>
            <w:tcW w:w="2340" w:type="dxa"/>
            <w:tcBorders>
              <w:top w:val="nil"/>
              <w:left w:val="single" w:sz="6" w:space="0" w:color="auto"/>
              <w:bottom w:val="single" w:sz="6" w:space="0" w:color="000000"/>
              <w:right w:val="single" w:sz="6" w:space="0" w:color="auto"/>
            </w:tcBorders>
          </w:tcPr>
          <w:p w14:paraId="08F3D41A" w14:textId="77777777" w:rsidR="00B607FE" w:rsidRDefault="00B607FE">
            <w:pPr>
              <w:numPr>
                <w:ilvl w:val="12"/>
                <w:numId w:val="0"/>
              </w:numPr>
            </w:pPr>
            <w:r>
              <w:rPr>
                <w:rFonts w:ascii="Tahoma" w:hAnsi="Tahoma" w:cs="Tahoma"/>
                <w:b/>
                <w:bCs/>
              </w:rPr>
              <w:t>L:</w:t>
            </w:r>
            <w:r>
              <w:rPr>
                <w:rFonts w:ascii="Tahoma" w:hAnsi="Tahoma" w:cs="Tahoma"/>
              </w:rPr>
              <w:t xml:space="preserve"> Identified and enthusiastic</w:t>
            </w:r>
          </w:p>
        </w:tc>
        <w:tc>
          <w:tcPr>
            <w:tcW w:w="1440" w:type="dxa"/>
            <w:tcBorders>
              <w:top w:val="nil"/>
              <w:left w:val="single" w:sz="6" w:space="0" w:color="auto"/>
              <w:bottom w:val="single" w:sz="6" w:space="0" w:color="000000"/>
              <w:right w:val="single" w:sz="6" w:space="0" w:color="auto"/>
            </w:tcBorders>
          </w:tcPr>
          <w:p w14:paraId="0D1CA9BD"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1FA8654B" w14:textId="77777777" w:rsidR="00B607FE" w:rsidRDefault="00B607FE">
            <w:pPr>
              <w:numPr>
                <w:ilvl w:val="12"/>
                <w:numId w:val="0"/>
              </w:numPr>
              <w:rPr>
                <w:rFonts w:ascii="Tahoma" w:hAnsi="Tahoma" w:cs="Tahoma"/>
                <w:noProof/>
              </w:rPr>
            </w:pPr>
            <w:r>
              <w:rPr>
                <w:rFonts w:ascii="Tahoma" w:hAnsi="Tahoma" w:cs="Tahoma"/>
                <w:noProof/>
              </w:rPr>
              <w:t>Frequently seek feedback to ensure continued support</w:t>
            </w:r>
          </w:p>
        </w:tc>
      </w:tr>
      <w:tr w:rsidR="00B607FE" w14:paraId="27314290"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0CD23EE3" w14:textId="77777777" w:rsidR="00B607FE" w:rsidRDefault="00B607FE">
            <w:pPr>
              <w:numPr>
                <w:ilvl w:val="12"/>
                <w:numId w:val="0"/>
              </w:numPr>
              <w:ind w:left="76"/>
              <w:rPr>
                <w:rFonts w:ascii="Tahoma" w:hAnsi="Tahoma" w:cs="Tahoma"/>
                <w:noProof/>
              </w:rPr>
            </w:pPr>
            <w:r>
              <w:rPr>
                <w:rFonts w:ascii="Tahoma" w:hAnsi="Tahoma" w:cs="Tahoma"/>
                <w:noProof/>
              </w:rPr>
              <w:lastRenderedPageBreak/>
              <w:t xml:space="preserve">Absence of Commitment Level/Attitude of Management </w:t>
            </w:r>
          </w:p>
        </w:tc>
        <w:tc>
          <w:tcPr>
            <w:tcW w:w="2340" w:type="dxa"/>
            <w:tcBorders>
              <w:top w:val="nil"/>
              <w:left w:val="single" w:sz="6" w:space="0" w:color="auto"/>
              <w:bottom w:val="single" w:sz="6" w:space="0" w:color="000000"/>
              <w:right w:val="single" w:sz="6" w:space="0" w:color="auto"/>
            </w:tcBorders>
          </w:tcPr>
          <w:p w14:paraId="78C33B77" w14:textId="77777777" w:rsidR="00B607FE" w:rsidRDefault="00B607FE">
            <w:pPr>
              <w:numPr>
                <w:ilvl w:val="12"/>
                <w:numId w:val="0"/>
              </w:numPr>
            </w:pPr>
            <w:r>
              <w:rPr>
                <w:rFonts w:ascii="Tahoma" w:hAnsi="Tahoma" w:cs="Tahoma"/>
                <w:b/>
                <w:bCs/>
              </w:rPr>
              <w:t>L:</w:t>
            </w:r>
            <w:r>
              <w:rPr>
                <w:rFonts w:ascii="Tahoma" w:hAnsi="Tahoma" w:cs="Tahoma"/>
              </w:rPr>
              <w:t xml:space="preserve"> Understands value &amp; supports project</w:t>
            </w:r>
          </w:p>
        </w:tc>
        <w:tc>
          <w:tcPr>
            <w:tcW w:w="1440" w:type="dxa"/>
            <w:tcBorders>
              <w:top w:val="nil"/>
              <w:left w:val="single" w:sz="6" w:space="0" w:color="auto"/>
              <w:bottom w:val="single" w:sz="6" w:space="0" w:color="000000"/>
              <w:right w:val="single" w:sz="6" w:space="0" w:color="auto"/>
            </w:tcBorders>
          </w:tcPr>
          <w:p w14:paraId="74CD3C7D" w14:textId="77777777" w:rsidR="00B607FE" w:rsidRDefault="00B607FE">
            <w:pPr>
              <w:numPr>
                <w:ilvl w:val="12"/>
                <w:numId w:val="0"/>
              </w:numPr>
              <w:rPr>
                <w:rFonts w:ascii="Arial" w:hAnsi="Arial" w:cs="Arial"/>
                <w:b/>
                <w:bCs/>
                <w:sz w:val="24"/>
                <w:szCs w:val="24"/>
              </w:rPr>
            </w:pPr>
            <w:r>
              <w:rPr>
                <w:rFonts w:ascii="Arial" w:hAnsi="Arial" w:cs="Arial"/>
                <w:b/>
                <w:bCs/>
              </w:rPr>
              <w:t>Unlikely </w:t>
            </w:r>
          </w:p>
        </w:tc>
        <w:tc>
          <w:tcPr>
            <w:tcW w:w="3340" w:type="dxa"/>
            <w:tcBorders>
              <w:top w:val="nil"/>
              <w:left w:val="single" w:sz="6" w:space="0" w:color="auto"/>
              <w:bottom w:val="single" w:sz="6" w:space="0" w:color="000000"/>
              <w:right w:val="single" w:sz="12" w:space="0" w:color="auto"/>
            </w:tcBorders>
          </w:tcPr>
          <w:p w14:paraId="009675C9" w14:textId="77777777" w:rsidR="00B607FE" w:rsidRDefault="00B607FE">
            <w:pPr>
              <w:numPr>
                <w:ilvl w:val="12"/>
                <w:numId w:val="0"/>
              </w:numPr>
              <w:rPr>
                <w:rFonts w:ascii="Tahoma" w:hAnsi="Tahoma" w:cs="Tahoma"/>
                <w:noProof/>
              </w:rPr>
            </w:pPr>
            <w:r>
              <w:rPr>
                <w:rFonts w:ascii="Tahoma" w:hAnsi="Tahoma" w:cs="Tahoma"/>
                <w:noProof/>
              </w:rPr>
              <w:t>Frequently seek feedback to ensure continued support</w:t>
            </w:r>
          </w:p>
        </w:tc>
      </w:tr>
      <w:tr w:rsidR="00B607FE" w14:paraId="2EA5FBC9"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27D35E0A" w14:textId="77777777" w:rsidR="00B607FE" w:rsidRDefault="00B607FE">
            <w:pPr>
              <w:numPr>
                <w:ilvl w:val="12"/>
                <w:numId w:val="0"/>
              </w:numPr>
              <w:ind w:left="76"/>
              <w:rPr>
                <w:rFonts w:ascii="Tahoma" w:hAnsi="Tahoma" w:cs="Tahoma"/>
                <w:noProof/>
              </w:rPr>
            </w:pPr>
            <w:r>
              <w:rPr>
                <w:rFonts w:ascii="Tahoma" w:hAnsi="Tahoma" w:cs="Tahoma"/>
                <w:noProof/>
              </w:rPr>
              <w:t>Absence of Commitment Level/Attitude of Users</w:t>
            </w:r>
          </w:p>
        </w:tc>
        <w:tc>
          <w:tcPr>
            <w:tcW w:w="2340" w:type="dxa"/>
            <w:tcBorders>
              <w:top w:val="nil"/>
              <w:left w:val="single" w:sz="6" w:space="0" w:color="auto"/>
              <w:bottom w:val="single" w:sz="6" w:space="0" w:color="000000"/>
              <w:right w:val="single" w:sz="6" w:space="0" w:color="auto"/>
            </w:tcBorders>
          </w:tcPr>
          <w:p w14:paraId="72CB6ECC" w14:textId="77777777" w:rsidR="00B607FE" w:rsidRDefault="00B607FE">
            <w:pPr>
              <w:numPr>
                <w:ilvl w:val="12"/>
                <w:numId w:val="0"/>
              </w:numPr>
            </w:pPr>
            <w:r>
              <w:rPr>
                <w:rFonts w:ascii="Tahoma" w:hAnsi="Tahoma" w:cs="Tahoma"/>
                <w:b/>
                <w:bCs/>
              </w:rPr>
              <w:t>L:</w:t>
            </w:r>
            <w:r>
              <w:rPr>
                <w:rFonts w:ascii="Tahoma" w:hAnsi="Tahoma" w:cs="Tahoma"/>
              </w:rPr>
              <w:t xml:space="preserve"> Understands value &amp; supports project</w:t>
            </w:r>
          </w:p>
        </w:tc>
        <w:tc>
          <w:tcPr>
            <w:tcW w:w="1440" w:type="dxa"/>
            <w:tcBorders>
              <w:top w:val="nil"/>
              <w:left w:val="single" w:sz="6" w:space="0" w:color="auto"/>
              <w:bottom w:val="single" w:sz="6" w:space="0" w:color="000000"/>
              <w:right w:val="single" w:sz="6" w:space="0" w:color="auto"/>
            </w:tcBorders>
          </w:tcPr>
          <w:p w14:paraId="01668368" w14:textId="77777777" w:rsidR="00B607FE" w:rsidRDefault="00B607FE">
            <w:pPr>
              <w:numPr>
                <w:ilvl w:val="12"/>
                <w:numId w:val="0"/>
              </w:numPr>
              <w:rPr>
                <w:rFonts w:ascii="Arial" w:hAnsi="Arial" w:cs="Arial"/>
                <w:b/>
                <w:bCs/>
                <w:sz w:val="24"/>
                <w:szCs w:val="24"/>
              </w:rPr>
            </w:pPr>
            <w:r>
              <w:rPr>
                <w:rFonts w:ascii="Arial" w:hAnsi="Arial" w:cs="Arial"/>
                <w:b/>
                <w:bCs/>
              </w:rPr>
              <w:t>Unlikely </w:t>
            </w:r>
          </w:p>
        </w:tc>
        <w:tc>
          <w:tcPr>
            <w:tcW w:w="3340" w:type="dxa"/>
            <w:tcBorders>
              <w:top w:val="nil"/>
              <w:left w:val="single" w:sz="6" w:space="0" w:color="auto"/>
              <w:bottom w:val="single" w:sz="6" w:space="0" w:color="000000"/>
              <w:right w:val="single" w:sz="12" w:space="0" w:color="auto"/>
            </w:tcBorders>
          </w:tcPr>
          <w:p w14:paraId="54CBEF3E" w14:textId="77777777" w:rsidR="00B607FE" w:rsidRDefault="00B607FE">
            <w:pPr>
              <w:numPr>
                <w:ilvl w:val="12"/>
                <w:numId w:val="0"/>
              </w:numPr>
              <w:rPr>
                <w:rFonts w:ascii="Tahoma" w:hAnsi="Tahoma" w:cs="Tahoma"/>
                <w:noProof/>
              </w:rPr>
            </w:pPr>
            <w:r>
              <w:rPr>
                <w:rFonts w:ascii="Tahoma" w:hAnsi="Tahoma" w:cs="Tahoma"/>
                <w:noProof/>
              </w:rPr>
              <w:t>Frequently seek feedback to ensure continued support</w:t>
            </w:r>
          </w:p>
        </w:tc>
      </w:tr>
      <w:tr w:rsidR="00B607FE" w14:paraId="5292650A"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30B9204B" w14:textId="77777777" w:rsidR="00B607FE" w:rsidRDefault="00B607FE">
            <w:pPr>
              <w:numPr>
                <w:ilvl w:val="12"/>
                <w:numId w:val="0"/>
              </w:numPr>
              <w:ind w:left="76"/>
              <w:rPr>
                <w:rFonts w:ascii="Tahoma" w:hAnsi="Tahoma" w:cs="Tahoma"/>
                <w:noProof/>
              </w:rPr>
            </w:pPr>
            <w:r>
              <w:rPr>
                <w:rFonts w:ascii="Tahoma" w:hAnsi="Tahoma" w:cs="Tahoma"/>
                <w:noProof/>
              </w:rPr>
              <w:t>Absence of Mid-Management Commitment</w:t>
            </w:r>
          </w:p>
        </w:tc>
        <w:tc>
          <w:tcPr>
            <w:tcW w:w="2340" w:type="dxa"/>
            <w:tcBorders>
              <w:top w:val="nil"/>
              <w:left w:val="single" w:sz="6" w:space="0" w:color="auto"/>
              <w:bottom w:val="single" w:sz="6" w:space="0" w:color="000000"/>
              <w:right w:val="single" w:sz="6" w:space="0" w:color="auto"/>
            </w:tcBorders>
          </w:tcPr>
          <w:p w14:paraId="4918A1A8" w14:textId="77777777" w:rsidR="00B607FE" w:rsidRDefault="00B607FE">
            <w:pPr>
              <w:numPr>
                <w:ilvl w:val="12"/>
                <w:numId w:val="0"/>
              </w:numPr>
            </w:pPr>
            <w:r>
              <w:rPr>
                <w:rFonts w:ascii="Tahoma" w:hAnsi="Tahoma" w:cs="Tahoma"/>
                <w:b/>
                <w:bCs/>
              </w:rPr>
              <w:t>L:</w:t>
            </w:r>
            <w:r>
              <w:rPr>
                <w:rFonts w:ascii="Tahoma" w:hAnsi="Tahoma" w:cs="Tahoma"/>
              </w:rPr>
              <w:t xml:space="preserve"> Most understand value &amp; support project</w:t>
            </w:r>
          </w:p>
        </w:tc>
        <w:tc>
          <w:tcPr>
            <w:tcW w:w="1440" w:type="dxa"/>
            <w:tcBorders>
              <w:top w:val="nil"/>
              <w:left w:val="single" w:sz="6" w:space="0" w:color="auto"/>
              <w:bottom w:val="single" w:sz="6" w:space="0" w:color="000000"/>
              <w:right w:val="single" w:sz="6" w:space="0" w:color="auto"/>
            </w:tcBorders>
          </w:tcPr>
          <w:p w14:paraId="50FE7DA7"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4E273E6B" w14:textId="77777777" w:rsidR="00B607FE" w:rsidRDefault="00B607FE">
            <w:pPr>
              <w:numPr>
                <w:ilvl w:val="12"/>
                <w:numId w:val="0"/>
              </w:numPr>
              <w:rPr>
                <w:rFonts w:ascii="Tahoma" w:hAnsi="Tahoma" w:cs="Tahoma"/>
                <w:noProof/>
              </w:rPr>
            </w:pPr>
            <w:r>
              <w:rPr>
                <w:rFonts w:ascii="Tahoma" w:hAnsi="Tahoma" w:cs="Tahoma"/>
                <w:noProof/>
              </w:rPr>
              <w:t>Frequently seek feedback to ensure continued support </w:t>
            </w:r>
          </w:p>
        </w:tc>
      </w:tr>
      <w:tr w:rsidR="00B607FE" w14:paraId="59EDBF14" w14:textId="77777777">
        <w:tblPrEx>
          <w:tblCellMar>
            <w:top w:w="0" w:type="dxa"/>
            <w:bottom w:w="0" w:type="dxa"/>
          </w:tblCellMar>
        </w:tblPrEx>
        <w:tc>
          <w:tcPr>
            <w:tcW w:w="2720" w:type="dxa"/>
            <w:tcBorders>
              <w:top w:val="single" w:sz="6" w:space="0" w:color="000000"/>
              <w:left w:val="single" w:sz="12" w:space="0" w:color="auto"/>
              <w:bottom w:val="single" w:sz="6" w:space="0" w:color="auto"/>
              <w:right w:val="single" w:sz="6" w:space="0" w:color="auto"/>
            </w:tcBorders>
            <w:shd w:val="clear" w:color="auto" w:fill="FFFFFF"/>
          </w:tcPr>
          <w:p w14:paraId="553B0620" w14:textId="77777777" w:rsidR="00B607FE" w:rsidRDefault="00B607FE">
            <w:pPr>
              <w:numPr>
                <w:ilvl w:val="12"/>
                <w:numId w:val="0"/>
              </w:numPr>
              <w:rPr>
                <w:rFonts w:ascii="Arial" w:hAnsi="Arial" w:cs="Arial"/>
                <w:b/>
                <w:bCs/>
                <w:sz w:val="22"/>
                <w:szCs w:val="22"/>
              </w:rPr>
            </w:pPr>
            <w:r>
              <w:rPr>
                <w:rFonts w:ascii="Arial" w:hAnsi="Arial" w:cs="Arial"/>
                <w:b/>
                <w:bCs/>
                <w:sz w:val="22"/>
                <w:szCs w:val="22"/>
              </w:rPr>
              <w:t>Project Staffing</w:t>
            </w:r>
          </w:p>
        </w:tc>
        <w:tc>
          <w:tcPr>
            <w:tcW w:w="2340" w:type="dxa"/>
            <w:tcBorders>
              <w:top w:val="single" w:sz="6" w:space="0" w:color="000000"/>
              <w:left w:val="nil"/>
              <w:bottom w:val="single" w:sz="6" w:space="0" w:color="auto"/>
              <w:right w:val="single" w:sz="6" w:space="0" w:color="auto"/>
            </w:tcBorders>
            <w:shd w:val="clear" w:color="auto" w:fill="FFFFFF"/>
          </w:tcPr>
          <w:p w14:paraId="5466DD21" w14:textId="77777777" w:rsidR="00B607FE" w:rsidRDefault="00B607FE">
            <w:pPr>
              <w:numPr>
                <w:ilvl w:val="12"/>
                <w:numId w:val="0"/>
              </w:numPr>
              <w:rPr>
                <w:rFonts w:ascii="Arial" w:hAnsi="Arial" w:cs="Arial"/>
                <w:b/>
                <w:bCs/>
                <w:sz w:val="22"/>
                <w:szCs w:val="22"/>
              </w:rPr>
            </w:pPr>
          </w:p>
        </w:tc>
        <w:tc>
          <w:tcPr>
            <w:tcW w:w="1440" w:type="dxa"/>
            <w:tcBorders>
              <w:top w:val="single" w:sz="6" w:space="0" w:color="000000"/>
              <w:left w:val="nil"/>
              <w:bottom w:val="single" w:sz="6" w:space="0" w:color="auto"/>
              <w:right w:val="single" w:sz="6" w:space="0" w:color="auto"/>
            </w:tcBorders>
            <w:shd w:val="clear" w:color="auto" w:fill="FFFFFF"/>
          </w:tcPr>
          <w:p w14:paraId="093E1D39" w14:textId="77777777" w:rsidR="00B607FE" w:rsidRDefault="00B607FE">
            <w:pPr>
              <w:numPr>
                <w:ilvl w:val="12"/>
                <w:numId w:val="0"/>
              </w:numPr>
              <w:rPr>
                <w:rFonts w:ascii="Arial" w:hAnsi="Arial" w:cs="Arial"/>
                <w:b/>
                <w:bCs/>
                <w:sz w:val="22"/>
                <w:szCs w:val="22"/>
              </w:rPr>
            </w:pPr>
            <w:r>
              <w:rPr>
                <w:rFonts w:ascii="Arial" w:hAnsi="Arial" w:cs="Arial"/>
                <w:b/>
                <w:bCs/>
                <w:sz w:val="22"/>
                <w:szCs w:val="22"/>
              </w:rPr>
              <w:t> </w:t>
            </w:r>
          </w:p>
        </w:tc>
        <w:tc>
          <w:tcPr>
            <w:tcW w:w="3340" w:type="dxa"/>
            <w:tcBorders>
              <w:top w:val="single" w:sz="6" w:space="0" w:color="000000"/>
              <w:left w:val="nil"/>
              <w:bottom w:val="single" w:sz="6" w:space="0" w:color="auto"/>
              <w:right w:val="single" w:sz="12" w:space="0" w:color="auto"/>
            </w:tcBorders>
            <w:shd w:val="clear" w:color="auto" w:fill="FFFFFF"/>
          </w:tcPr>
          <w:p w14:paraId="2EF3CC34" w14:textId="77777777" w:rsidR="00B607FE" w:rsidRDefault="00B607FE">
            <w:pPr>
              <w:numPr>
                <w:ilvl w:val="12"/>
                <w:numId w:val="0"/>
              </w:numPr>
              <w:ind w:left="76"/>
              <w:rPr>
                <w:rFonts w:ascii="Tahoma" w:hAnsi="Tahoma" w:cs="Tahoma"/>
                <w:noProof/>
              </w:rPr>
            </w:pPr>
            <w:r>
              <w:rPr>
                <w:rFonts w:ascii="Tahoma" w:hAnsi="Tahoma" w:cs="Tahoma"/>
                <w:noProof/>
              </w:rPr>
              <w:t> </w:t>
            </w:r>
          </w:p>
        </w:tc>
      </w:tr>
      <w:tr w:rsidR="00B607FE" w14:paraId="7956B5EC"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10C85A74" w14:textId="77777777" w:rsidR="00B607FE" w:rsidRDefault="00B607FE">
            <w:pPr>
              <w:numPr>
                <w:ilvl w:val="12"/>
                <w:numId w:val="0"/>
              </w:numPr>
              <w:ind w:left="76"/>
              <w:rPr>
                <w:rFonts w:ascii="Tahoma" w:hAnsi="Tahoma" w:cs="Tahoma"/>
                <w:noProof/>
              </w:rPr>
            </w:pPr>
            <w:r>
              <w:rPr>
                <w:rFonts w:ascii="Tahoma" w:hAnsi="Tahoma" w:cs="Tahoma"/>
                <w:noProof/>
              </w:rPr>
              <w:t>Project Team Availability</w:t>
            </w:r>
          </w:p>
        </w:tc>
        <w:tc>
          <w:tcPr>
            <w:tcW w:w="2340" w:type="dxa"/>
            <w:tcBorders>
              <w:top w:val="nil"/>
              <w:left w:val="nil"/>
              <w:bottom w:val="single" w:sz="6" w:space="0" w:color="auto"/>
              <w:right w:val="single" w:sz="6" w:space="0" w:color="auto"/>
            </w:tcBorders>
          </w:tcPr>
          <w:p w14:paraId="7142D51A" w14:textId="77777777" w:rsidR="00B607FE" w:rsidRDefault="00B607FE">
            <w:pPr>
              <w:numPr>
                <w:ilvl w:val="12"/>
                <w:numId w:val="0"/>
              </w:numPr>
            </w:pPr>
            <w:r>
              <w:rPr>
                <w:rFonts w:ascii="Tahoma" w:hAnsi="Tahoma" w:cs="Tahoma"/>
                <w:b/>
                <w:bCs/>
              </w:rPr>
              <w:t>M:</w:t>
            </w:r>
            <w:r>
              <w:rPr>
                <w:rFonts w:ascii="Tahoma" w:hAnsi="Tahoma" w:cs="Tahoma"/>
              </w:rPr>
              <w:t xml:space="preserve"> Distributed team makes availability questionable</w:t>
            </w:r>
          </w:p>
        </w:tc>
        <w:tc>
          <w:tcPr>
            <w:tcW w:w="1440" w:type="dxa"/>
            <w:tcBorders>
              <w:top w:val="nil"/>
              <w:left w:val="nil"/>
              <w:bottom w:val="single" w:sz="6" w:space="0" w:color="auto"/>
              <w:right w:val="single" w:sz="6" w:space="0" w:color="auto"/>
            </w:tcBorders>
          </w:tcPr>
          <w:p w14:paraId="2BF632CB" w14:textId="77777777" w:rsidR="00B607FE" w:rsidRDefault="00B607FE">
            <w:pPr>
              <w:numPr>
                <w:ilvl w:val="12"/>
                <w:numId w:val="0"/>
              </w:numPr>
              <w:rPr>
                <w:rFonts w:ascii="Arial" w:hAnsi="Arial" w:cs="Arial"/>
                <w:b/>
                <w:bCs/>
                <w:sz w:val="24"/>
                <w:szCs w:val="24"/>
              </w:rPr>
            </w:pPr>
            <w:r>
              <w:rPr>
                <w:rFonts w:ascii="Arial" w:hAnsi="Arial" w:cs="Arial"/>
                <w:b/>
                <w:bCs/>
              </w:rPr>
              <w:t>Somewhat likely</w:t>
            </w:r>
          </w:p>
        </w:tc>
        <w:tc>
          <w:tcPr>
            <w:tcW w:w="3340" w:type="dxa"/>
            <w:tcBorders>
              <w:top w:val="nil"/>
              <w:left w:val="nil"/>
              <w:bottom w:val="single" w:sz="6" w:space="0" w:color="auto"/>
              <w:right w:val="single" w:sz="12" w:space="0" w:color="auto"/>
            </w:tcBorders>
          </w:tcPr>
          <w:p w14:paraId="1F076266" w14:textId="77777777" w:rsidR="00B607FE" w:rsidRDefault="00B607FE">
            <w:pPr>
              <w:numPr>
                <w:ilvl w:val="12"/>
                <w:numId w:val="0"/>
              </w:numPr>
              <w:rPr>
                <w:rFonts w:ascii="Tahoma" w:hAnsi="Tahoma" w:cs="Tahoma"/>
                <w:noProof/>
              </w:rPr>
            </w:pPr>
            <w:r>
              <w:rPr>
                <w:rFonts w:ascii="Tahoma" w:hAnsi="Tahoma" w:cs="Tahoma"/>
                <w:noProof/>
              </w:rPr>
              <w:t>Continuous review of project momentum by all levels. Consultant to identify any impacts caused by unavailability. If necessary, increase committmment by participants to full time status</w:t>
            </w:r>
          </w:p>
        </w:tc>
      </w:tr>
      <w:tr w:rsidR="00B607FE" w14:paraId="242D02EA"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0E8E1AE5" w14:textId="77777777" w:rsidR="00B607FE" w:rsidRDefault="00B607FE">
            <w:pPr>
              <w:numPr>
                <w:ilvl w:val="12"/>
                <w:numId w:val="0"/>
              </w:numPr>
              <w:ind w:left="76"/>
              <w:rPr>
                <w:rFonts w:ascii="Tahoma" w:hAnsi="Tahoma" w:cs="Tahoma"/>
                <w:noProof/>
              </w:rPr>
            </w:pPr>
            <w:r>
              <w:rPr>
                <w:rFonts w:ascii="Tahoma" w:hAnsi="Tahoma" w:cs="Tahoma"/>
                <w:noProof/>
              </w:rPr>
              <w:t>Physical Location of Team prevents effective management</w:t>
            </w:r>
          </w:p>
        </w:tc>
        <w:tc>
          <w:tcPr>
            <w:tcW w:w="2340" w:type="dxa"/>
            <w:tcBorders>
              <w:top w:val="nil"/>
              <w:left w:val="nil"/>
              <w:bottom w:val="single" w:sz="6" w:space="0" w:color="auto"/>
              <w:right w:val="single" w:sz="6" w:space="0" w:color="auto"/>
            </w:tcBorders>
          </w:tcPr>
          <w:p w14:paraId="7CAA75EA" w14:textId="77777777" w:rsidR="00B607FE" w:rsidRDefault="00B607FE">
            <w:pPr>
              <w:numPr>
                <w:ilvl w:val="12"/>
                <w:numId w:val="0"/>
              </w:numPr>
            </w:pPr>
            <w:r>
              <w:rPr>
                <w:rFonts w:ascii="Tahoma" w:hAnsi="Tahoma" w:cs="Tahoma"/>
                <w:b/>
                <w:bCs/>
              </w:rPr>
              <w:t>M:</w:t>
            </w:r>
            <w:r>
              <w:rPr>
                <w:rFonts w:ascii="Tahoma" w:hAnsi="Tahoma" w:cs="Tahoma"/>
              </w:rPr>
              <w:t xml:space="preserve"> Team is dispersed among several sites</w:t>
            </w:r>
          </w:p>
        </w:tc>
        <w:tc>
          <w:tcPr>
            <w:tcW w:w="1440" w:type="dxa"/>
            <w:tcBorders>
              <w:top w:val="nil"/>
              <w:left w:val="nil"/>
              <w:bottom w:val="single" w:sz="6" w:space="0" w:color="auto"/>
              <w:right w:val="single" w:sz="6" w:space="0" w:color="auto"/>
            </w:tcBorders>
          </w:tcPr>
          <w:p w14:paraId="327A9116" w14:textId="77777777" w:rsidR="00B607FE" w:rsidRDefault="00B607FE">
            <w:pPr>
              <w:numPr>
                <w:ilvl w:val="12"/>
                <w:numId w:val="0"/>
              </w:numPr>
              <w:rPr>
                <w:rFonts w:ascii="Arial" w:hAnsi="Arial" w:cs="Arial"/>
                <w:b/>
                <w:bCs/>
                <w:sz w:val="24"/>
                <w:szCs w:val="24"/>
              </w:rPr>
            </w:pPr>
            <w:r>
              <w:rPr>
                <w:rFonts w:ascii="Arial" w:hAnsi="Arial" w:cs="Arial"/>
                <w:b/>
                <w:bCs/>
              </w:rPr>
              <w:t>Likely</w:t>
            </w:r>
          </w:p>
        </w:tc>
        <w:tc>
          <w:tcPr>
            <w:tcW w:w="3340" w:type="dxa"/>
            <w:tcBorders>
              <w:top w:val="nil"/>
              <w:left w:val="nil"/>
              <w:bottom w:val="single" w:sz="6" w:space="0" w:color="auto"/>
              <w:right w:val="single" w:sz="12" w:space="0" w:color="auto"/>
            </w:tcBorders>
          </w:tcPr>
          <w:p w14:paraId="231CD53B" w14:textId="77777777" w:rsidR="00B607FE" w:rsidRDefault="00B607FE">
            <w:pPr>
              <w:numPr>
                <w:ilvl w:val="12"/>
                <w:numId w:val="0"/>
              </w:numPr>
              <w:rPr>
                <w:rFonts w:ascii="Tahoma" w:hAnsi="Tahoma" w:cs="Tahoma"/>
                <w:noProof/>
              </w:rPr>
            </w:pPr>
            <w:r>
              <w:rPr>
                <w:rFonts w:ascii="Tahoma" w:hAnsi="Tahoma" w:cs="Tahoma"/>
                <w:noProof/>
              </w:rPr>
              <w:t>Use of Intranet project website, comprehensive Communications Plan</w:t>
            </w:r>
          </w:p>
        </w:tc>
      </w:tr>
      <w:tr w:rsidR="00B607FE" w14:paraId="2C31B424"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6DD5939C" w14:textId="77777777" w:rsidR="00B607FE" w:rsidRDefault="00B607FE">
            <w:pPr>
              <w:numPr>
                <w:ilvl w:val="12"/>
                <w:numId w:val="0"/>
              </w:numPr>
              <w:ind w:left="76"/>
              <w:rPr>
                <w:rFonts w:ascii="Tahoma" w:hAnsi="Tahoma" w:cs="Tahoma"/>
                <w:noProof/>
              </w:rPr>
            </w:pPr>
            <w:r>
              <w:rPr>
                <w:rFonts w:ascii="Tahoma" w:hAnsi="Tahoma" w:cs="Tahoma"/>
                <w:noProof/>
              </w:rPr>
              <w:t>Project Team’s Shared Work Experience creates poor working relationship</w:t>
            </w:r>
          </w:p>
        </w:tc>
        <w:tc>
          <w:tcPr>
            <w:tcW w:w="2340" w:type="dxa"/>
            <w:tcBorders>
              <w:top w:val="nil"/>
              <w:left w:val="single" w:sz="6" w:space="0" w:color="auto"/>
              <w:bottom w:val="single" w:sz="6" w:space="0" w:color="000000"/>
              <w:right w:val="single" w:sz="6" w:space="0" w:color="auto"/>
            </w:tcBorders>
          </w:tcPr>
          <w:p w14:paraId="358CC840" w14:textId="77777777" w:rsidR="00B607FE" w:rsidRDefault="00B607FE">
            <w:pPr>
              <w:numPr>
                <w:ilvl w:val="12"/>
                <w:numId w:val="0"/>
              </w:numPr>
            </w:pPr>
            <w:r>
              <w:rPr>
                <w:rFonts w:ascii="Tahoma" w:hAnsi="Tahoma" w:cs="Tahoma"/>
                <w:b/>
                <w:bCs/>
              </w:rPr>
              <w:t>M:</w:t>
            </w:r>
            <w:r>
              <w:rPr>
                <w:rFonts w:ascii="Tahoma" w:hAnsi="Tahoma" w:cs="Tahoma"/>
              </w:rPr>
              <w:t xml:space="preserve"> Some have worked together before</w:t>
            </w:r>
          </w:p>
        </w:tc>
        <w:tc>
          <w:tcPr>
            <w:tcW w:w="1440" w:type="dxa"/>
            <w:tcBorders>
              <w:top w:val="nil"/>
              <w:left w:val="single" w:sz="6" w:space="0" w:color="auto"/>
              <w:bottom w:val="single" w:sz="6" w:space="0" w:color="000000"/>
              <w:right w:val="single" w:sz="6" w:space="0" w:color="auto"/>
            </w:tcBorders>
          </w:tcPr>
          <w:p w14:paraId="74EB0D66" w14:textId="77777777" w:rsidR="00B607FE" w:rsidRDefault="00B607FE">
            <w:pPr>
              <w:numPr>
                <w:ilvl w:val="12"/>
                <w:numId w:val="0"/>
              </w:numPr>
              <w:rPr>
                <w:rFonts w:ascii="Arial" w:hAnsi="Arial" w:cs="Arial"/>
                <w:b/>
                <w:bCs/>
                <w:sz w:val="24"/>
                <w:szCs w:val="24"/>
              </w:rPr>
            </w:pPr>
            <w:r>
              <w:rPr>
                <w:rFonts w:ascii="Arial" w:hAnsi="Arial" w:cs="Arial"/>
                <w:b/>
                <w:bCs/>
              </w:rPr>
              <w:t>Somewhat likely</w:t>
            </w:r>
          </w:p>
        </w:tc>
        <w:tc>
          <w:tcPr>
            <w:tcW w:w="3340" w:type="dxa"/>
            <w:tcBorders>
              <w:top w:val="nil"/>
              <w:left w:val="single" w:sz="6" w:space="0" w:color="auto"/>
              <w:bottom w:val="single" w:sz="6" w:space="0" w:color="000000"/>
              <w:right w:val="single" w:sz="12" w:space="0" w:color="auto"/>
            </w:tcBorders>
          </w:tcPr>
          <w:p w14:paraId="786DED33" w14:textId="77777777" w:rsidR="00B607FE" w:rsidRDefault="00B607FE">
            <w:pPr>
              <w:numPr>
                <w:ilvl w:val="12"/>
                <w:numId w:val="0"/>
              </w:numPr>
              <w:rPr>
                <w:rFonts w:ascii="Tahoma" w:hAnsi="Tahoma" w:cs="Tahoma"/>
                <w:noProof/>
              </w:rPr>
            </w:pPr>
            <w:r>
              <w:rPr>
                <w:rFonts w:ascii="Tahoma" w:hAnsi="Tahoma" w:cs="Tahoma"/>
                <w:noProof/>
              </w:rPr>
              <w:t>Comprehensive Communications Plan</w:t>
            </w:r>
          </w:p>
        </w:tc>
      </w:tr>
      <w:tr w:rsidR="00B607FE" w14:paraId="12575279"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09D8913D" w14:textId="77777777" w:rsidR="00B607FE" w:rsidRDefault="00B607FE">
            <w:pPr>
              <w:numPr>
                <w:ilvl w:val="12"/>
                <w:numId w:val="0"/>
              </w:numPr>
              <w:ind w:left="76"/>
              <w:rPr>
                <w:rFonts w:ascii="Tahoma" w:hAnsi="Tahoma" w:cs="Tahoma"/>
                <w:noProof/>
              </w:rPr>
            </w:pPr>
            <w:r>
              <w:rPr>
                <w:rFonts w:ascii="Tahoma" w:hAnsi="Tahoma" w:cs="Tahoma"/>
                <w:noProof/>
              </w:rPr>
              <w:t>Weak User Participation on Project Team</w:t>
            </w:r>
          </w:p>
        </w:tc>
        <w:tc>
          <w:tcPr>
            <w:tcW w:w="2340" w:type="dxa"/>
            <w:tcBorders>
              <w:top w:val="nil"/>
              <w:left w:val="single" w:sz="6" w:space="0" w:color="auto"/>
              <w:bottom w:val="single" w:sz="6" w:space="0" w:color="000000"/>
              <w:right w:val="single" w:sz="6" w:space="0" w:color="auto"/>
            </w:tcBorders>
          </w:tcPr>
          <w:p w14:paraId="54488190" w14:textId="77777777" w:rsidR="00B607FE" w:rsidRDefault="00B607FE">
            <w:pPr>
              <w:numPr>
                <w:ilvl w:val="12"/>
                <w:numId w:val="0"/>
              </w:numPr>
            </w:pPr>
            <w:r>
              <w:rPr>
                <w:rFonts w:ascii="Tahoma" w:hAnsi="Tahoma" w:cs="Tahoma"/>
                <w:b/>
                <w:bCs/>
              </w:rPr>
              <w:t>L:</w:t>
            </w:r>
            <w:r>
              <w:rPr>
                <w:rFonts w:ascii="Tahoma" w:hAnsi="Tahoma" w:cs="Tahoma"/>
              </w:rPr>
              <w:t xml:space="preserve"> Users are part-time team members</w:t>
            </w:r>
          </w:p>
        </w:tc>
        <w:tc>
          <w:tcPr>
            <w:tcW w:w="1440" w:type="dxa"/>
            <w:tcBorders>
              <w:top w:val="nil"/>
              <w:left w:val="single" w:sz="6" w:space="0" w:color="auto"/>
              <w:bottom w:val="single" w:sz="6" w:space="0" w:color="000000"/>
              <w:right w:val="single" w:sz="6" w:space="0" w:color="auto"/>
            </w:tcBorders>
          </w:tcPr>
          <w:p w14:paraId="7C9F5830"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08071257" w14:textId="77777777" w:rsidR="00B607FE" w:rsidRDefault="00B607FE">
            <w:pPr>
              <w:numPr>
                <w:ilvl w:val="12"/>
                <w:numId w:val="0"/>
              </w:numPr>
              <w:rPr>
                <w:rFonts w:ascii="Tahoma" w:hAnsi="Tahoma" w:cs="Tahoma"/>
                <w:noProof/>
              </w:rPr>
            </w:pPr>
            <w:r>
              <w:rPr>
                <w:rFonts w:ascii="Tahoma" w:hAnsi="Tahoma" w:cs="Tahoma"/>
                <w:noProof/>
              </w:rPr>
              <w:t>User Group Participants coordinated by full time employee</w:t>
            </w:r>
          </w:p>
        </w:tc>
      </w:tr>
      <w:tr w:rsidR="00B607FE" w14:paraId="1259E93A" w14:textId="77777777">
        <w:tblPrEx>
          <w:tblCellMar>
            <w:top w:w="0" w:type="dxa"/>
            <w:bottom w:w="0" w:type="dxa"/>
          </w:tblCellMar>
        </w:tblPrEx>
        <w:tc>
          <w:tcPr>
            <w:tcW w:w="2720" w:type="dxa"/>
            <w:tcBorders>
              <w:top w:val="single" w:sz="6" w:space="0" w:color="000000"/>
              <w:left w:val="single" w:sz="12" w:space="0" w:color="auto"/>
              <w:bottom w:val="single" w:sz="6" w:space="0" w:color="auto"/>
              <w:right w:val="single" w:sz="6" w:space="0" w:color="auto"/>
            </w:tcBorders>
            <w:shd w:val="clear" w:color="auto" w:fill="FFFFFF"/>
          </w:tcPr>
          <w:p w14:paraId="3B03AEA5" w14:textId="77777777" w:rsidR="00B607FE" w:rsidRDefault="00B607FE">
            <w:pPr>
              <w:numPr>
                <w:ilvl w:val="12"/>
                <w:numId w:val="0"/>
              </w:numPr>
              <w:rPr>
                <w:rFonts w:ascii="Arial" w:hAnsi="Arial" w:cs="Arial"/>
                <w:b/>
                <w:bCs/>
                <w:sz w:val="22"/>
                <w:szCs w:val="22"/>
              </w:rPr>
            </w:pPr>
            <w:r>
              <w:rPr>
                <w:rFonts w:ascii="Arial" w:hAnsi="Arial" w:cs="Arial"/>
                <w:b/>
                <w:bCs/>
                <w:sz w:val="22"/>
                <w:szCs w:val="22"/>
              </w:rPr>
              <w:t>Project Management</w:t>
            </w:r>
          </w:p>
        </w:tc>
        <w:tc>
          <w:tcPr>
            <w:tcW w:w="2340" w:type="dxa"/>
            <w:tcBorders>
              <w:top w:val="single" w:sz="6" w:space="0" w:color="000000"/>
              <w:left w:val="nil"/>
              <w:bottom w:val="single" w:sz="6" w:space="0" w:color="auto"/>
              <w:right w:val="single" w:sz="6" w:space="0" w:color="auto"/>
            </w:tcBorders>
            <w:shd w:val="clear" w:color="auto" w:fill="FFFFFF"/>
          </w:tcPr>
          <w:p w14:paraId="174FBCBF" w14:textId="77777777" w:rsidR="00B607FE" w:rsidRDefault="00B607FE">
            <w:pPr>
              <w:numPr>
                <w:ilvl w:val="12"/>
                <w:numId w:val="0"/>
              </w:numPr>
              <w:rPr>
                <w:rFonts w:ascii="Arial" w:hAnsi="Arial" w:cs="Arial"/>
                <w:b/>
                <w:bCs/>
                <w:sz w:val="22"/>
                <w:szCs w:val="22"/>
              </w:rPr>
            </w:pPr>
          </w:p>
        </w:tc>
        <w:tc>
          <w:tcPr>
            <w:tcW w:w="1440" w:type="dxa"/>
            <w:tcBorders>
              <w:top w:val="single" w:sz="6" w:space="0" w:color="000000"/>
              <w:left w:val="nil"/>
              <w:bottom w:val="single" w:sz="6" w:space="0" w:color="auto"/>
              <w:right w:val="single" w:sz="6" w:space="0" w:color="auto"/>
            </w:tcBorders>
            <w:shd w:val="clear" w:color="auto" w:fill="FFFFFF"/>
          </w:tcPr>
          <w:p w14:paraId="6908A5D4" w14:textId="77777777" w:rsidR="00B607FE" w:rsidRDefault="00B607FE">
            <w:pPr>
              <w:numPr>
                <w:ilvl w:val="12"/>
                <w:numId w:val="0"/>
              </w:numPr>
              <w:rPr>
                <w:rFonts w:ascii="Arial" w:hAnsi="Arial" w:cs="Arial"/>
                <w:b/>
                <w:bCs/>
                <w:sz w:val="22"/>
                <w:szCs w:val="22"/>
              </w:rPr>
            </w:pPr>
            <w:r>
              <w:rPr>
                <w:rFonts w:ascii="Arial" w:hAnsi="Arial" w:cs="Arial"/>
                <w:b/>
                <w:bCs/>
                <w:sz w:val="22"/>
                <w:szCs w:val="22"/>
              </w:rPr>
              <w:t> </w:t>
            </w:r>
          </w:p>
        </w:tc>
        <w:tc>
          <w:tcPr>
            <w:tcW w:w="3340" w:type="dxa"/>
            <w:tcBorders>
              <w:top w:val="single" w:sz="6" w:space="0" w:color="000000"/>
              <w:left w:val="nil"/>
              <w:bottom w:val="single" w:sz="6" w:space="0" w:color="auto"/>
              <w:right w:val="single" w:sz="12" w:space="0" w:color="auto"/>
            </w:tcBorders>
            <w:shd w:val="clear" w:color="auto" w:fill="FFFFFF"/>
          </w:tcPr>
          <w:p w14:paraId="0BCEA9EF" w14:textId="77777777" w:rsidR="00B607FE" w:rsidRDefault="00B607FE">
            <w:pPr>
              <w:numPr>
                <w:ilvl w:val="12"/>
                <w:numId w:val="0"/>
              </w:numPr>
              <w:ind w:left="76"/>
              <w:rPr>
                <w:rFonts w:ascii="Tahoma" w:hAnsi="Tahoma" w:cs="Tahoma"/>
                <w:noProof/>
              </w:rPr>
            </w:pPr>
            <w:r>
              <w:rPr>
                <w:rFonts w:ascii="Tahoma" w:hAnsi="Tahoma" w:cs="Tahoma"/>
                <w:noProof/>
              </w:rPr>
              <w:t> </w:t>
            </w:r>
          </w:p>
        </w:tc>
      </w:tr>
      <w:tr w:rsidR="00B607FE" w14:paraId="1A15A09D" w14:textId="77777777">
        <w:tblPrEx>
          <w:tblCellMar>
            <w:top w:w="0" w:type="dxa"/>
            <w:bottom w:w="0" w:type="dxa"/>
          </w:tblCellMar>
        </w:tblPrEx>
        <w:tc>
          <w:tcPr>
            <w:tcW w:w="2720" w:type="dxa"/>
            <w:tcBorders>
              <w:top w:val="single" w:sz="6" w:space="0" w:color="auto"/>
              <w:left w:val="single" w:sz="12" w:space="0" w:color="auto"/>
              <w:bottom w:val="single" w:sz="6" w:space="0" w:color="000000"/>
              <w:right w:val="single" w:sz="6" w:space="0" w:color="auto"/>
            </w:tcBorders>
          </w:tcPr>
          <w:p w14:paraId="1E5520C7" w14:textId="77777777" w:rsidR="00B607FE" w:rsidRDefault="00B607FE">
            <w:pPr>
              <w:numPr>
                <w:ilvl w:val="12"/>
                <w:numId w:val="0"/>
              </w:numPr>
              <w:ind w:left="76"/>
              <w:rPr>
                <w:rFonts w:ascii="Tahoma" w:hAnsi="Tahoma" w:cs="Tahoma"/>
                <w:noProof/>
              </w:rPr>
            </w:pPr>
            <w:r>
              <w:rPr>
                <w:rFonts w:ascii="Tahoma" w:hAnsi="Tahoma" w:cs="Tahoma"/>
                <w:noProof/>
              </w:rPr>
              <w:t>Procurement</w:t>
            </w:r>
          </w:p>
          <w:p w14:paraId="42D72971" w14:textId="77777777" w:rsidR="00B607FE" w:rsidRDefault="00B607FE">
            <w:pPr>
              <w:numPr>
                <w:ilvl w:val="12"/>
                <w:numId w:val="0"/>
              </w:numPr>
              <w:ind w:left="76"/>
              <w:rPr>
                <w:rFonts w:ascii="Tahoma" w:hAnsi="Tahoma" w:cs="Tahoma"/>
                <w:noProof/>
              </w:rPr>
            </w:pPr>
            <w:r>
              <w:rPr>
                <w:rFonts w:ascii="Tahoma" w:hAnsi="Tahoma" w:cs="Tahoma"/>
                <w:noProof/>
              </w:rPr>
              <w:t>Methodology Used foreign to team</w:t>
            </w:r>
          </w:p>
        </w:tc>
        <w:tc>
          <w:tcPr>
            <w:tcW w:w="2340" w:type="dxa"/>
            <w:tcBorders>
              <w:top w:val="nil"/>
              <w:left w:val="single" w:sz="6" w:space="0" w:color="auto"/>
              <w:bottom w:val="single" w:sz="6" w:space="0" w:color="000000"/>
              <w:right w:val="single" w:sz="6" w:space="0" w:color="auto"/>
            </w:tcBorders>
          </w:tcPr>
          <w:p w14:paraId="535DA1E7" w14:textId="77777777" w:rsidR="00B607FE" w:rsidRDefault="00B607FE">
            <w:pPr>
              <w:numPr>
                <w:ilvl w:val="12"/>
                <w:numId w:val="0"/>
              </w:numPr>
            </w:pPr>
            <w:r>
              <w:rPr>
                <w:rFonts w:ascii="Tahoma" w:hAnsi="Tahoma" w:cs="Tahoma"/>
                <w:b/>
                <w:bCs/>
              </w:rPr>
              <w:t>L:</w:t>
            </w:r>
            <w:r>
              <w:rPr>
                <w:rFonts w:ascii="Tahoma" w:hAnsi="Tahoma" w:cs="Tahoma"/>
              </w:rPr>
              <w:t xml:space="preserve"> Procurement Methodology familiar to team</w:t>
            </w:r>
          </w:p>
        </w:tc>
        <w:tc>
          <w:tcPr>
            <w:tcW w:w="1440" w:type="dxa"/>
            <w:tcBorders>
              <w:top w:val="nil"/>
              <w:left w:val="single" w:sz="6" w:space="0" w:color="auto"/>
              <w:bottom w:val="single" w:sz="6" w:space="0" w:color="000000"/>
              <w:right w:val="single" w:sz="6" w:space="0" w:color="auto"/>
            </w:tcBorders>
          </w:tcPr>
          <w:p w14:paraId="4A18EA31"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38DD3A62" w14:textId="77777777" w:rsidR="00B607FE" w:rsidRDefault="00B607FE">
            <w:pPr>
              <w:numPr>
                <w:ilvl w:val="12"/>
                <w:numId w:val="0"/>
              </w:numPr>
              <w:rPr>
                <w:rFonts w:ascii="Tahoma" w:hAnsi="Tahoma" w:cs="Tahoma"/>
                <w:noProof/>
              </w:rPr>
            </w:pPr>
            <w:r>
              <w:rPr>
                <w:rFonts w:ascii="Tahoma" w:hAnsi="Tahoma" w:cs="Tahoma"/>
                <w:noProof/>
              </w:rPr>
              <w:t>N/A </w:t>
            </w:r>
          </w:p>
        </w:tc>
      </w:tr>
      <w:tr w:rsidR="00B607FE" w14:paraId="3CE1E12A" w14:textId="77777777">
        <w:tblPrEx>
          <w:tblCellMar>
            <w:top w:w="0" w:type="dxa"/>
            <w:bottom w:w="0" w:type="dxa"/>
          </w:tblCellMar>
        </w:tblPrEx>
        <w:trPr>
          <w:cantSplit/>
          <w:trHeight w:val="241"/>
        </w:trPr>
        <w:tc>
          <w:tcPr>
            <w:tcW w:w="2720" w:type="dxa"/>
            <w:tcBorders>
              <w:top w:val="single" w:sz="6" w:space="0" w:color="auto"/>
              <w:left w:val="single" w:sz="12" w:space="0" w:color="auto"/>
              <w:bottom w:val="single" w:sz="6" w:space="0" w:color="000000"/>
              <w:right w:val="single" w:sz="6" w:space="0" w:color="auto"/>
            </w:tcBorders>
          </w:tcPr>
          <w:p w14:paraId="4ABF66CC" w14:textId="77777777" w:rsidR="00B607FE" w:rsidRDefault="00B607FE">
            <w:pPr>
              <w:numPr>
                <w:ilvl w:val="12"/>
                <w:numId w:val="0"/>
              </w:numPr>
              <w:ind w:left="76"/>
              <w:rPr>
                <w:rFonts w:ascii="Tahoma" w:hAnsi="Tahoma" w:cs="Tahoma"/>
                <w:noProof/>
              </w:rPr>
            </w:pPr>
            <w:r>
              <w:rPr>
                <w:rFonts w:ascii="Tahoma" w:hAnsi="Tahoma" w:cs="Tahoma"/>
                <w:noProof/>
              </w:rPr>
              <w:t>Change Management Procedures undefined</w:t>
            </w:r>
          </w:p>
        </w:tc>
        <w:tc>
          <w:tcPr>
            <w:tcW w:w="2340" w:type="dxa"/>
            <w:tcBorders>
              <w:top w:val="nil"/>
              <w:left w:val="single" w:sz="6" w:space="0" w:color="auto"/>
              <w:bottom w:val="single" w:sz="6" w:space="0" w:color="000000"/>
              <w:right w:val="single" w:sz="6" w:space="0" w:color="auto"/>
            </w:tcBorders>
          </w:tcPr>
          <w:p w14:paraId="2BD7900E" w14:textId="77777777" w:rsidR="00B607FE" w:rsidRDefault="00B607FE">
            <w:pPr>
              <w:numPr>
                <w:ilvl w:val="12"/>
                <w:numId w:val="0"/>
              </w:numPr>
            </w:pPr>
            <w:r>
              <w:rPr>
                <w:rFonts w:ascii="Tahoma" w:hAnsi="Tahoma" w:cs="Tahoma"/>
                <w:b/>
                <w:bCs/>
              </w:rPr>
              <w:t>L:</w:t>
            </w:r>
            <w:r>
              <w:rPr>
                <w:rFonts w:ascii="Tahoma" w:hAnsi="Tahoma" w:cs="Tahoma"/>
              </w:rPr>
              <w:t xml:space="preserve"> Well-defined</w:t>
            </w:r>
          </w:p>
        </w:tc>
        <w:tc>
          <w:tcPr>
            <w:tcW w:w="1440" w:type="dxa"/>
            <w:tcBorders>
              <w:top w:val="nil"/>
              <w:left w:val="single" w:sz="6" w:space="0" w:color="auto"/>
              <w:bottom w:val="single" w:sz="6" w:space="0" w:color="000000"/>
              <w:right w:val="single" w:sz="6" w:space="0" w:color="auto"/>
            </w:tcBorders>
          </w:tcPr>
          <w:p w14:paraId="07BE2ACD"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6" w:space="0" w:color="000000"/>
              <w:right w:val="single" w:sz="12" w:space="0" w:color="auto"/>
            </w:tcBorders>
          </w:tcPr>
          <w:p w14:paraId="257CB96A" w14:textId="77777777" w:rsidR="00B607FE" w:rsidRDefault="00B607FE">
            <w:pPr>
              <w:numPr>
                <w:ilvl w:val="12"/>
                <w:numId w:val="0"/>
              </w:numPr>
              <w:rPr>
                <w:rFonts w:ascii="Tahoma" w:hAnsi="Tahoma" w:cs="Tahoma"/>
                <w:noProof/>
              </w:rPr>
            </w:pPr>
            <w:r>
              <w:rPr>
                <w:rFonts w:ascii="Tahoma" w:hAnsi="Tahoma" w:cs="Tahoma"/>
                <w:noProof/>
              </w:rPr>
              <w:t>N/A </w:t>
            </w:r>
          </w:p>
        </w:tc>
      </w:tr>
      <w:tr w:rsidR="00B607FE" w14:paraId="34FB4C9C"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4087D0F0" w14:textId="77777777" w:rsidR="00B607FE" w:rsidRDefault="00B607FE">
            <w:pPr>
              <w:numPr>
                <w:ilvl w:val="12"/>
                <w:numId w:val="0"/>
              </w:numPr>
              <w:ind w:left="76"/>
              <w:rPr>
                <w:rFonts w:ascii="Tahoma" w:hAnsi="Tahoma" w:cs="Tahoma"/>
                <w:noProof/>
              </w:rPr>
            </w:pPr>
            <w:r>
              <w:rPr>
                <w:rFonts w:ascii="Tahoma" w:hAnsi="Tahoma" w:cs="Tahoma"/>
                <w:noProof/>
              </w:rPr>
              <w:t>Quality Management Procedures unclear</w:t>
            </w:r>
          </w:p>
        </w:tc>
        <w:tc>
          <w:tcPr>
            <w:tcW w:w="2340" w:type="dxa"/>
            <w:tcBorders>
              <w:top w:val="nil"/>
              <w:left w:val="nil"/>
              <w:bottom w:val="single" w:sz="6" w:space="0" w:color="auto"/>
              <w:right w:val="single" w:sz="6" w:space="0" w:color="auto"/>
            </w:tcBorders>
          </w:tcPr>
          <w:p w14:paraId="3567685F" w14:textId="77777777" w:rsidR="00B607FE" w:rsidRDefault="00B607FE">
            <w:pPr>
              <w:numPr>
                <w:ilvl w:val="12"/>
                <w:numId w:val="0"/>
              </w:numPr>
            </w:pPr>
            <w:r>
              <w:rPr>
                <w:rFonts w:ascii="Tahoma" w:hAnsi="Tahoma" w:cs="Tahoma"/>
                <w:b/>
                <w:bCs/>
              </w:rPr>
              <w:t>L:</w:t>
            </w:r>
            <w:r>
              <w:rPr>
                <w:rFonts w:ascii="Tahoma" w:hAnsi="Tahoma" w:cs="Tahoma"/>
              </w:rPr>
              <w:t xml:space="preserve"> Well-defined and accepted</w:t>
            </w:r>
          </w:p>
        </w:tc>
        <w:tc>
          <w:tcPr>
            <w:tcW w:w="1440" w:type="dxa"/>
            <w:tcBorders>
              <w:top w:val="nil"/>
              <w:left w:val="nil"/>
              <w:bottom w:val="single" w:sz="6" w:space="0" w:color="auto"/>
              <w:right w:val="single" w:sz="6" w:space="0" w:color="auto"/>
            </w:tcBorders>
          </w:tcPr>
          <w:p w14:paraId="5B1BCE8A"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nil"/>
              <w:bottom w:val="single" w:sz="6" w:space="0" w:color="auto"/>
              <w:right w:val="single" w:sz="12" w:space="0" w:color="auto"/>
            </w:tcBorders>
          </w:tcPr>
          <w:p w14:paraId="54CF6FA7" w14:textId="77777777" w:rsidR="00B607FE" w:rsidRDefault="00B607FE">
            <w:pPr>
              <w:numPr>
                <w:ilvl w:val="12"/>
                <w:numId w:val="0"/>
              </w:numPr>
              <w:rPr>
                <w:rFonts w:ascii="Tahoma" w:hAnsi="Tahoma" w:cs="Tahoma"/>
                <w:noProof/>
              </w:rPr>
            </w:pPr>
            <w:r>
              <w:rPr>
                <w:rFonts w:ascii="Tahoma" w:hAnsi="Tahoma" w:cs="Tahoma"/>
                <w:noProof/>
              </w:rPr>
              <w:t>N/A </w:t>
            </w:r>
          </w:p>
        </w:tc>
      </w:tr>
      <w:tr w:rsidR="00B607FE" w14:paraId="25EBAA2A" w14:textId="77777777">
        <w:tblPrEx>
          <w:tblCellMar>
            <w:top w:w="0" w:type="dxa"/>
            <w:bottom w:w="0" w:type="dxa"/>
          </w:tblCellMar>
        </w:tblPrEx>
        <w:tc>
          <w:tcPr>
            <w:tcW w:w="2720" w:type="dxa"/>
            <w:tcBorders>
              <w:top w:val="single" w:sz="6" w:space="0" w:color="000000"/>
              <w:left w:val="single" w:sz="12" w:space="0" w:color="auto"/>
              <w:bottom w:val="single" w:sz="6" w:space="0" w:color="auto"/>
              <w:right w:val="single" w:sz="6" w:space="0" w:color="auto"/>
            </w:tcBorders>
            <w:shd w:val="clear" w:color="auto" w:fill="FFFFFF"/>
          </w:tcPr>
          <w:p w14:paraId="27B6C893" w14:textId="77777777" w:rsidR="00B607FE" w:rsidRDefault="00B607FE">
            <w:pPr>
              <w:numPr>
                <w:ilvl w:val="12"/>
                <w:numId w:val="0"/>
              </w:numPr>
              <w:rPr>
                <w:rFonts w:ascii="Arial" w:hAnsi="Arial" w:cs="Arial"/>
                <w:b/>
                <w:bCs/>
                <w:sz w:val="22"/>
                <w:szCs w:val="22"/>
              </w:rPr>
            </w:pPr>
            <w:r>
              <w:rPr>
                <w:rFonts w:ascii="Arial" w:hAnsi="Arial" w:cs="Arial"/>
                <w:b/>
                <w:bCs/>
                <w:sz w:val="22"/>
                <w:szCs w:val="22"/>
              </w:rPr>
              <w:t xml:space="preserve">Software Vendor </w:t>
            </w:r>
          </w:p>
        </w:tc>
        <w:tc>
          <w:tcPr>
            <w:tcW w:w="2340" w:type="dxa"/>
            <w:tcBorders>
              <w:top w:val="single" w:sz="6" w:space="0" w:color="000000"/>
              <w:left w:val="nil"/>
              <w:bottom w:val="single" w:sz="6" w:space="0" w:color="auto"/>
              <w:right w:val="single" w:sz="6" w:space="0" w:color="auto"/>
            </w:tcBorders>
            <w:shd w:val="clear" w:color="auto" w:fill="FFFFFF"/>
          </w:tcPr>
          <w:p w14:paraId="2A398951" w14:textId="77777777" w:rsidR="00B607FE" w:rsidRDefault="00B607FE">
            <w:pPr>
              <w:numPr>
                <w:ilvl w:val="12"/>
                <w:numId w:val="0"/>
              </w:numPr>
              <w:jc w:val="both"/>
              <w:rPr>
                <w:rFonts w:ascii="Arial" w:hAnsi="Arial" w:cs="Arial"/>
                <w:b/>
                <w:bCs/>
                <w:sz w:val="22"/>
                <w:szCs w:val="22"/>
              </w:rPr>
            </w:pPr>
          </w:p>
        </w:tc>
        <w:tc>
          <w:tcPr>
            <w:tcW w:w="1440" w:type="dxa"/>
            <w:tcBorders>
              <w:top w:val="single" w:sz="6" w:space="0" w:color="000000"/>
              <w:left w:val="nil"/>
              <w:bottom w:val="single" w:sz="6" w:space="0" w:color="auto"/>
              <w:right w:val="single" w:sz="6" w:space="0" w:color="auto"/>
            </w:tcBorders>
            <w:shd w:val="clear" w:color="auto" w:fill="FFFFFF"/>
          </w:tcPr>
          <w:p w14:paraId="7C55C110" w14:textId="77777777" w:rsidR="00B607FE" w:rsidRDefault="00B607FE">
            <w:pPr>
              <w:numPr>
                <w:ilvl w:val="12"/>
                <w:numId w:val="0"/>
              </w:numPr>
              <w:rPr>
                <w:rFonts w:ascii="Arial" w:hAnsi="Arial" w:cs="Arial"/>
                <w:b/>
                <w:bCs/>
                <w:sz w:val="22"/>
                <w:szCs w:val="22"/>
              </w:rPr>
            </w:pPr>
            <w:r>
              <w:rPr>
                <w:rFonts w:ascii="Arial" w:hAnsi="Arial" w:cs="Arial"/>
                <w:b/>
                <w:bCs/>
                <w:sz w:val="22"/>
                <w:szCs w:val="22"/>
              </w:rPr>
              <w:t> </w:t>
            </w:r>
          </w:p>
        </w:tc>
        <w:tc>
          <w:tcPr>
            <w:tcW w:w="3340" w:type="dxa"/>
            <w:tcBorders>
              <w:top w:val="single" w:sz="6" w:space="0" w:color="000000"/>
              <w:left w:val="nil"/>
              <w:bottom w:val="single" w:sz="6" w:space="0" w:color="auto"/>
              <w:right w:val="single" w:sz="12" w:space="0" w:color="auto"/>
            </w:tcBorders>
            <w:shd w:val="clear" w:color="auto" w:fill="FFFFFF"/>
          </w:tcPr>
          <w:p w14:paraId="00DC7E73" w14:textId="77777777" w:rsidR="00B607FE" w:rsidRDefault="00B607FE">
            <w:pPr>
              <w:numPr>
                <w:ilvl w:val="12"/>
                <w:numId w:val="0"/>
              </w:numPr>
              <w:ind w:left="76"/>
              <w:rPr>
                <w:rFonts w:ascii="Tahoma" w:hAnsi="Tahoma" w:cs="Tahoma"/>
                <w:noProof/>
              </w:rPr>
            </w:pPr>
            <w:r>
              <w:rPr>
                <w:rFonts w:ascii="Tahoma" w:hAnsi="Tahoma" w:cs="Tahoma"/>
                <w:noProof/>
              </w:rPr>
              <w:t> </w:t>
            </w:r>
          </w:p>
        </w:tc>
      </w:tr>
      <w:tr w:rsidR="00B607FE" w14:paraId="5B231C19" w14:textId="77777777">
        <w:tblPrEx>
          <w:tblCellMar>
            <w:top w:w="0" w:type="dxa"/>
            <w:bottom w:w="0" w:type="dxa"/>
          </w:tblCellMar>
        </w:tblPrEx>
        <w:tc>
          <w:tcPr>
            <w:tcW w:w="2720" w:type="dxa"/>
            <w:tcBorders>
              <w:top w:val="nil"/>
              <w:left w:val="single" w:sz="12" w:space="0" w:color="auto"/>
              <w:bottom w:val="single" w:sz="6" w:space="0" w:color="auto"/>
              <w:right w:val="single" w:sz="6" w:space="0" w:color="auto"/>
            </w:tcBorders>
          </w:tcPr>
          <w:p w14:paraId="5CEBE36D" w14:textId="77777777" w:rsidR="00B607FE" w:rsidRDefault="00B607FE">
            <w:pPr>
              <w:numPr>
                <w:ilvl w:val="12"/>
                <w:numId w:val="0"/>
              </w:numPr>
              <w:ind w:left="76"/>
              <w:rPr>
                <w:rFonts w:ascii="Tahoma" w:hAnsi="Tahoma" w:cs="Tahoma"/>
                <w:noProof/>
              </w:rPr>
            </w:pPr>
            <w:r>
              <w:rPr>
                <w:rFonts w:ascii="Tahoma" w:hAnsi="Tahoma" w:cs="Tahoma"/>
                <w:noProof/>
              </w:rPr>
              <w:t>Number of Times Team Has Done Prior Work with Vendor Creates Foreign Relationship</w:t>
            </w:r>
          </w:p>
        </w:tc>
        <w:tc>
          <w:tcPr>
            <w:tcW w:w="2340" w:type="dxa"/>
            <w:tcBorders>
              <w:top w:val="nil"/>
              <w:left w:val="nil"/>
              <w:bottom w:val="single" w:sz="6" w:space="0" w:color="auto"/>
              <w:right w:val="single" w:sz="6" w:space="0" w:color="auto"/>
            </w:tcBorders>
          </w:tcPr>
          <w:p w14:paraId="6080AD97" w14:textId="77777777" w:rsidR="00B607FE" w:rsidRDefault="00B607FE">
            <w:pPr>
              <w:numPr>
                <w:ilvl w:val="12"/>
                <w:numId w:val="0"/>
              </w:numPr>
            </w:pPr>
            <w:r>
              <w:rPr>
                <w:rFonts w:ascii="Tahoma" w:hAnsi="Tahoma" w:cs="Tahoma"/>
                <w:b/>
                <w:bCs/>
              </w:rPr>
              <w:t>H:</w:t>
            </w:r>
            <w:r>
              <w:rPr>
                <w:rFonts w:ascii="Tahoma" w:hAnsi="Tahoma" w:cs="Tahoma"/>
              </w:rPr>
              <w:t xml:space="preserve"> Never</w:t>
            </w:r>
          </w:p>
        </w:tc>
        <w:tc>
          <w:tcPr>
            <w:tcW w:w="1440" w:type="dxa"/>
            <w:tcBorders>
              <w:top w:val="nil"/>
              <w:left w:val="nil"/>
              <w:bottom w:val="single" w:sz="6" w:space="0" w:color="auto"/>
              <w:right w:val="single" w:sz="6" w:space="0" w:color="auto"/>
            </w:tcBorders>
          </w:tcPr>
          <w:p w14:paraId="43906C0C" w14:textId="77777777" w:rsidR="00B607FE" w:rsidRDefault="00B607FE">
            <w:pPr>
              <w:numPr>
                <w:ilvl w:val="12"/>
                <w:numId w:val="0"/>
              </w:numPr>
              <w:rPr>
                <w:rFonts w:ascii="Arial" w:hAnsi="Arial" w:cs="Arial"/>
                <w:b/>
                <w:bCs/>
                <w:sz w:val="24"/>
                <w:szCs w:val="24"/>
              </w:rPr>
            </w:pPr>
            <w:r>
              <w:rPr>
                <w:rFonts w:ascii="Arial" w:hAnsi="Arial" w:cs="Arial"/>
                <w:b/>
                <w:bCs/>
              </w:rPr>
              <w:t>Certainty</w:t>
            </w:r>
          </w:p>
        </w:tc>
        <w:tc>
          <w:tcPr>
            <w:tcW w:w="3340" w:type="dxa"/>
            <w:tcBorders>
              <w:top w:val="nil"/>
              <w:left w:val="nil"/>
              <w:bottom w:val="single" w:sz="6" w:space="0" w:color="auto"/>
              <w:right w:val="single" w:sz="12" w:space="0" w:color="auto"/>
            </w:tcBorders>
          </w:tcPr>
          <w:p w14:paraId="168DDB4F" w14:textId="77777777" w:rsidR="00B607FE" w:rsidRDefault="00B607FE">
            <w:pPr>
              <w:numPr>
                <w:ilvl w:val="12"/>
                <w:numId w:val="0"/>
              </w:numPr>
              <w:rPr>
                <w:rFonts w:ascii="Tahoma" w:hAnsi="Tahoma" w:cs="Tahoma"/>
                <w:noProof/>
              </w:rPr>
            </w:pPr>
            <w:r>
              <w:rPr>
                <w:rFonts w:ascii="Tahoma" w:hAnsi="Tahoma" w:cs="Tahoma"/>
                <w:noProof/>
              </w:rPr>
              <w:t>A comprehensive vendor evaluation and selection process (incorporated into Project Plan) will be employed to predict and define the relationship between the department and the vendor</w:t>
            </w:r>
          </w:p>
        </w:tc>
      </w:tr>
      <w:tr w:rsidR="00B607FE" w14:paraId="63797919"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6CF9BFF9" w14:textId="77777777" w:rsidR="00B607FE" w:rsidRDefault="00B607FE">
            <w:pPr>
              <w:numPr>
                <w:ilvl w:val="12"/>
                <w:numId w:val="0"/>
              </w:numPr>
              <w:ind w:left="76"/>
              <w:rPr>
                <w:rFonts w:ascii="Tahoma" w:hAnsi="Tahoma" w:cs="Tahoma"/>
                <w:noProof/>
              </w:rPr>
            </w:pPr>
            <w:r>
              <w:rPr>
                <w:rFonts w:ascii="Tahoma" w:hAnsi="Tahoma" w:cs="Tahoma"/>
                <w:noProof/>
              </w:rPr>
              <w:t>Team’s Lack of Knowledge of Package</w:t>
            </w:r>
          </w:p>
        </w:tc>
        <w:tc>
          <w:tcPr>
            <w:tcW w:w="2340" w:type="dxa"/>
            <w:tcBorders>
              <w:top w:val="nil"/>
              <w:left w:val="single" w:sz="6" w:space="0" w:color="auto"/>
              <w:bottom w:val="single" w:sz="6" w:space="0" w:color="000000"/>
              <w:right w:val="single" w:sz="6" w:space="0" w:color="auto"/>
            </w:tcBorders>
          </w:tcPr>
          <w:p w14:paraId="4446ABF1" w14:textId="77777777" w:rsidR="00B607FE" w:rsidRDefault="00B607FE">
            <w:pPr>
              <w:numPr>
                <w:ilvl w:val="12"/>
                <w:numId w:val="0"/>
              </w:numPr>
            </w:pPr>
            <w:r>
              <w:rPr>
                <w:rFonts w:ascii="Tahoma" w:hAnsi="Tahoma" w:cs="Tahoma"/>
                <w:b/>
                <w:bCs/>
              </w:rPr>
              <w:t>M:</w:t>
            </w:r>
            <w:r>
              <w:rPr>
                <w:rFonts w:ascii="Tahoma" w:hAnsi="Tahoma" w:cs="Tahoma"/>
              </w:rPr>
              <w:t xml:space="preserve"> Conceptual understanding</w:t>
            </w:r>
          </w:p>
        </w:tc>
        <w:tc>
          <w:tcPr>
            <w:tcW w:w="1440" w:type="dxa"/>
            <w:tcBorders>
              <w:top w:val="nil"/>
              <w:left w:val="single" w:sz="6" w:space="0" w:color="auto"/>
              <w:bottom w:val="single" w:sz="6" w:space="0" w:color="000000"/>
              <w:right w:val="single" w:sz="6" w:space="0" w:color="auto"/>
            </w:tcBorders>
          </w:tcPr>
          <w:p w14:paraId="663F1963" w14:textId="77777777" w:rsidR="00B607FE" w:rsidRDefault="00B607FE">
            <w:pPr>
              <w:numPr>
                <w:ilvl w:val="12"/>
                <w:numId w:val="0"/>
              </w:numPr>
              <w:rPr>
                <w:rFonts w:ascii="Arial" w:hAnsi="Arial" w:cs="Arial"/>
                <w:b/>
                <w:bCs/>
                <w:sz w:val="24"/>
                <w:szCs w:val="24"/>
              </w:rPr>
            </w:pPr>
            <w:r>
              <w:rPr>
                <w:rFonts w:ascii="Arial" w:hAnsi="Arial" w:cs="Arial"/>
                <w:b/>
                <w:bCs/>
              </w:rPr>
              <w:t>Somewhat likely</w:t>
            </w:r>
          </w:p>
        </w:tc>
        <w:tc>
          <w:tcPr>
            <w:tcW w:w="3340" w:type="dxa"/>
            <w:tcBorders>
              <w:top w:val="nil"/>
              <w:left w:val="single" w:sz="6" w:space="0" w:color="auto"/>
              <w:bottom w:val="single" w:sz="6" w:space="0" w:color="000000"/>
              <w:right w:val="single" w:sz="12" w:space="0" w:color="auto"/>
            </w:tcBorders>
          </w:tcPr>
          <w:p w14:paraId="1DBDC6D4" w14:textId="77777777" w:rsidR="00B607FE" w:rsidRDefault="00B607FE">
            <w:pPr>
              <w:numPr>
                <w:ilvl w:val="12"/>
                <w:numId w:val="0"/>
              </w:numPr>
              <w:rPr>
                <w:rFonts w:ascii="Tahoma" w:hAnsi="Tahoma" w:cs="Tahoma"/>
                <w:noProof/>
              </w:rPr>
            </w:pPr>
            <w:r>
              <w:rPr>
                <w:rFonts w:ascii="Tahoma" w:hAnsi="Tahoma" w:cs="Tahoma"/>
                <w:noProof/>
              </w:rPr>
              <w:t>Comprehensive vendor evaluation and selection process incorporated into Project Plan will assist the team in better understanding the package offering(s)</w:t>
            </w:r>
          </w:p>
          <w:p w14:paraId="14818105" w14:textId="77777777" w:rsidR="00B607FE" w:rsidRDefault="00B607FE">
            <w:pPr>
              <w:numPr>
                <w:ilvl w:val="12"/>
                <w:numId w:val="0"/>
              </w:numPr>
              <w:rPr>
                <w:rFonts w:ascii="Tahoma" w:hAnsi="Tahoma" w:cs="Tahoma"/>
                <w:noProof/>
              </w:rPr>
            </w:pPr>
          </w:p>
          <w:p w14:paraId="473F53AA" w14:textId="77777777" w:rsidR="00B607FE" w:rsidRDefault="00B607FE">
            <w:pPr>
              <w:numPr>
                <w:ilvl w:val="12"/>
                <w:numId w:val="0"/>
              </w:numPr>
              <w:rPr>
                <w:rFonts w:ascii="Tahoma" w:hAnsi="Tahoma" w:cs="Tahoma"/>
                <w:noProof/>
              </w:rPr>
            </w:pPr>
          </w:p>
        </w:tc>
      </w:tr>
      <w:tr w:rsidR="00B607FE" w14:paraId="2FDB9686" w14:textId="77777777">
        <w:tblPrEx>
          <w:tblCellMar>
            <w:top w:w="0" w:type="dxa"/>
            <w:bottom w:w="0" w:type="dxa"/>
          </w:tblCellMar>
        </w:tblPrEx>
        <w:trPr>
          <w:cantSplit/>
          <w:trHeight w:val="241"/>
        </w:trPr>
        <w:tc>
          <w:tcPr>
            <w:tcW w:w="2720" w:type="dxa"/>
            <w:tcBorders>
              <w:top w:val="nil"/>
              <w:left w:val="single" w:sz="12" w:space="0" w:color="auto"/>
              <w:bottom w:val="single" w:sz="6" w:space="0" w:color="000000"/>
              <w:right w:val="single" w:sz="6" w:space="0" w:color="auto"/>
            </w:tcBorders>
          </w:tcPr>
          <w:p w14:paraId="462793D7" w14:textId="77777777" w:rsidR="00B607FE" w:rsidRDefault="00B607FE">
            <w:pPr>
              <w:numPr>
                <w:ilvl w:val="12"/>
                <w:numId w:val="0"/>
              </w:numPr>
              <w:ind w:left="76"/>
              <w:rPr>
                <w:rFonts w:ascii="Tahoma" w:hAnsi="Tahoma" w:cs="Tahoma"/>
                <w:noProof/>
              </w:rPr>
            </w:pPr>
            <w:r>
              <w:rPr>
                <w:rFonts w:ascii="Tahoma" w:hAnsi="Tahoma" w:cs="Tahoma"/>
                <w:noProof/>
              </w:rPr>
              <w:lastRenderedPageBreak/>
              <w:t>Poor Functional Match of Package to Initial System Requirements</w:t>
            </w:r>
          </w:p>
        </w:tc>
        <w:tc>
          <w:tcPr>
            <w:tcW w:w="2340" w:type="dxa"/>
            <w:tcBorders>
              <w:top w:val="nil"/>
              <w:left w:val="single" w:sz="6" w:space="0" w:color="auto"/>
              <w:bottom w:val="single" w:sz="6" w:space="0" w:color="000000"/>
              <w:right w:val="single" w:sz="6" w:space="0" w:color="auto"/>
            </w:tcBorders>
          </w:tcPr>
          <w:p w14:paraId="775F7E30" w14:textId="77777777" w:rsidR="00B607FE" w:rsidRDefault="00B607FE">
            <w:pPr>
              <w:numPr>
                <w:ilvl w:val="12"/>
                <w:numId w:val="0"/>
              </w:numPr>
            </w:pPr>
            <w:r>
              <w:rPr>
                <w:rFonts w:ascii="Tahoma" w:hAnsi="Tahoma" w:cs="Tahoma"/>
                <w:b/>
                <w:bCs/>
              </w:rPr>
              <w:t>L:</w:t>
            </w:r>
            <w:r>
              <w:rPr>
                <w:rFonts w:ascii="Tahoma" w:hAnsi="Tahoma" w:cs="Tahoma"/>
              </w:rPr>
              <w:t xml:space="preserve"> Minimal customization required</w:t>
            </w:r>
          </w:p>
        </w:tc>
        <w:tc>
          <w:tcPr>
            <w:tcW w:w="1440" w:type="dxa"/>
            <w:tcBorders>
              <w:top w:val="nil"/>
              <w:left w:val="single" w:sz="6" w:space="0" w:color="auto"/>
              <w:bottom w:val="single" w:sz="6" w:space="0" w:color="000000"/>
              <w:right w:val="single" w:sz="6" w:space="0" w:color="auto"/>
            </w:tcBorders>
          </w:tcPr>
          <w:p w14:paraId="2578E489" w14:textId="77777777" w:rsidR="00B607FE" w:rsidRDefault="00B607FE">
            <w:pPr>
              <w:numPr>
                <w:ilvl w:val="12"/>
                <w:numId w:val="0"/>
              </w:numPr>
              <w:rPr>
                <w:rFonts w:ascii="Arial" w:hAnsi="Arial" w:cs="Arial"/>
                <w:b/>
                <w:bCs/>
                <w:sz w:val="24"/>
                <w:szCs w:val="24"/>
              </w:rPr>
            </w:pPr>
            <w:r>
              <w:rPr>
                <w:rFonts w:ascii="Arial" w:hAnsi="Arial" w:cs="Arial"/>
                <w:b/>
                <w:bCs/>
              </w:rPr>
              <w:t>Unlikely </w:t>
            </w:r>
          </w:p>
        </w:tc>
        <w:tc>
          <w:tcPr>
            <w:tcW w:w="3340" w:type="dxa"/>
            <w:tcBorders>
              <w:top w:val="nil"/>
              <w:left w:val="single" w:sz="6" w:space="0" w:color="auto"/>
              <w:bottom w:val="single" w:sz="6" w:space="0" w:color="000000"/>
              <w:right w:val="single" w:sz="12" w:space="0" w:color="auto"/>
            </w:tcBorders>
          </w:tcPr>
          <w:p w14:paraId="29E4213B" w14:textId="77777777" w:rsidR="00B607FE" w:rsidRDefault="00B607FE">
            <w:pPr>
              <w:numPr>
                <w:ilvl w:val="12"/>
                <w:numId w:val="0"/>
              </w:numPr>
              <w:rPr>
                <w:rFonts w:ascii="Tahoma" w:hAnsi="Tahoma" w:cs="Tahoma"/>
                <w:noProof/>
              </w:rPr>
            </w:pPr>
            <w:r>
              <w:rPr>
                <w:rFonts w:ascii="Tahoma" w:hAnsi="Tahoma" w:cs="Tahoma"/>
                <w:noProof/>
              </w:rPr>
              <w:t>Although a package has not yet been selected, the Consultant has compared the initial requirements with available functionality and determined that a functional match to the initial requirements is very likely. Vendor selection will be based, in part, on how well the proposed application matches defined functional specifications.</w:t>
            </w:r>
          </w:p>
        </w:tc>
      </w:tr>
      <w:tr w:rsidR="00B607FE" w14:paraId="12ADBA57" w14:textId="77777777">
        <w:tblPrEx>
          <w:tblCellMar>
            <w:top w:w="0" w:type="dxa"/>
            <w:bottom w:w="0" w:type="dxa"/>
          </w:tblCellMar>
        </w:tblPrEx>
        <w:trPr>
          <w:cantSplit/>
          <w:trHeight w:val="241"/>
        </w:trPr>
        <w:tc>
          <w:tcPr>
            <w:tcW w:w="2720" w:type="dxa"/>
            <w:tcBorders>
              <w:top w:val="nil"/>
              <w:left w:val="single" w:sz="12" w:space="0" w:color="auto"/>
              <w:bottom w:val="single" w:sz="12" w:space="0" w:color="000000"/>
              <w:right w:val="single" w:sz="6" w:space="0" w:color="auto"/>
            </w:tcBorders>
          </w:tcPr>
          <w:p w14:paraId="162A4E1A" w14:textId="77777777" w:rsidR="00B607FE" w:rsidRDefault="00B607FE">
            <w:pPr>
              <w:numPr>
                <w:ilvl w:val="12"/>
                <w:numId w:val="0"/>
              </w:numPr>
              <w:ind w:left="76"/>
              <w:rPr>
                <w:rFonts w:ascii="Tahoma" w:hAnsi="Tahoma" w:cs="Tahoma"/>
                <w:noProof/>
              </w:rPr>
            </w:pPr>
            <w:r>
              <w:rPr>
                <w:rFonts w:ascii="Tahoma" w:hAnsi="Tahoma" w:cs="Tahoma"/>
                <w:noProof/>
              </w:rPr>
              <w:t>Team’s Involvement in Package Selection Impacts Success of Implementation</w:t>
            </w:r>
          </w:p>
        </w:tc>
        <w:tc>
          <w:tcPr>
            <w:tcW w:w="2340" w:type="dxa"/>
            <w:tcBorders>
              <w:top w:val="nil"/>
              <w:left w:val="single" w:sz="6" w:space="0" w:color="auto"/>
              <w:bottom w:val="single" w:sz="12" w:space="0" w:color="000000"/>
              <w:right w:val="single" w:sz="6" w:space="0" w:color="auto"/>
            </w:tcBorders>
          </w:tcPr>
          <w:p w14:paraId="7002F07E" w14:textId="77777777" w:rsidR="00B607FE" w:rsidRDefault="00B607FE">
            <w:pPr>
              <w:numPr>
                <w:ilvl w:val="12"/>
                <w:numId w:val="0"/>
              </w:numPr>
            </w:pPr>
            <w:r>
              <w:rPr>
                <w:rFonts w:ascii="Tahoma" w:hAnsi="Tahoma" w:cs="Tahoma"/>
                <w:b/>
                <w:bCs/>
              </w:rPr>
              <w:t>L:</w:t>
            </w:r>
            <w:r>
              <w:rPr>
                <w:rFonts w:ascii="Tahoma" w:hAnsi="Tahoma" w:cs="Tahoma"/>
              </w:rPr>
              <w:t xml:space="preserve"> High involvement in selection</w:t>
            </w:r>
          </w:p>
        </w:tc>
        <w:tc>
          <w:tcPr>
            <w:tcW w:w="1440" w:type="dxa"/>
            <w:tcBorders>
              <w:top w:val="nil"/>
              <w:left w:val="single" w:sz="6" w:space="0" w:color="auto"/>
              <w:bottom w:val="single" w:sz="12" w:space="0" w:color="000000"/>
              <w:right w:val="single" w:sz="6" w:space="0" w:color="auto"/>
            </w:tcBorders>
          </w:tcPr>
          <w:p w14:paraId="3BD102B1" w14:textId="77777777" w:rsidR="00B607FE" w:rsidRDefault="00B607FE">
            <w:pPr>
              <w:numPr>
                <w:ilvl w:val="12"/>
                <w:numId w:val="0"/>
              </w:numPr>
              <w:rPr>
                <w:rFonts w:ascii="Arial" w:hAnsi="Arial" w:cs="Arial"/>
                <w:b/>
                <w:bCs/>
                <w:sz w:val="24"/>
                <w:szCs w:val="24"/>
              </w:rPr>
            </w:pPr>
            <w:r>
              <w:rPr>
                <w:rFonts w:ascii="Arial" w:hAnsi="Arial" w:cs="Arial"/>
                <w:b/>
                <w:bCs/>
              </w:rPr>
              <w:t>Unlikely</w:t>
            </w:r>
          </w:p>
        </w:tc>
        <w:tc>
          <w:tcPr>
            <w:tcW w:w="3340" w:type="dxa"/>
            <w:tcBorders>
              <w:top w:val="nil"/>
              <w:left w:val="single" w:sz="6" w:space="0" w:color="auto"/>
              <w:bottom w:val="single" w:sz="12" w:space="0" w:color="000000"/>
              <w:right w:val="single" w:sz="12" w:space="0" w:color="auto"/>
            </w:tcBorders>
          </w:tcPr>
          <w:p w14:paraId="5C610FF3" w14:textId="77777777" w:rsidR="00B607FE" w:rsidRDefault="00B607FE">
            <w:pPr>
              <w:numPr>
                <w:ilvl w:val="12"/>
                <w:numId w:val="0"/>
              </w:numPr>
              <w:rPr>
                <w:rFonts w:ascii="Tahoma" w:hAnsi="Tahoma" w:cs="Tahoma"/>
                <w:noProof/>
              </w:rPr>
            </w:pPr>
            <w:r>
              <w:rPr>
                <w:rFonts w:ascii="Tahoma" w:hAnsi="Tahoma" w:cs="Tahoma"/>
                <w:noProof/>
              </w:rPr>
              <w:t>Comprehensive vendor evaluation and selection process incorporated into Project Plan</w:t>
            </w:r>
          </w:p>
        </w:tc>
      </w:tr>
    </w:tbl>
    <w:p w14:paraId="2DD26603" w14:textId="77777777" w:rsidR="00B607FE" w:rsidRDefault="00B607FE">
      <w:pPr>
        <w:numPr>
          <w:ilvl w:val="12"/>
          <w:numId w:val="0"/>
        </w:numPr>
        <w:ind w:left="360"/>
        <w:rPr>
          <w:rFonts w:ascii="Arial" w:hAnsi="Arial" w:cs="Arial"/>
          <w:b/>
          <w:bCs/>
          <w:sz w:val="24"/>
          <w:szCs w:val="24"/>
        </w:rPr>
      </w:pPr>
    </w:p>
    <w:p w14:paraId="7BA042B9" w14:textId="77777777" w:rsidR="00B607FE" w:rsidRDefault="00B607FE">
      <w:pPr>
        <w:numPr>
          <w:ilvl w:val="12"/>
          <w:numId w:val="0"/>
        </w:numPr>
        <w:ind w:left="360"/>
        <w:rPr>
          <w:rFonts w:ascii="Arial" w:hAnsi="Arial" w:cs="Arial"/>
          <w:b/>
          <w:bCs/>
          <w:sz w:val="24"/>
          <w:szCs w:val="24"/>
        </w:rPr>
      </w:pPr>
      <w:r>
        <w:rPr>
          <w:rFonts w:ascii="Arial" w:hAnsi="Arial" w:cs="Arial"/>
          <w:b/>
          <w:bCs/>
          <w:sz w:val="24"/>
          <w:szCs w:val="24"/>
        </w:rPr>
        <w:br w:type="page"/>
      </w:r>
    </w:p>
    <w:p w14:paraId="4E2CB7E8" w14:textId="77777777" w:rsidR="00B607FE" w:rsidRDefault="00B607FE">
      <w:pPr>
        <w:pStyle w:val="SubHeading"/>
        <w:numPr>
          <w:ilvl w:val="12"/>
          <w:numId w:val="0"/>
        </w:numPr>
        <w:ind w:left="720" w:hanging="360"/>
        <w:rPr>
          <w:rFonts w:ascii="Arial" w:hAnsi="Arial" w:cs="Arial"/>
        </w:rPr>
      </w:pPr>
      <w:bookmarkStart w:id="13" w:name="_Toc370695252"/>
      <w:bookmarkStart w:id="14" w:name="_Toc370696879"/>
      <w:bookmarkStart w:id="15" w:name="_Toc370697215"/>
      <w:bookmarkStart w:id="16" w:name="_Toc383848221"/>
      <w:bookmarkStart w:id="17" w:name="_Toc383848345"/>
      <w:bookmarkStart w:id="18" w:name="_Toc383950108"/>
      <w:bookmarkStart w:id="19" w:name="_Toc384540450"/>
      <w:bookmarkStart w:id="20" w:name="_Toc385229732"/>
      <w:bookmarkStart w:id="21" w:name="_Toc385230068"/>
      <w:bookmarkStart w:id="22" w:name="_Toc45596244"/>
      <w:r>
        <w:rPr>
          <w:rFonts w:ascii="Arial" w:hAnsi="Arial" w:cs="Arial"/>
        </w:rPr>
        <w:t>Milestones</w:t>
      </w:r>
      <w:bookmarkEnd w:id="13"/>
      <w:bookmarkEnd w:id="14"/>
      <w:bookmarkEnd w:id="15"/>
      <w:bookmarkEnd w:id="16"/>
      <w:bookmarkEnd w:id="17"/>
      <w:bookmarkEnd w:id="18"/>
      <w:bookmarkEnd w:id="19"/>
      <w:bookmarkEnd w:id="20"/>
      <w:bookmarkEnd w:id="21"/>
      <w:bookmarkEnd w:id="22"/>
    </w:p>
    <w:p w14:paraId="24980D22" w14:textId="77777777" w:rsidR="00B607FE" w:rsidRDefault="00B607FE">
      <w:pPr>
        <w:numPr>
          <w:ilvl w:val="12"/>
          <w:numId w:val="0"/>
        </w:numPr>
        <w:ind w:left="720"/>
        <w:rPr>
          <w:rFonts w:ascii="Arial" w:hAnsi="Arial" w:cs="Arial"/>
          <w:sz w:val="24"/>
          <w:szCs w:val="24"/>
        </w:rPr>
      </w:pPr>
    </w:p>
    <w:p w14:paraId="783CA09F" w14:textId="77777777" w:rsidR="00B607FE" w:rsidRDefault="00B607FE">
      <w:pPr>
        <w:pStyle w:val="Body"/>
        <w:numPr>
          <w:ilvl w:val="12"/>
          <w:numId w:val="0"/>
        </w:numPr>
        <w:ind w:left="720"/>
        <w:rPr>
          <w:rFonts w:ascii="Arial" w:hAnsi="Arial" w:cs="Arial"/>
        </w:rPr>
      </w:pPr>
      <w:r>
        <w:rPr>
          <w:rFonts w:ascii="Arial" w:hAnsi="Arial" w:cs="Arial"/>
        </w:rPr>
        <w:t>The following represent key project milestones, with estimated completion dates:</w:t>
      </w:r>
    </w:p>
    <w:p w14:paraId="48EAFAB5" w14:textId="77777777" w:rsidR="00B607FE" w:rsidRDefault="00B607FE">
      <w:pPr>
        <w:pStyle w:val="Body"/>
        <w:numPr>
          <w:ilvl w:val="12"/>
          <w:numId w:val="0"/>
        </w:numPr>
        <w:ind w:left="720"/>
        <w:rPr>
          <w:rFonts w:ascii="Arial" w:hAnsi="Arial" w:cs="Arial"/>
        </w:rPr>
      </w:pPr>
    </w:p>
    <w:p w14:paraId="79A0D0D6" w14:textId="77777777" w:rsidR="00B607FE" w:rsidRDefault="00B607FE">
      <w:pPr>
        <w:pStyle w:val="Picture"/>
        <w:keepNext w:val="0"/>
        <w:numPr>
          <w:ilvl w:val="12"/>
          <w:numId w:val="0"/>
        </w:numPr>
        <w:tabs>
          <w:tab w:val="right" w:pos="8100"/>
          <w:tab w:val="right" w:pos="8910"/>
        </w:tabs>
        <w:spacing w:line="360" w:lineRule="auto"/>
        <w:ind w:left="1080"/>
        <w:rPr>
          <w:b/>
          <w:bCs/>
          <w:sz w:val="22"/>
          <w:szCs w:val="22"/>
        </w:rPr>
      </w:pPr>
      <w:r>
        <w:rPr>
          <w:b/>
          <w:bCs/>
          <w:sz w:val="22"/>
          <w:szCs w:val="22"/>
        </w:rPr>
        <w:t>Milestone</w:t>
      </w:r>
      <w:r>
        <w:rPr>
          <w:b/>
          <w:bCs/>
          <w:sz w:val="22"/>
          <w:szCs w:val="22"/>
        </w:rPr>
        <w:tab/>
        <w:t>Estimated Completion Date</w:t>
      </w:r>
    </w:p>
    <w:p w14:paraId="29788ED7" w14:textId="77777777" w:rsidR="00B607FE" w:rsidRDefault="00B607FE">
      <w:pPr>
        <w:pStyle w:val="Picture"/>
        <w:keepNext w:val="0"/>
        <w:numPr>
          <w:ilvl w:val="12"/>
          <w:numId w:val="0"/>
        </w:numPr>
        <w:tabs>
          <w:tab w:val="right" w:pos="8100"/>
          <w:tab w:val="right" w:pos="8910"/>
        </w:tabs>
        <w:spacing w:line="360" w:lineRule="auto"/>
        <w:ind w:left="1080"/>
        <w:rPr>
          <w:b/>
          <w:bCs/>
          <w:color w:val="000080"/>
          <w:sz w:val="22"/>
          <w:szCs w:val="22"/>
        </w:rPr>
      </w:pPr>
      <w:r>
        <w:rPr>
          <w:b/>
          <w:bCs/>
          <w:color w:val="000080"/>
          <w:sz w:val="22"/>
          <w:szCs w:val="22"/>
        </w:rPr>
        <w:t xml:space="preserve">Phase I: </w:t>
      </w:r>
      <w:r w:rsidR="000A684D">
        <w:rPr>
          <w:b/>
          <w:bCs/>
          <w:color w:val="000080"/>
          <w:sz w:val="22"/>
          <w:szCs w:val="22"/>
        </w:rPr>
        <w:t>XXX</w:t>
      </w:r>
      <w:r>
        <w:rPr>
          <w:b/>
          <w:bCs/>
          <w:color w:val="000080"/>
          <w:sz w:val="22"/>
          <w:szCs w:val="22"/>
        </w:rPr>
        <w:tab/>
      </w:r>
    </w:p>
    <w:p w14:paraId="110C9391" w14:textId="77777777" w:rsidR="00B607FE" w:rsidRDefault="00AB62E8">
      <w:pPr>
        <w:pStyle w:val="Picture"/>
        <w:keepNext w:val="0"/>
        <w:numPr>
          <w:ilvl w:val="12"/>
          <w:numId w:val="0"/>
        </w:numPr>
        <w:tabs>
          <w:tab w:val="right" w:pos="8100"/>
          <w:tab w:val="right" w:pos="8910"/>
        </w:tabs>
        <w:spacing w:line="360" w:lineRule="auto"/>
        <w:ind w:left="1080"/>
        <w:rPr>
          <w:sz w:val="22"/>
          <w:szCs w:val="22"/>
        </w:rPr>
      </w:pPr>
      <w:r>
        <w:rPr>
          <w:sz w:val="22"/>
          <w:szCs w:val="22"/>
        </w:rPr>
        <w:t>Initial Steering Committee Meeting</w:t>
      </w:r>
      <w:r w:rsidR="00B607FE">
        <w:rPr>
          <w:sz w:val="22"/>
          <w:szCs w:val="22"/>
          <w:u w:val="dotted"/>
        </w:rPr>
        <w:tab/>
      </w:r>
      <w:r w:rsidR="000A684D">
        <w:rPr>
          <w:sz w:val="22"/>
          <w:szCs w:val="22"/>
        </w:rPr>
        <w:t>00</w:t>
      </w:r>
      <w:r w:rsidR="00B607FE">
        <w:rPr>
          <w:sz w:val="22"/>
          <w:szCs w:val="22"/>
        </w:rPr>
        <w:t>/</w:t>
      </w:r>
      <w:r w:rsidR="000A684D">
        <w:rPr>
          <w:sz w:val="22"/>
          <w:szCs w:val="22"/>
        </w:rPr>
        <w:t>00</w:t>
      </w:r>
      <w:r w:rsidR="00B607FE">
        <w:rPr>
          <w:sz w:val="22"/>
          <w:szCs w:val="22"/>
        </w:rPr>
        <w:t>/200</w:t>
      </w:r>
      <w:r>
        <w:rPr>
          <w:sz w:val="22"/>
          <w:szCs w:val="22"/>
        </w:rPr>
        <w:t>3</w:t>
      </w:r>
    </w:p>
    <w:p w14:paraId="2A85E3C4" w14:textId="77777777" w:rsidR="005C757B" w:rsidRDefault="005C757B" w:rsidP="005C757B">
      <w:pPr>
        <w:pStyle w:val="Caption"/>
      </w:pPr>
    </w:p>
    <w:p w14:paraId="6D7F919E" w14:textId="77777777" w:rsidR="000A684D" w:rsidRPr="000A684D" w:rsidRDefault="000A684D" w:rsidP="000A684D">
      <w:pPr>
        <w:pStyle w:val="BodyText"/>
      </w:pPr>
      <w:r>
        <w:tab/>
      </w:r>
    </w:p>
    <w:p w14:paraId="52025C2C" w14:textId="77777777" w:rsidR="00B607FE" w:rsidRDefault="00B607FE">
      <w:pPr>
        <w:pStyle w:val="Picture"/>
        <w:keepNext w:val="0"/>
        <w:numPr>
          <w:ilvl w:val="12"/>
          <w:numId w:val="0"/>
        </w:numPr>
        <w:tabs>
          <w:tab w:val="right" w:pos="8100"/>
          <w:tab w:val="right" w:pos="8910"/>
        </w:tabs>
        <w:spacing w:line="360" w:lineRule="auto"/>
        <w:ind w:left="1080"/>
      </w:pPr>
    </w:p>
    <w:p w14:paraId="3F96F4E7" w14:textId="77777777" w:rsidR="00B607FE" w:rsidRDefault="00B607FE">
      <w:pPr>
        <w:pStyle w:val="Body"/>
        <w:numPr>
          <w:ilvl w:val="12"/>
          <w:numId w:val="0"/>
        </w:numPr>
        <w:ind w:left="720"/>
        <w:rPr>
          <w:rFonts w:ascii="Arial" w:hAnsi="Arial" w:cs="Arial"/>
        </w:rPr>
      </w:pPr>
    </w:p>
    <w:p w14:paraId="1D3E117F" w14:textId="77777777" w:rsidR="00B607FE" w:rsidRDefault="00B607FE">
      <w:pPr>
        <w:pStyle w:val="Body"/>
        <w:numPr>
          <w:ilvl w:val="12"/>
          <w:numId w:val="0"/>
        </w:numPr>
        <w:ind w:left="720"/>
        <w:rPr>
          <w:rFonts w:ascii="Arial" w:hAnsi="Arial" w:cs="Arial"/>
        </w:rPr>
      </w:pPr>
    </w:p>
    <w:p w14:paraId="7131E4DD" w14:textId="77777777" w:rsidR="00B607FE" w:rsidRDefault="00B607FE">
      <w:pPr>
        <w:numPr>
          <w:ilvl w:val="12"/>
          <w:numId w:val="0"/>
        </w:numPr>
        <w:rPr>
          <w:rFonts w:ascii="Arial" w:hAnsi="Arial" w:cs="Arial"/>
          <w:sz w:val="24"/>
          <w:szCs w:val="24"/>
        </w:rPr>
      </w:pPr>
    </w:p>
    <w:p w14:paraId="2225E72D" w14:textId="77777777" w:rsidR="00B607FE" w:rsidRDefault="00B607FE">
      <w:pPr>
        <w:pStyle w:val="StyleHeading"/>
        <w:numPr>
          <w:ilvl w:val="12"/>
          <w:numId w:val="0"/>
        </w:numPr>
        <w:rPr>
          <w:rFonts w:ascii="Arial" w:hAnsi="Arial" w:cs="Arial"/>
        </w:rPr>
      </w:pPr>
      <w:bookmarkStart w:id="23" w:name="_Toc370695254"/>
      <w:bookmarkStart w:id="24" w:name="_Toc370696881"/>
      <w:bookmarkStart w:id="25" w:name="_Toc370697217"/>
      <w:bookmarkStart w:id="26" w:name="_Toc383848223"/>
      <w:bookmarkStart w:id="27" w:name="_Toc383848347"/>
      <w:bookmarkStart w:id="28" w:name="_Toc383950111"/>
      <w:bookmarkStart w:id="29" w:name="_Toc384540453"/>
      <w:bookmarkStart w:id="30" w:name="_Toc385229735"/>
      <w:bookmarkStart w:id="31" w:name="_Toc385230071"/>
      <w:r>
        <w:rPr>
          <w:rFonts w:ascii="Arial" w:hAnsi="Arial" w:cs="Arial"/>
        </w:rPr>
        <w:br w:type="page"/>
      </w:r>
      <w:bookmarkStart w:id="32" w:name="_Toc45596245"/>
      <w:r>
        <w:rPr>
          <w:rFonts w:ascii="Arial" w:hAnsi="Arial" w:cs="Arial"/>
        </w:rPr>
        <w:lastRenderedPageBreak/>
        <w:t>ASSUMPTIONS</w:t>
      </w:r>
      <w:bookmarkEnd w:id="23"/>
      <w:bookmarkEnd w:id="24"/>
      <w:bookmarkEnd w:id="25"/>
      <w:bookmarkEnd w:id="26"/>
      <w:bookmarkEnd w:id="27"/>
      <w:bookmarkEnd w:id="28"/>
      <w:bookmarkEnd w:id="29"/>
      <w:bookmarkEnd w:id="30"/>
      <w:bookmarkEnd w:id="31"/>
      <w:bookmarkEnd w:id="32"/>
    </w:p>
    <w:p w14:paraId="23226A9D" w14:textId="77777777" w:rsidR="00B607FE" w:rsidRDefault="00B607FE">
      <w:pPr>
        <w:numPr>
          <w:ilvl w:val="12"/>
          <w:numId w:val="0"/>
        </w:numPr>
        <w:tabs>
          <w:tab w:val="left" w:pos="720"/>
          <w:tab w:val="left" w:pos="1080"/>
        </w:tabs>
        <w:rPr>
          <w:rFonts w:ascii="Arial" w:hAnsi="Arial" w:cs="Arial"/>
          <w:b/>
          <w:bCs/>
          <w:sz w:val="24"/>
          <w:szCs w:val="24"/>
        </w:rPr>
      </w:pPr>
    </w:p>
    <w:p w14:paraId="7A60C486" w14:textId="77777777" w:rsidR="00B607FE" w:rsidRDefault="00B607FE">
      <w:pPr>
        <w:numPr>
          <w:ilvl w:val="12"/>
          <w:numId w:val="0"/>
        </w:numPr>
        <w:tabs>
          <w:tab w:val="left" w:pos="720"/>
          <w:tab w:val="left" w:pos="1080"/>
        </w:tabs>
        <w:rPr>
          <w:rFonts w:ascii="Arial" w:hAnsi="Arial" w:cs="Arial"/>
          <w:b/>
          <w:bCs/>
          <w:sz w:val="24"/>
          <w:szCs w:val="24"/>
        </w:rPr>
      </w:pPr>
    </w:p>
    <w:p w14:paraId="6D60516C" w14:textId="77777777" w:rsidR="00B607FE" w:rsidRDefault="00B607FE">
      <w:pPr>
        <w:pStyle w:val="SubHeading"/>
        <w:numPr>
          <w:ilvl w:val="12"/>
          <w:numId w:val="0"/>
        </w:numPr>
        <w:ind w:left="720" w:hanging="360"/>
        <w:rPr>
          <w:rFonts w:ascii="Arial" w:hAnsi="Arial" w:cs="Arial"/>
        </w:rPr>
      </w:pPr>
      <w:bookmarkStart w:id="33" w:name="_Toc45596246"/>
      <w:r>
        <w:rPr>
          <w:rFonts w:ascii="Arial" w:hAnsi="Arial" w:cs="Arial"/>
        </w:rPr>
        <w:t>Project Assumptions</w:t>
      </w:r>
      <w:bookmarkEnd w:id="33"/>
    </w:p>
    <w:p w14:paraId="2320891B" w14:textId="77777777" w:rsidR="00B607FE" w:rsidRDefault="00B607FE">
      <w:pPr>
        <w:numPr>
          <w:ilvl w:val="12"/>
          <w:numId w:val="0"/>
        </w:numPr>
        <w:ind w:left="720"/>
        <w:rPr>
          <w:rFonts w:ascii="Arial" w:hAnsi="Arial" w:cs="Arial"/>
          <w:sz w:val="24"/>
          <w:szCs w:val="24"/>
        </w:rPr>
      </w:pPr>
    </w:p>
    <w:p w14:paraId="3238A7CD" w14:textId="77777777" w:rsidR="00B607FE" w:rsidRDefault="00B607FE">
      <w:pPr>
        <w:pStyle w:val="BodyText"/>
        <w:numPr>
          <w:ilvl w:val="12"/>
          <w:numId w:val="0"/>
        </w:numPr>
        <w:spacing w:line="360" w:lineRule="auto"/>
        <w:ind w:left="720"/>
        <w:rPr>
          <w:rFonts w:ascii="Arial" w:hAnsi="Arial" w:cs="Arial"/>
        </w:rPr>
      </w:pPr>
      <w:r>
        <w:rPr>
          <w:rFonts w:ascii="Arial" w:hAnsi="Arial" w:cs="Arial"/>
        </w:rPr>
        <w:t xml:space="preserve">The following assumptions were made in preparing the Project Plan: </w:t>
      </w:r>
    </w:p>
    <w:p w14:paraId="428A38E4" w14:textId="77777777" w:rsidR="00B607FE" w:rsidRDefault="000A684D">
      <w:pPr>
        <w:pStyle w:val="ListBullet"/>
        <w:numPr>
          <w:ilvl w:val="0"/>
          <w:numId w:val="8"/>
        </w:numPr>
        <w:tabs>
          <w:tab w:val="clear" w:pos="1440"/>
          <w:tab w:val="left" w:pos="1080"/>
        </w:tabs>
        <w:jc w:val="left"/>
        <w:rPr>
          <w:spacing w:val="0"/>
          <w:sz w:val="24"/>
          <w:szCs w:val="24"/>
        </w:rPr>
      </w:pPr>
      <w:r>
        <w:rPr>
          <w:spacing w:val="0"/>
          <w:sz w:val="24"/>
          <w:szCs w:val="24"/>
        </w:rPr>
        <w:t>OPD</w:t>
      </w:r>
      <w:r w:rsidR="00B607FE">
        <w:rPr>
          <w:spacing w:val="0"/>
          <w:sz w:val="24"/>
          <w:szCs w:val="24"/>
        </w:rPr>
        <w:t xml:space="preserve"> employees are willing to change business operations to take advantage of the functionality offered by the new </w:t>
      </w:r>
      <w:r w:rsidR="00DC5D32">
        <w:rPr>
          <w:spacing w:val="0"/>
          <w:sz w:val="24"/>
          <w:szCs w:val="24"/>
        </w:rPr>
        <w:t>mobile technology</w:t>
      </w:r>
      <w:r w:rsidR="00B607FE">
        <w:rPr>
          <w:spacing w:val="0"/>
          <w:sz w:val="24"/>
          <w:szCs w:val="24"/>
        </w:rPr>
        <w:t>.</w:t>
      </w:r>
    </w:p>
    <w:p w14:paraId="4BB55F5D"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Management will ensure that project team members are available as needed to complete project tasks and objectives.</w:t>
      </w:r>
    </w:p>
    <w:p w14:paraId="08185924"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The Steering Committee will participate in the timely execution of the Project Plan (i.e., timely approval cycles and meeting when required).</w:t>
      </w:r>
    </w:p>
    <w:p w14:paraId="29207233"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Failure to identify changes to draft deliverables within the time specified in the project timeline will result in project delays.</w:t>
      </w:r>
    </w:p>
    <w:p w14:paraId="5CC9EA3D"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Project team members will adhere to the Communications Plan.</w:t>
      </w:r>
    </w:p>
    <w:p w14:paraId="492C0C96"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Mid and upper management will foster support and “buy-in” of project goals and objectives.</w:t>
      </w:r>
    </w:p>
    <w:p w14:paraId="39EBBBF2"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All project participants will abide by the guidelines identified within this plan.</w:t>
      </w:r>
    </w:p>
    <w:p w14:paraId="23960A82" w14:textId="77777777" w:rsidR="00B607FE" w:rsidRDefault="00B607FE">
      <w:pPr>
        <w:pStyle w:val="ListBullet"/>
        <w:numPr>
          <w:ilvl w:val="0"/>
          <w:numId w:val="8"/>
        </w:numPr>
        <w:tabs>
          <w:tab w:val="clear" w:pos="1440"/>
          <w:tab w:val="left" w:pos="1080"/>
        </w:tabs>
        <w:jc w:val="left"/>
        <w:rPr>
          <w:spacing w:val="0"/>
          <w:sz w:val="24"/>
          <w:szCs w:val="24"/>
        </w:rPr>
      </w:pPr>
      <w:r>
        <w:rPr>
          <w:spacing w:val="0"/>
          <w:sz w:val="24"/>
          <w:szCs w:val="24"/>
        </w:rPr>
        <w:t>The Project Plan may change as new information and issues are revealed.</w:t>
      </w:r>
    </w:p>
    <w:p w14:paraId="4E1DDDAA" w14:textId="77777777" w:rsidR="00B607FE" w:rsidRDefault="00B607FE">
      <w:pPr>
        <w:pStyle w:val="Body"/>
        <w:numPr>
          <w:ilvl w:val="12"/>
          <w:numId w:val="0"/>
        </w:numPr>
        <w:ind w:left="720"/>
        <w:rPr>
          <w:rFonts w:ascii="Arial" w:hAnsi="Arial" w:cs="Arial"/>
        </w:rPr>
      </w:pPr>
    </w:p>
    <w:p w14:paraId="6ACDA4B0" w14:textId="77777777" w:rsidR="00B607FE" w:rsidRDefault="00B607FE">
      <w:pPr>
        <w:numPr>
          <w:ilvl w:val="12"/>
          <w:numId w:val="0"/>
        </w:numPr>
        <w:rPr>
          <w:rFonts w:ascii="Arial" w:hAnsi="Arial" w:cs="Arial"/>
          <w:sz w:val="24"/>
          <w:szCs w:val="24"/>
        </w:rPr>
      </w:pPr>
    </w:p>
    <w:p w14:paraId="6E33DD49" w14:textId="77777777" w:rsidR="00B607FE" w:rsidRDefault="00B607FE">
      <w:pPr>
        <w:pStyle w:val="StyleHeading"/>
        <w:numPr>
          <w:ilvl w:val="12"/>
          <w:numId w:val="0"/>
        </w:numPr>
        <w:rPr>
          <w:rFonts w:ascii="Arial" w:hAnsi="Arial" w:cs="Arial"/>
        </w:rPr>
      </w:pPr>
      <w:bookmarkStart w:id="34" w:name="_Toc370695256"/>
      <w:bookmarkStart w:id="35" w:name="_Toc370696883"/>
      <w:bookmarkStart w:id="36" w:name="_Toc370697219"/>
      <w:bookmarkStart w:id="37" w:name="_Toc383848225"/>
      <w:bookmarkStart w:id="38" w:name="_Toc383848349"/>
      <w:bookmarkStart w:id="39" w:name="_Toc383950113"/>
      <w:bookmarkStart w:id="40" w:name="_Toc384540455"/>
      <w:bookmarkStart w:id="41" w:name="_Toc385229737"/>
      <w:bookmarkStart w:id="42" w:name="_Toc385230073"/>
      <w:r>
        <w:rPr>
          <w:rFonts w:ascii="Arial" w:hAnsi="Arial" w:cs="Arial"/>
        </w:rPr>
        <w:br w:type="page"/>
      </w:r>
      <w:bookmarkStart w:id="43" w:name="_Toc45596247"/>
      <w:r>
        <w:rPr>
          <w:rFonts w:ascii="Arial" w:hAnsi="Arial" w:cs="Arial"/>
        </w:rPr>
        <w:lastRenderedPageBreak/>
        <w:t>CONSTRAINTS</w:t>
      </w:r>
      <w:bookmarkEnd w:id="34"/>
      <w:bookmarkEnd w:id="35"/>
      <w:bookmarkEnd w:id="36"/>
      <w:bookmarkEnd w:id="37"/>
      <w:bookmarkEnd w:id="38"/>
      <w:bookmarkEnd w:id="39"/>
      <w:bookmarkEnd w:id="40"/>
      <w:bookmarkEnd w:id="41"/>
      <w:bookmarkEnd w:id="42"/>
      <w:bookmarkEnd w:id="43"/>
    </w:p>
    <w:p w14:paraId="56BD2258" w14:textId="77777777" w:rsidR="00B607FE" w:rsidRDefault="00B607FE">
      <w:pPr>
        <w:numPr>
          <w:ilvl w:val="12"/>
          <w:numId w:val="0"/>
        </w:numPr>
        <w:tabs>
          <w:tab w:val="left" w:pos="720"/>
          <w:tab w:val="left" w:pos="1080"/>
        </w:tabs>
        <w:rPr>
          <w:rFonts w:ascii="Arial" w:hAnsi="Arial" w:cs="Arial"/>
          <w:b/>
          <w:bCs/>
          <w:sz w:val="24"/>
          <w:szCs w:val="24"/>
        </w:rPr>
      </w:pPr>
    </w:p>
    <w:p w14:paraId="30DB684E" w14:textId="77777777" w:rsidR="00B607FE" w:rsidRDefault="00B607FE">
      <w:pPr>
        <w:numPr>
          <w:ilvl w:val="12"/>
          <w:numId w:val="0"/>
        </w:numPr>
        <w:tabs>
          <w:tab w:val="left" w:pos="720"/>
          <w:tab w:val="left" w:pos="1080"/>
        </w:tabs>
        <w:rPr>
          <w:rFonts w:ascii="Arial" w:hAnsi="Arial" w:cs="Arial"/>
          <w:b/>
          <w:bCs/>
          <w:sz w:val="24"/>
          <w:szCs w:val="24"/>
        </w:rPr>
      </w:pPr>
    </w:p>
    <w:p w14:paraId="6C3D461C" w14:textId="77777777" w:rsidR="00B607FE" w:rsidRDefault="00B607FE">
      <w:pPr>
        <w:pStyle w:val="SubHeading"/>
        <w:numPr>
          <w:ilvl w:val="12"/>
          <w:numId w:val="0"/>
        </w:numPr>
        <w:ind w:left="720" w:hanging="360"/>
        <w:rPr>
          <w:rFonts w:ascii="Arial" w:hAnsi="Arial" w:cs="Arial"/>
        </w:rPr>
      </w:pPr>
      <w:bookmarkStart w:id="44" w:name="_Toc370695257"/>
      <w:bookmarkStart w:id="45" w:name="_Toc370696884"/>
      <w:bookmarkStart w:id="46" w:name="_Toc370697220"/>
      <w:bookmarkStart w:id="47" w:name="_Toc383848226"/>
      <w:bookmarkStart w:id="48" w:name="_Toc383848350"/>
      <w:bookmarkStart w:id="49" w:name="_Toc383950114"/>
      <w:bookmarkStart w:id="50" w:name="_Toc384540456"/>
      <w:bookmarkStart w:id="51" w:name="_Toc385229738"/>
      <w:bookmarkStart w:id="52" w:name="_Toc385230074"/>
      <w:bookmarkStart w:id="53" w:name="_Toc45596248"/>
      <w:r>
        <w:rPr>
          <w:rFonts w:ascii="Arial" w:hAnsi="Arial" w:cs="Arial"/>
        </w:rPr>
        <w:t>Project</w:t>
      </w:r>
      <w:bookmarkEnd w:id="44"/>
      <w:bookmarkEnd w:id="45"/>
      <w:bookmarkEnd w:id="46"/>
      <w:bookmarkEnd w:id="47"/>
      <w:bookmarkEnd w:id="48"/>
      <w:bookmarkEnd w:id="49"/>
      <w:bookmarkEnd w:id="50"/>
      <w:bookmarkEnd w:id="51"/>
      <w:bookmarkEnd w:id="52"/>
      <w:r>
        <w:rPr>
          <w:rFonts w:ascii="Arial" w:hAnsi="Arial" w:cs="Arial"/>
        </w:rPr>
        <w:t xml:space="preserve"> Constraints</w:t>
      </w:r>
      <w:bookmarkEnd w:id="53"/>
    </w:p>
    <w:p w14:paraId="05B78ED8" w14:textId="77777777" w:rsidR="00B607FE" w:rsidRDefault="00B607FE">
      <w:pPr>
        <w:numPr>
          <w:ilvl w:val="12"/>
          <w:numId w:val="0"/>
        </w:numPr>
        <w:tabs>
          <w:tab w:val="left" w:pos="360"/>
        </w:tabs>
        <w:ind w:left="360"/>
        <w:rPr>
          <w:rFonts w:ascii="Arial" w:hAnsi="Arial" w:cs="Arial"/>
          <w:sz w:val="24"/>
          <w:szCs w:val="24"/>
        </w:rPr>
      </w:pPr>
    </w:p>
    <w:p w14:paraId="6DEFB2E2" w14:textId="77777777" w:rsidR="00B607FE" w:rsidRDefault="00B607FE">
      <w:pPr>
        <w:pStyle w:val="Body"/>
        <w:numPr>
          <w:ilvl w:val="12"/>
          <w:numId w:val="0"/>
        </w:numPr>
        <w:ind w:left="720"/>
        <w:rPr>
          <w:rFonts w:ascii="Arial" w:hAnsi="Arial" w:cs="Arial"/>
        </w:rPr>
      </w:pPr>
      <w:r>
        <w:rPr>
          <w:rFonts w:ascii="Arial" w:hAnsi="Arial" w:cs="Arial"/>
        </w:rPr>
        <w:t>The following represent known project constraints:</w:t>
      </w:r>
      <w:r>
        <w:rPr>
          <w:rFonts w:ascii="Arial" w:hAnsi="Arial" w:cs="Arial"/>
        </w:rPr>
        <w:br/>
      </w:r>
    </w:p>
    <w:p w14:paraId="1FAE6DB5" w14:textId="77777777" w:rsidR="00B607FE" w:rsidRDefault="00B607FE">
      <w:pPr>
        <w:pStyle w:val="Body"/>
        <w:numPr>
          <w:ilvl w:val="0"/>
          <w:numId w:val="8"/>
        </w:numPr>
        <w:tabs>
          <w:tab w:val="left" w:pos="1080"/>
        </w:tabs>
        <w:rPr>
          <w:rFonts w:ascii="Arial" w:hAnsi="Arial" w:cs="Arial"/>
        </w:rPr>
      </w:pPr>
      <w:r>
        <w:rPr>
          <w:rFonts w:ascii="Arial" w:hAnsi="Arial" w:cs="Arial"/>
        </w:rPr>
        <w:t xml:space="preserve">Project funding </w:t>
      </w:r>
      <w:r w:rsidR="00F15822">
        <w:rPr>
          <w:rFonts w:ascii="Arial" w:hAnsi="Arial" w:cs="Arial"/>
        </w:rPr>
        <w:t xml:space="preserve">sources are </w:t>
      </w:r>
      <w:r w:rsidR="00DC5D32">
        <w:rPr>
          <w:rFonts w:ascii="Arial" w:hAnsi="Arial" w:cs="Arial"/>
        </w:rPr>
        <w:t>limited, with no contingency</w:t>
      </w:r>
      <w:r>
        <w:rPr>
          <w:rFonts w:ascii="Arial" w:hAnsi="Arial" w:cs="Arial"/>
        </w:rPr>
        <w:t>.</w:t>
      </w:r>
    </w:p>
    <w:p w14:paraId="01B377EC" w14:textId="77777777" w:rsidR="00B607FE" w:rsidRDefault="00B607FE">
      <w:pPr>
        <w:pStyle w:val="Body"/>
        <w:numPr>
          <w:ilvl w:val="0"/>
          <w:numId w:val="8"/>
        </w:numPr>
        <w:tabs>
          <w:tab w:val="left" w:pos="1080"/>
        </w:tabs>
        <w:rPr>
          <w:rFonts w:ascii="Arial" w:hAnsi="Arial" w:cs="Arial"/>
        </w:rPr>
      </w:pPr>
      <w:r>
        <w:rPr>
          <w:rFonts w:ascii="Arial" w:hAnsi="Arial" w:cs="Arial"/>
        </w:rPr>
        <w:t>Due to the nature of law enforcement, resource availability is inconsistent.</w:t>
      </w:r>
    </w:p>
    <w:p w14:paraId="5D0C50EE" w14:textId="77777777" w:rsidR="00B607FE" w:rsidRDefault="00B607FE">
      <w:pPr>
        <w:numPr>
          <w:ilvl w:val="12"/>
          <w:numId w:val="0"/>
        </w:numPr>
        <w:tabs>
          <w:tab w:val="left" w:pos="360"/>
          <w:tab w:val="left" w:pos="1080"/>
        </w:tabs>
        <w:rPr>
          <w:rFonts w:ascii="Arial" w:hAnsi="Arial" w:cs="Arial"/>
          <w:sz w:val="24"/>
          <w:szCs w:val="24"/>
        </w:rPr>
      </w:pPr>
    </w:p>
    <w:p w14:paraId="3C899D25" w14:textId="77777777" w:rsidR="00B607FE" w:rsidRDefault="00B607FE">
      <w:pPr>
        <w:pStyle w:val="SubHeading"/>
        <w:numPr>
          <w:ilvl w:val="12"/>
          <w:numId w:val="0"/>
        </w:numPr>
        <w:ind w:left="720" w:hanging="360"/>
        <w:rPr>
          <w:rFonts w:ascii="Arial" w:hAnsi="Arial" w:cs="Arial"/>
        </w:rPr>
      </w:pPr>
      <w:bookmarkStart w:id="54" w:name="_Toc45596249"/>
      <w:r>
        <w:rPr>
          <w:rFonts w:ascii="Arial" w:hAnsi="Arial" w:cs="Arial"/>
        </w:rPr>
        <w:t>Related Projects</w:t>
      </w:r>
      <w:bookmarkEnd w:id="54"/>
      <w:r>
        <w:rPr>
          <w:rFonts w:ascii="Arial" w:hAnsi="Arial" w:cs="Arial"/>
        </w:rPr>
        <w:t xml:space="preserve"> </w:t>
      </w:r>
    </w:p>
    <w:p w14:paraId="065E6764" w14:textId="77777777" w:rsidR="00B607FE" w:rsidRDefault="00B607FE">
      <w:pPr>
        <w:pStyle w:val="Body"/>
        <w:numPr>
          <w:ilvl w:val="12"/>
          <w:numId w:val="0"/>
        </w:numPr>
        <w:ind w:left="720"/>
        <w:rPr>
          <w:rFonts w:ascii="Arial" w:hAnsi="Arial" w:cs="Arial"/>
        </w:rPr>
      </w:pPr>
    </w:p>
    <w:p w14:paraId="6EB11DB9" w14:textId="77777777" w:rsidR="00B607FE" w:rsidRDefault="00F15822">
      <w:pPr>
        <w:pStyle w:val="Body"/>
        <w:numPr>
          <w:ilvl w:val="12"/>
          <w:numId w:val="0"/>
        </w:numPr>
        <w:ind w:left="720"/>
        <w:rPr>
          <w:rFonts w:ascii="Arial" w:hAnsi="Arial" w:cs="Arial"/>
        </w:rPr>
      </w:pPr>
      <w:r>
        <w:rPr>
          <w:rFonts w:ascii="Arial" w:hAnsi="Arial" w:cs="Arial"/>
        </w:rPr>
        <w:t>None known.</w:t>
      </w:r>
    </w:p>
    <w:p w14:paraId="1BCE3D77" w14:textId="77777777" w:rsidR="00B607FE" w:rsidRDefault="00B607FE">
      <w:pPr>
        <w:pStyle w:val="SubHeading"/>
        <w:numPr>
          <w:ilvl w:val="12"/>
          <w:numId w:val="0"/>
        </w:numPr>
        <w:ind w:left="720" w:hanging="360"/>
        <w:rPr>
          <w:rFonts w:ascii="Arial" w:hAnsi="Arial" w:cs="Arial"/>
        </w:rPr>
      </w:pPr>
    </w:p>
    <w:p w14:paraId="5218D06D" w14:textId="77777777" w:rsidR="00B607FE" w:rsidRDefault="00B607FE">
      <w:pPr>
        <w:pStyle w:val="SubHeading"/>
        <w:numPr>
          <w:ilvl w:val="12"/>
          <w:numId w:val="0"/>
        </w:numPr>
        <w:ind w:left="720" w:hanging="360"/>
        <w:rPr>
          <w:rFonts w:ascii="Arial" w:hAnsi="Arial" w:cs="Arial"/>
        </w:rPr>
      </w:pPr>
      <w:bookmarkStart w:id="55" w:name="_Toc45596250"/>
      <w:r>
        <w:rPr>
          <w:rFonts w:ascii="Arial" w:hAnsi="Arial" w:cs="Arial"/>
        </w:rPr>
        <w:t>Critical Project Barriers</w:t>
      </w:r>
      <w:bookmarkEnd w:id="55"/>
    </w:p>
    <w:p w14:paraId="1D00C968" w14:textId="77777777" w:rsidR="00B607FE" w:rsidRDefault="00B607FE">
      <w:pPr>
        <w:numPr>
          <w:ilvl w:val="12"/>
          <w:numId w:val="0"/>
        </w:numPr>
        <w:tabs>
          <w:tab w:val="left" w:pos="360"/>
          <w:tab w:val="left" w:pos="1080"/>
        </w:tabs>
        <w:rPr>
          <w:rFonts w:ascii="Arial" w:hAnsi="Arial" w:cs="Arial"/>
          <w:sz w:val="24"/>
          <w:szCs w:val="24"/>
        </w:rPr>
      </w:pPr>
    </w:p>
    <w:p w14:paraId="423B4C29" w14:textId="77777777" w:rsidR="00B607FE" w:rsidRDefault="00B607FE">
      <w:pPr>
        <w:numPr>
          <w:ilvl w:val="12"/>
          <w:numId w:val="0"/>
        </w:numPr>
        <w:tabs>
          <w:tab w:val="left" w:pos="360"/>
          <w:tab w:val="left" w:pos="1080"/>
        </w:tabs>
        <w:ind w:left="720"/>
        <w:rPr>
          <w:rFonts w:ascii="Arial" w:hAnsi="Arial" w:cs="Arial"/>
          <w:sz w:val="24"/>
          <w:szCs w:val="24"/>
        </w:rPr>
      </w:pPr>
      <w:r>
        <w:rPr>
          <w:rFonts w:ascii="Arial" w:hAnsi="Arial" w:cs="Arial"/>
          <w:sz w:val="24"/>
          <w:szCs w:val="24"/>
        </w:rPr>
        <w:t>Unlike risks, critical project barriers are insurmountable issues that can be destructive t</w:t>
      </w:r>
      <w:r w:rsidR="00DC5D32">
        <w:rPr>
          <w:rFonts w:ascii="Arial" w:hAnsi="Arial" w:cs="Arial"/>
          <w:sz w:val="24"/>
          <w:szCs w:val="24"/>
        </w:rPr>
        <w:t>o a project’s initiative. In this project</w:t>
      </w:r>
      <w:r>
        <w:rPr>
          <w:rFonts w:ascii="Arial" w:hAnsi="Arial" w:cs="Arial"/>
          <w:sz w:val="24"/>
          <w:szCs w:val="24"/>
        </w:rPr>
        <w:t>, the following are possible critical barriers:</w:t>
      </w:r>
    </w:p>
    <w:p w14:paraId="77E58F44" w14:textId="77777777" w:rsidR="00B607FE" w:rsidRDefault="00B607FE">
      <w:pPr>
        <w:numPr>
          <w:ilvl w:val="12"/>
          <w:numId w:val="0"/>
        </w:numPr>
        <w:tabs>
          <w:tab w:val="left" w:pos="360"/>
          <w:tab w:val="left" w:pos="1080"/>
        </w:tabs>
        <w:ind w:left="720"/>
        <w:rPr>
          <w:rFonts w:ascii="Arial" w:hAnsi="Arial" w:cs="Arial"/>
          <w:sz w:val="24"/>
          <w:szCs w:val="24"/>
        </w:rPr>
      </w:pPr>
    </w:p>
    <w:p w14:paraId="3CB623C2" w14:textId="77777777" w:rsidR="00B607FE" w:rsidRDefault="00B607FE">
      <w:pPr>
        <w:pStyle w:val="Body"/>
        <w:numPr>
          <w:ilvl w:val="0"/>
          <w:numId w:val="8"/>
        </w:numPr>
        <w:tabs>
          <w:tab w:val="left" w:pos="1080"/>
        </w:tabs>
        <w:rPr>
          <w:rFonts w:ascii="Arial" w:hAnsi="Arial" w:cs="Arial"/>
        </w:rPr>
      </w:pPr>
      <w:r>
        <w:rPr>
          <w:rFonts w:ascii="Arial" w:hAnsi="Arial" w:cs="Arial"/>
        </w:rPr>
        <w:t>Removal of project funding</w:t>
      </w:r>
    </w:p>
    <w:p w14:paraId="32868D4A" w14:textId="77777777" w:rsidR="00B607FE" w:rsidRDefault="00B607FE">
      <w:pPr>
        <w:pStyle w:val="Body"/>
        <w:numPr>
          <w:ilvl w:val="0"/>
          <w:numId w:val="8"/>
        </w:numPr>
        <w:tabs>
          <w:tab w:val="left" w:pos="1080"/>
        </w:tabs>
        <w:rPr>
          <w:rFonts w:ascii="Arial" w:hAnsi="Arial" w:cs="Arial"/>
        </w:rPr>
      </w:pPr>
      <w:r>
        <w:rPr>
          <w:rFonts w:ascii="Arial" w:hAnsi="Arial" w:cs="Arial"/>
        </w:rPr>
        <w:t xml:space="preserve">Natural disasters or acts of war </w:t>
      </w:r>
    </w:p>
    <w:p w14:paraId="6EE7121E" w14:textId="77777777" w:rsidR="00B607FE" w:rsidRDefault="00B607FE">
      <w:pPr>
        <w:numPr>
          <w:ilvl w:val="12"/>
          <w:numId w:val="0"/>
        </w:numPr>
        <w:tabs>
          <w:tab w:val="left" w:pos="360"/>
          <w:tab w:val="left" w:pos="1080"/>
        </w:tabs>
        <w:rPr>
          <w:rFonts w:ascii="Arial" w:hAnsi="Arial" w:cs="Arial"/>
          <w:sz w:val="24"/>
          <w:szCs w:val="24"/>
        </w:rPr>
      </w:pPr>
    </w:p>
    <w:p w14:paraId="31AEF89E" w14:textId="77777777" w:rsidR="00B607FE" w:rsidRDefault="00B607FE">
      <w:pPr>
        <w:numPr>
          <w:ilvl w:val="12"/>
          <w:numId w:val="0"/>
        </w:numPr>
        <w:tabs>
          <w:tab w:val="left" w:pos="720"/>
        </w:tabs>
        <w:ind w:left="720"/>
        <w:rPr>
          <w:rFonts w:ascii="Arial" w:hAnsi="Arial" w:cs="Arial"/>
          <w:sz w:val="24"/>
          <w:szCs w:val="24"/>
        </w:rPr>
      </w:pPr>
      <w:bookmarkStart w:id="56" w:name="_Toc370695258"/>
      <w:bookmarkStart w:id="57" w:name="_Toc370696886"/>
      <w:bookmarkStart w:id="58" w:name="_Toc370697222"/>
      <w:bookmarkStart w:id="59" w:name="_Toc383848228"/>
      <w:bookmarkStart w:id="60" w:name="_Toc383848352"/>
      <w:bookmarkStart w:id="61" w:name="_Toc383950116"/>
      <w:bookmarkStart w:id="62" w:name="_Toc384540458"/>
      <w:bookmarkStart w:id="63" w:name="_Toc385229740"/>
      <w:bookmarkStart w:id="64" w:name="_Toc385230076"/>
      <w:r>
        <w:rPr>
          <w:rFonts w:ascii="Arial" w:hAnsi="Arial" w:cs="Arial"/>
          <w:sz w:val="24"/>
          <w:szCs w:val="24"/>
        </w:rPr>
        <w:t>Should any of these events occur, the Project Plan would become invalid.</w:t>
      </w:r>
    </w:p>
    <w:p w14:paraId="208498A5" w14:textId="77777777" w:rsidR="00B607FE" w:rsidRDefault="00B607FE">
      <w:pPr>
        <w:numPr>
          <w:ilvl w:val="12"/>
          <w:numId w:val="0"/>
        </w:numPr>
        <w:rPr>
          <w:rFonts w:ascii="Arial" w:hAnsi="Arial" w:cs="Arial"/>
          <w:sz w:val="24"/>
          <w:szCs w:val="24"/>
        </w:rPr>
      </w:pPr>
    </w:p>
    <w:p w14:paraId="19E0C437" w14:textId="77777777" w:rsidR="00B607FE" w:rsidRDefault="00B607FE">
      <w:pPr>
        <w:numPr>
          <w:ilvl w:val="12"/>
          <w:numId w:val="0"/>
        </w:numPr>
        <w:rPr>
          <w:rFonts w:ascii="Arial" w:hAnsi="Arial" w:cs="Arial"/>
          <w:sz w:val="24"/>
          <w:szCs w:val="24"/>
        </w:rPr>
      </w:pPr>
      <w:r>
        <w:rPr>
          <w:rFonts w:ascii="Arial" w:hAnsi="Arial" w:cs="Arial"/>
        </w:rPr>
        <w:br w:type="page"/>
      </w:r>
    </w:p>
    <w:p w14:paraId="5ED43663" w14:textId="77777777" w:rsidR="00B607FE" w:rsidRDefault="00B607FE">
      <w:pPr>
        <w:pStyle w:val="StyleHeading"/>
        <w:numPr>
          <w:ilvl w:val="12"/>
          <w:numId w:val="0"/>
        </w:numPr>
        <w:rPr>
          <w:rFonts w:ascii="Arial" w:hAnsi="Arial" w:cs="Arial"/>
        </w:rPr>
      </w:pPr>
      <w:bookmarkStart w:id="65" w:name="_Toc45596251"/>
      <w:r>
        <w:rPr>
          <w:rFonts w:ascii="Arial" w:hAnsi="Arial" w:cs="Arial"/>
        </w:rPr>
        <w:t>PROJECT MANAGEMENT APPROACH</w:t>
      </w:r>
      <w:bookmarkEnd w:id="56"/>
      <w:bookmarkEnd w:id="57"/>
      <w:bookmarkEnd w:id="58"/>
      <w:bookmarkEnd w:id="59"/>
      <w:bookmarkEnd w:id="60"/>
      <w:bookmarkEnd w:id="61"/>
      <w:bookmarkEnd w:id="62"/>
      <w:bookmarkEnd w:id="63"/>
      <w:bookmarkEnd w:id="64"/>
      <w:bookmarkEnd w:id="65"/>
    </w:p>
    <w:p w14:paraId="0E376DF4" w14:textId="77777777" w:rsidR="00B607FE" w:rsidRDefault="00B607FE">
      <w:pPr>
        <w:numPr>
          <w:ilvl w:val="12"/>
          <w:numId w:val="0"/>
        </w:numPr>
        <w:tabs>
          <w:tab w:val="left" w:pos="360"/>
          <w:tab w:val="left" w:pos="1080"/>
        </w:tabs>
        <w:ind w:left="360"/>
        <w:rPr>
          <w:rFonts w:ascii="Arial" w:hAnsi="Arial" w:cs="Arial"/>
          <w:b/>
          <w:bCs/>
          <w:sz w:val="24"/>
          <w:szCs w:val="24"/>
        </w:rPr>
      </w:pPr>
    </w:p>
    <w:p w14:paraId="7F81D206" w14:textId="77777777" w:rsidR="00B607FE" w:rsidRDefault="00DC5D32">
      <w:pPr>
        <w:pStyle w:val="SubHeading"/>
        <w:numPr>
          <w:ilvl w:val="12"/>
          <w:numId w:val="0"/>
        </w:numPr>
        <w:ind w:left="720" w:hanging="360"/>
        <w:rPr>
          <w:rFonts w:ascii="Arial" w:hAnsi="Arial" w:cs="Arial"/>
        </w:rPr>
      </w:pPr>
      <w:bookmarkStart w:id="66" w:name="_Toc45596252"/>
      <w:r>
        <w:rPr>
          <w:rFonts w:ascii="Arial" w:hAnsi="Arial" w:cs="Arial"/>
        </w:rPr>
        <w:t>Project Timeline</w:t>
      </w:r>
      <w:bookmarkEnd w:id="66"/>
    </w:p>
    <w:p w14:paraId="32632CB6" w14:textId="77777777" w:rsidR="00B607FE" w:rsidRDefault="00897290">
      <w:pPr>
        <w:numPr>
          <w:ilvl w:val="12"/>
          <w:numId w:val="0"/>
        </w:numPr>
        <w:tabs>
          <w:tab w:val="left" w:pos="720"/>
        </w:tabs>
        <w:ind w:left="720"/>
        <w:rPr>
          <w:rFonts w:ascii="Arial" w:hAnsi="Arial" w:cs="Arial"/>
          <w:sz w:val="24"/>
          <w:szCs w:val="24"/>
        </w:rPr>
      </w:pPr>
      <w:r>
        <w:rPr>
          <w:rFonts w:ascii="Arial" w:hAnsi="Arial" w:cs="Arial"/>
          <w:sz w:val="24"/>
          <w:szCs w:val="24"/>
        </w:rPr>
        <w:t>Insert here</w:t>
      </w:r>
    </w:p>
    <w:p w14:paraId="21B717C3" w14:textId="77777777" w:rsidR="00B607FE" w:rsidRDefault="00B607FE">
      <w:pPr>
        <w:pStyle w:val="Body"/>
        <w:numPr>
          <w:ilvl w:val="12"/>
          <w:numId w:val="0"/>
        </w:numPr>
        <w:ind w:left="720"/>
        <w:rPr>
          <w:rFonts w:ascii="Arial" w:hAnsi="Arial" w:cs="Arial"/>
        </w:rPr>
      </w:pPr>
    </w:p>
    <w:p w14:paraId="08175EEC" w14:textId="77777777" w:rsidR="00B607FE" w:rsidRDefault="00B607FE">
      <w:pPr>
        <w:pStyle w:val="SubHeading"/>
        <w:numPr>
          <w:ilvl w:val="12"/>
          <w:numId w:val="0"/>
        </w:numPr>
        <w:ind w:left="720" w:hanging="360"/>
        <w:rPr>
          <w:rFonts w:ascii="Arial" w:hAnsi="Arial" w:cs="Arial"/>
        </w:rPr>
      </w:pPr>
      <w:bookmarkStart w:id="67" w:name="_Toc45596253"/>
      <w:r>
        <w:rPr>
          <w:rFonts w:ascii="Arial" w:hAnsi="Arial" w:cs="Arial"/>
        </w:rPr>
        <w:t>Project Roles and Responsibilities</w:t>
      </w:r>
      <w:bookmarkEnd w:id="67"/>
    </w:p>
    <w:p w14:paraId="03A1375D" w14:textId="77777777" w:rsidR="00B607FE" w:rsidRDefault="00B607FE">
      <w:pPr>
        <w:numPr>
          <w:ilvl w:val="12"/>
          <w:numId w:val="0"/>
        </w:numPr>
        <w:tabs>
          <w:tab w:val="left" w:pos="720"/>
        </w:tabs>
        <w:ind w:left="720"/>
        <w:rPr>
          <w:rFonts w:ascii="Arial" w:hAnsi="Arial" w:cs="Arial"/>
          <w:sz w:val="24"/>
          <w:szCs w:val="24"/>
        </w:rPr>
      </w:pPr>
    </w:p>
    <w:tbl>
      <w:tblPr>
        <w:tblW w:w="0" w:type="auto"/>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4140"/>
        <w:gridCol w:w="3060"/>
      </w:tblGrid>
      <w:tr w:rsidR="00B607FE" w14:paraId="132ACA86" w14:textId="77777777">
        <w:tblPrEx>
          <w:tblCellMar>
            <w:top w:w="0" w:type="dxa"/>
            <w:bottom w:w="0" w:type="dxa"/>
          </w:tblCellMar>
        </w:tblPrEx>
        <w:trPr>
          <w:tblHeader/>
        </w:trPr>
        <w:tc>
          <w:tcPr>
            <w:tcW w:w="1350" w:type="dxa"/>
            <w:tcBorders>
              <w:top w:val="single" w:sz="6" w:space="0" w:color="auto"/>
              <w:left w:val="single" w:sz="6" w:space="0" w:color="auto"/>
              <w:bottom w:val="single" w:sz="6" w:space="0" w:color="auto"/>
              <w:right w:val="single" w:sz="6" w:space="0" w:color="auto"/>
            </w:tcBorders>
            <w:shd w:val="pct10" w:color="auto" w:fill="auto"/>
          </w:tcPr>
          <w:p w14:paraId="5AD5A407" w14:textId="77777777" w:rsidR="00B607FE" w:rsidRDefault="00B607FE">
            <w:pPr>
              <w:numPr>
                <w:ilvl w:val="12"/>
                <w:numId w:val="0"/>
              </w:numPr>
              <w:jc w:val="center"/>
              <w:rPr>
                <w:b/>
                <w:bCs/>
                <w:sz w:val="22"/>
                <w:szCs w:val="22"/>
              </w:rPr>
            </w:pPr>
            <w:r>
              <w:rPr>
                <w:b/>
                <w:bCs/>
                <w:sz w:val="22"/>
                <w:szCs w:val="22"/>
              </w:rPr>
              <w:t>Role</w:t>
            </w:r>
          </w:p>
        </w:tc>
        <w:tc>
          <w:tcPr>
            <w:tcW w:w="4140" w:type="dxa"/>
            <w:tcBorders>
              <w:top w:val="single" w:sz="6" w:space="0" w:color="auto"/>
              <w:left w:val="single" w:sz="6" w:space="0" w:color="auto"/>
              <w:bottom w:val="single" w:sz="6" w:space="0" w:color="auto"/>
              <w:right w:val="single" w:sz="6" w:space="0" w:color="auto"/>
            </w:tcBorders>
            <w:shd w:val="pct10" w:color="auto" w:fill="auto"/>
          </w:tcPr>
          <w:p w14:paraId="5102980E" w14:textId="77777777" w:rsidR="00B607FE" w:rsidRDefault="00B607FE">
            <w:pPr>
              <w:numPr>
                <w:ilvl w:val="12"/>
                <w:numId w:val="0"/>
              </w:numPr>
              <w:jc w:val="center"/>
              <w:rPr>
                <w:b/>
                <w:bCs/>
                <w:sz w:val="22"/>
                <w:szCs w:val="22"/>
              </w:rPr>
            </w:pPr>
            <w:r>
              <w:rPr>
                <w:b/>
                <w:bCs/>
                <w:sz w:val="22"/>
                <w:szCs w:val="22"/>
              </w:rPr>
              <w:t>Responsibilities</w:t>
            </w:r>
          </w:p>
        </w:tc>
        <w:tc>
          <w:tcPr>
            <w:tcW w:w="3060" w:type="dxa"/>
            <w:tcBorders>
              <w:top w:val="single" w:sz="6" w:space="0" w:color="auto"/>
              <w:left w:val="single" w:sz="6" w:space="0" w:color="auto"/>
              <w:bottom w:val="single" w:sz="6" w:space="0" w:color="auto"/>
              <w:right w:val="single" w:sz="6" w:space="0" w:color="auto"/>
            </w:tcBorders>
            <w:shd w:val="pct10" w:color="auto" w:fill="auto"/>
          </w:tcPr>
          <w:p w14:paraId="6B90200F" w14:textId="77777777" w:rsidR="00B607FE" w:rsidRDefault="00B607FE">
            <w:pPr>
              <w:numPr>
                <w:ilvl w:val="12"/>
                <w:numId w:val="0"/>
              </w:numPr>
              <w:ind w:left="72"/>
              <w:jc w:val="center"/>
              <w:rPr>
                <w:b/>
                <w:bCs/>
                <w:sz w:val="22"/>
                <w:szCs w:val="22"/>
              </w:rPr>
            </w:pPr>
            <w:r>
              <w:rPr>
                <w:b/>
                <w:bCs/>
                <w:sz w:val="22"/>
                <w:szCs w:val="22"/>
              </w:rPr>
              <w:t>Participant(s)</w:t>
            </w:r>
          </w:p>
        </w:tc>
      </w:tr>
      <w:tr w:rsidR="00B607FE" w14:paraId="177FDE64"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Pr>
          <w:p w14:paraId="6BA83FE2" w14:textId="77777777" w:rsidR="00B607FE" w:rsidRDefault="00B607FE">
            <w:pPr>
              <w:pStyle w:val="Numberin"/>
              <w:numPr>
                <w:ilvl w:val="12"/>
                <w:numId w:val="0"/>
              </w:numPr>
              <w:rPr>
                <w:rFonts w:ascii="Arial" w:hAnsi="Arial" w:cs="Arial"/>
                <w:b w:val="0"/>
                <w:bCs w:val="0"/>
                <w:sz w:val="20"/>
                <w:szCs w:val="20"/>
              </w:rPr>
            </w:pPr>
            <w:r>
              <w:rPr>
                <w:rFonts w:ascii="Arial" w:hAnsi="Arial" w:cs="Arial"/>
                <w:b w:val="0"/>
                <w:bCs w:val="0"/>
                <w:sz w:val="20"/>
                <w:szCs w:val="20"/>
              </w:rPr>
              <w:t>Project Sponsor</w:t>
            </w:r>
          </w:p>
          <w:p w14:paraId="30A7ACB3" w14:textId="77777777" w:rsidR="00B607FE" w:rsidRDefault="00B607FE">
            <w:pPr>
              <w:pStyle w:val="Numberin"/>
              <w:numPr>
                <w:ilvl w:val="12"/>
                <w:numId w:val="0"/>
              </w:numPr>
              <w:rPr>
                <w:rFonts w:ascii="Arial" w:hAnsi="Arial" w:cs="Arial"/>
                <w:b w:val="0"/>
                <w:bCs w:val="0"/>
                <w:sz w:val="20"/>
                <w:szCs w:val="20"/>
              </w:rPr>
            </w:pPr>
          </w:p>
        </w:tc>
        <w:tc>
          <w:tcPr>
            <w:tcW w:w="4140" w:type="dxa"/>
            <w:tcBorders>
              <w:top w:val="single" w:sz="6" w:space="0" w:color="auto"/>
              <w:left w:val="single" w:sz="6" w:space="0" w:color="auto"/>
              <w:bottom w:val="single" w:sz="6" w:space="0" w:color="auto"/>
              <w:right w:val="single" w:sz="6" w:space="0" w:color="auto"/>
            </w:tcBorders>
          </w:tcPr>
          <w:p w14:paraId="2B992293" w14:textId="77777777" w:rsidR="00B607FE" w:rsidRDefault="00B607FE">
            <w:pPr>
              <w:numPr>
                <w:ilvl w:val="0"/>
                <w:numId w:val="9"/>
              </w:numPr>
              <w:tabs>
                <w:tab w:val="left" w:pos="360"/>
              </w:tabs>
              <w:ind w:left="360"/>
            </w:pPr>
            <w:r>
              <w:t>Ultimate decision-maker and tie-breaker</w:t>
            </w:r>
          </w:p>
          <w:p w14:paraId="2CD0292F" w14:textId="77777777" w:rsidR="00B607FE" w:rsidRDefault="00B607FE">
            <w:pPr>
              <w:numPr>
                <w:ilvl w:val="0"/>
                <w:numId w:val="9"/>
              </w:numPr>
              <w:tabs>
                <w:tab w:val="left" w:pos="360"/>
              </w:tabs>
              <w:ind w:left="360"/>
            </w:pPr>
            <w:r>
              <w:t>Provide project oversight and guidance</w:t>
            </w:r>
          </w:p>
          <w:p w14:paraId="48C8CA5D" w14:textId="77777777" w:rsidR="00B607FE" w:rsidRDefault="00B607FE">
            <w:pPr>
              <w:numPr>
                <w:ilvl w:val="0"/>
                <w:numId w:val="9"/>
              </w:numPr>
              <w:tabs>
                <w:tab w:val="left" w:pos="360"/>
              </w:tabs>
              <w:ind w:left="360"/>
            </w:pPr>
            <w:r>
              <w:t>Review/approve some project elements</w:t>
            </w:r>
          </w:p>
        </w:tc>
        <w:tc>
          <w:tcPr>
            <w:tcW w:w="3060" w:type="dxa"/>
            <w:tcBorders>
              <w:top w:val="single" w:sz="6" w:space="0" w:color="auto"/>
              <w:left w:val="single" w:sz="6" w:space="0" w:color="auto"/>
              <w:bottom w:val="single" w:sz="6" w:space="0" w:color="auto"/>
              <w:right w:val="single" w:sz="6" w:space="0" w:color="auto"/>
            </w:tcBorders>
          </w:tcPr>
          <w:p w14:paraId="5A0826E7" w14:textId="77777777" w:rsidR="00383080" w:rsidRPr="00383080" w:rsidRDefault="00DC5D32" w:rsidP="00383080">
            <w:pPr>
              <w:ind w:left="72"/>
              <w:rPr>
                <w:rFonts w:ascii="Arial" w:hAnsi="Arial" w:cs="Arial"/>
              </w:rPr>
            </w:pPr>
            <w:r>
              <w:rPr>
                <w:rFonts w:ascii="Arial" w:hAnsi="Arial" w:cs="Arial"/>
              </w:rPr>
              <w:t>Insert Name</w:t>
            </w:r>
          </w:p>
          <w:p w14:paraId="05C952F3" w14:textId="77777777" w:rsidR="00B607FE" w:rsidRPr="00383080" w:rsidRDefault="00B607FE">
            <w:pPr>
              <w:numPr>
                <w:ilvl w:val="12"/>
                <w:numId w:val="0"/>
              </w:numPr>
              <w:ind w:left="72"/>
              <w:rPr>
                <w:rFonts w:ascii="Arial" w:hAnsi="Arial" w:cs="Arial"/>
              </w:rPr>
            </w:pPr>
          </w:p>
        </w:tc>
      </w:tr>
      <w:tr w:rsidR="00B607FE" w14:paraId="69D5791F"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Pr>
          <w:p w14:paraId="1F8358F4" w14:textId="77777777" w:rsidR="00B607FE" w:rsidRDefault="00B607FE">
            <w:pPr>
              <w:pStyle w:val="Numberin"/>
              <w:numPr>
                <w:ilvl w:val="12"/>
                <w:numId w:val="0"/>
              </w:numPr>
              <w:rPr>
                <w:rFonts w:ascii="Arial" w:hAnsi="Arial" w:cs="Arial"/>
                <w:b w:val="0"/>
                <w:bCs w:val="0"/>
                <w:sz w:val="20"/>
                <w:szCs w:val="20"/>
              </w:rPr>
            </w:pPr>
            <w:r>
              <w:rPr>
                <w:rFonts w:ascii="Arial" w:hAnsi="Arial" w:cs="Arial"/>
                <w:b w:val="0"/>
                <w:bCs w:val="0"/>
                <w:sz w:val="20"/>
                <w:szCs w:val="20"/>
              </w:rPr>
              <w:t>Steering Committee</w:t>
            </w:r>
          </w:p>
        </w:tc>
        <w:tc>
          <w:tcPr>
            <w:tcW w:w="4140" w:type="dxa"/>
            <w:tcBorders>
              <w:top w:val="single" w:sz="6" w:space="0" w:color="auto"/>
              <w:left w:val="single" w:sz="6" w:space="0" w:color="auto"/>
              <w:bottom w:val="single" w:sz="6" w:space="0" w:color="auto"/>
              <w:right w:val="single" w:sz="6" w:space="0" w:color="auto"/>
            </w:tcBorders>
          </w:tcPr>
          <w:p w14:paraId="0CF84C14" w14:textId="77777777" w:rsidR="00B607FE" w:rsidRDefault="00B607FE">
            <w:pPr>
              <w:numPr>
                <w:ilvl w:val="0"/>
                <w:numId w:val="9"/>
              </w:numPr>
              <w:tabs>
                <w:tab w:val="left" w:pos="360"/>
              </w:tabs>
              <w:ind w:left="360"/>
            </w:pPr>
            <w:r>
              <w:t>Commits department resources</w:t>
            </w:r>
          </w:p>
          <w:p w14:paraId="2C8B6106" w14:textId="77777777" w:rsidR="00B607FE" w:rsidRDefault="00B607FE">
            <w:pPr>
              <w:numPr>
                <w:ilvl w:val="0"/>
                <w:numId w:val="9"/>
              </w:numPr>
              <w:tabs>
                <w:tab w:val="left" w:pos="360"/>
              </w:tabs>
              <w:ind w:left="360"/>
            </w:pPr>
            <w:r>
              <w:t>Approves major funding and resource allocation strategies, and significant changes to funding/resource allocation</w:t>
            </w:r>
          </w:p>
          <w:p w14:paraId="7A160123" w14:textId="77777777" w:rsidR="00B607FE" w:rsidRDefault="00B607FE">
            <w:pPr>
              <w:numPr>
                <w:ilvl w:val="0"/>
                <w:numId w:val="9"/>
              </w:numPr>
              <w:tabs>
                <w:tab w:val="left" w:pos="360"/>
              </w:tabs>
              <w:ind w:left="360"/>
            </w:pPr>
            <w:r>
              <w:t>Resolves conflicts and issues</w:t>
            </w:r>
          </w:p>
          <w:p w14:paraId="39369360" w14:textId="77777777" w:rsidR="00B607FE" w:rsidRDefault="00B607FE">
            <w:pPr>
              <w:numPr>
                <w:ilvl w:val="0"/>
                <w:numId w:val="9"/>
              </w:numPr>
              <w:tabs>
                <w:tab w:val="left" w:pos="360"/>
              </w:tabs>
              <w:ind w:left="360"/>
            </w:pPr>
            <w:r>
              <w:t xml:space="preserve">Provides direction to the Project Manager </w:t>
            </w:r>
          </w:p>
          <w:p w14:paraId="7DC0A6DC" w14:textId="77777777" w:rsidR="00B607FE" w:rsidRDefault="00B607FE">
            <w:pPr>
              <w:numPr>
                <w:ilvl w:val="0"/>
                <w:numId w:val="9"/>
              </w:numPr>
              <w:tabs>
                <w:tab w:val="left" w:pos="360"/>
              </w:tabs>
              <w:ind w:left="360"/>
            </w:pPr>
            <w:r>
              <w:t>Review project deliverables</w:t>
            </w:r>
          </w:p>
          <w:p w14:paraId="62CE2FB8" w14:textId="77777777" w:rsidR="00B607FE" w:rsidRDefault="00B607FE">
            <w:pPr>
              <w:numPr>
                <w:ilvl w:val="12"/>
                <w:numId w:val="0"/>
              </w:numPr>
            </w:pPr>
          </w:p>
          <w:p w14:paraId="1B0991F8" w14:textId="77777777" w:rsidR="00B607FE" w:rsidRDefault="00B607FE">
            <w:pPr>
              <w:numPr>
                <w:ilvl w:val="12"/>
                <w:numId w:val="0"/>
              </w:numPr>
            </w:pPr>
          </w:p>
          <w:p w14:paraId="59318EB0" w14:textId="77777777" w:rsidR="00B607FE" w:rsidRDefault="00B607FE">
            <w:pPr>
              <w:numPr>
                <w:ilvl w:val="12"/>
                <w:numId w:val="0"/>
              </w:numPr>
            </w:pPr>
          </w:p>
          <w:p w14:paraId="5D3BED99" w14:textId="77777777" w:rsidR="00B607FE" w:rsidRDefault="00B607FE">
            <w:pPr>
              <w:numPr>
                <w:ilvl w:val="12"/>
                <w:numId w:val="0"/>
              </w:numPr>
            </w:pPr>
          </w:p>
          <w:p w14:paraId="5F16E37E" w14:textId="77777777" w:rsidR="00B607FE" w:rsidRDefault="00B607FE">
            <w:pPr>
              <w:numPr>
                <w:ilvl w:val="12"/>
                <w:numId w:val="0"/>
              </w:numPr>
            </w:pPr>
          </w:p>
          <w:p w14:paraId="0C223B9B" w14:textId="77777777" w:rsidR="00B607FE" w:rsidRDefault="00B607FE">
            <w:pPr>
              <w:numPr>
                <w:ilvl w:val="12"/>
                <w:numId w:val="0"/>
              </w:numPr>
            </w:pPr>
          </w:p>
          <w:p w14:paraId="18557331" w14:textId="77777777" w:rsidR="00B607FE" w:rsidRDefault="00B607FE">
            <w:pPr>
              <w:numPr>
                <w:ilvl w:val="12"/>
                <w:numId w:val="0"/>
              </w:numPr>
            </w:pPr>
          </w:p>
          <w:p w14:paraId="2130D606" w14:textId="77777777" w:rsidR="00B607FE" w:rsidRDefault="00B607FE">
            <w:pPr>
              <w:numPr>
                <w:ilvl w:val="12"/>
                <w:numId w:val="0"/>
              </w:numPr>
            </w:pPr>
          </w:p>
          <w:p w14:paraId="698F78FF" w14:textId="77777777" w:rsidR="00B607FE" w:rsidRDefault="00B607FE">
            <w:pPr>
              <w:numPr>
                <w:ilvl w:val="12"/>
                <w:numId w:val="0"/>
              </w:numPr>
            </w:pPr>
          </w:p>
        </w:tc>
        <w:tc>
          <w:tcPr>
            <w:tcW w:w="3060" w:type="dxa"/>
            <w:tcBorders>
              <w:top w:val="single" w:sz="6" w:space="0" w:color="auto"/>
              <w:left w:val="single" w:sz="6" w:space="0" w:color="auto"/>
              <w:bottom w:val="single" w:sz="6" w:space="0" w:color="auto"/>
              <w:right w:val="single" w:sz="6" w:space="0" w:color="auto"/>
            </w:tcBorders>
          </w:tcPr>
          <w:p w14:paraId="4021C027" w14:textId="77777777" w:rsidR="00B607FE" w:rsidRPr="00383080" w:rsidRDefault="00DC5D32" w:rsidP="00DC5D32">
            <w:pPr>
              <w:rPr>
                <w:rFonts w:ascii="Arial" w:hAnsi="Arial" w:cs="Arial"/>
              </w:rPr>
            </w:pPr>
            <w:r>
              <w:rPr>
                <w:rFonts w:ascii="Arial" w:hAnsi="Arial" w:cs="Arial"/>
              </w:rPr>
              <w:t>Insert Names</w:t>
            </w:r>
          </w:p>
        </w:tc>
      </w:tr>
      <w:tr w:rsidR="00B607FE" w14:paraId="7BAE0FCB"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Pr>
          <w:p w14:paraId="3D949C1D" w14:textId="77777777" w:rsidR="00B607FE" w:rsidRDefault="00B607FE">
            <w:pPr>
              <w:pStyle w:val="TOCBase"/>
              <w:numPr>
                <w:ilvl w:val="12"/>
                <w:numId w:val="0"/>
              </w:numPr>
              <w:tabs>
                <w:tab w:val="clear" w:pos="6480"/>
              </w:tabs>
              <w:spacing w:after="0" w:line="240" w:lineRule="auto"/>
            </w:pPr>
            <w:r>
              <w:t>Project Manager</w:t>
            </w:r>
          </w:p>
          <w:p w14:paraId="0935D610" w14:textId="77777777" w:rsidR="00B607FE" w:rsidRDefault="00B607FE">
            <w:pPr>
              <w:pStyle w:val="TOCBase"/>
              <w:numPr>
                <w:ilvl w:val="12"/>
                <w:numId w:val="0"/>
              </w:numPr>
              <w:tabs>
                <w:tab w:val="clear" w:pos="6480"/>
              </w:tabs>
              <w:spacing w:after="0" w:line="240" w:lineRule="auto"/>
            </w:pPr>
          </w:p>
        </w:tc>
        <w:tc>
          <w:tcPr>
            <w:tcW w:w="4140" w:type="dxa"/>
            <w:tcBorders>
              <w:top w:val="single" w:sz="6" w:space="0" w:color="auto"/>
              <w:left w:val="single" w:sz="6" w:space="0" w:color="auto"/>
              <w:bottom w:val="single" w:sz="6" w:space="0" w:color="auto"/>
              <w:right w:val="single" w:sz="6" w:space="0" w:color="auto"/>
            </w:tcBorders>
          </w:tcPr>
          <w:p w14:paraId="7161C8E6" w14:textId="77777777" w:rsidR="00B607FE" w:rsidRDefault="00B607FE">
            <w:pPr>
              <w:numPr>
                <w:ilvl w:val="0"/>
                <w:numId w:val="9"/>
              </w:numPr>
              <w:tabs>
                <w:tab w:val="left" w:pos="360"/>
              </w:tabs>
              <w:ind w:left="360"/>
            </w:pPr>
            <w:r>
              <w:t>Manages project  in accordance to the project plan</w:t>
            </w:r>
          </w:p>
          <w:p w14:paraId="4F651C62" w14:textId="77777777" w:rsidR="00B607FE" w:rsidRDefault="00B607FE">
            <w:pPr>
              <w:numPr>
                <w:ilvl w:val="0"/>
                <w:numId w:val="9"/>
              </w:numPr>
              <w:tabs>
                <w:tab w:val="left" w:pos="360"/>
              </w:tabs>
              <w:ind w:left="360"/>
            </w:pPr>
            <w:r>
              <w:t xml:space="preserve">Serves as liaison to the Steering Committee </w:t>
            </w:r>
          </w:p>
          <w:p w14:paraId="74FECD1D" w14:textId="77777777" w:rsidR="00B607FE" w:rsidRDefault="00B607FE">
            <w:pPr>
              <w:numPr>
                <w:ilvl w:val="0"/>
                <w:numId w:val="9"/>
              </w:numPr>
              <w:tabs>
                <w:tab w:val="left" w:pos="360"/>
              </w:tabs>
              <w:ind w:left="360"/>
            </w:pPr>
            <w:r>
              <w:t xml:space="preserve">Receive guidance from Steering Committee </w:t>
            </w:r>
          </w:p>
          <w:p w14:paraId="6E0FD8DA" w14:textId="77777777" w:rsidR="00B607FE" w:rsidRDefault="00B607FE">
            <w:pPr>
              <w:numPr>
                <w:ilvl w:val="0"/>
                <w:numId w:val="9"/>
              </w:numPr>
              <w:tabs>
                <w:tab w:val="left" w:pos="360"/>
              </w:tabs>
              <w:ind w:left="360"/>
            </w:pPr>
            <w:r>
              <w:t>Supervises consultants</w:t>
            </w:r>
          </w:p>
          <w:p w14:paraId="70FF2531" w14:textId="77777777" w:rsidR="00B607FE" w:rsidRDefault="00B607FE">
            <w:pPr>
              <w:numPr>
                <w:ilvl w:val="0"/>
                <w:numId w:val="9"/>
              </w:numPr>
              <w:tabs>
                <w:tab w:val="left" w:pos="360"/>
              </w:tabs>
              <w:ind w:left="360"/>
            </w:pPr>
            <w:r>
              <w:t>Supervise vendor(s)</w:t>
            </w:r>
          </w:p>
          <w:p w14:paraId="0742CEB4" w14:textId="77777777" w:rsidR="00B607FE" w:rsidRDefault="00B607FE">
            <w:pPr>
              <w:numPr>
                <w:ilvl w:val="0"/>
                <w:numId w:val="9"/>
              </w:numPr>
              <w:tabs>
                <w:tab w:val="left" w:pos="360"/>
              </w:tabs>
              <w:ind w:left="360"/>
            </w:pPr>
            <w:r>
              <w:t>Provide overall project direction</w:t>
            </w:r>
          </w:p>
          <w:p w14:paraId="29007348" w14:textId="77777777" w:rsidR="00B607FE" w:rsidRDefault="00B607FE">
            <w:pPr>
              <w:numPr>
                <w:ilvl w:val="0"/>
                <w:numId w:val="9"/>
              </w:numPr>
              <w:tabs>
                <w:tab w:val="left" w:pos="360"/>
              </w:tabs>
              <w:ind w:left="360"/>
            </w:pPr>
            <w:r>
              <w:t>Direct/lead team members toward project objectives</w:t>
            </w:r>
          </w:p>
          <w:p w14:paraId="11536B39" w14:textId="77777777" w:rsidR="00B607FE" w:rsidRDefault="00B607FE">
            <w:pPr>
              <w:numPr>
                <w:ilvl w:val="0"/>
                <w:numId w:val="9"/>
              </w:numPr>
              <w:tabs>
                <w:tab w:val="left" w:pos="360"/>
              </w:tabs>
              <w:ind w:left="360"/>
            </w:pPr>
            <w:r>
              <w:t>Handle problem resolution</w:t>
            </w:r>
          </w:p>
          <w:p w14:paraId="484529EC" w14:textId="77777777" w:rsidR="00B607FE" w:rsidRDefault="00B607FE">
            <w:pPr>
              <w:numPr>
                <w:ilvl w:val="0"/>
                <w:numId w:val="9"/>
              </w:numPr>
              <w:tabs>
                <w:tab w:val="left" w:pos="360"/>
              </w:tabs>
              <w:ind w:left="360"/>
            </w:pPr>
            <w:r>
              <w:t>Manages the project budget</w:t>
            </w:r>
          </w:p>
          <w:p w14:paraId="20660FC3" w14:textId="77777777" w:rsidR="00B607FE" w:rsidRDefault="00B607FE"/>
        </w:tc>
        <w:tc>
          <w:tcPr>
            <w:tcW w:w="3060" w:type="dxa"/>
            <w:tcBorders>
              <w:top w:val="single" w:sz="6" w:space="0" w:color="auto"/>
              <w:left w:val="single" w:sz="6" w:space="0" w:color="auto"/>
              <w:bottom w:val="single" w:sz="6" w:space="0" w:color="auto"/>
              <w:right w:val="single" w:sz="6" w:space="0" w:color="auto"/>
            </w:tcBorders>
          </w:tcPr>
          <w:p w14:paraId="06777B31" w14:textId="77777777" w:rsidR="00DC5D32" w:rsidRPr="00383080" w:rsidRDefault="00DC5D32" w:rsidP="00DC5D32">
            <w:pPr>
              <w:rPr>
                <w:rFonts w:ascii="Arial" w:hAnsi="Arial" w:cs="Arial"/>
              </w:rPr>
            </w:pPr>
            <w:r>
              <w:rPr>
                <w:rFonts w:ascii="Arial" w:hAnsi="Arial" w:cs="Arial"/>
              </w:rPr>
              <w:t>Debbie Whitson</w:t>
            </w:r>
          </w:p>
          <w:p w14:paraId="30BDC7FD" w14:textId="77777777" w:rsidR="00B607FE" w:rsidRPr="00383080" w:rsidRDefault="00B607FE">
            <w:pPr>
              <w:ind w:left="72"/>
              <w:rPr>
                <w:rFonts w:ascii="Arial" w:hAnsi="Arial" w:cs="Arial"/>
              </w:rPr>
            </w:pPr>
          </w:p>
        </w:tc>
      </w:tr>
      <w:tr w:rsidR="00B607FE" w14:paraId="24AD7279"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Pr>
          <w:p w14:paraId="5FA0EB9C" w14:textId="77777777" w:rsidR="00B607FE" w:rsidRDefault="00B607FE">
            <w:pPr>
              <w:pStyle w:val="TOCBase"/>
              <w:tabs>
                <w:tab w:val="clear" w:pos="6480"/>
              </w:tabs>
              <w:spacing w:after="0" w:line="240" w:lineRule="auto"/>
            </w:pPr>
            <w:r>
              <w:t>Project Participants</w:t>
            </w:r>
          </w:p>
        </w:tc>
        <w:tc>
          <w:tcPr>
            <w:tcW w:w="4140" w:type="dxa"/>
            <w:tcBorders>
              <w:top w:val="single" w:sz="6" w:space="0" w:color="auto"/>
              <w:left w:val="single" w:sz="6" w:space="0" w:color="auto"/>
              <w:bottom w:val="single" w:sz="6" w:space="0" w:color="auto"/>
              <w:right w:val="single" w:sz="6" w:space="0" w:color="auto"/>
            </w:tcBorders>
          </w:tcPr>
          <w:p w14:paraId="3B7BAC18" w14:textId="77777777" w:rsidR="00B607FE" w:rsidRDefault="00B607FE">
            <w:pPr>
              <w:numPr>
                <w:ilvl w:val="0"/>
                <w:numId w:val="9"/>
              </w:numPr>
              <w:tabs>
                <w:tab w:val="left" w:pos="360"/>
              </w:tabs>
              <w:ind w:left="360"/>
            </w:pPr>
            <w:r>
              <w:t>Understand the user needs and business processes of their area</w:t>
            </w:r>
          </w:p>
          <w:p w14:paraId="1285E831" w14:textId="77777777" w:rsidR="00B607FE" w:rsidRDefault="00B607FE">
            <w:pPr>
              <w:numPr>
                <w:ilvl w:val="0"/>
                <w:numId w:val="9"/>
              </w:numPr>
              <w:tabs>
                <w:tab w:val="left" w:pos="360"/>
              </w:tabs>
              <w:ind w:left="360"/>
            </w:pPr>
            <w:r>
              <w:t>Act as consumer advocate in representing their area</w:t>
            </w:r>
          </w:p>
          <w:p w14:paraId="3629609D" w14:textId="77777777" w:rsidR="00B607FE" w:rsidRDefault="00B607FE">
            <w:pPr>
              <w:numPr>
                <w:ilvl w:val="0"/>
                <w:numId w:val="9"/>
              </w:numPr>
              <w:tabs>
                <w:tab w:val="left" w:pos="360"/>
              </w:tabs>
              <w:ind w:left="360"/>
            </w:pPr>
            <w:r>
              <w:t>Communicate project goals, status and progress throughout the project to personnel in their area</w:t>
            </w:r>
          </w:p>
          <w:p w14:paraId="6C6C4571" w14:textId="77777777" w:rsidR="00B607FE" w:rsidRDefault="00B607FE">
            <w:pPr>
              <w:numPr>
                <w:ilvl w:val="0"/>
                <w:numId w:val="9"/>
              </w:numPr>
              <w:tabs>
                <w:tab w:val="left" w:pos="360"/>
              </w:tabs>
              <w:ind w:left="360"/>
            </w:pPr>
            <w:r>
              <w:t>Review and approve project deliverables</w:t>
            </w:r>
          </w:p>
          <w:p w14:paraId="10B0FB29" w14:textId="77777777" w:rsidR="00B607FE" w:rsidRDefault="00B607FE">
            <w:pPr>
              <w:numPr>
                <w:ilvl w:val="0"/>
                <w:numId w:val="9"/>
              </w:numPr>
              <w:tabs>
                <w:tab w:val="left" w:pos="360"/>
              </w:tabs>
              <w:ind w:left="360"/>
            </w:pPr>
            <w:r>
              <w:t>Creates or helps create work products</w:t>
            </w:r>
          </w:p>
          <w:p w14:paraId="70A01827" w14:textId="77777777" w:rsidR="00B607FE" w:rsidRDefault="00B607FE">
            <w:pPr>
              <w:numPr>
                <w:ilvl w:val="0"/>
                <w:numId w:val="9"/>
              </w:numPr>
              <w:tabs>
                <w:tab w:val="left" w:pos="360"/>
              </w:tabs>
              <w:ind w:left="360"/>
            </w:pPr>
            <w:r>
              <w:t>Coordinates participation of work groups, individuals and stakeholders</w:t>
            </w:r>
          </w:p>
          <w:p w14:paraId="48CB7C37" w14:textId="77777777" w:rsidR="00B607FE" w:rsidRDefault="00B607FE">
            <w:pPr>
              <w:numPr>
                <w:ilvl w:val="0"/>
                <w:numId w:val="9"/>
              </w:numPr>
              <w:tabs>
                <w:tab w:val="left" w:pos="360"/>
              </w:tabs>
              <w:ind w:left="360"/>
            </w:pPr>
            <w:r>
              <w:t>Provide knowledge and recommendations</w:t>
            </w:r>
          </w:p>
          <w:p w14:paraId="4169211F" w14:textId="77777777" w:rsidR="00B607FE" w:rsidRDefault="00B607FE">
            <w:pPr>
              <w:numPr>
                <w:ilvl w:val="0"/>
                <w:numId w:val="9"/>
              </w:numPr>
              <w:tabs>
                <w:tab w:val="left" w:pos="360"/>
              </w:tabs>
              <w:ind w:left="360"/>
            </w:pPr>
            <w:r>
              <w:t>Helps identify and remove project barriers</w:t>
            </w:r>
          </w:p>
          <w:p w14:paraId="7928859D" w14:textId="77777777" w:rsidR="00B607FE" w:rsidRDefault="00B607FE">
            <w:pPr>
              <w:numPr>
                <w:ilvl w:val="0"/>
                <w:numId w:val="9"/>
              </w:numPr>
              <w:tabs>
                <w:tab w:val="left" w:pos="360"/>
              </w:tabs>
              <w:ind w:left="360"/>
            </w:pPr>
            <w:r>
              <w:t>Assure quality of products that will meet the project goals and objectives</w:t>
            </w:r>
          </w:p>
          <w:p w14:paraId="229AD2B2" w14:textId="77777777" w:rsidR="00B607FE" w:rsidRDefault="00B607FE">
            <w:pPr>
              <w:numPr>
                <w:ilvl w:val="0"/>
                <w:numId w:val="9"/>
              </w:numPr>
              <w:tabs>
                <w:tab w:val="left" w:pos="360"/>
              </w:tabs>
              <w:ind w:left="360"/>
            </w:pPr>
            <w:r>
              <w:t xml:space="preserve">Identify risks and issues and help in </w:t>
            </w:r>
            <w:r>
              <w:lastRenderedPageBreak/>
              <w:t>resolutions</w:t>
            </w:r>
          </w:p>
          <w:p w14:paraId="2891B77B" w14:textId="77777777" w:rsidR="00B607FE" w:rsidRDefault="00B607FE"/>
        </w:tc>
        <w:tc>
          <w:tcPr>
            <w:tcW w:w="3060" w:type="dxa"/>
            <w:tcBorders>
              <w:top w:val="single" w:sz="6" w:space="0" w:color="auto"/>
              <w:left w:val="single" w:sz="6" w:space="0" w:color="auto"/>
              <w:bottom w:val="single" w:sz="6" w:space="0" w:color="auto"/>
              <w:right w:val="single" w:sz="6" w:space="0" w:color="auto"/>
            </w:tcBorders>
          </w:tcPr>
          <w:p w14:paraId="7938A1BA" w14:textId="77777777" w:rsidR="00B607FE" w:rsidRPr="00383080" w:rsidRDefault="00383080">
            <w:pPr>
              <w:ind w:left="72"/>
              <w:rPr>
                <w:rFonts w:ascii="Arial" w:hAnsi="Arial" w:cs="Arial"/>
              </w:rPr>
            </w:pPr>
            <w:r w:rsidRPr="00383080">
              <w:rPr>
                <w:rFonts w:ascii="Arial" w:hAnsi="Arial" w:cs="Arial"/>
              </w:rPr>
              <w:lastRenderedPageBreak/>
              <w:t xml:space="preserve">To be identified by Steering Committee </w:t>
            </w:r>
          </w:p>
          <w:p w14:paraId="0CA157AE" w14:textId="77777777" w:rsidR="00B607FE" w:rsidRPr="00383080" w:rsidRDefault="00B607FE">
            <w:pPr>
              <w:ind w:left="72"/>
              <w:rPr>
                <w:rFonts w:ascii="Arial" w:hAnsi="Arial" w:cs="Arial"/>
              </w:rPr>
            </w:pPr>
          </w:p>
        </w:tc>
      </w:tr>
      <w:tr w:rsidR="00B607FE" w14:paraId="52B8B508"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Pr>
          <w:p w14:paraId="2D0D51A4" w14:textId="77777777" w:rsidR="00B607FE" w:rsidRDefault="00B607FE">
            <w:pPr>
              <w:pStyle w:val="TOCBase"/>
              <w:tabs>
                <w:tab w:val="clear" w:pos="6480"/>
              </w:tabs>
              <w:spacing w:after="0" w:line="240" w:lineRule="auto"/>
            </w:pPr>
            <w:r>
              <w:t>Subject Matter Experts</w:t>
            </w:r>
          </w:p>
        </w:tc>
        <w:tc>
          <w:tcPr>
            <w:tcW w:w="4140" w:type="dxa"/>
            <w:tcBorders>
              <w:top w:val="single" w:sz="6" w:space="0" w:color="auto"/>
              <w:left w:val="single" w:sz="6" w:space="0" w:color="auto"/>
              <w:bottom w:val="single" w:sz="6" w:space="0" w:color="auto"/>
              <w:right w:val="single" w:sz="6" w:space="0" w:color="auto"/>
            </w:tcBorders>
          </w:tcPr>
          <w:p w14:paraId="7301D791" w14:textId="77777777" w:rsidR="00B607FE" w:rsidRDefault="00B607FE">
            <w:pPr>
              <w:numPr>
                <w:ilvl w:val="0"/>
                <w:numId w:val="9"/>
              </w:numPr>
              <w:tabs>
                <w:tab w:val="left" w:pos="360"/>
              </w:tabs>
              <w:ind w:left="360"/>
            </w:pPr>
            <w:r>
              <w:t xml:space="preserve">Lend expertise and guidance as needed </w:t>
            </w:r>
          </w:p>
          <w:p w14:paraId="28B7D176" w14:textId="77777777" w:rsidR="00B607FE" w:rsidRDefault="00B607FE">
            <w:pPr>
              <w:numPr>
                <w:ilvl w:val="12"/>
                <w:numId w:val="0"/>
              </w:numPr>
            </w:pPr>
          </w:p>
        </w:tc>
        <w:tc>
          <w:tcPr>
            <w:tcW w:w="3060" w:type="dxa"/>
            <w:tcBorders>
              <w:top w:val="single" w:sz="6" w:space="0" w:color="auto"/>
              <w:left w:val="single" w:sz="6" w:space="0" w:color="auto"/>
              <w:bottom w:val="single" w:sz="6" w:space="0" w:color="auto"/>
              <w:right w:val="single" w:sz="6" w:space="0" w:color="auto"/>
            </w:tcBorders>
          </w:tcPr>
          <w:p w14:paraId="2EEB520B" w14:textId="77777777" w:rsidR="00383080" w:rsidRPr="00383080" w:rsidRDefault="00383080" w:rsidP="00383080">
            <w:pPr>
              <w:ind w:left="72"/>
              <w:rPr>
                <w:rFonts w:ascii="Arial" w:hAnsi="Arial" w:cs="Arial"/>
              </w:rPr>
            </w:pPr>
            <w:r w:rsidRPr="00383080">
              <w:rPr>
                <w:rFonts w:ascii="Arial" w:hAnsi="Arial" w:cs="Arial"/>
              </w:rPr>
              <w:t xml:space="preserve">To be identified by Steering Committee </w:t>
            </w:r>
          </w:p>
          <w:p w14:paraId="14B72FFD" w14:textId="77777777" w:rsidR="00B607FE" w:rsidRPr="00383080" w:rsidRDefault="00B607FE">
            <w:pPr>
              <w:numPr>
                <w:ilvl w:val="12"/>
                <w:numId w:val="0"/>
              </w:numPr>
              <w:ind w:left="72"/>
              <w:rPr>
                <w:rFonts w:ascii="Arial" w:hAnsi="Arial" w:cs="Arial"/>
                <w:b/>
                <w:bCs/>
                <w:i/>
                <w:iCs/>
              </w:rPr>
            </w:pPr>
          </w:p>
        </w:tc>
      </w:tr>
    </w:tbl>
    <w:p w14:paraId="1305CF9F" w14:textId="77777777" w:rsidR="00B607FE" w:rsidRDefault="00B607FE">
      <w:pPr>
        <w:numPr>
          <w:ilvl w:val="12"/>
          <w:numId w:val="0"/>
        </w:numPr>
      </w:pPr>
    </w:p>
    <w:p w14:paraId="60FAC6D3" w14:textId="77777777" w:rsidR="00B607FE" w:rsidRDefault="00B607FE">
      <w:pPr>
        <w:numPr>
          <w:ilvl w:val="12"/>
          <w:numId w:val="0"/>
        </w:numPr>
        <w:tabs>
          <w:tab w:val="left" w:pos="720"/>
        </w:tabs>
        <w:ind w:left="720"/>
        <w:rPr>
          <w:rFonts w:ascii="Arial" w:hAnsi="Arial" w:cs="Arial"/>
          <w:sz w:val="24"/>
          <w:szCs w:val="24"/>
        </w:rPr>
      </w:pPr>
      <w:r>
        <w:rPr>
          <w:rFonts w:ascii="Arial" w:hAnsi="Arial" w:cs="Arial"/>
          <w:sz w:val="24"/>
          <w:szCs w:val="24"/>
        </w:rPr>
        <w:br w:type="page"/>
      </w:r>
    </w:p>
    <w:p w14:paraId="0FAA721C" w14:textId="77777777" w:rsidR="00B607FE" w:rsidRDefault="007B53D2">
      <w:pPr>
        <w:pStyle w:val="SubHeading"/>
        <w:numPr>
          <w:ilvl w:val="12"/>
          <w:numId w:val="0"/>
        </w:numPr>
        <w:ind w:left="720" w:hanging="360"/>
        <w:rPr>
          <w:rFonts w:ascii="Arial" w:hAnsi="Arial" w:cs="Arial"/>
        </w:rPr>
      </w:pPr>
      <w:bookmarkStart w:id="68" w:name="_Toc45596254"/>
      <w:r>
        <w:rPr>
          <w:rFonts w:ascii="Arial" w:hAnsi="Arial" w:cs="Arial"/>
        </w:rPr>
        <w:t>I</w:t>
      </w:r>
      <w:r w:rsidR="00B607FE">
        <w:rPr>
          <w:rFonts w:ascii="Arial" w:hAnsi="Arial" w:cs="Arial"/>
        </w:rPr>
        <w:t>ssue Management</w:t>
      </w:r>
      <w:bookmarkEnd w:id="68"/>
    </w:p>
    <w:p w14:paraId="18E84D67" w14:textId="77777777" w:rsidR="00B607FE" w:rsidRDefault="00B607FE">
      <w:pPr>
        <w:numPr>
          <w:ilvl w:val="12"/>
          <w:numId w:val="0"/>
        </w:numPr>
        <w:tabs>
          <w:tab w:val="left" w:pos="720"/>
        </w:tabs>
        <w:ind w:left="720"/>
        <w:rPr>
          <w:rFonts w:ascii="Arial" w:hAnsi="Arial" w:cs="Arial"/>
          <w:sz w:val="24"/>
          <w:szCs w:val="24"/>
        </w:rPr>
      </w:pPr>
    </w:p>
    <w:p w14:paraId="22EE28DC" w14:textId="77777777" w:rsidR="00B607FE" w:rsidRDefault="00B607FE">
      <w:pPr>
        <w:pStyle w:val="ListBullet"/>
        <w:numPr>
          <w:ilvl w:val="12"/>
          <w:numId w:val="0"/>
        </w:numPr>
        <w:tabs>
          <w:tab w:val="clear" w:pos="1440"/>
        </w:tabs>
        <w:ind w:left="720"/>
        <w:jc w:val="left"/>
        <w:rPr>
          <w:spacing w:val="0"/>
          <w:sz w:val="24"/>
          <w:szCs w:val="24"/>
        </w:rPr>
      </w:pPr>
      <w:r>
        <w:rPr>
          <w:spacing w:val="0"/>
          <w:sz w:val="24"/>
          <w:szCs w:val="24"/>
        </w:rPr>
        <w:t>The information contained within the Project Plan will likely change as the project progresses.</w:t>
      </w:r>
      <w:r>
        <w:rPr>
          <w:spacing w:val="0"/>
        </w:rPr>
        <w:t xml:space="preserve"> </w:t>
      </w:r>
      <w:r>
        <w:rPr>
          <w:spacing w:val="0"/>
          <w:sz w:val="24"/>
          <w:szCs w:val="24"/>
        </w:rPr>
        <w:t>While change is both certain and required, it is important to note that any changes to the Project Plan will impact at least one of three critical success factors: Available Time, Available Resources (Financial, Personnel), or Project Quality. The decision by which to make modifications to the Project Plan (including project scope and resources) should be coordinated using the following process:</w:t>
      </w:r>
    </w:p>
    <w:p w14:paraId="25A23B7E" w14:textId="77777777" w:rsidR="00B607FE" w:rsidRDefault="00B607FE">
      <w:pPr>
        <w:numPr>
          <w:ilvl w:val="12"/>
          <w:numId w:val="0"/>
        </w:numPr>
        <w:ind w:left="2160" w:hanging="1080"/>
        <w:rPr>
          <w:rStyle w:val="bodytext0"/>
          <w:sz w:val="24"/>
          <w:szCs w:val="24"/>
        </w:rPr>
      </w:pPr>
      <w:r>
        <w:rPr>
          <w:rStyle w:val="bodytext0"/>
          <w:b/>
          <w:bCs/>
          <w:sz w:val="24"/>
          <w:szCs w:val="24"/>
        </w:rPr>
        <w:t>Step 1:</w:t>
      </w:r>
      <w:r>
        <w:rPr>
          <w:rStyle w:val="bodytext0"/>
          <w:sz w:val="24"/>
          <w:szCs w:val="24"/>
        </w:rPr>
        <w:t xml:space="preserve"> </w:t>
      </w:r>
      <w:r>
        <w:rPr>
          <w:rStyle w:val="bodytext0"/>
          <w:sz w:val="24"/>
          <w:szCs w:val="24"/>
        </w:rPr>
        <w:tab/>
        <w:t xml:space="preserve">As soon as a change which impacts project scope, schedule, staffing or spending is identified, the Project Manager will </w:t>
      </w:r>
      <w:r w:rsidR="007B53D2">
        <w:rPr>
          <w:rStyle w:val="bodytext0"/>
          <w:sz w:val="24"/>
          <w:szCs w:val="24"/>
        </w:rPr>
        <w:t>document the issue</w:t>
      </w:r>
      <w:r>
        <w:rPr>
          <w:rStyle w:val="bodytext0"/>
          <w:sz w:val="24"/>
          <w:szCs w:val="24"/>
        </w:rPr>
        <w:t>.</w:t>
      </w:r>
    </w:p>
    <w:p w14:paraId="5BD113C2" w14:textId="77777777" w:rsidR="00B607FE" w:rsidRDefault="00B607FE">
      <w:pPr>
        <w:numPr>
          <w:ilvl w:val="12"/>
          <w:numId w:val="0"/>
        </w:numPr>
        <w:ind w:left="2160" w:hanging="1080"/>
        <w:rPr>
          <w:rStyle w:val="bodytext0"/>
          <w:sz w:val="24"/>
          <w:szCs w:val="24"/>
        </w:rPr>
      </w:pPr>
    </w:p>
    <w:p w14:paraId="7EEFE226" w14:textId="77777777" w:rsidR="00B607FE" w:rsidRDefault="00B607FE">
      <w:pPr>
        <w:numPr>
          <w:ilvl w:val="12"/>
          <w:numId w:val="0"/>
        </w:numPr>
        <w:ind w:left="2160" w:hanging="1080"/>
        <w:rPr>
          <w:rStyle w:val="bodytext0"/>
          <w:sz w:val="24"/>
          <w:szCs w:val="24"/>
        </w:rPr>
      </w:pPr>
      <w:r>
        <w:rPr>
          <w:rStyle w:val="bodytext0"/>
          <w:b/>
          <w:bCs/>
          <w:sz w:val="24"/>
          <w:szCs w:val="24"/>
        </w:rPr>
        <w:t>Step 2:</w:t>
      </w:r>
      <w:r>
        <w:rPr>
          <w:rStyle w:val="bodytext0"/>
          <w:sz w:val="24"/>
          <w:szCs w:val="24"/>
        </w:rPr>
        <w:tab/>
        <w:t xml:space="preserve">The Project Manager will review the change and determine the associated impact to the project and will forward the issue, along with a recommendation, to the Steering Committee for review and decision. </w:t>
      </w:r>
    </w:p>
    <w:p w14:paraId="53C3C27D" w14:textId="77777777" w:rsidR="00B607FE" w:rsidRDefault="00B607FE">
      <w:pPr>
        <w:numPr>
          <w:ilvl w:val="12"/>
          <w:numId w:val="0"/>
        </w:numPr>
        <w:ind w:left="2160" w:hanging="1080"/>
        <w:rPr>
          <w:rStyle w:val="bodytext0"/>
          <w:sz w:val="24"/>
          <w:szCs w:val="24"/>
        </w:rPr>
      </w:pPr>
    </w:p>
    <w:p w14:paraId="18092AD3" w14:textId="77777777" w:rsidR="00B607FE" w:rsidRDefault="00B607FE">
      <w:pPr>
        <w:numPr>
          <w:ilvl w:val="12"/>
          <w:numId w:val="0"/>
        </w:numPr>
        <w:ind w:left="2160" w:hanging="1080"/>
        <w:rPr>
          <w:rStyle w:val="bodytext0"/>
          <w:sz w:val="24"/>
          <w:szCs w:val="24"/>
        </w:rPr>
      </w:pPr>
      <w:r>
        <w:rPr>
          <w:rStyle w:val="bodytext0"/>
          <w:b/>
          <w:bCs/>
          <w:sz w:val="24"/>
          <w:szCs w:val="24"/>
        </w:rPr>
        <w:t>Step 3:</w:t>
      </w:r>
      <w:r>
        <w:rPr>
          <w:rStyle w:val="bodytext0"/>
          <w:sz w:val="24"/>
          <w:szCs w:val="24"/>
        </w:rPr>
        <w:tab/>
        <w:t xml:space="preserve">Upon receipt, the Steering Committee should reach a consensus opinion on whether to approve, reject or modify the request based upon the information contained within the </w:t>
      </w:r>
      <w:r w:rsidRPr="00383080">
        <w:rPr>
          <w:rStyle w:val="bodytext0"/>
          <w:sz w:val="24"/>
          <w:szCs w:val="24"/>
        </w:rPr>
        <w:t>project website,</w:t>
      </w:r>
      <w:r>
        <w:rPr>
          <w:rStyle w:val="bodytext0"/>
          <w:sz w:val="24"/>
          <w:szCs w:val="24"/>
        </w:rPr>
        <w:t xml:space="preserve"> the Project Manager’s recommendation and their own judgment. Should the Steering Committee be unable to reach consensus on the approval or denial of a change, the issue will be forwarded to the Project Sponsor, with a written summation of the issue, for ultimate resolution.</w:t>
      </w:r>
    </w:p>
    <w:p w14:paraId="32BCAC55" w14:textId="77777777" w:rsidR="00B607FE" w:rsidRDefault="00B607FE">
      <w:pPr>
        <w:numPr>
          <w:ilvl w:val="12"/>
          <w:numId w:val="0"/>
        </w:numPr>
        <w:ind w:left="2160" w:hanging="1080"/>
        <w:rPr>
          <w:rStyle w:val="bodytext0"/>
          <w:sz w:val="24"/>
          <w:szCs w:val="24"/>
        </w:rPr>
      </w:pPr>
    </w:p>
    <w:p w14:paraId="0B2BFDE4" w14:textId="77777777" w:rsidR="00B607FE" w:rsidRDefault="00B607FE">
      <w:pPr>
        <w:numPr>
          <w:ilvl w:val="12"/>
          <w:numId w:val="0"/>
        </w:numPr>
        <w:ind w:left="2160" w:hanging="1080"/>
        <w:rPr>
          <w:rStyle w:val="bodytext0"/>
          <w:sz w:val="24"/>
          <w:szCs w:val="24"/>
        </w:rPr>
      </w:pPr>
      <w:r>
        <w:rPr>
          <w:rStyle w:val="bodytext0"/>
          <w:b/>
          <w:bCs/>
          <w:sz w:val="24"/>
          <w:szCs w:val="24"/>
        </w:rPr>
        <w:t>Step 4:</w:t>
      </w:r>
      <w:r>
        <w:rPr>
          <w:rStyle w:val="bodytext0"/>
          <w:sz w:val="24"/>
          <w:szCs w:val="24"/>
        </w:rPr>
        <w:tab/>
        <w:t>If required under the decision matrix or due to a lack of consensus, the Project Sponsor shall review the issue(s) and render a final decision on the approval or denial of a change.</w:t>
      </w:r>
    </w:p>
    <w:p w14:paraId="31B7D278" w14:textId="77777777" w:rsidR="00B607FE" w:rsidRDefault="00B607FE">
      <w:pPr>
        <w:numPr>
          <w:ilvl w:val="12"/>
          <w:numId w:val="0"/>
        </w:numPr>
        <w:ind w:left="2160" w:hanging="1080"/>
        <w:rPr>
          <w:rStyle w:val="bodytext0"/>
          <w:b/>
          <w:bCs/>
          <w:sz w:val="24"/>
          <w:szCs w:val="24"/>
        </w:rPr>
      </w:pPr>
    </w:p>
    <w:p w14:paraId="741219BC" w14:textId="77777777" w:rsidR="00B607FE" w:rsidRDefault="00B607FE">
      <w:pPr>
        <w:numPr>
          <w:ilvl w:val="12"/>
          <w:numId w:val="0"/>
        </w:numPr>
        <w:ind w:left="2160" w:hanging="1080"/>
        <w:rPr>
          <w:rStyle w:val="bodytext0"/>
          <w:sz w:val="24"/>
          <w:szCs w:val="24"/>
        </w:rPr>
      </w:pPr>
      <w:r>
        <w:rPr>
          <w:rStyle w:val="bodytext0"/>
          <w:b/>
          <w:bCs/>
          <w:sz w:val="24"/>
          <w:szCs w:val="24"/>
        </w:rPr>
        <w:t>Step 5:</w:t>
      </w:r>
      <w:r>
        <w:rPr>
          <w:rStyle w:val="bodytext0"/>
          <w:sz w:val="24"/>
          <w:szCs w:val="24"/>
        </w:rPr>
        <w:tab/>
        <w:t xml:space="preserve">Following an approval or denial (by the Steering Committee or Project Sponsor), the Project Manager will notify the original requestor of the action taken. There is no appeal process. </w:t>
      </w:r>
    </w:p>
    <w:p w14:paraId="757240D2" w14:textId="77777777" w:rsidR="00B607FE" w:rsidRDefault="00B607FE">
      <w:pPr>
        <w:numPr>
          <w:ilvl w:val="12"/>
          <w:numId w:val="0"/>
        </w:numPr>
        <w:tabs>
          <w:tab w:val="left" w:pos="720"/>
        </w:tabs>
        <w:ind w:left="720"/>
        <w:rPr>
          <w:rFonts w:ascii="Arial" w:hAnsi="Arial" w:cs="Arial"/>
          <w:sz w:val="24"/>
          <w:szCs w:val="24"/>
        </w:rPr>
      </w:pPr>
    </w:p>
    <w:p w14:paraId="3B2DBE7C" w14:textId="77777777" w:rsidR="00B607FE" w:rsidRDefault="00B607FE">
      <w:pPr>
        <w:numPr>
          <w:ilvl w:val="12"/>
          <w:numId w:val="0"/>
        </w:numPr>
        <w:tabs>
          <w:tab w:val="left" w:pos="720"/>
        </w:tabs>
        <w:ind w:left="720"/>
        <w:rPr>
          <w:rFonts w:ascii="Arial" w:hAnsi="Arial" w:cs="Arial"/>
          <w:sz w:val="24"/>
          <w:szCs w:val="24"/>
        </w:rPr>
      </w:pPr>
    </w:p>
    <w:p w14:paraId="64F1812C" w14:textId="77777777" w:rsidR="00B607FE" w:rsidRDefault="00B607FE">
      <w:pPr>
        <w:numPr>
          <w:ilvl w:val="12"/>
          <w:numId w:val="0"/>
        </w:numPr>
        <w:tabs>
          <w:tab w:val="left" w:pos="720"/>
        </w:tabs>
        <w:ind w:left="720"/>
        <w:rPr>
          <w:rFonts w:ascii="Arial" w:hAnsi="Arial" w:cs="Arial"/>
          <w:sz w:val="24"/>
          <w:szCs w:val="24"/>
        </w:rPr>
      </w:pPr>
    </w:p>
    <w:p w14:paraId="1FF564EE" w14:textId="77777777" w:rsidR="00B607FE" w:rsidRDefault="00B607FE">
      <w:pPr>
        <w:numPr>
          <w:ilvl w:val="12"/>
          <w:numId w:val="0"/>
        </w:numPr>
        <w:tabs>
          <w:tab w:val="left" w:pos="720"/>
        </w:tabs>
        <w:ind w:left="720"/>
        <w:rPr>
          <w:rFonts w:ascii="Arial" w:hAnsi="Arial" w:cs="Arial"/>
          <w:sz w:val="24"/>
          <w:szCs w:val="24"/>
        </w:rPr>
      </w:pPr>
    </w:p>
    <w:p w14:paraId="242DC02D" w14:textId="77777777" w:rsidR="00B607FE" w:rsidRDefault="00B607FE">
      <w:pPr>
        <w:numPr>
          <w:ilvl w:val="12"/>
          <w:numId w:val="0"/>
        </w:numPr>
        <w:tabs>
          <w:tab w:val="left" w:pos="720"/>
        </w:tabs>
        <w:ind w:left="720"/>
        <w:rPr>
          <w:rFonts w:ascii="Arial" w:hAnsi="Arial" w:cs="Arial"/>
          <w:sz w:val="24"/>
          <w:szCs w:val="24"/>
        </w:rPr>
      </w:pPr>
    </w:p>
    <w:p w14:paraId="0A323D4B" w14:textId="77777777" w:rsidR="00B607FE" w:rsidRDefault="00B607FE">
      <w:pPr>
        <w:numPr>
          <w:ilvl w:val="12"/>
          <w:numId w:val="0"/>
        </w:numPr>
        <w:tabs>
          <w:tab w:val="left" w:pos="720"/>
        </w:tabs>
        <w:ind w:left="720"/>
        <w:rPr>
          <w:rFonts w:ascii="Arial" w:hAnsi="Arial" w:cs="Arial"/>
          <w:sz w:val="24"/>
          <w:szCs w:val="24"/>
        </w:rPr>
      </w:pPr>
      <w:r>
        <w:rPr>
          <w:rFonts w:ascii="Arial" w:hAnsi="Arial" w:cs="Arial"/>
          <w:sz w:val="24"/>
          <w:szCs w:val="24"/>
        </w:rPr>
        <w:br w:type="page"/>
      </w:r>
    </w:p>
    <w:p w14:paraId="4466098A" w14:textId="77777777" w:rsidR="00B607FE" w:rsidRDefault="00B607FE" w:rsidP="007B53D2">
      <w:pPr>
        <w:pStyle w:val="SubHeading"/>
        <w:numPr>
          <w:ilvl w:val="12"/>
          <w:numId w:val="0"/>
        </w:numPr>
        <w:rPr>
          <w:rFonts w:ascii="Arial" w:hAnsi="Arial" w:cs="Arial"/>
        </w:rPr>
      </w:pPr>
      <w:bookmarkStart w:id="69" w:name="_Toc45596255"/>
      <w:r>
        <w:rPr>
          <w:rFonts w:ascii="Arial" w:hAnsi="Arial" w:cs="Arial"/>
        </w:rPr>
        <w:t>Communications Plan</w:t>
      </w:r>
      <w:bookmarkEnd w:id="69"/>
    </w:p>
    <w:p w14:paraId="1988BBD1" w14:textId="77777777" w:rsidR="00B607FE" w:rsidRDefault="00B607FE">
      <w:pPr>
        <w:numPr>
          <w:ilvl w:val="12"/>
          <w:numId w:val="0"/>
        </w:numPr>
        <w:tabs>
          <w:tab w:val="left" w:pos="720"/>
        </w:tabs>
        <w:ind w:left="720"/>
        <w:rPr>
          <w:rFonts w:ascii="Arial" w:hAnsi="Arial" w:cs="Arial"/>
          <w:sz w:val="24"/>
          <w:szCs w:val="24"/>
        </w:rPr>
      </w:pPr>
    </w:p>
    <w:p w14:paraId="2D99FBBF" w14:textId="77777777" w:rsidR="00B607FE" w:rsidRDefault="00B607FE">
      <w:pPr>
        <w:numPr>
          <w:ilvl w:val="12"/>
          <w:numId w:val="0"/>
        </w:numPr>
        <w:tabs>
          <w:tab w:val="left" w:pos="720"/>
        </w:tabs>
        <w:ind w:left="720"/>
        <w:rPr>
          <w:rFonts w:ascii="Arial" w:hAnsi="Arial" w:cs="Arial"/>
          <w:sz w:val="24"/>
          <w:szCs w:val="24"/>
        </w:rPr>
      </w:pPr>
      <w:r>
        <w:rPr>
          <w:rFonts w:ascii="Arial" w:hAnsi="Arial" w:cs="Arial"/>
          <w:sz w:val="24"/>
          <w:szCs w:val="24"/>
        </w:rPr>
        <w:t xml:space="preserve">Disseminating knowledge about the project is essential to the project’s success. Project participants desire knowledge of what the status of the project is and how they are affected. Furthermore, they are anxious to participate. The more that people are educated about the progress of the project and how it will help them in the future, the more they are likely to participate and benefit. </w:t>
      </w:r>
    </w:p>
    <w:p w14:paraId="075B986B" w14:textId="77777777" w:rsidR="00B607FE" w:rsidRDefault="00B607FE">
      <w:pPr>
        <w:pStyle w:val="BodyText"/>
        <w:numPr>
          <w:ilvl w:val="12"/>
          <w:numId w:val="0"/>
        </w:numPr>
        <w:ind w:left="720"/>
        <w:rPr>
          <w:rFonts w:ascii="Arial" w:hAnsi="Arial" w:cs="Arial"/>
          <w:color w:val="auto"/>
        </w:rPr>
      </w:pPr>
    </w:p>
    <w:p w14:paraId="5FF30607" w14:textId="77777777" w:rsidR="00B607FE" w:rsidRDefault="00B607FE">
      <w:pPr>
        <w:pStyle w:val="BodyText"/>
        <w:numPr>
          <w:ilvl w:val="12"/>
          <w:numId w:val="0"/>
        </w:numPr>
        <w:ind w:left="720"/>
        <w:rPr>
          <w:rFonts w:ascii="Arial" w:hAnsi="Arial" w:cs="Arial"/>
          <w:color w:val="auto"/>
        </w:rPr>
      </w:pPr>
      <w:r>
        <w:rPr>
          <w:rFonts w:ascii="Arial" w:hAnsi="Arial" w:cs="Arial"/>
          <w:color w:val="auto"/>
        </w:rPr>
        <w:t>This plan provides a framework for informing, involving, and obtaining buy-in from all participants throughout the duration of the project.</w:t>
      </w:r>
    </w:p>
    <w:p w14:paraId="093B2D7D" w14:textId="77777777" w:rsidR="00B607FE" w:rsidRDefault="00B607FE">
      <w:pPr>
        <w:pStyle w:val="BodyText"/>
        <w:numPr>
          <w:ilvl w:val="12"/>
          <w:numId w:val="0"/>
        </w:numPr>
        <w:ind w:left="720"/>
        <w:rPr>
          <w:rFonts w:ascii="Arial" w:hAnsi="Arial" w:cs="Arial"/>
          <w:color w:val="auto"/>
        </w:rPr>
      </w:pPr>
    </w:p>
    <w:p w14:paraId="3E4CB9F3" w14:textId="77777777" w:rsidR="00B607FE" w:rsidRDefault="00B607FE">
      <w:pPr>
        <w:numPr>
          <w:ilvl w:val="12"/>
          <w:numId w:val="0"/>
        </w:numPr>
        <w:tabs>
          <w:tab w:val="left" w:pos="720"/>
        </w:tabs>
        <w:ind w:left="720"/>
        <w:rPr>
          <w:rFonts w:ascii="Arial" w:hAnsi="Arial" w:cs="Arial"/>
          <w:sz w:val="24"/>
          <w:szCs w:val="24"/>
        </w:rPr>
      </w:pPr>
      <w:r>
        <w:rPr>
          <w:rFonts w:ascii="Arial" w:hAnsi="Arial" w:cs="Arial"/>
          <w:b/>
          <w:bCs/>
          <w:sz w:val="24"/>
          <w:szCs w:val="24"/>
          <w:u w:val="single"/>
        </w:rPr>
        <w:t>Audience</w:t>
      </w:r>
      <w:r>
        <w:rPr>
          <w:rFonts w:ascii="Arial" w:hAnsi="Arial" w:cs="Arial"/>
          <w:sz w:val="24"/>
          <w:szCs w:val="24"/>
        </w:rPr>
        <w:t xml:space="preserve"> This communication plan is for the following audiences:</w:t>
      </w:r>
    </w:p>
    <w:p w14:paraId="20867932" w14:textId="77777777" w:rsidR="00B607FE" w:rsidRDefault="00B607FE">
      <w:pPr>
        <w:numPr>
          <w:ilvl w:val="12"/>
          <w:numId w:val="0"/>
        </w:numPr>
        <w:tabs>
          <w:tab w:val="left" w:pos="720"/>
        </w:tabs>
        <w:ind w:left="720"/>
        <w:rPr>
          <w:rFonts w:ascii="Arial" w:hAnsi="Arial" w:cs="Arial"/>
          <w:sz w:val="24"/>
          <w:szCs w:val="24"/>
        </w:rPr>
      </w:pPr>
    </w:p>
    <w:p w14:paraId="61E42570" w14:textId="77777777" w:rsidR="00B607FE" w:rsidRDefault="00B607FE">
      <w:pPr>
        <w:numPr>
          <w:ilvl w:val="0"/>
          <w:numId w:val="8"/>
        </w:numPr>
        <w:tabs>
          <w:tab w:val="left" w:pos="1080"/>
        </w:tabs>
        <w:rPr>
          <w:rFonts w:ascii="Arial" w:hAnsi="Arial" w:cs="Arial"/>
          <w:sz w:val="24"/>
          <w:szCs w:val="24"/>
        </w:rPr>
      </w:pPr>
      <w:r>
        <w:rPr>
          <w:rFonts w:ascii="Arial" w:hAnsi="Arial" w:cs="Arial"/>
          <w:sz w:val="24"/>
          <w:szCs w:val="24"/>
        </w:rPr>
        <w:t>Project Sponsor</w:t>
      </w:r>
    </w:p>
    <w:p w14:paraId="087D3553" w14:textId="77777777" w:rsidR="00B607FE" w:rsidRDefault="00B607FE">
      <w:pPr>
        <w:numPr>
          <w:ilvl w:val="0"/>
          <w:numId w:val="8"/>
        </w:numPr>
        <w:tabs>
          <w:tab w:val="left" w:pos="1080"/>
        </w:tabs>
        <w:rPr>
          <w:rFonts w:ascii="Arial" w:hAnsi="Arial" w:cs="Arial"/>
          <w:sz w:val="24"/>
          <w:szCs w:val="24"/>
        </w:rPr>
      </w:pPr>
      <w:r>
        <w:rPr>
          <w:rFonts w:ascii="Arial" w:hAnsi="Arial" w:cs="Arial"/>
          <w:sz w:val="24"/>
          <w:szCs w:val="24"/>
        </w:rPr>
        <w:t>Steering Committee</w:t>
      </w:r>
    </w:p>
    <w:p w14:paraId="46735964" w14:textId="77777777" w:rsidR="00B607FE" w:rsidRDefault="00B607FE">
      <w:pPr>
        <w:numPr>
          <w:ilvl w:val="0"/>
          <w:numId w:val="8"/>
        </w:numPr>
        <w:tabs>
          <w:tab w:val="left" w:pos="1080"/>
        </w:tabs>
        <w:rPr>
          <w:rFonts w:ascii="Arial" w:hAnsi="Arial" w:cs="Arial"/>
          <w:sz w:val="24"/>
          <w:szCs w:val="24"/>
        </w:rPr>
      </w:pPr>
      <w:r>
        <w:rPr>
          <w:rFonts w:ascii="Arial" w:hAnsi="Arial" w:cs="Arial"/>
          <w:sz w:val="24"/>
          <w:szCs w:val="24"/>
        </w:rPr>
        <w:t>Project Manager</w:t>
      </w:r>
    </w:p>
    <w:p w14:paraId="5239198F" w14:textId="77777777" w:rsidR="00B607FE" w:rsidRDefault="00B607FE">
      <w:pPr>
        <w:numPr>
          <w:ilvl w:val="0"/>
          <w:numId w:val="8"/>
        </w:numPr>
        <w:tabs>
          <w:tab w:val="left" w:pos="1080"/>
        </w:tabs>
        <w:rPr>
          <w:rFonts w:ascii="Arial" w:hAnsi="Arial" w:cs="Arial"/>
          <w:sz w:val="24"/>
          <w:szCs w:val="24"/>
        </w:rPr>
      </w:pPr>
      <w:r>
        <w:rPr>
          <w:rFonts w:ascii="Arial" w:hAnsi="Arial" w:cs="Arial"/>
          <w:sz w:val="24"/>
          <w:szCs w:val="24"/>
        </w:rPr>
        <w:t>User Group Participants</w:t>
      </w:r>
    </w:p>
    <w:p w14:paraId="739660AF" w14:textId="77777777" w:rsidR="00B607FE" w:rsidRDefault="00B607FE">
      <w:pPr>
        <w:numPr>
          <w:ilvl w:val="0"/>
          <w:numId w:val="8"/>
        </w:numPr>
        <w:tabs>
          <w:tab w:val="left" w:pos="1080"/>
        </w:tabs>
        <w:rPr>
          <w:rFonts w:ascii="Arial" w:hAnsi="Arial" w:cs="Arial"/>
          <w:sz w:val="24"/>
          <w:szCs w:val="24"/>
        </w:rPr>
      </w:pPr>
      <w:r>
        <w:rPr>
          <w:rFonts w:ascii="Arial" w:hAnsi="Arial" w:cs="Arial"/>
          <w:sz w:val="24"/>
          <w:szCs w:val="24"/>
        </w:rPr>
        <w:t>Subject Matter Experts</w:t>
      </w:r>
    </w:p>
    <w:p w14:paraId="6B07FC54" w14:textId="77777777" w:rsidR="00B607FE" w:rsidRDefault="00B607FE">
      <w:pPr>
        <w:numPr>
          <w:ilvl w:val="12"/>
          <w:numId w:val="0"/>
        </w:numPr>
        <w:tabs>
          <w:tab w:val="left" w:pos="720"/>
        </w:tabs>
        <w:ind w:left="720"/>
      </w:pPr>
      <w:r>
        <w:rPr>
          <w:rFonts w:ascii="Arial" w:hAnsi="Arial" w:cs="Arial"/>
          <w:sz w:val="24"/>
          <w:szCs w:val="24"/>
        </w:rPr>
        <w:t xml:space="preserve">  </w:t>
      </w:r>
      <w:r>
        <w:t xml:space="preserve"> </w:t>
      </w:r>
    </w:p>
    <w:p w14:paraId="2C680BF1" w14:textId="77777777" w:rsidR="00B607FE" w:rsidRDefault="00B607FE">
      <w:pPr>
        <w:pStyle w:val="BodyText"/>
        <w:numPr>
          <w:ilvl w:val="12"/>
          <w:numId w:val="0"/>
        </w:numPr>
        <w:ind w:left="720"/>
        <w:rPr>
          <w:rFonts w:ascii="Arial" w:hAnsi="Arial" w:cs="Arial"/>
          <w:color w:val="auto"/>
        </w:rPr>
      </w:pPr>
      <w:r>
        <w:rPr>
          <w:rFonts w:ascii="Arial" w:hAnsi="Arial" w:cs="Arial"/>
          <w:b/>
          <w:bCs/>
          <w:u w:val="single"/>
        </w:rPr>
        <w:t>Communications Methodology</w:t>
      </w:r>
      <w:r>
        <w:rPr>
          <w:rFonts w:ascii="Arial" w:hAnsi="Arial" w:cs="Arial"/>
          <w:color w:val="auto"/>
        </w:rPr>
        <w:t xml:space="preserve"> The communications methodology utilizes three directions for effective communication: </w:t>
      </w:r>
    </w:p>
    <w:p w14:paraId="2E9EE5E8" w14:textId="77777777" w:rsidR="00B607FE" w:rsidRDefault="00B607FE">
      <w:pPr>
        <w:pStyle w:val="BodyText"/>
        <w:numPr>
          <w:ilvl w:val="12"/>
          <w:numId w:val="0"/>
        </w:numPr>
        <w:ind w:left="720"/>
        <w:rPr>
          <w:rFonts w:ascii="Arial" w:hAnsi="Arial" w:cs="Arial"/>
          <w:color w:val="auto"/>
        </w:rPr>
      </w:pPr>
    </w:p>
    <w:p w14:paraId="20E6C874" w14:textId="77777777" w:rsidR="00B607FE" w:rsidRDefault="00B607FE">
      <w:pPr>
        <w:pStyle w:val="Heading3"/>
        <w:keepNext w:val="0"/>
        <w:numPr>
          <w:ilvl w:val="12"/>
          <w:numId w:val="0"/>
        </w:numPr>
        <w:ind w:left="1440"/>
      </w:pPr>
      <w:bookmarkStart w:id="70" w:name="_Toc450699437"/>
      <w:r>
        <w:rPr>
          <w:b/>
          <w:bCs/>
          <w:u w:val="single"/>
        </w:rPr>
        <w:t>Top-Down</w:t>
      </w:r>
      <w:bookmarkEnd w:id="70"/>
      <w:r>
        <w:t xml:space="preserve"> It is absolutely crucial that all participants in this project sense the executive support and guidance for this effort. The executive leadership of the organization needs to speak with a unified, enthusiastic voice about the project and what it holds for everyone involved. This will be 'hands-on' change management, if it is to be successful. Not only will the executives need to speak directly to all levels of the organization, they will also need to listen directly to all levels of the organization, as well.</w:t>
      </w:r>
    </w:p>
    <w:p w14:paraId="50A4D571" w14:textId="77777777" w:rsidR="00B607FE" w:rsidRDefault="00B607FE">
      <w:pPr>
        <w:numPr>
          <w:ilvl w:val="12"/>
          <w:numId w:val="0"/>
        </w:numPr>
        <w:ind w:left="720"/>
        <w:rPr>
          <w:sz w:val="24"/>
          <w:szCs w:val="24"/>
        </w:rPr>
      </w:pPr>
    </w:p>
    <w:p w14:paraId="5E9D3EF1" w14:textId="77777777" w:rsidR="00B607FE" w:rsidRDefault="00B607FE">
      <w:pPr>
        <w:pStyle w:val="BodyTextKeep"/>
        <w:keepNext w:val="0"/>
        <w:numPr>
          <w:ilvl w:val="12"/>
          <w:numId w:val="0"/>
        </w:numPr>
        <w:ind w:left="1440"/>
        <w:rPr>
          <w:sz w:val="24"/>
          <w:szCs w:val="24"/>
        </w:rPr>
      </w:pPr>
      <w:r>
        <w:rPr>
          <w:sz w:val="24"/>
          <w:szCs w:val="24"/>
        </w:rPr>
        <w:t xml:space="preserve">The transition from the project management practices of today to the practices envisioned for tomorrow will be driven by a sure and convinced leadership focused on a vision and guided by clearly defined, strategic, measurable goals. </w:t>
      </w:r>
    </w:p>
    <w:p w14:paraId="51849D29" w14:textId="77777777" w:rsidR="00B607FE" w:rsidRDefault="00B607FE">
      <w:pPr>
        <w:pStyle w:val="BodyTextKeep"/>
        <w:keepNext w:val="0"/>
        <w:numPr>
          <w:ilvl w:val="12"/>
          <w:numId w:val="0"/>
        </w:numPr>
        <w:ind w:left="1440"/>
        <w:rPr>
          <w:sz w:val="24"/>
          <w:szCs w:val="24"/>
        </w:rPr>
      </w:pPr>
    </w:p>
    <w:p w14:paraId="678E002A" w14:textId="77777777" w:rsidR="00B607FE" w:rsidRDefault="00B607FE">
      <w:pPr>
        <w:pStyle w:val="Heading3"/>
        <w:keepNext w:val="0"/>
        <w:numPr>
          <w:ilvl w:val="12"/>
          <w:numId w:val="0"/>
        </w:numPr>
        <w:ind w:left="1440"/>
      </w:pPr>
      <w:bookmarkStart w:id="71" w:name="_Toc450699438"/>
      <w:r>
        <w:rPr>
          <w:b/>
          <w:bCs/>
          <w:u w:val="single"/>
        </w:rPr>
        <w:t>Bottom-Up</w:t>
      </w:r>
      <w:bookmarkEnd w:id="71"/>
      <w:r>
        <w:t xml:space="preserve"> To ensure the buy-in and confidence of the personnel involved in bringing the proposed changes to reality, it will be important to communicate the way in which the solutions were created. If the perception in the organization is that only the </w:t>
      </w:r>
      <w:r w:rsidR="00FA0982">
        <w:t>Steering Committee</w:t>
      </w:r>
      <w:r>
        <w:t xml:space="preserve"> created the proposed changes, resistance is likely to occur. However, if it is understood that all participants were consulted, acceptance seems more promising.</w:t>
      </w:r>
    </w:p>
    <w:p w14:paraId="4DA93608" w14:textId="77777777" w:rsidR="00B607FE" w:rsidRDefault="00B607FE">
      <w:pPr>
        <w:pStyle w:val="BodyTextKeep"/>
        <w:keepNext w:val="0"/>
        <w:numPr>
          <w:ilvl w:val="12"/>
          <w:numId w:val="0"/>
        </w:numPr>
        <w:ind w:left="720"/>
        <w:rPr>
          <w:sz w:val="24"/>
          <w:szCs w:val="24"/>
        </w:rPr>
      </w:pPr>
      <w:r>
        <w:rPr>
          <w:sz w:val="24"/>
          <w:szCs w:val="24"/>
        </w:rPr>
        <w:br w:type="page"/>
      </w:r>
    </w:p>
    <w:p w14:paraId="6F8AA486" w14:textId="77777777" w:rsidR="00B607FE" w:rsidRDefault="00B607FE">
      <w:pPr>
        <w:pStyle w:val="Heading3"/>
        <w:keepNext w:val="0"/>
        <w:numPr>
          <w:ilvl w:val="12"/>
          <w:numId w:val="0"/>
        </w:numPr>
        <w:ind w:left="1440"/>
      </w:pPr>
      <w:bookmarkStart w:id="72" w:name="_Toc450699439"/>
      <w:r>
        <w:rPr>
          <w:b/>
          <w:bCs/>
          <w:u w:val="single"/>
        </w:rPr>
        <w:t>Middle-Out</w:t>
      </w:r>
      <w:bookmarkEnd w:id="72"/>
      <w:r>
        <w:t xml:space="preserve"> Full support at all levels, where the changes will have to be implemented, is important to sustainable improvement. At this level (as with all levels), there must be an effort to find and communicate the specific benefits of the changes. People need a personal stake in the success of the project management practices.</w:t>
      </w:r>
    </w:p>
    <w:p w14:paraId="34D69DCB" w14:textId="77777777" w:rsidR="00B607FE" w:rsidRDefault="00B607FE">
      <w:pPr>
        <w:numPr>
          <w:ilvl w:val="12"/>
          <w:numId w:val="0"/>
        </w:numPr>
      </w:pPr>
    </w:p>
    <w:p w14:paraId="28704AFE" w14:textId="77777777" w:rsidR="00B607FE" w:rsidRDefault="00B607FE">
      <w:pPr>
        <w:numPr>
          <w:ilvl w:val="12"/>
          <w:numId w:val="0"/>
        </w:numPr>
        <w:ind w:left="720"/>
        <w:rPr>
          <w:rFonts w:ascii="Arial" w:hAnsi="Arial" w:cs="Arial"/>
          <w:sz w:val="24"/>
          <w:szCs w:val="24"/>
        </w:rPr>
      </w:pPr>
      <w:r>
        <w:rPr>
          <w:rFonts w:ascii="Arial" w:hAnsi="Arial" w:cs="Arial"/>
          <w:b/>
          <w:bCs/>
          <w:sz w:val="24"/>
          <w:szCs w:val="24"/>
          <w:u w:val="single"/>
        </w:rPr>
        <w:t>Communications Outreach</w:t>
      </w:r>
      <w:r>
        <w:rPr>
          <w:rFonts w:ascii="Arial" w:hAnsi="Arial" w:cs="Arial"/>
          <w:sz w:val="24"/>
          <w:szCs w:val="24"/>
        </w:rPr>
        <w:t xml:space="preserve"> The following is a list of communication events that are established for this project:</w:t>
      </w:r>
    </w:p>
    <w:p w14:paraId="76F9A85E" w14:textId="77777777" w:rsidR="00B607FE" w:rsidRDefault="00B607FE">
      <w:pPr>
        <w:numPr>
          <w:ilvl w:val="12"/>
          <w:numId w:val="0"/>
        </w:numPr>
      </w:pPr>
    </w:p>
    <w:p w14:paraId="62BD23E5" w14:textId="77777777" w:rsidR="00B607FE" w:rsidRDefault="00B607FE">
      <w:pPr>
        <w:pStyle w:val="Heading3"/>
        <w:keepNext w:val="0"/>
        <w:numPr>
          <w:ilvl w:val="12"/>
          <w:numId w:val="0"/>
        </w:numPr>
        <w:ind w:left="1440"/>
      </w:pPr>
      <w:bookmarkStart w:id="73" w:name="_Toc450699441"/>
      <w:r>
        <w:rPr>
          <w:b/>
          <w:bCs/>
          <w:u w:val="single"/>
        </w:rPr>
        <w:t xml:space="preserve">Monthly Status Reports </w:t>
      </w:r>
      <w:r>
        <w:t xml:space="preserve">The </w:t>
      </w:r>
      <w:r w:rsidR="007B53D2">
        <w:t>Project Manager</w:t>
      </w:r>
      <w:r>
        <w:t xml:space="preserve"> shall provide monthly written status reports to the </w:t>
      </w:r>
      <w:r w:rsidR="007B53D2">
        <w:t>Steering Committee</w:t>
      </w:r>
      <w:r>
        <w:t>. The reports shall include the following information tracked against the Project Plan:</w:t>
      </w:r>
    </w:p>
    <w:p w14:paraId="0D16EAE0" w14:textId="77777777" w:rsidR="00B607FE" w:rsidRDefault="00B607FE">
      <w:pPr>
        <w:numPr>
          <w:ilvl w:val="12"/>
          <w:numId w:val="0"/>
        </w:numPr>
      </w:pPr>
    </w:p>
    <w:p w14:paraId="433D4F51" w14:textId="77777777" w:rsidR="00B607FE" w:rsidRDefault="00B607FE">
      <w:pPr>
        <w:numPr>
          <w:ilvl w:val="0"/>
          <w:numId w:val="10"/>
        </w:numPr>
        <w:tabs>
          <w:tab w:val="left" w:pos="1800"/>
        </w:tabs>
        <w:rPr>
          <w:rFonts w:ascii="Arial" w:hAnsi="Arial" w:cs="Arial"/>
          <w:sz w:val="24"/>
          <w:szCs w:val="24"/>
        </w:rPr>
      </w:pPr>
      <w:r>
        <w:rPr>
          <w:rFonts w:ascii="Arial" w:hAnsi="Arial" w:cs="Arial"/>
          <w:sz w:val="24"/>
          <w:szCs w:val="24"/>
        </w:rPr>
        <w:t>Summary of tasks completed in previous month</w:t>
      </w:r>
    </w:p>
    <w:p w14:paraId="2218BC41" w14:textId="77777777" w:rsidR="00B607FE" w:rsidRDefault="00B607FE">
      <w:pPr>
        <w:numPr>
          <w:ilvl w:val="0"/>
          <w:numId w:val="10"/>
        </w:numPr>
        <w:tabs>
          <w:tab w:val="left" w:pos="1800"/>
        </w:tabs>
        <w:rPr>
          <w:rFonts w:ascii="Arial" w:hAnsi="Arial" w:cs="Arial"/>
          <w:sz w:val="24"/>
          <w:szCs w:val="24"/>
        </w:rPr>
      </w:pPr>
      <w:r>
        <w:rPr>
          <w:rFonts w:ascii="Arial" w:hAnsi="Arial" w:cs="Arial"/>
          <w:sz w:val="24"/>
          <w:szCs w:val="24"/>
        </w:rPr>
        <w:t>Summary of tasks scheduled for completion in the next month</w:t>
      </w:r>
    </w:p>
    <w:p w14:paraId="29FADDAF" w14:textId="77777777" w:rsidR="00B607FE" w:rsidRDefault="00B607FE">
      <w:pPr>
        <w:numPr>
          <w:ilvl w:val="0"/>
          <w:numId w:val="10"/>
        </w:numPr>
        <w:tabs>
          <w:tab w:val="left" w:pos="1800"/>
        </w:tabs>
        <w:rPr>
          <w:rFonts w:ascii="Arial" w:hAnsi="Arial" w:cs="Arial"/>
          <w:sz w:val="24"/>
          <w:szCs w:val="24"/>
        </w:rPr>
      </w:pPr>
      <w:r>
        <w:rPr>
          <w:rFonts w:ascii="Arial" w:hAnsi="Arial" w:cs="Arial"/>
          <w:sz w:val="24"/>
          <w:szCs w:val="24"/>
        </w:rPr>
        <w:t>Summary of issue status and resolutions</w:t>
      </w:r>
    </w:p>
    <w:p w14:paraId="181754C6" w14:textId="77777777" w:rsidR="00B607FE" w:rsidRDefault="00B607FE">
      <w:pPr>
        <w:ind w:left="360"/>
      </w:pPr>
    </w:p>
    <w:p w14:paraId="521BED5F" w14:textId="77777777" w:rsidR="00B607FE" w:rsidRDefault="00B607FE">
      <w:pPr>
        <w:pStyle w:val="Heading3"/>
        <w:keepNext w:val="0"/>
        <w:ind w:left="1440"/>
      </w:pPr>
      <w:r>
        <w:rPr>
          <w:b/>
          <w:bCs/>
          <w:u w:val="single"/>
        </w:rPr>
        <w:t>Monthly Steering Committee Meeting</w:t>
      </w:r>
      <w:r>
        <w:rPr>
          <w:b/>
          <w:bCs/>
        </w:rPr>
        <w:t xml:space="preserve"> </w:t>
      </w:r>
      <w:r>
        <w:t>These status meetings are held at least once per month and are coordinated by the Project Manager. Every member of the Steering Committee participates in the meeting. The Project Manager sends the status report to each member of the team prior to the meeting time so everyone can review it in advance.</w:t>
      </w:r>
    </w:p>
    <w:p w14:paraId="146E2D41" w14:textId="77777777" w:rsidR="00B607FE" w:rsidRDefault="00B607FE">
      <w:pPr>
        <w:pStyle w:val="Heading3"/>
        <w:keepNext w:val="0"/>
        <w:ind w:left="1440"/>
        <w:rPr>
          <w:b/>
          <w:bCs/>
          <w:u w:val="single"/>
        </w:rPr>
      </w:pPr>
    </w:p>
    <w:p w14:paraId="61CAE4FD" w14:textId="77777777" w:rsidR="00B607FE" w:rsidRDefault="00B607FE">
      <w:pPr>
        <w:pStyle w:val="Heading3"/>
        <w:keepNext w:val="0"/>
        <w:ind w:left="1440"/>
      </w:pPr>
      <w:r>
        <w:rPr>
          <w:b/>
          <w:bCs/>
          <w:u w:val="single"/>
        </w:rPr>
        <w:t>Bi-Monthly Project Team Status Meeting</w:t>
      </w:r>
      <w:bookmarkEnd w:id="73"/>
      <w:r>
        <w:rPr>
          <w:b/>
          <w:bCs/>
        </w:rPr>
        <w:t xml:space="preserve"> </w:t>
      </w:r>
      <w:r>
        <w:t>These status meetings are held every other month. Every member of the Project Team will be invited to participate in the meeting. Project Manager sends the status report to each member of the team prior to the meeting so everyone can review it in advance.</w:t>
      </w:r>
    </w:p>
    <w:p w14:paraId="3FBF979A" w14:textId="77777777" w:rsidR="00B607FE" w:rsidRDefault="00B607FE">
      <w:pPr>
        <w:pStyle w:val="BodyText"/>
        <w:ind w:left="1440"/>
        <w:rPr>
          <w:rFonts w:ascii="Arial" w:hAnsi="Arial" w:cs="Arial"/>
          <w:color w:val="auto"/>
        </w:rPr>
      </w:pPr>
    </w:p>
    <w:p w14:paraId="3427B2AE" w14:textId="77777777" w:rsidR="00B607FE" w:rsidRDefault="00B607FE">
      <w:pPr>
        <w:pStyle w:val="Heading3"/>
        <w:keepNext w:val="0"/>
        <w:ind w:left="1440"/>
      </w:pPr>
      <w:r>
        <w:rPr>
          <w:b/>
          <w:bCs/>
          <w:u w:val="single"/>
        </w:rPr>
        <w:t>Website Use</w:t>
      </w:r>
      <w:r>
        <w:t xml:space="preserve"> User Group Participants and Subject Matter Experts may be updated monthly at the discretion of the Project Manager. Information will be posted to the project’s website.</w:t>
      </w:r>
    </w:p>
    <w:p w14:paraId="71FE9ED7" w14:textId="77777777" w:rsidR="00B607FE" w:rsidRDefault="00B607FE">
      <w:pPr>
        <w:pStyle w:val="BodyText"/>
        <w:ind w:left="720"/>
      </w:pPr>
    </w:p>
    <w:p w14:paraId="502091F2" w14:textId="77777777" w:rsidR="00B607FE" w:rsidRDefault="00B607FE">
      <w:pPr>
        <w:pStyle w:val="StyleHeading"/>
        <w:rPr>
          <w:rFonts w:ascii="Arial" w:hAnsi="Arial" w:cs="Arial"/>
        </w:rPr>
      </w:pPr>
      <w:bookmarkStart w:id="74" w:name="_Toc370695275"/>
      <w:bookmarkStart w:id="75" w:name="_Toc370696905"/>
      <w:bookmarkStart w:id="76" w:name="_Toc370697241"/>
      <w:bookmarkStart w:id="77" w:name="_Toc383848241"/>
      <w:bookmarkStart w:id="78" w:name="_Toc383848365"/>
      <w:bookmarkStart w:id="79" w:name="_Toc383950134"/>
      <w:bookmarkStart w:id="80" w:name="_Toc384540478"/>
      <w:bookmarkStart w:id="81" w:name="_Toc385229761"/>
      <w:bookmarkStart w:id="82" w:name="_Toc385230097"/>
      <w:r>
        <w:rPr>
          <w:rFonts w:ascii="Arial" w:hAnsi="Arial" w:cs="Arial"/>
        </w:rPr>
        <w:br w:type="page"/>
      </w:r>
      <w:bookmarkStart w:id="83" w:name="_Toc45596256"/>
      <w:r>
        <w:rPr>
          <w:rFonts w:ascii="Arial" w:hAnsi="Arial" w:cs="Arial"/>
        </w:rPr>
        <w:lastRenderedPageBreak/>
        <w:t>ATTACHMENTS/APPENDICES</w:t>
      </w:r>
      <w:bookmarkEnd w:id="74"/>
      <w:bookmarkEnd w:id="75"/>
      <w:bookmarkEnd w:id="76"/>
      <w:bookmarkEnd w:id="77"/>
      <w:bookmarkEnd w:id="78"/>
      <w:bookmarkEnd w:id="79"/>
      <w:bookmarkEnd w:id="80"/>
      <w:bookmarkEnd w:id="81"/>
      <w:bookmarkEnd w:id="82"/>
      <w:bookmarkEnd w:id="83"/>
    </w:p>
    <w:p w14:paraId="0C8BC3DD" w14:textId="77777777" w:rsidR="00B607FE" w:rsidRDefault="00B607FE">
      <w:pPr>
        <w:tabs>
          <w:tab w:val="left" w:pos="720"/>
          <w:tab w:val="left" w:pos="1080"/>
        </w:tabs>
        <w:rPr>
          <w:rFonts w:ascii="Arial" w:hAnsi="Arial" w:cs="Arial"/>
          <w:b/>
          <w:bCs/>
          <w:sz w:val="24"/>
          <w:szCs w:val="24"/>
        </w:rPr>
      </w:pPr>
    </w:p>
    <w:p w14:paraId="68E5ABAE" w14:textId="77777777" w:rsidR="00B607FE" w:rsidRDefault="00B607FE">
      <w:pPr>
        <w:tabs>
          <w:tab w:val="left" w:pos="720"/>
          <w:tab w:val="left" w:pos="1080"/>
          <w:tab w:val="left" w:pos="7200"/>
        </w:tabs>
        <w:ind w:left="720" w:right="630" w:hanging="360"/>
        <w:rPr>
          <w:rFonts w:ascii="Arial" w:hAnsi="Arial" w:cs="Arial"/>
          <w:b/>
          <w:bCs/>
          <w:i/>
          <w:iCs/>
          <w:sz w:val="24"/>
          <w:szCs w:val="24"/>
        </w:rPr>
      </w:pPr>
      <w:r>
        <w:rPr>
          <w:rFonts w:ascii="Arial" w:hAnsi="Arial" w:cs="Arial"/>
          <w:b/>
          <w:bCs/>
          <w:i/>
          <w:iCs/>
          <w:sz w:val="24"/>
          <w:szCs w:val="24"/>
        </w:rPr>
        <w:t>Appendices/Attachments may be included in a hardcopy form</w:t>
      </w:r>
    </w:p>
    <w:p w14:paraId="4DF82D78" w14:textId="77777777" w:rsidR="00B607FE" w:rsidRDefault="00B607FE">
      <w:pPr>
        <w:tabs>
          <w:tab w:val="left" w:pos="720"/>
          <w:tab w:val="left" w:pos="1080"/>
          <w:tab w:val="left" w:pos="6210"/>
        </w:tabs>
        <w:ind w:left="720" w:right="3960" w:hanging="360"/>
        <w:rPr>
          <w:rFonts w:ascii="Arial" w:hAnsi="Arial" w:cs="Arial"/>
          <w:b/>
          <w:bCs/>
          <w:sz w:val="24"/>
          <w:szCs w:val="24"/>
        </w:rPr>
      </w:pPr>
    </w:p>
    <w:p w14:paraId="44F526B7" w14:textId="77777777" w:rsidR="00B607FE" w:rsidRDefault="00B607FE">
      <w:pPr>
        <w:tabs>
          <w:tab w:val="left" w:pos="720"/>
          <w:tab w:val="left" w:pos="1080"/>
          <w:tab w:val="left" w:pos="6210"/>
        </w:tabs>
        <w:ind w:left="720" w:right="3960" w:hanging="360"/>
        <w:rPr>
          <w:rFonts w:ascii="Arial" w:hAnsi="Arial" w:cs="Arial"/>
          <w:b/>
          <w:bCs/>
          <w:sz w:val="24"/>
          <w:szCs w:val="24"/>
        </w:rPr>
      </w:pPr>
    </w:p>
    <w:p w14:paraId="0BDB1752" w14:textId="77777777" w:rsidR="00B607FE" w:rsidRDefault="00B607FE">
      <w:pPr>
        <w:tabs>
          <w:tab w:val="left" w:pos="1080"/>
        </w:tabs>
        <w:rPr>
          <w:rFonts w:ascii="Arial" w:hAnsi="Arial" w:cs="Arial"/>
          <w:sz w:val="24"/>
          <w:szCs w:val="24"/>
        </w:rPr>
      </w:pPr>
    </w:p>
    <w:p w14:paraId="6F1A5A49" w14:textId="77777777" w:rsidR="00B607FE" w:rsidRDefault="00B607FE">
      <w:pPr>
        <w:tabs>
          <w:tab w:val="left" w:pos="720"/>
          <w:tab w:val="left" w:pos="1080"/>
          <w:tab w:val="left" w:pos="6210"/>
        </w:tabs>
        <w:ind w:left="720" w:right="3960" w:hanging="360"/>
        <w:rPr>
          <w:rFonts w:ascii="Arial" w:hAnsi="Arial" w:cs="Arial"/>
          <w:sz w:val="24"/>
          <w:szCs w:val="24"/>
        </w:rPr>
      </w:pPr>
    </w:p>
    <w:p w14:paraId="610696E2" w14:textId="77777777" w:rsidR="00B607FE" w:rsidRDefault="00B607FE">
      <w:pPr>
        <w:tabs>
          <w:tab w:val="left" w:pos="1080"/>
        </w:tabs>
        <w:ind w:left="1440"/>
        <w:rPr>
          <w:rFonts w:ascii="Arial" w:hAnsi="Arial" w:cs="Arial"/>
          <w:sz w:val="24"/>
          <w:szCs w:val="24"/>
        </w:rPr>
      </w:pPr>
    </w:p>
    <w:p w14:paraId="54D73963" w14:textId="77777777" w:rsidR="00B607FE" w:rsidRDefault="00B607FE">
      <w:pPr>
        <w:tabs>
          <w:tab w:val="left" w:pos="1080"/>
        </w:tabs>
        <w:ind w:left="1440"/>
        <w:rPr>
          <w:rFonts w:ascii="Arial" w:hAnsi="Arial" w:cs="Arial"/>
          <w:sz w:val="24"/>
          <w:szCs w:val="24"/>
        </w:rPr>
      </w:pPr>
    </w:p>
    <w:p w14:paraId="5FC16A46" w14:textId="77777777" w:rsidR="00B607FE" w:rsidRDefault="00B607FE">
      <w:pPr>
        <w:tabs>
          <w:tab w:val="left" w:pos="1080"/>
        </w:tabs>
        <w:ind w:left="1440"/>
        <w:rPr>
          <w:rFonts w:ascii="Arial" w:hAnsi="Arial" w:cs="Arial"/>
          <w:sz w:val="24"/>
          <w:szCs w:val="24"/>
        </w:rPr>
      </w:pPr>
    </w:p>
    <w:p w14:paraId="1A16DB12" w14:textId="77777777" w:rsidR="00B607FE" w:rsidRDefault="00B607FE">
      <w:pPr>
        <w:tabs>
          <w:tab w:val="left" w:pos="720"/>
          <w:tab w:val="left" w:pos="1080"/>
        </w:tabs>
        <w:rPr>
          <w:rFonts w:ascii="Arial" w:hAnsi="Arial" w:cs="Arial"/>
        </w:rPr>
      </w:pPr>
      <w:r>
        <w:rPr>
          <w:rFonts w:ascii="Arial" w:hAnsi="Arial" w:cs="Arial"/>
        </w:rPr>
        <w:br w:type="page"/>
      </w:r>
    </w:p>
    <w:p w14:paraId="79DEFAA2" w14:textId="77777777" w:rsidR="00B607FE" w:rsidRDefault="00B607FE">
      <w:pPr>
        <w:pStyle w:val="StyleHeading"/>
        <w:rPr>
          <w:rFonts w:ascii="Arial" w:hAnsi="Arial" w:cs="Arial"/>
        </w:rPr>
      </w:pPr>
      <w:bookmarkStart w:id="84" w:name="_Toc370695288"/>
      <w:bookmarkStart w:id="85" w:name="_Toc370696918"/>
      <w:bookmarkStart w:id="86" w:name="_Toc370697254"/>
      <w:bookmarkStart w:id="87" w:name="_Toc383848254"/>
      <w:bookmarkStart w:id="88" w:name="_Toc383848378"/>
      <w:bookmarkStart w:id="89" w:name="_Toc383950140"/>
      <w:bookmarkStart w:id="90" w:name="_Toc384540484"/>
      <w:bookmarkStart w:id="91" w:name="_Toc385229767"/>
      <w:bookmarkStart w:id="92" w:name="_Toc385230103"/>
      <w:bookmarkStart w:id="93" w:name="_Toc45596257"/>
      <w:r>
        <w:rPr>
          <w:rFonts w:ascii="Arial" w:hAnsi="Arial" w:cs="Arial"/>
        </w:rPr>
        <w:t>APPROVALS</w:t>
      </w:r>
      <w:bookmarkEnd w:id="84"/>
      <w:bookmarkEnd w:id="85"/>
      <w:bookmarkEnd w:id="86"/>
      <w:bookmarkEnd w:id="87"/>
      <w:bookmarkEnd w:id="88"/>
      <w:bookmarkEnd w:id="89"/>
      <w:bookmarkEnd w:id="90"/>
      <w:bookmarkEnd w:id="91"/>
      <w:bookmarkEnd w:id="92"/>
      <w:bookmarkEnd w:id="93"/>
    </w:p>
    <w:p w14:paraId="7A42026C" w14:textId="77777777" w:rsidR="00B607FE" w:rsidRDefault="00B607FE">
      <w:pPr>
        <w:tabs>
          <w:tab w:val="left" w:pos="720"/>
          <w:tab w:val="left" w:pos="1080"/>
        </w:tabs>
        <w:rPr>
          <w:rFonts w:ascii="Arial" w:hAnsi="Arial" w:cs="Arial"/>
          <w:b/>
          <w:bCs/>
          <w:sz w:val="24"/>
          <w:szCs w:val="24"/>
        </w:rPr>
      </w:pPr>
    </w:p>
    <w:p w14:paraId="5163E6E3" w14:textId="77777777" w:rsidR="00B607FE" w:rsidRDefault="00B607FE">
      <w:pPr>
        <w:rPr>
          <w:rFonts w:ascii="Arial" w:hAnsi="Arial" w:cs="Arial"/>
          <w:b/>
          <w:bCs/>
          <w:i/>
          <w:iCs/>
          <w:sz w:val="24"/>
          <w:szCs w:val="24"/>
        </w:rPr>
      </w:pPr>
    </w:p>
    <w:p w14:paraId="009D83D6" w14:textId="77777777" w:rsidR="00B607FE" w:rsidRDefault="00B607FE">
      <w:pPr>
        <w:pStyle w:val="SubHeading"/>
        <w:rPr>
          <w:rFonts w:ascii="Arial" w:hAnsi="Arial" w:cs="Arial"/>
        </w:rPr>
      </w:pPr>
      <w:bookmarkStart w:id="94" w:name="_Toc45596258"/>
      <w:r>
        <w:rPr>
          <w:rFonts w:ascii="Arial" w:hAnsi="Arial" w:cs="Arial"/>
        </w:rPr>
        <w:t>Sign-off Sheet</w:t>
      </w:r>
      <w:bookmarkEnd w:id="94"/>
    </w:p>
    <w:p w14:paraId="35D75567" w14:textId="77777777" w:rsidR="00B607FE" w:rsidRDefault="00B607FE">
      <w:pPr>
        <w:rPr>
          <w:rFonts w:ascii="Arial" w:hAnsi="Arial" w:cs="Arial"/>
          <w:b/>
          <w:bCs/>
          <w:i/>
          <w:iCs/>
          <w:sz w:val="24"/>
          <w:szCs w:val="24"/>
        </w:rPr>
      </w:pPr>
    </w:p>
    <w:p w14:paraId="20F40DCA" w14:textId="77777777" w:rsidR="00B607FE" w:rsidRDefault="00B607FE">
      <w:pPr>
        <w:rPr>
          <w:rFonts w:ascii="Arial" w:hAnsi="Arial" w:cs="Arial"/>
          <w:b/>
          <w:bCs/>
          <w:i/>
          <w:iCs/>
          <w:sz w:val="24"/>
          <w:szCs w:val="24"/>
        </w:rPr>
      </w:pPr>
    </w:p>
    <w:p w14:paraId="4DC1B441" w14:textId="77777777" w:rsidR="00B607FE" w:rsidRDefault="00B607FE">
      <w:pPr>
        <w:rPr>
          <w:rFonts w:ascii="Arial" w:hAnsi="Arial" w:cs="Arial"/>
          <w:b/>
          <w:bCs/>
          <w:i/>
          <w:iCs/>
          <w:sz w:val="24"/>
          <w:szCs w:val="24"/>
        </w:rPr>
      </w:pPr>
    </w:p>
    <w:p w14:paraId="1B2D1275" w14:textId="77777777" w:rsidR="00B607FE" w:rsidRDefault="00B607FE" w:rsidP="00B607FE">
      <w:pPr>
        <w:ind w:leftChars="180" w:left="360"/>
        <w:rPr>
          <w:rFonts w:ascii="Arial" w:hAnsi="Arial" w:cs="Arial"/>
          <w:b/>
          <w:bCs/>
          <w:i/>
          <w:iCs/>
          <w:sz w:val="24"/>
          <w:szCs w:val="24"/>
        </w:rPr>
      </w:pPr>
      <w:r>
        <w:rPr>
          <w:rFonts w:ascii="Arial" w:hAnsi="Arial" w:cs="Arial"/>
          <w:b/>
          <w:bCs/>
          <w:i/>
          <w:iCs/>
          <w:sz w:val="24"/>
          <w:szCs w:val="24"/>
        </w:rPr>
        <w:t>I have read the above Project Plan and will abide by its terms and conditions and pledge my full commitment and support for the Project Plan.</w:t>
      </w:r>
    </w:p>
    <w:p w14:paraId="2B29DB1C" w14:textId="77777777" w:rsidR="00B607FE" w:rsidRDefault="00B607FE" w:rsidP="00B607FE">
      <w:pPr>
        <w:ind w:leftChars="180" w:left="360"/>
        <w:rPr>
          <w:rFonts w:ascii="Arial" w:hAnsi="Arial" w:cs="Arial"/>
          <w:b/>
          <w:bCs/>
          <w:sz w:val="24"/>
          <w:szCs w:val="24"/>
        </w:rPr>
      </w:pPr>
    </w:p>
    <w:p w14:paraId="7FC79B62" w14:textId="77777777" w:rsidR="00B607FE" w:rsidRDefault="00B607FE" w:rsidP="00B607FE">
      <w:pPr>
        <w:ind w:leftChars="180" w:left="360"/>
        <w:rPr>
          <w:rFonts w:ascii="Arial" w:hAnsi="Arial" w:cs="Arial"/>
          <w:b/>
          <w:bCs/>
          <w:sz w:val="24"/>
          <w:szCs w:val="24"/>
        </w:rPr>
      </w:pPr>
    </w:p>
    <w:p w14:paraId="27A0F31E"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Project Sponsor:  </w:t>
      </w:r>
      <w:r>
        <w:rPr>
          <w:rFonts w:ascii="Arial" w:hAnsi="Arial" w:cs="Arial"/>
          <w:b/>
          <w:bCs/>
          <w:sz w:val="24"/>
          <w:szCs w:val="24"/>
          <w:u w:val="single"/>
        </w:rPr>
        <w:tab/>
      </w:r>
    </w:p>
    <w:p w14:paraId="649B8AC1"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 xml:space="preserve"> </w:t>
      </w:r>
      <w:r>
        <w:rPr>
          <w:rFonts w:ascii="Arial" w:hAnsi="Arial" w:cs="Arial"/>
          <w:sz w:val="24"/>
          <w:szCs w:val="24"/>
        </w:rPr>
        <w:tab/>
        <w:t>Date</w:t>
      </w:r>
    </w:p>
    <w:p w14:paraId="3E270B8B"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Project Manager:  </w:t>
      </w:r>
      <w:r>
        <w:rPr>
          <w:rFonts w:ascii="Arial" w:hAnsi="Arial" w:cs="Arial"/>
          <w:b/>
          <w:bCs/>
          <w:sz w:val="24"/>
          <w:szCs w:val="24"/>
          <w:u w:val="single"/>
        </w:rPr>
        <w:tab/>
      </w:r>
    </w:p>
    <w:p w14:paraId="7AF2AFE1"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 xml:space="preserve"> </w:t>
      </w:r>
      <w:r>
        <w:rPr>
          <w:rFonts w:ascii="Arial" w:hAnsi="Arial" w:cs="Arial"/>
          <w:sz w:val="24"/>
          <w:szCs w:val="24"/>
        </w:rPr>
        <w:tab/>
        <w:t>Date</w:t>
      </w:r>
    </w:p>
    <w:p w14:paraId="4B524984" w14:textId="77777777" w:rsidR="00B607FE" w:rsidRDefault="00B607FE" w:rsidP="00B607FE">
      <w:pPr>
        <w:tabs>
          <w:tab w:val="left" w:pos="9360"/>
        </w:tabs>
        <w:ind w:leftChars="180" w:left="360"/>
        <w:rPr>
          <w:rFonts w:ascii="Arial" w:hAnsi="Arial" w:cs="Arial"/>
          <w:b/>
          <w:bCs/>
          <w:sz w:val="24"/>
          <w:szCs w:val="24"/>
        </w:rPr>
      </w:pPr>
    </w:p>
    <w:p w14:paraId="2EDB33AE"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2A5A752D"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ab/>
        <w:t>Date</w:t>
      </w:r>
    </w:p>
    <w:p w14:paraId="6B4E0674"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2B5A7871"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ab/>
        <w:t>Date</w:t>
      </w:r>
    </w:p>
    <w:p w14:paraId="48CB5AE5"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3C6AE6D9"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ab/>
        <w:t>Date</w:t>
      </w:r>
    </w:p>
    <w:p w14:paraId="6C26DCA2"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29EB2FD5"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ab/>
        <w:t>Date</w:t>
      </w:r>
    </w:p>
    <w:p w14:paraId="3E96D752" w14:textId="77777777" w:rsidR="00B607FE" w:rsidRDefault="00B607FE" w:rsidP="00B607FE">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3BCF2F91" w14:textId="77777777" w:rsidR="00B607FE" w:rsidRDefault="00B607FE" w:rsidP="00B607FE">
      <w:pPr>
        <w:tabs>
          <w:tab w:val="left" w:pos="7920"/>
        </w:tabs>
        <w:ind w:leftChars="180" w:left="360"/>
        <w:rPr>
          <w:rFonts w:ascii="Arial" w:hAnsi="Arial" w:cs="Arial"/>
          <w:sz w:val="24"/>
          <w:szCs w:val="24"/>
        </w:rPr>
      </w:pPr>
      <w:r>
        <w:rPr>
          <w:rFonts w:ascii="Arial" w:hAnsi="Arial" w:cs="Arial"/>
          <w:sz w:val="24"/>
          <w:szCs w:val="24"/>
        </w:rPr>
        <w:tab/>
        <w:t>Date</w:t>
      </w:r>
    </w:p>
    <w:p w14:paraId="1660B228"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169F7243"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7DEF43FC"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5F101DF8"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085AA404"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1852D6AB"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3D020DDA"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12DA32B9"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57D8A478"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2D2A7174"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504F2B28"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08378A55"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55C28877"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22FA0FCE"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6E3D0BC1"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36F8D49D"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03015B4A"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6617C799"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39512EBF" w14:textId="77777777" w:rsidR="00383080" w:rsidRDefault="00383080" w:rsidP="00383080">
      <w:pPr>
        <w:tabs>
          <w:tab w:val="left" w:pos="9360"/>
        </w:tabs>
        <w:ind w:leftChars="180" w:left="360"/>
        <w:rPr>
          <w:rFonts w:ascii="Arial" w:hAnsi="Arial" w:cs="Arial"/>
          <w:b/>
          <w:bCs/>
          <w:sz w:val="24"/>
          <w:szCs w:val="24"/>
          <w:u w:val="single"/>
        </w:rPr>
      </w:pPr>
      <w:r>
        <w:rPr>
          <w:rFonts w:ascii="Arial" w:hAnsi="Arial" w:cs="Arial"/>
          <w:b/>
          <w:bCs/>
          <w:sz w:val="24"/>
          <w:szCs w:val="24"/>
        </w:rPr>
        <w:t xml:space="preserve">Steering Committee:  </w:t>
      </w:r>
      <w:r>
        <w:rPr>
          <w:rFonts w:ascii="Arial" w:hAnsi="Arial" w:cs="Arial"/>
          <w:b/>
          <w:bCs/>
          <w:sz w:val="24"/>
          <w:szCs w:val="24"/>
          <w:u w:val="single"/>
        </w:rPr>
        <w:tab/>
      </w:r>
    </w:p>
    <w:p w14:paraId="7A7B3105" w14:textId="77777777" w:rsidR="00383080" w:rsidRDefault="00383080" w:rsidP="00383080">
      <w:pPr>
        <w:tabs>
          <w:tab w:val="left" w:pos="7920"/>
        </w:tabs>
        <w:ind w:leftChars="180" w:left="360"/>
        <w:rPr>
          <w:rFonts w:ascii="Arial" w:hAnsi="Arial" w:cs="Arial"/>
          <w:sz w:val="24"/>
          <w:szCs w:val="24"/>
        </w:rPr>
      </w:pPr>
      <w:r>
        <w:rPr>
          <w:rFonts w:ascii="Arial" w:hAnsi="Arial" w:cs="Arial"/>
          <w:sz w:val="24"/>
          <w:szCs w:val="24"/>
        </w:rPr>
        <w:tab/>
        <w:t>Date</w:t>
      </w:r>
    </w:p>
    <w:p w14:paraId="631492A3" w14:textId="77777777" w:rsidR="00B607FE" w:rsidRDefault="00B607FE">
      <w:pPr>
        <w:ind w:leftChars="180" w:left="360"/>
        <w:rPr>
          <w:rFonts w:ascii="Arial" w:hAnsi="Arial" w:cs="Arial"/>
          <w:sz w:val="24"/>
          <w:szCs w:val="24"/>
        </w:rPr>
      </w:pPr>
    </w:p>
    <w:sectPr w:rsidR="00B607FE">
      <w:headerReference w:type="default" r:id="rId7"/>
      <w:footerReference w:type="default" r:id="rId8"/>
      <w:headerReference w:type="first" r:id="rId9"/>
      <w:footerReference w:type="first" r:id="rId10"/>
      <w:type w:val="continuous"/>
      <w:pgSz w:w="12240" w:h="15840" w:code="1"/>
      <w:pgMar w:top="720" w:right="1440" w:bottom="720" w:left="1440" w:header="720" w:footer="30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6DA2A" w14:textId="77777777" w:rsidR="00617774" w:rsidRDefault="00617774">
      <w:r>
        <w:separator/>
      </w:r>
    </w:p>
  </w:endnote>
  <w:endnote w:type="continuationSeparator" w:id="0">
    <w:p w14:paraId="3A38AE74" w14:textId="77777777" w:rsidR="00617774" w:rsidRDefault="00617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F16E" w14:textId="77777777" w:rsidR="00605E1A" w:rsidRDefault="00605E1A">
    <w:pPr>
      <w:pStyle w:val="Footer"/>
      <w:framePr w:h="1170" w:hRule="exact" w:wrap="auto" w:vAnchor="text" w:hAnchor="page" w:x="10702" w:y="90"/>
      <w:rPr>
        <w:rStyle w:val="PageNumber"/>
        <w:rFonts w:ascii="Arial Black" w:hAnsi="Arial Black" w:cs="Arial Black"/>
        <w:sz w:val="18"/>
        <w:szCs w:val="18"/>
      </w:rPr>
    </w:pPr>
    <w:r>
      <w:rPr>
        <w:rStyle w:val="PageNumber"/>
        <w:rFonts w:ascii="Arial Black" w:hAnsi="Arial Black" w:cs="Arial Black"/>
        <w:sz w:val="18"/>
        <w:szCs w:val="18"/>
      </w:rPr>
      <w:fldChar w:fldCharType="begin"/>
    </w:r>
    <w:r>
      <w:rPr>
        <w:rStyle w:val="PageNumber"/>
        <w:rFonts w:ascii="Arial Black" w:hAnsi="Arial Black" w:cs="Arial Black"/>
        <w:sz w:val="18"/>
        <w:szCs w:val="18"/>
      </w:rPr>
      <w:instrText xml:space="preserve">PAGE  </w:instrText>
    </w:r>
    <w:r>
      <w:rPr>
        <w:rStyle w:val="PageNumber"/>
        <w:rFonts w:ascii="Arial Black" w:hAnsi="Arial Black" w:cs="Arial Black"/>
        <w:sz w:val="18"/>
        <w:szCs w:val="18"/>
      </w:rPr>
      <w:fldChar w:fldCharType="separate"/>
    </w:r>
    <w:r w:rsidR="00DB6EEC">
      <w:rPr>
        <w:rStyle w:val="PageNumber"/>
        <w:rFonts w:ascii="Arial Black" w:hAnsi="Arial Black" w:cs="Arial Black"/>
        <w:noProof/>
        <w:sz w:val="18"/>
        <w:szCs w:val="18"/>
      </w:rPr>
      <w:t>15</w:t>
    </w:r>
    <w:r>
      <w:rPr>
        <w:rStyle w:val="PageNumber"/>
        <w:rFonts w:ascii="Arial Black" w:hAnsi="Arial Black" w:cs="Arial Black"/>
        <w:sz w:val="18"/>
        <w:szCs w:val="18"/>
      </w:rPr>
      <w:fldChar w:fldCharType="end"/>
    </w:r>
  </w:p>
  <w:p w14:paraId="33FB01BF" w14:textId="77777777" w:rsidR="00605E1A" w:rsidRDefault="00605E1A">
    <w:pPr>
      <w:pStyle w:val="Footer"/>
      <w:framePr w:wrap="auto" w:hAnchor="text" w:y="-36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6688" w14:textId="77777777" w:rsidR="00605E1A" w:rsidRDefault="00605E1A">
    <w:pPr>
      <w:pStyle w:val="Footer"/>
      <w:framePr w:wrap="auto" w:vAnchor="text" w:hAnchor="margin" w:xAlign="right" w:y="1"/>
      <w:rPr>
        <w:rStyle w:val="PageNumber"/>
        <w:rFonts w:ascii="Arial Black" w:hAnsi="Arial Black" w:cs="Arial Black"/>
        <w:sz w:val="18"/>
        <w:szCs w:val="18"/>
      </w:rPr>
    </w:pPr>
    <w:r>
      <w:rPr>
        <w:rStyle w:val="PageNumber"/>
        <w:rFonts w:ascii="Arial Black" w:hAnsi="Arial Black" w:cs="Arial Black"/>
        <w:sz w:val="18"/>
        <w:szCs w:val="18"/>
      </w:rPr>
      <w:fldChar w:fldCharType="begin"/>
    </w:r>
    <w:r>
      <w:rPr>
        <w:rStyle w:val="PageNumber"/>
        <w:rFonts w:ascii="Arial Black" w:hAnsi="Arial Black" w:cs="Arial Black"/>
        <w:sz w:val="18"/>
        <w:szCs w:val="18"/>
      </w:rPr>
      <w:instrText xml:space="preserve">PAGE  </w:instrText>
    </w:r>
    <w:r>
      <w:rPr>
        <w:rStyle w:val="PageNumber"/>
        <w:rFonts w:ascii="Arial Black" w:hAnsi="Arial Black" w:cs="Arial Black"/>
        <w:sz w:val="18"/>
        <w:szCs w:val="18"/>
      </w:rPr>
      <w:fldChar w:fldCharType="separate"/>
    </w:r>
    <w:r w:rsidR="003C3095">
      <w:rPr>
        <w:rStyle w:val="PageNumber"/>
        <w:rFonts w:ascii="Arial Black" w:hAnsi="Arial Black" w:cs="Arial Black"/>
        <w:noProof/>
        <w:sz w:val="18"/>
        <w:szCs w:val="18"/>
      </w:rPr>
      <w:t>1</w:t>
    </w:r>
    <w:r>
      <w:rPr>
        <w:rStyle w:val="PageNumber"/>
        <w:rFonts w:ascii="Arial Black" w:hAnsi="Arial Black" w:cs="Arial Black"/>
        <w:sz w:val="18"/>
        <w:szCs w:val="18"/>
      </w:rPr>
      <w:fldChar w:fldCharType="end"/>
    </w:r>
  </w:p>
  <w:p w14:paraId="3C814905" w14:textId="77777777" w:rsidR="00605E1A" w:rsidRDefault="00605E1A">
    <w:pPr>
      <w:pStyle w:val="Footer"/>
      <w:spacing w:after="600"/>
      <w:ind w:left="-840" w:right="-84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5AB2F" w14:textId="77777777" w:rsidR="00617774" w:rsidRDefault="00617774">
      <w:r>
        <w:separator/>
      </w:r>
    </w:p>
  </w:footnote>
  <w:footnote w:type="continuationSeparator" w:id="0">
    <w:p w14:paraId="29D1C607" w14:textId="77777777" w:rsidR="00617774" w:rsidRDefault="00617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4D75" w14:textId="77777777" w:rsidR="00605E1A" w:rsidRDefault="00605E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CDAC" w14:textId="77777777" w:rsidR="00605E1A" w:rsidRDefault="00605E1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24C74E"/>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FFFFFFFE"/>
    <w:multiLevelType w:val="singleLevel"/>
    <w:tmpl w:val="7CC2C0E4"/>
    <w:lvl w:ilvl="0">
      <w:numFmt w:val="decimal"/>
      <w:lvlText w:val="*"/>
      <w:lvlJc w:val="left"/>
    </w:lvl>
  </w:abstractNum>
  <w:abstractNum w:abstractNumId="2" w15:restartNumberingAfterBreak="0">
    <w:nsid w:val="1BCB7C8A"/>
    <w:multiLevelType w:val="singleLevel"/>
    <w:tmpl w:val="1BA013D4"/>
    <w:lvl w:ilvl="0">
      <w:numFmt w:val="decimal"/>
      <w:lvlText w:val="%1"/>
      <w:legacy w:legacy="1" w:legacySpace="0" w:legacyIndent="0"/>
      <w:lvlJc w:val="left"/>
      <w:rPr>
        <w:rFonts w:ascii="Times New Roman" w:hAnsi="Times New Roman" w:cs="Times New Roman" w:hint="default"/>
      </w:rPr>
    </w:lvl>
  </w:abstractNum>
  <w:abstractNum w:abstractNumId="3" w15:restartNumberingAfterBreak="0">
    <w:nsid w:val="6E696FA3"/>
    <w:multiLevelType w:val="hybridMultilevel"/>
    <w:tmpl w:val="C2F01326"/>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E751304"/>
    <w:multiLevelType w:val="hybridMultilevel"/>
    <w:tmpl w:val="54301AE2"/>
    <w:lvl w:ilvl="0" w:tplc="04090005">
      <w:start w:val="1"/>
      <w:numFmt w:val="bullet"/>
      <w:lvlText w:val=""/>
      <w:lvlJc w:val="left"/>
      <w:pPr>
        <w:tabs>
          <w:tab w:val="num" w:pos="1987"/>
        </w:tabs>
        <w:ind w:left="1987" w:hanging="360"/>
      </w:pPr>
      <w:rPr>
        <w:rFonts w:ascii="Wingdings" w:hAnsi="Wingdings" w:cs="Wingdings" w:hint="default"/>
      </w:rPr>
    </w:lvl>
    <w:lvl w:ilvl="1" w:tplc="04090003">
      <w:start w:val="1"/>
      <w:numFmt w:val="bullet"/>
      <w:lvlText w:val="o"/>
      <w:lvlJc w:val="left"/>
      <w:pPr>
        <w:tabs>
          <w:tab w:val="num" w:pos="2707"/>
        </w:tabs>
        <w:ind w:left="2707" w:hanging="360"/>
      </w:pPr>
      <w:rPr>
        <w:rFonts w:ascii="Courier New" w:hAnsi="Courier New" w:cs="Courier New" w:hint="default"/>
      </w:rPr>
    </w:lvl>
    <w:lvl w:ilvl="2" w:tplc="04090005">
      <w:start w:val="1"/>
      <w:numFmt w:val="bullet"/>
      <w:lvlText w:val=""/>
      <w:lvlJc w:val="left"/>
      <w:pPr>
        <w:tabs>
          <w:tab w:val="num" w:pos="3427"/>
        </w:tabs>
        <w:ind w:left="3427" w:hanging="360"/>
      </w:pPr>
      <w:rPr>
        <w:rFonts w:ascii="Wingdings" w:hAnsi="Wingdings" w:cs="Wingdings" w:hint="default"/>
      </w:rPr>
    </w:lvl>
    <w:lvl w:ilvl="3" w:tplc="04090001">
      <w:start w:val="1"/>
      <w:numFmt w:val="bullet"/>
      <w:lvlText w:val=""/>
      <w:lvlJc w:val="left"/>
      <w:pPr>
        <w:tabs>
          <w:tab w:val="num" w:pos="4147"/>
        </w:tabs>
        <w:ind w:left="4147" w:hanging="360"/>
      </w:pPr>
      <w:rPr>
        <w:rFonts w:ascii="Symbol" w:hAnsi="Symbol" w:cs="Symbol" w:hint="default"/>
      </w:rPr>
    </w:lvl>
    <w:lvl w:ilvl="4" w:tplc="04090003">
      <w:start w:val="1"/>
      <w:numFmt w:val="bullet"/>
      <w:lvlText w:val="o"/>
      <w:lvlJc w:val="left"/>
      <w:pPr>
        <w:tabs>
          <w:tab w:val="num" w:pos="4867"/>
        </w:tabs>
        <w:ind w:left="4867" w:hanging="360"/>
      </w:pPr>
      <w:rPr>
        <w:rFonts w:ascii="Courier New" w:hAnsi="Courier New" w:cs="Courier New" w:hint="default"/>
      </w:rPr>
    </w:lvl>
    <w:lvl w:ilvl="5" w:tplc="04090005">
      <w:start w:val="1"/>
      <w:numFmt w:val="bullet"/>
      <w:lvlText w:val=""/>
      <w:lvlJc w:val="left"/>
      <w:pPr>
        <w:tabs>
          <w:tab w:val="num" w:pos="5587"/>
        </w:tabs>
        <w:ind w:left="5587" w:hanging="360"/>
      </w:pPr>
      <w:rPr>
        <w:rFonts w:ascii="Wingdings" w:hAnsi="Wingdings" w:cs="Wingdings" w:hint="default"/>
      </w:rPr>
    </w:lvl>
    <w:lvl w:ilvl="6" w:tplc="04090001">
      <w:start w:val="1"/>
      <w:numFmt w:val="bullet"/>
      <w:lvlText w:val=""/>
      <w:lvlJc w:val="left"/>
      <w:pPr>
        <w:tabs>
          <w:tab w:val="num" w:pos="6307"/>
        </w:tabs>
        <w:ind w:left="6307" w:hanging="360"/>
      </w:pPr>
      <w:rPr>
        <w:rFonts w:ascii="Symbol" w:hAnsi="Symbol" w:cs="Symbol" w:hint="default"/>
      </w:rPr>
    </w:lvl>
    <w:lvl w:ilvl="7" w:tplc="04090003">
      <w:start w:val="1"/>
      <w:numFmt w:val="bullet"/>
      <w:lvlText w:val="o"/>
      <w:lvlJc w:val="left"/>
      <w:pPr>
        <w:tabs>
          <w:tab w:val="num" w:pos="7027"/>
        </w:tabs>
        <w:ind w:left="7027" w:hanging="360"/>
      </w:pPr>
      <w:rPr>
        <w:rFonts w:ascii="Courier New" w:hAnsi="Courier New" w:cs="Courier New" w:hint="default"/>
      </w:rPr>
    </w:lvl>
    <w:lvl w:ilvl="8" w:tplc="04090005">
      <w:start w:val="1"/>
      <w:numFmt w:val="bullet"/>
      <w:lvlText w:val=""/>
      <w:lvlJc w:val="left"/>
      <w:pPr>
        <w:tabs>
          <w:tab w:val="num" w:pos="7747"/>
        </w:tabs>
        <w:ind w:left="7747" w:hanging="360"/>
      </w:pPr>
      <w:rPr>
        <w:rFonts w:ascii="Wingdings" w:hAnsi="Wingdings" w:cs="Wingdings" w:hint="default"/>
      </w:rPr>
    </w:lvl>
  </w:abstractNum>
  <w:num w:numId="1" w16cid:durableId="272369241">
    <w:abstractNumId w:val="0"/>
  </w:num>
  <w:num w:numId="2" w16cid:durableId="914896498">
    <w:abstractNumId w:val="0"/>
  </w:num>
  <w:num w:numId="3" w16cid:durableId="2027710296">
    <w:abstractNumId w:val="0"/>
  </w:num>
  <w:num w:numId="4" w16cid:durableId="1819762023">
    <w:abstractNumId w:val="0"/>
  </w:num>
  <w:num w:numId="5" w16cid:durableId="2031030022">
    <w:abstractNumId w:val="0"/>
  </w:num>
  <w:num w:numId="6" w16cid:durableId="125584425">
    <w:abstractNumId w:val="0"/>
  </w:num>
  <w:num w:numId="7" w16cid:durableId="617689127">
    <w:abstractNumId w:val="0"/>
  </w:num>
  <w:num w:numId="8" w16cid:durableId="40324518">
    <w:abstractNumId w:val="1"/>
    <w:lvlOverride w:ilvl="0">
      <w:lvl w:ilvl="0">
        <w:start w:val="1"/>
        <w:numFmt w:val="bullet"/>
        <w:lvlText w:val=""/>
        <w:legacy w:legacy="1" w:legacySpace="120" w:legacyIndent="360"/>
        <w:lvlJc w:val="left"/>
        <w:pPr>
          <w:ind w:left="1080" w:hanging="360"/>
        </w:pPr>
        <w:rPr>
          <w:rFonts w:ascii="Symbol" w:hAnsi="Symbol" w:cs="Symbol" w:hint="default"/>
        </w:rPr>
      </w:lvl>
    </w:lvlOverride>
  </w:num>
  <w:num w:numId="9" w16cid:durableId="820921794">
    <w:abstractNumId w:val="1"/>
    <w:lvlOverride w:ilvl="0">
      <w:lvl w:ilvl="0">
        <w:start w:val="1"/>
        <w:numFmt w:val="bullet"/>
        <w:lvlText w:val=""/>
        <w:legacy w:legacy="1" w:legacySpace="120" w:legacyIndent="360"/>
        <w:lvlJc w:val="left"/>
        <w:pPr>
          <w:ind w:left="1080" w:hanging="360"/>
        </w:pPr>
        <w:rPr>
          <w:rFonts w:ascii="Wingdings" w:hAnsi="Wingdings" w:cs="Wingdings" w:hint="default"/>
        </w:rPr>
      </w:lvl>
    </w:lvlOverride>
  </w:num>
  <w:num w:numId="10" w16cid:durableId="1507475561">
    <w:abstractNumId w:val="1"/>
    <w:lvlOverride w:ilvl="0">
      <w:lvl w:ilvl="0">
        <w:start w:val="99"/>
        <w:numFmt w:val="bullet"/>
        <w:lvlText w:val="-"/>
        <w:legacy w:legacy="1" w:legacySpace="120" w:legacyIndent="360"/>
        <w:lvlJc w:val="left"/>
        <w:pPr>
          <w:ind w:left="1800" w:hanging="360"/>
        </w:pPr>
      </w:lvl>
    </w:lvlOverride>
  </w:num>
  <w:num w:numId="11" w16cid:durableId="1179735952">
    <w:abstractNumId w:val="2"/>
  </w:num>
  <w:num w:numId="12" w16cid:durableId="2127842648">
    <w:abstractNumId w:val="4"/>
  </w:num>
  <w:num w:numId="13" w16cid:durableId="1866820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2DD"/>
    <w:rsid w:val="00086FA7"/>
    <w:rsid w:val="000A684D"/>
    <w:rsid w:val="000E1577"/>
    <w:rsid w:val="00104E00"/>
    <w:rsid w:val="001170BC"/>
    <w:rsid w:val="00127BEE"/>
    <w:rsid w:val="001865A5"/>
    <w:rsid w:val="001910C5"/>
    <w:rsid w:val="001C5B25"/>
    <w:rsid w:val="00220974"/>
    <w:rsid w:val="00263146"/>
    <w:rsid w:val="00291BFB"/>
    <w:rsid w:val="00296650"/>
    <w:rsid w:val="002C257B"/>
    <w:rsid w:val="00383080"/>
    <w:rsid w:val="00386634"/>
    <w:rsid w:val="00390A02"/>
    <w:rsid w:val="003C3095"/>
    <w:rsid w:val="003D12F2"/>
    <w:rsid w:val="003E599E"/>
    <w:rsid w:val="00473ED3"/>
    <w:rsid w:val="004D02F2"/>
    <w:rsid w:val="004E388B"/>
    <w:rsid w:val="004F4E84"/>
    <w:rsid w:val="004F718C"/>
    <w:rsid w:val="005348B5"/>
    <w:rsid w:val="00536BC7"/>
    <w:rsid w:val="005C757B"/>
    <w:rsid w:val="00605E1A"/>
    <w:rsid w:val="00617774"/>
    <w:rsid w:val="006618CE"/>
    <w:rsid w:val="006715C9"/>
    <w:rsid w:val="007343D6"/>
    <w:rsid w:val="0075601B"/>
    <w:rsid w:val="007B53D2"/>
    <w:rsid w:val="008303BC"/>
    <w:rsid w:val="00874E9D"/>
    <w:rsid w:val="00894870"/>
    <w:rsid w:val="00897290"/>
    <w:rsid w:val="00897D58"/>
    <w:rsid w:val="008A7AE4"/>
    <w:rsid w:val="00A123D2"/>
    <w:rsid w:val="00A74BE5"/>
    <w:rsid w:val="00AB62E8"/>
    <w:rsid w:val="00B12E42"/>
    <w:rsid w:val="00B302DD"/>
    <w:rsid w:val="00B607FE"/>
    <w:rsid w:val="00B82C46"/>
    <w:rsid w:val="00B94540"/>
    <w:rsid w:val="00C07B05"/>
    <w:rsid w:val="00C32D40"/>
    <w:rsid w:val="00CC6531"/>
    <w:rsid w:val="00CD7406"/>
    <w:rsid w:val="00D153AB"/>
    <w:rsid w:val="00D15FC4"/>
    <w:rsid w:val="00D35E69"/>
    <w:rsid w:val="00DB6EEC"/>
    <w:rsid w:val="00DC5D32"/>
    <w:rsid w:val="00DE4BC8"/>
    <w:rsid w:val="00DF574B"/>
    <w:rsid w:val="00E24810"/>
    <w:rsid w:val="00E368F5"/>
    <w:rsid w:val="00E67528"/>
    <w:rsid w:val="00F15822"/>
    <w:rsid w:val="00F47CC4"/>
    <w:rsid w:val="00F51128"/>
    <w:rsid w:val="00F73BDA"/>
    <w:rsid w:val="00FA0982"/>
    <w:rsid w:val="00FA4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5D6EE07"/>
  <w15:chartTrackingRefBased/>
  <w15:docId w15:val="{41955438-C49B-428C-9ABD-7D91B5CE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tabs>
        <w:tab w:val="left" w:leader="dot" w:pos="9720"/>
      </w:tabs>
      <w:ind w:left="360"/>
      <w:jc w:val="center"/>
      <w:outlineLvl w:val="0"/>
    </w:pPr>
    <w:rPr>
      <w:rFonts w:ascii="Arial" w:hAnsi="Arial" w:cs="Arial"/>
      <w:b/>
      <w:bCs/>
      <w:color w:val="000000"/>
      <w:sz w:val="36"/>
      <w:szCs w:val="36"/>
    </w:rPr>
  </w:style>
  <w:style w:type="paragraph" w:styleId="Heading2">
    <w:name w:val="heading 2"/>
    <w:basedOn w:val="Normal"/>
    <w:next w:val="Normal"/>
    <w:qFormat/>
    <w:pPr>
      <w:keepNext/>
      <w:tabs>
        <w:tab w:val="left" w:pos="360"/>
        <w:tab w:val="left" w:pos="720"/>
        <w:tab w:val="left" w:leader="dot" w:pos="9720"/>
      </w:tabs>
      <w:ind w:left="360"/>
      <w:outlineLvl w:val="1"/>
    </w:pPr>
    <w:rPr>
      <w:rFonts w:ascii="Arial" w:hAnsi="Arial" w:cs="Arial"/>
      <w:b/>
      <w:bCs/>
      <w:sz w:val="28"/>
      <w:szCs w:val="28"/>
    </w:rPr>
  </w:style>
  <w:style w:type="paragraph" w:styleId="Heading3">
    <w:name w:val="heading 3"/>
    <w:basedOn w:val="Normal"/>
    <w:next w:val="Normal"/>
    <w:qFormat/>
    <w:pPr>
      <w:keepNext/>
      <w:tabs>
        <w:tab w:val="left" w:leader="dot" w:pos="9720"/>
      </w:tabs>
      <w:ind w:left="900"/>
      <w:outlineLvl w:val="2"/>
    </w:pPr>
    <w:rPr>
      <w:rFonts w:ascii="Arial" w:hAnsi="Arial" w:cs="Arial"/>
      <w:sz w:val="24"/>
      <w:szCs w:val="24"/>
    </w:rPr>
  </w:style>
  <w:style w:type="paragraph" w:styleId="Heading4">
    <w:name w:val="heading 4"/>
    <w:basedOn w:val="Normal"/>
    <w:next w:val="Normal"/>
    <w:qFormat/>
    <w:pPr>
      <w:keepNext/>
      <w:ind w:left="72"/>
      <w:outlineLvl w:val="3"/>
    </w:pPr>
    <w:rPr>
      <w:b/>
      <w:bCs/>
    </w:rPr>
  </w:style>
  <w:style w:type="paragraph" w:styleId="Heading5">
    <w:name w:val="heading 5"/>
    <w:basedOn w:val="Normal"/>
    <w:next w:val="Normal"/>
    <w:qFormat/>
    <w:pPr>
      <w:keepNext/>
      <w:ind w:left="720"/>
      <w:outlineLvl w:val="4"/>
    </w:pPr>
    <w:rPr>
      <w:rFonts w:ascii="Arial" w:hAnsi="Arial" w:cs="Arial"/>
      <w:b/>
      <w:bCs/>
      <w:color w:val="008000"/>
      <w:sz w:val="24"/>
      <w:szCs w:val="24"/>
      <w:u w:val="single"/>
    </w:rPr>
  </w:style>
  <w:style w:type="paragraph" w:styleId="Heading6">
    <w:name w:val="heading 6"/>
    <w:basedOn w:val="Normal"/>
    <w:next w:val="Normal"/>
    <w:qFormat/>
    <w:pPr>
      <w:keepNext/>
      <w:tabs>
        <w:tab w:val="left" w:pos="5040"/>
      </w:tabs>
      <w:spacing w:line="360" w:lineRule="auto"/>
      <w:ind w:left="3510"/>
      <w:outlineLvl w:val="5"/>
    </w:pPr>
    <w:rPr>
      <w:rFonts w:ascii="Arial" w:hAnsi="Arial" w:cs="Arial"/>
      <w:sz w:val="24"/>
      <w:szCs w:val="24"/>
    </w:rPr>
  </w:style>
  <w:style w:type="paragraph" w:styleId="Heading7">
    <w:name w:val="heading 7"/>
    <w:basedOn w:val="Normal"/>
    <w:next w:val="Normal"/>
    <w:qFormat/>
    <w:pPr>
      <w:keepNext/>
      <w:spacing w:line="360" w:lineRule="auto"/>
      <w:ind w:left="3240"/>
      <w:outlineLvl w:val="6"/>
    </w:pPr>
    <w:rPr>
      <w:rFonts w:ascii="Arial" w:hAnsi="Arial" w:cs="Arial"/>
      <w:sz w:val="24"/>
      <w:szCs w:val="24"/>
    </w:rPr>
  </w:style>
  <w:style w:type="paragraph" w:styleId="Heading8">
    <w:name w:val="heading 8"/>
    <w:basedOn w:val="Normal"/>
    <w:next w:val="Normal"/>
    <w:qFormat/>
    <w:pPr>
      <w:spacing w:before="240" w:after="60"/>
      <w:outlineLvl w:val="7"/>
    </w:pPr>
    <w:rPr>
      <w:rFonts w:ascii="Arial" w:hAnsi="Arial" w:cs="Arial"/>
      <w:i/>
      <w:iCs/>
    </w:rPr>
  </w:style>
  <w:style w:type="paragraph" w:styleId="Heading9">
    <w:name w:val="heading 9"/>
    <w:basedOn w:val="Normal"/>
    <w:next w:val="Normal"/>
    <w:qFormat/>
    <w:pPr>
      <w:keepNext/>
      <w:pBdr>
        <w:bottom w:val="single" w:sz="30" w:space="1" w:color="000080"/>
      </w:pBdr>
      <w:outlineLvl w:val="8"/>
    </w:pPr>
    <w:rPr>
      <w:rFonts w:ascii="Arial" w:hAnsi="Arial" w:cs="Arial"/>
      <w:b/>
      <w:bCs/>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semiHidden/>
    <w:pPr>
      <w:tabs>
        <w:tab w:val="right" w:leader="dot" w:pos="10080"/>
      </w:tabs>
      <w:spacing w:before="120" w:after="120"/>
    </w:pPr>
    <w:rPr>
      <w:b/>
      <w:bCs/>
      <w:caps/>
    </w:rPr>
  </w:style>
  <w:style w:type="paragraph" w:customStyle="1" w:styleId="StyleHeading">
    <w:name w:val="Style Heading"/>
    <w:basedOn w:val="Normal"/>
    <w:pPr>
      <w:pBdr>
        <w:bottom w:val="single" w:sz="30" w:space="1" w:color="000080"/>
      </w:pBdr>
      <w:tabs>
        <w:tab w:val="left" w:pos="720"/>
        <w:tab w:val="left" w:pos="1080"/>
      </w:tabs>
    </w:pPr>
    <w:rPr>
      <w:b/>
      <w:bCs/>
      <w:color w:val="000080"/>
      <w:sz w:val="28"/>
      <w:szCs w:val="28"/>
    </w:rPr>
  </w:style>
  <w:style w:type="paragraph" w:customStyle="1" w:styleId="SubHeading">
    <w:name w:val="Sub Heading"/>
    <w:basedOn w:val="Normal"/>
    <w:pPr>
      <w:pBdr>
        <w:bottom w:val="single" w:sz="18" w:space="1" w:color="000080"/>
      </w:pBdr>
      <w:tabs>
        <w:tab w:val="left" w:pos="720"/>
        <w:tab w:val="left" w:pos="1080"/>
      </w:tabs>
      <w:ind w:left="720" w:right="4500" w:hanging="360"/>
    </w:pPr>
    <w:rPr>
      <w:b/>
      <w:bCs/>
      <w:sz w:val="24"/>
      <w:szCs w:val="24"/>
    </w:rPr>
  </w:style>
  <w:style w:type="paragraph" w:customStyle="1" w:styleId="Body">
    <w:name w:val="Body"/>
    <w:basedOn w:val="Normal"/>
    <w:pPr>
      <w:ind w:left="360"/>
    </w:pPr>
    <w:rPr>
      <w:sz w:val="24"/>
      <w:szCs w:val="24"/>
    </w:rPr>
  </w:style>
  <w:style w:type="paragraph" w:styleId="TOC2">
    <w:name w:val="toc 2"/>
    <w:basedOn w:val="Normal"/>
    <w:next w:val="Normal"/>
    <w:autoRedefine/>
    <w:semiHidden/>
    <w:pPr>
      <w:tabs>
        <w:tab w:val="right" w:leader="dot" w:pos="10080"/>
      </w:tabs>
    </w:pPr>
    <w:rPr>
      <w:smallCaps/>
    </w:rPr>
  </w:style>
  <w:style w:type="paragraph" w:styleId="TOC3">
    <w:name w:val="toc 3"/>
    <w:basedOn w:val="Normal"/>
    <w:next w:val="Normal"/>
    <w:autoRedefine/>
    <w:semiHidden/>
    <w:pPr>
      <w:tabs>
        <w:tab w:val="right" w:leader="dot" w:pos="10080"/>
      </w:tabs>
      <w:ind w:left="200"/>
    </w:pPr>
    <w:rPr>
      <w:i/>
      <w:iCs/>
    </w:rPr>
  </w:style>
  <w:style w:type="paragraph" w:styleId="TOC4">
    <w:name w:val="toc 4"/>
    <w:basedOn w:val="Normal"/>
    <w:next w:val="Normal"/>
    <w:autoRedefine/>
    <w:semiHidden/>
    <w:pPr>
      <w:tabs>
        <w:tab w:val="right" w:leader="dot" w:pos="10080"/>
      </w:tabs>
      <w:ind w:left="400"/>
    </w:pPr>
    <w:rPr>
      <w:sz w:val="18"/>
      <w:szCs w:val="18"/>
    </w:rPr>
  </w:style>
  <w:style w:type="paragraph" w:styleId="TOC5">
    <w:name w:val="toc 5"/>
    <w:basedOn w:val="Normal"/>
    <w:next w:val="Normal"/>
    <w:autoRedefine/>
    <w:semiHidden/>
    <w:pPr>
      <w:tabs>
        <w:tab w:val="right" w:leader="dot" w:pos="10080"/>
      </w:tabs>
      <w:ind w:left="600"/>
    </w:pPr>
    <w:rPr>
      <w:sz w:val="18"/>
      <w:szCs w:val="18"/>
    </w:rPr>
  </w:style>
  <w:style w:type="paragraph" w:styleId="TOC6">
    <w:name w:val="toc 6"/>
    <w:basedOn w:val="Normal"/>
    <w:next w:val="Normal"/>
    <w:autoRedefine/>
    <w:semiHidden/>
    <w:pPr>
      <w:tabs>
        <w:tab w:val="right" w:leader="dot" w:pos="10080"/>
      </w:tabs>
      <w:ind w:left="800"/>
    </w:pPr>
    <w:rPr>
      <w:sz w:val="18"/>
      <w:szCs w:val="18"/>
    </w:rPr>
  </w:style>
  <w:style w:type="paragraph" w:styleId="TOC7">
    <w:name w:val="toc 7"/>
    <w:basedOn w:val="Normal"/>
    <w:next w:val="Normal"/>
    <w:autoRedefine/>
    <w:semiHidden/>
    <w:pPr>
      <w:tabs>
        <w:tab w:val="right" w:leader="dot" w:pos="10080"/>
      </w:tabs>
      <w:ind w:left="1000"/>
    </w:pPr>
    <w:rPr>
      <w:sz w:val="18"/>
      <w:szCs w:val="18"/>
    </w:rPr>
  </w:style>
  <w:style w:type="paragraph" w:styleId="TOC8">
    <w:name w:val="toc 8"/>
    <w:basedOn w:val="Normal"/>
    <w:next w:val="Normal"/>
    <w:autoRedefine/>
    <w:semiHidden/>
    <w:pPr>
      <w:tabs>
        <w:tab w:val="right" w:leader="dot" w:pos="10080"/>
      </w:tabs>
      <w:ind w:left="1200"/>
    </w:pPr>
    <w:rPr>
      <w:sz w:val="18"/>
      <w:szCs w:val="18"/>
    </w:rPr>
  </w:style>
  <w:style w:type="paragraph" w:styleId="TOC9">
    <w:name w:val="toc 9"/>
    <w:basedOn w:val="Normal"/>
    <w:next w:val="Normal"/>
    <w:autoRedefine/>
    <w:semiHidden/>
    <w:pPr>
      <w:tabs>
        <w:tab w:val="right" w:leader="dot" w:pos="10080"/>
      </w:tabs>
      <w:ind w:left="1400"/>
    </w:pPr>
    <w:rPr>
      <w:sz w:val="18"/>
      <w:szCs w:val="18"/>
    </w:rPr>
  </w:style>
  <w:style w:type="paragraph" w:styleId="BodyText">
    <w:name w:val="Body Text"/>
    <w:basedOn w:val="Normal"/>
    <w:rPr>
      <w:color w:val="000000"/>
      <w:sz w:val="24"/>
      <w:szCs w:val="24"/>
    </w:rPr>
  </w:style>
  <w:style w:type="paragraph" w:customStyle="1" w:styleId="TableText">
    <w:name w:val="Table Text"/>
    <w:pPr>
      <w:overflowPunct w:val="0"/>
      <w:autoSpaceDE w:val="0"/>
      <w:autoSpaceDN w:val="0"/>
      <w:adjustRightInd w:val="0"/>
      <w:textAlignment w:val="baseline"/>
    </w:pPr>
    <w:rPr>
      <w:color w:val="000000"/>
      <w:sz w:val="24"/>
      <w:szCs w:val="24"/>
      <w:lang w:val="en-US" w:eastAsia="en-US"/>
    </w:rPr>
  </w:style>
  <w:style w:type="paragraph" w:customStyle="1" w:styleId="Bulletlist4">
    <w:name w:val="Bullet list 4"/>
    <w:basedOn w:val="Normal"/>
    <w:pPr>
      <w:tabs>
        <w:tab w:val="left" w:pos="1440"/>
      </w:tabs>
      <w:spacing w:before="120" w:after="120"/>
      <w:ind w:left="1440" w:hanging="360"/>
    </w:pPr>
    <w:rPr>
      <w:sz w:val="24"/>
      <w:szCs w:val="24"/>
    </w:rPr>
  </w:style>
  <w:style w:type="paragraph" w:styleId="NormalWeb">
    <w:name w:val="Normal (Web)"/>
    <w:basedOn w:val="Normal"/>
    <w:pPr>
      <w:spacing w:before="100" w:after="100"/>
    </w:pPr>
    <w:rPr>
      <w:sz w:val="24"/>
      <w:szCs w:val="24"/>
    </w:rPr>
  </w:style>
  <w:style w:type="paragraph" w:styleId="BodyText3">
    <w:name w:val="Body Text 3"/>
    <w:basedOn w:val="Normal"/>
    <w:pPr>
      <w:spacing w:after="120"/>
    </w:pPr>
    <w:rPr>
      <w:sz w:val="16"/>
      <w:szCs w:val="16"/>
    </w:rPr>
  </w:style>
  <w:style w:type="paragraph" w:styleId="BodyTextIndent2">
    <w:name w:val="Body Text Indent 2"/>
    <w:basedOn w:val="Normal"/>
    <w:pPr>
      <w:spacing w:after="120" w:line="480" w:lineRule="auto"/>
      <w:ind w:left="360"/>
    </w:pPr>
  </w:style>
  <w:style w:type="paragraph" w:styleId="FootnoteText">
    <w:name w:val="footnote text"/>
    <w:basedOn w:val="Normal"/>
    <w:semiHidden/>
    <w:pPr>
      <w:ind w:left="1080"/>
    </w:pPr>
    <w:rPr>
      <w:rFonts w:ascii="Arial" w:hAnsi="Arial" w:cs="Arial"/>
      <w:spacing w:val="-5"/>
    </w:rPr>
  </w:style>
  <w:style w:type="character" w:styleId="FootnoteReference">
    <w:name w:val="footnote reference"/>
    <w:semiHidden/>
    <w:rPr>
      <w:vertAlign w:val="superscript"/>
    </w:rPr>
  </w:style>
  <w:style w:type="paragraph" w:customStyle="1" w:styleId="BulletList">
    <w:name w:val="BulletList"/>
    <w:basedOn w:val="Normal"/>
    <w:pPr>
      <w:keepNext/>
      <w:tabs>
        <w:tab w:val="left" w:pos="720"/>
      </w:tabs>
      <w:spacing w:before="60" w:after="60"/>
      <w:ind w:left="720" w:hanging="360"/>
      <w:jc w:val="both"/>
    </w:pPr>
    <w:rPr>
      <w:sz w:val="24"/>
      <w:szCs w:val="24"/>
    </w:rPr>
  </w:style>
  <w:style w:type="paragraph" w:styleId="Caption">
    <w:name w:val="caption"/>
    <w:basedOn w:val="Normal"/>
    <w:next w:val="BodyText"/>
    <w:qFormat/>
    <w:pPr>
      <w:keepNext/>
      <w:spacing w:before="60" w:after="240" w:line="220" w:lineRule="atLeast"/>
      <w:ind w:left="1920" w:hanging="120"/>
    </w:pPr>
    <w:rPr>
      <w:rFonts w:ascii="Arial Narrow" w:hAnsi="Arial Narrow" w:cs="Arial Narrow"/>
      <w:sz w:val="18"/>
      <w:szCs w:val="18"/>
    </w:rPr>
  </w:style>
  <w:style w:type="paragraph" w:styleId="ListBullet">
    <w:name w:val="List Bullet"/>
    <w:basedOn w:val="List"/>
    <w:autoRedefine/>
    <w:pPr>
      <w:tabs>
        <w:tab w:val="left" w:pos="1440"/>
      </w:tabs>
      <w:spacing w:after="240" w:line="240" w:lineRule="atLeast"/>
      <w:ind w:left="1440"/>
      <w:jc w:val="both"/>
    </w:pPr>
    <w:rPr>
      <w:rFonts w:ascii="Arial" w:hAnsi="Arial" w:cs="Arial"/>
      <w:spacing w:val="-5"/>
    </w:rPr>
  </w:style>
  <w:style w:type="paragraph" w:styleId="List">
    <w:name w:val="List"/>
    <w:basedOn w:val="Normal"/>
    <w:pPr>
      <w:ind w:left="360" w:hanging="360"/>
    </w:pPr>
  </w:style>
  <w:style w:type="character" w:customStyle="1" w:styleId="bodytext0">
    <w:name w:val="body text"/>
    <w:rPr>
      <w:rFonts w:ascii="Arial" w:hAnsi="Arial" w:cs="Arial"/>
      <w:sz w:val="20"/>
      <w:szCs w:val="20"/>
    </w:rPr>
  </w:style>
  <w:style w:type="paragraph" w:customStyle="1" w:styleId="quote">
    <w:name w:val="quote"/>
    <w:basedOn w:val="Normal"/>
    <w:pPr>
      <w:spacing w:before="240" w:after="360"/>
      <w:jc w:val="both"/>
    </w:pPr>
    <w:rPr>
      <w:rFonts w:ascii="Helvetica" w:hAnsi="Helvetica" w:cs="Helvetica"/>
      <w:i/>
      <w:iCs/>
      <w:color w:val="000000"/>
      <w:sz w:val="24"/>
      <w:szCs w:val="24"/>
    </w:rPr>
  </w:style>
  <w:style w:type="paragraph" w:customStyle="1" w:styleId="BodyTextKeep">
    <w:name w:val="Body Text Keep"/>
    <w:basedOn w:val="BodyText"/>
    <w:pPr>
      <w:keepNext/>
      <w:spacing w:after="120"/>
      <w:ind w:left="1440"/>
    </w:pPr>
    <w:rPr>
      <w:rFonts w:ascii="Arial" w:hAnsi="Arial" w:cs="Arial"/>
      <w:color w:val="auto"/>
      <w:sz w:val="20"/>
      <w:szCs w:val="20"/>
    </w:rPr>
  </w:style>
  <w:style w:type="paragraph" w:customStyle="1" w:styleId="Picture">
    <w:name w:val="Picture"/>
    <w:basedOn w:val="Normal"/>
    <w:next w:val="Caption"/>
    <w:pPr>
      <w:keepNext/>
      <w:ind w:left="1080"/>
    </w:pPr>
    <w:rPr>
      <w:rFonts w:ascii="Arial" w:hAnsi="Arial" w:cs="Arial"/>
      <w:spacing w:val="-5"/>
    </w:rPr>
  </w:style>
  <w:style w:type="paragraph" w:styleId="BodyTextIndent">
    <w:name w:val="Body Text Indent"/>
    <w:basedOn w:val="Normal"/>
    <w:pPr>
      <w:spacing w:after="120" w:line="480" w:lineRule="auto"/>
    </w:pPr>
  </w:style>
  <w:style w:type="paragraph" w:customStyle="1" w:styleId="TOCBase">
    <w:name w:val="TOC Base"/>
    <w:basedOn w:val="Normal"/>
    <w:pPr>
      <w:tabs>
        <w:tab w:val="right" w:leader="dot" w:pos="6480"/>
      </w:tabs>
      <w:spacing w:after="240" w:line="240" w:lineRule="atLeast"/>
    </w:pPr>
    <w:rPr>
      <w:rFonts w:ascii="Arial" w:hAnsi="Arial" w:cs="Arial"/>
      <w:spacing w:val="-5"/>
    </w:rPr>
  </w:style>
  <w:style w:type="paragraph" w:customStyle="1" w:styleId="Numberin">
    <w:name w:val="Numberin"/>
    <w:basedOn w:val="Normal"/>
    <w:pPr>
      <w:keepNext/>
      <w:tabs>
        <w:tab w:val="left" w:pos="0"/>
        <w:tab w:val="left" w:pos="144"/>
      </w:tabs>
      <w:spacing w:before="120" w:after="120"/>
      <w:jc w:val="both"/>
    </w:pPr>
    <w:rPr>
      <w:b/>
      <w:bCs/>
      <w:sz w:val="24"/>
      <w:szCs w:val="24"/>
    </w:rPr>
  </w:style>
  <w:style w:type="character" w:styleId="Hyperlink">
    <w:name w:val="Hyperlink"/>
    <w:rPr>
      <w:color w:val="0000FF"/>
      <w:u w:val="single"/>
    </w:rPr>
  </w:style>
  <w:style w:type="paragraph" w:styleId="BodyTextIndent3">
    <w:name w:val="Body Text Indent 3"/>
    <w:basedOn w:val="Normal"/>
    <w:pPr>
      <w:spacing w:after="120"/>
      <w:ind w:left="360"/>
    </w:pPr>
    <w:rPr>
      <w:sz w:val="16"/>
      <w:szCs w:val="16"/>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Sample Project Plan</vt:lpstr>
    </vt:vector>
  </TitlesOfParts>
  <Company>Cit Com, Inc.</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Plan</dc:title>
  <dc:subject/>
  <dc:creator>Romesburg</dc:creator>
  <cp:keywords/>
  <dc:description/>
  <cp:lastModifiedBy>Vinod R Chougule</cp:lastModifiedBy>
  <cp:revision>2</cp:revision>
  <cp:lastPrinted>2005-08-31T04:26:00Z</cp:lastPrinted>
  <dcterms:created xsi:type="dcterms:W3CDTF">2025-02-07T11:22:00Z</dcterms:created>
  <dcterms:modified xsi:type="dcterms:W3CDTF">2025-02-07T11:22:00Z</dcterms:modified>
</cp:coreProperties>
</file>