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426D8" w14:textId="0311811F" w:rsidR="0013480B" w:rsidRPr="00020C9F" w:rsidRDefault="0033776D">
      <w:pPr>
        <w:rPr>
          <w:b/>
          <w:bCs/>
          <w:sz w:val="34"/>
          <w:szCs w:val="34"/>
        </w:rPr>
      </w:pPr>
      <w:r w:rsidRPr="00020C9F">
        <w:rPr>
          <w:b/>
          <w:bCs/>
          <w:sz w:val="34"/>
          <w:szCs w:val="34"/>
        </w:rPr>
        <w:t>Data Management Operations:</w:t>
      </w:r>
    </w:p>
    <w:p w14:paraId="16E34C73" w14:textId="57B9B9AA" w:rsidR="0033776D" w:rsidRPr="00020C9F" w:rsidRDefault="0033776D">
      <w:pPr>
        <w:rPr>
          <w:sz w:val="34"/>
          <w:szCs w:val="34"/>
        </w:rPr>
      </w:pPr>
      <w:r w:rsidRPr="00020C9F">
        <w:rPr>
          <w:sz w:val="34"/>
          <w:szCs w:val="34"/>
        </w:rPr>
        <w:t>1. Create/Import</w:t>
      </w:r>
    </w:p>
    <w:p w14:paraId="2F10D883" w14:textId="546E2F4A" w:rsidR="0033776D" w:rsidRPr="00020C9F" w:rsidRDefault="0033776D">
      <w:pPr>
        <w:rPr>
          <w:sz w:val="34"/>
          <w:szCs w:val="34"/>
        </w:rPr>
      </w:pPr>
      <w:r w:rsidRPr="00020C9F">
        <w:rPr>
          <w:sz w:val="34"/>
          <w:szCs w:val="34"/>
        </w:rPr>
        <w:t>2. Update</w:t>
      </w:r>
    </w:p>
    <w:p w14:paraId="36ECA825" w14:textId="05309CF1" w:rsidR="0033776D" w:rsidRPr="00020C9F" w:rsidRDefault="0033776D">
      <w:pPr>
        <w:rPr>
          <w:sz w:val="34"/>
          <w:szCs w:val="34"/>
        </w:rPr>
      </w:pPr>
      <w:r w:rsidRPr="00020C9F">
        <w:rPr>
          <w:sz w:val="34"/>
          <w:szCs w:val="34"/>
        </w:rPr>
        <w:t>3. Delete</w:t>
      </w:r>
    </w:p>
    <w:p w14:paraId="15544526" w14:textId="344DA7AD" w:rsidR="0033776D" w:rsidRPr="00020C9F" w:rsidRDefault="0033776D">
      <w:pPr>
        <w:rPr>
          <w:sz w:val="34"/>
          <w:szCs w:val="34"/>
        </w:rPr>
      </w:pPr>
      <w:r w:rsidRPr="00020C9F">
        <w:rPr>
          <w:sz w:val="34"/>
          <w:szCs w:val="34"/>
        </w:rPr>
        <w:t>4. Export</w:t>
      </w:r>
    </w:p>
    <w:p w14:paraId="3909716B" w14:textId="10B59AA2" w:rsidR="0033776D" w:rsidRPr="00020C9F" w:rsidRDefault="0033776D">
      <w:pPr>
        <w:rPr>
          <w:sz w:val="34"/>
          <w:szCs w:val="34"/>
        </w:rPr>
      </w:pPr>
      <w:r w:rsidRPr="00020C9F">
        <w:rPr>
          <w:sz w:val="34"/>
          <w:szCs w:val="34"/>
        </w:rPr>
        <w:t xml:space="preserve">5. Transfer Ownership </w:t>
      </w:r>
    </w:p>
    <w:p w14:paraId="0F673C1A" w14:textId="77777777" w:rsidR="0033776D" w:rsidRPr="00020C9F" w:rsidRDefault="0033776D">
      <w:pPr>
        <w:rPr>
          <w:sz w:val="34"/>
          <w:szCs w:val="34"/>
        </w:rPr>
      </w:pPr>
    </w:p>
    <w:p w14:paraId="78559818" w14:textId="083AF394" w:rsidR="0033776D" w:rsidRPr="00020C9F" w:rsidRDefault="0033776D">
      <w:pPr>
        <w:rPr>
          <w:b/>
          <w:bCs/>
          <w:sz w:val="34"/>
          <w:szCs w:val="34"/>
        </w:rPr>
      </w:pPr>
      <w:r w:rsidRPr="00020C9F">
        <w:rPr>
          <w:b/>
          <w:bCs/>
          <w:sz w:val="34"/>
          <w:szCs w:val="34"/>
        </w:rPr>
        <w:t>Data Management Tools:</w:t>
      </w:r>
    </w:p>
    <w:p w14:paraId="6F69E694" w14:textId="53DC7E1A" w:rsidR="0033776D" w:rsidRPr="00020C9F" w:rsidRDefault="0033776D">
      <w:pPr>
        <w:rPr>
          <w:sz w:val="34"/>
          <w:szCs w:val="34"/>
        </w:rPr>
      </w:pPr>
      <w:r w:rsidRPr="00020C9F">
        <w:rPr>
          <w:sz w:val="34"/>
          <w:szCs w:val="34"/>
        </w:rPr>
        <w:t>1. Data Import Wizard</w:t>
      </w:r>
    </w:p>
    <w:p w14:paraId="70489FD2" w14:textId="60F537D8" w:rsidR="00A7412D" w:rsidRDefault="0033776D">
      <w:pPr>
        <w:rPr>
          <w:sz w:val="34"/>
          <w:szCs w:val="34"/>
        </w:rPr>
      </w:pPr>
      <w:r w:rsidRPr="00020C9F">
        <w:rPr>
          <w:sz w:val="34"/>
          <w:szCs w:val="34"/>
        </w:rPr>
        <w:t>2. Data Loader</w:t>
      </w:r>
    </w:p>
    <w:p w14:paraId="4CE6A38F" w14:textId="77777777" w:rsidR="00020C9F" w:rsidRPr="00020C9F" w:rsidRDefault="00020C9F">
      <w:pPr>
        <w:rPr>
          <w:sz w:val="34"/>
          <w:szCs w:val="34"/>
        </w:rPr>
      </w:pPr>
    </w:p>
    <w:p w14:paraId="78FB3F7C" w14:textId="306AB04F" w:rsidR="00A7412D" w:rsidRPr="00020C9F" w:rsidRDefault="00A7412D">
      <w:pPr>
        <w:rPr>
          <w:b/>
          <w:bCs/>
          <w:sz w:val="34"/>
          <w:szCs w:val="34"/>
        </w:rPr>
      </w:pPr>
      <w:r w:rsidRPr="00020C9F">
        <w:rPr>
          <w:b/>
          <w:bCs/>
          <w:sz w:val="34"/>
          <w:szCs w:val="34"/>
        </w:rPr>
        <w:t>Difference between Data Import Wizard &amp; Data Loader: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86"/>
        <w:gridCol w:w="3807"/>
      </w:tblGrid>
      <w:tr w:rsidR="00A0203E" w:rsidRPr="00A7412D" w14:paraId="23F42ED0" w14:textId="77777777" w:rsidTr="00020C9F">
        <w:tc>
          <w:tcPr>
            <w:tcW w:w="4390" w:type="dxa"/>
            <w:shd w:val="clear" w:color="auto" w:fill="0070C0"/>
          </w:tcPr>
          <w:p w14:paraId="73C8CE82" w14:textId="07C904F8" w:rsidR="00A7412D" w:rsidRPr="00020C9F" w:rsidRDefault="00A7412D" w:rsidP="00020C9F">
            <w:pPr>
              <w:jc w:val="center"/>
              <w:rPr>
                <w:b/>
                <w:bCs/>
                <w:color w:val="FFFFFF" w:themeColor="background1"/>
                <w:sz w:val="30"/>
                <w:szCs w:val="30"/>
              </w:rPr>
            </w:pPr>
            <w:r w:rsidRPr="00020C9F">
              <w:rPr>
                <w:b/>
                <w:bCs/>
                <w:color w:val="FFFFFF" w:themeColor="background1"/>
                <w:sz w:val="30"/>
                <w:szCs w:val="30"/>
              </w:rPr>
              <w:t>Data Import Wizard</w:t>
            </w:r>
          </w:p>
        </w:tc>
        <w:tc>
          <w:tcPr>
            <w:tcW w:w="5103" w:type="dxa"/>
            <w:shd w:val="clear" w:color="auto" w:fill="0070C0"/>
          </w:tcPr>
          <w:p w14:paraId="79A75852" w14:textId="6934EEDD" w:rsidR="00A7412D" w:rsidRPr="00020C9F" w:rsidRDefault="00A7412D" w:rsidP="00020C9F">
            <w:pPr>
              <w:jc w:val="center"/>
              <w:rPr>
                <w:b/>
                <w:bCs/>
                <w:color w:val="FFFFFF" w:themeColor="background1"/>
                <w:sz w:val="30"/>
                <w:szCs w:val="30"/>
              </w:rPr>
            </w:pPr>
            <w:r w:rsidRPr="00020C9F">
              <w:rPr>
                <w:b/>
                <w:bCs/>
                <w:color w:val="FFFFFF" w:themeColor="background1"/>
                <w:sz w:val="30"/>
                <w:szCs w:val="30"/>
              </w:rPr>
              <w:t>Data Loader</w:t>
            </w:r>
          </w:p>
        </w:tc>
      </w:tr>
      <w:tr w:rsidR="00A0203E" w:rsidRPr="00A7412D" w14:paraId="4BD12B8B" w14:textId="77777777" w:rsidTr="00A0203E">
        <w:tc>
          <w:tcPr>
            <w:tcW w:w="4390" w:type="dxa"/>
          </w:tcPr>
          <w:p w14:paraId="69B4A020" w14:textId="2C2F93E2" w:rsidR="00A7412D" w:rsidRPr="00A7412D" w:rsidRDefault="00A7412D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1. </w:t>
            </w:r>
            <w:r w:rsidRPr="00A7412D">
              <w:rPr>
                <w:sz w:val="30"/>
                <w:szCs w:val="30"/>
              </w:rPr>
              <w:t xml:space="preserve">It is in-browser wizard </w:t>
            </w:r>
            <w:r>
              <w:rPr>
                <w:sz w:val="30"/>
                <w:szCs w:val="30"/>
              </w:rPr>
              <w:t>that imports your organization’s data.</w:t>
            </w:r>
          </w:p>
        </w:tc>
        <w:tc>
          <w:tcPr>
            <w:tcW w:w="5103" w:type="dxa"/>
          </w:tcPr>
          <w:p w14:paraId="516FDF2A" w14:textId="2EE614C6" w:rsidR="00A7412D" w:rsidRPr="00A7412D" w:rsidRDefault="00A7412D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1. It is desktop application for bulk imports/exports.</w:t>
            </w:r>
          </w:p>
        </w:tc>
      </w:tr>
      <w:tr w:rsidR="00A0203E" w:rsidRPr="00A7412D" w14:paraId="08E7F56B" w14:textId="77777777" w:rsidTr="00A0203E">
        <w:tc>
          <w:tcPr>
            <w:tcW w:w="4390" w:type="dxa"/>
          </w:tcPr>
          <w:p w14:paraId="328052CE" w14:textId="1C528770" w:rsidR="00A7412D" w:rsidRPr="00A7412D" w:rsidRDefault="00DA2E2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 It can be used upto 50k records</w:t>
            </w:r>
          </w:p>
        </w:tc>
        <w:tc>
          <w:tcPr>
            <w:tcW w:w="5103" w:type="dxa"/>
          </w:tcPr>
          <w:p w14:paraId="7FF58478" w14:textId="0FD49B83" w:rsidR="00A7412D" w:rsidRPr="00A7412D" w:rsidRDefault="00DA2E2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 It can be used upto 50 lakh records.</w:t>
            </w:r>
          </w:p>
        </w:tc>
      </w:tr>
      <w:tr w:rsidR="00A0203E" w:rsidRPr="00A7412D" w14:paraId="3F189D93" w14:textId="77777777" w:rsidTr="00A0203E">
        <w:tc>
          <w:tcPr>
            <w:tcW w:w="4390" w:type="dxa"/>
          </w:tcPr>
          <w:p w14:paraId="45BECD3B" w14:textId="56F828CE" w:rsidR="00A7412D" w:rsidRPr="00A7412D" w:rsidRDefault="00DA2E2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3. </w:t>
            </w:r>
            <w:r w:rsidR="0083276A">
              <w:rPr>
                <w:sz w:val="30"/>
                <w:szCs w:val="30"/>
              </w:rPr>
              <w:t>It worked with specific objects (Accounts/Contacts/Leads/Solutions/Custom Objects)</w:t>
            </w:r>
            <w:r w:rsidR="004965C8">
              <w:rPr>
                <w:sz w:val="30"/>
                <w:szCs w:val="30"/>
              </w:rPr>
              <w:t>. It does not support Opportunities object.</w:t>
            </w:r>
          </w:p>
        </w:tc>
        <w:tc>
          <w:tcPr>
            <w:tcW w:w="5103" w:type="dxa"/>
          </w:tcPr>
          <w:p w14:paraId="43D43596" w14:textId="4147D335" w:rsidR="00A7412D" w:rsidRPr="00A7412D" w:rsidRDefault="0083276A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3. It worked with all standard and custom objects.</w:t>
            </w:r>
          </w:p>
        </w:tc>
      </w:tr>
      <w:tr w:rsidR="0083276A" w:rsidRPr="00A7412D" w14:paraId="45DE3DA3" w14:textId="77777777" w:rsidTr="00A0203E">
        <w:tc>
          <w:tcPr>
            <w:tcW w:w="4390" w:type="dxa"/>
          </w:tcPr>
          <w:p w14:paraId="26552311" w14:textId="781D46F3" w:rsidR="0083276A" w:rsidRDefault="006849C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 It give</w:t>
            </w:r>
            <w:r w:rsidR="006869F1">
              <w:rPr>
                <w:sz w:val="30"/>
                <w:szCs w:val="30"/>
              </w:rPr>
              <w:t>s</w:t>
            </w:r>
            <w:r>
              <w:rPr>
                <w:sz w:val="30"/>
                <w:szCs w:val="30"/>
              </w:rPr>
              <w:t xml:space="preserve"> no detailed log</w:t>
            </w:r>
          </w:p>
        </w:tc>
        <w:tc>
          <w:tcPr>
            <w:tcW w:w="5103" w:type="dxa"/>
          </w:tcPr>
          <w:p w14:paraId="2B2F04F7" w14:textId="2649E1E5" w:rsidR="0083276A" w:rsidRDefault="006849C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4. It gives detailed log.</w:t>
            </w:r>
          </w:p>
        </w:tc>
      </w:tr>
      <w:tr w:rsidR="006849C1" w:rsidRPr="00A7412D" w14:paraId="3010CF6A" w14:textId="77777777" w:rsidTr="00A0203E">
        <w:tc>
          <w:tcPr>
            <w:tcW w:w="4390" w:type="dxa"/>
          </w:tcPr>
          <w:p w14:paraId="73ACE359" w14:textId="58760E1B" w:rsidR="006849C1" w:rsidRDefault="006869F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 It does not support to schedule data loads.</w:t>
            </w:r>
          </w:p>
        </w:tc>
        <w:tc>
          <w:tcPr>
            <w:tcW w:w="5103" w:type="dxa"/>
          </w:tcPr>
          <w:p w14:paraId="4A9ACF55" w14:textId="41AD826A" w:rsidR="006849C1" w:rsidRDefault="006869F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 It can be used to schedule regular data loads / nightly imports.</w:t>
            </w:r>
          </w:p>
        </w:tc>
      </w:tr>
      <w:tr w:rsidR="006869F1" w:rsidRPr="00A7412D" w14:paraId="1B8787FA" w14:textId="77777777" w:rsidTr="00A0203E">
        <w:tc>
          <w:tcPr>
            <w:tcW w:w="4390" w:type="dxa"/>
          </w:tcPr>
          <w:p w14:paraId="3CF2B978" w14:textId="6588574C" w:rsidR="006869F1" w:rsidRDefault="006869F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6. </w:t>
            </w:r>
            <w:r w:rsidR="00A0203E">
              <w:rPr>
                <w:sz w:val="30"/>
                <w:szCs w:val="30"/>
              </w:rPr>
              <w:t>It does not support delete operation.</w:t>
            </w:r>
          </w:p>
        </w:tc>
        <w:tc>
          <w:tcPr>
            <w:tcW w:w="5103" w:type="dxa"/>
          </w:tcPr>
          <w:p w14:paraId="46C20005" w14:textId="32603C18" w:rsidR="006869F1" w:rsidRDefault="00A0203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6. It supports delete operation.</w:t>
            </w:r>
          </w:p>
        </w:tc>
      </w:tr>
      <w:tr w:rsidR="00C01BF2" w:rsidRPr="00A7412D" w14:paraId="40CC3CCB" w14:textId="77777777" w:rsidTr="00A0203E">
        <w:tc>
          <w:tcPr>
            <w:tcW w:w="4390" w:type="dxa"/>
          </w:tcPr>
          <w:p w14:paraId="52003551" w14:textId="1C183234" w:rsidR="00C01BF2" w:rsidRDefault="00C01BF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7. During import, duplicate data can be ignored.</w:t>
            </w:r>
          </w:p>
        </w:tc>
        <w:tc>
          <w:tcPr>
            <w:tcW w:w="5103" w:type="dxa"/>
          </w:tcPr>
          <w:p w14:paraId="6D0A5783" w14:textId="548E5171" w:rsidR="00C01BF2" w:rsidRDefault="00C01BF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7. During imports, duplicate data </w:t>
            </w:r>
            <w:proofErr w:type="spellStart"/>
            <w:r>
              <w:rPr>
                <w:sz w:val="30"/>
                <w:szCs w:val="30"/>
              </w:rPr>
              <w:t>can not</w:t>
            </w:r>
            <w:proofErr w:type="spellEnd"/>
            <w:r>
              <w:rPr>
                <w:sz w:val="30"/>
                <w:szCs w:val="30"/>
              </w:rPr>
              <w:t xml:space="preserve"> be ignored.</w:t>
            </w:r>
          </w:p>
        </w:tc>
      </w:tr>
    </w:tbl>
    <w:p w14:paraId="73A0D45B" w14:textId="181A4C23" w:rsidR="00A7412D" w:rsidRPr="00017C34" w:rsidRDefault="00E63D13">
      <w:pPr>
        <w:rPr>
          <w:b/>
          <w:bCs/>
          <w:sz w:val="36"/>
          <w:szCs w:val="36"/>
        </w:rPr>
      </w:pPr>
      <w:r w:rsidRPr="00017C34">
        <w:rPr>
          <w:b/>
          <w:bCs/>
          <w:sz w:val="36"/>
          <w:szCs w:val="36"/>
        </w:rPr>
        <w:lastRenderedPageBreak/>
        <w:t>Steps to use Data Import Wizard:</w:t>
      </w:r>
    </w:p>
    <w:p w14:paraId="260D220D" w14:textId="7D1D1389" w:rsidR="00E63D13" w:rsidRPr="008650A6" w:rsidRDefault="00E63D13">
      <w:pPr>
        <w:rPr>
          <w:b/>
          <w:bCs/>
          <w:sz w:val="36"/>
          <w:szCs w:val="36"/>
        </w:rPr>
      </w:pPr>
      <w:r w:rsidRPr="008650A6">
        <w:rPr>
          <w:b/>
          <w:bCs/>
          <w:sz w:val="36"/>
          <w:szCs w:val="36"/>
        </w:rPr>
        <w:t>1. Prepare the Data file (.csv) file.</w:t>
      </w:r>
    </w:p>
    <w:p w14:paraId="4CE0FF42" w14:textId="3CCFDFD4" w:rsidR="00E63D13" w:rsidRPr="008650A6" w:rsidRDefault="00E63D13">
      <w:pPr>
        <w:rPr>
          <w:b/>
          <w:bCs/>
          <w:sz w:val="36"/>
          <w:szCs w:val="36"/>
        </w:rPr>
      </w:pPr>
      <w:r w:rsidRPr="008650A6">
        <w:rPr>
          <w:b/>
          <w:bCs/>
          <w:sz w:val="36"/>
          <w:szCs w:val="36"/>
        </w:rPr>
        <w:t>2. Launch Data Import Wizard.</w:t>
      </w:r>
    </w:p>
    <w:p w14:paraId="32E97223" w14:textId="2145E82A" w:rsidR="00E63D13" w:rsidRPr="008650A6" w:rsidRDefault="00E63D13">
      <w:pPr>
        <w:rPr>
          <w:b/>
          <w:bCs/>
          <w:sz w:val="36"/>
          <w:szCs w:val="36"/>
        </w:rPr>
      </w:pPr>
      <w:r w:rsidRPr="008650A6">
        <w:rPr>
          <w:b/>
          <w:bCs/>
          <w:sz w:val="36"/>
          <w:szCs w:val="36"/>
        </w:rPr>
        <w:t>3. Select the Standard/Custom object in the wizard.</w:t>
      </w:r>
    </w:p>
    <w:p w14:paraId="1BF63209" w14:textId="57A148DA" w:rsidR="00E63D13" w:rsidRPr="008650A6" w:rsidRDefault="00E63D13">
      <w:pPr>
        <w:rPr>
          <w:b/>
          <w:bCs/>
          <w:sz w:val="36"/>
          <w:szCs w:val="36"/>
        </w:rPr>
      </w:pPr>
      <w:r w:rsidRPr="008650A6">
        <w:rPr>
          <w:b/>
          <w:bCs/>
          <w:sz w:val="36"/>
          <w:szCs w:val="36"/>
        </w:rPr>
        <w:t>4. Select the activity to be performed (insert/update/upsert).</w:t>
      </w:r>
    </w:p>
    <w:p w14:paraId="53D4474E" w14:textId="69716E41" w:rsidR="00E63D13" w:rsidRPr="008650A6" w:rsidRDefault="00E63D13">
      <w:pPr>
        <w:rPr>
          <w:b/>
          <w:bCs/>
          <w:sz w:val="36"/>
          <w:szCs w:val="36"/>
        </w:rPr>
      </w:pPr>
      <w:r w:rsidRPr="008650A6">
        <w:rPr>
          <w:b/>
          <w:bCs/>
          <w:sz w:val="36"/>
          <w:szCs w:val="36"/>
        </w:rPr>
        <w:t>5. Upload .csv file.</w:t>
      </w:r>
    </w:p>
    <w:p w14:paraId="6C690E9B" w14:textId="29D70D4B" w:rsidR="00E63D13" w:rsidRPr="00DC5A11" w:rsidRDefault="00E63D13">
      <w:pPr>
        <w:rPr>
          <w:b/>
          <w:bCs/>
          <w:sz w:val="36"/>
          <w:szCs w:val="36"/>
        </w:rPr>
      </w:pPr>
      <w:r w:rsidRPr="00DC5A11">
        <w:rPr>
          <w:b/>
          <w:bCs/>
          <w:sz w:val="36"/>
          <w:szCs w:val="36"/>
        </w:rPr>
        <w:t>6. Maps the fields in the data file with the fields in the object.</w:t>
      </w:r>
    </w:p>
    <w:p w14:paraId="47FCA870" w14:textId="26044B90" w:rsidR="00017C34" w:rsidRPr="00DC5A11" w:rsidRDefault="00017C34">
      <w:pPr>
        <w:rPr>
          <w:b/>
          <w:bCs/>
          <w:sz w:val="36"/>
          <w:szCs w:val="36"/>
        </w:rPr>
      </w:pPr>
      <w:r w:rsidRPr="00DC5A11">
        <w:rPr>
          <w:b/>
          <w:bCs/>
          <w:sz w:val="36"/>
          <w:szCs w:val="36"/>
        </w:rPr>
        <w:t>7. Perform the import.</w:t>
      </w:r>
    </w:p>
    <w:p w14:paraId="071D629A" w14:textId="3AD18C4F" w:rsidR="00017C34" w:rsidRPr="00DC5A11" w:rsidRDefault="00017C34">
      <w:pPr>
        <w:rPr>
          <w:b/>
          <w:bCs/>
          <w:sz w:val="36"/>
          <w:szCs w:val="36"/>
        </w:rPr>
      </w:pPr>
      <w:r w:rsidRPr="00DC5A11">
        <w:rPr>
          <w:b/>
          <w:bCs/>
          <w:sz w:val="36"/>
          <w:szCs w:val="36"/>
        </w:rPr>
        <w:t>8. Monitor the job status (Bulk Data Load Jobs page).</w:t>
      </w:r>
    </w:p>
    <w:p w14:paraId="73086838" w14:textId="77221E7F" w:rsidR="00017C34" w:rsidRPr="00DC5A11" w:rsidRDefault="00017C34">
      <w:pPr>
        <w:rPr>
          <w:b/>
          <w:bCs/>
          <w:sz w:val="36"/>
          <w:szCs w:val="36"/>
        </w:rPr>
      </w:pPr>
      <w:r w:rsidRPr="00DC5A11">
        <w:rPr>
          <w:b/>
          <w:bCs/>
          <w:sz w:val="36"/>
          <w:szCs w:val="36"/>
        </w:rPr>
        <w:t>9. Rework on the errored records if any.</w:t>
      </w:r>
    </w:p>
    <w:p w14:paraId="665F463C" w14:textId="77777777" w:rsidR="00B307B1" w:rsidRDefault="00B307B1">
      <w:pPr>
        <w:rPr>
          <w:sz w:val="40"/>
          <w:szCs w:val="40"/>
        </w:rPr>
      </w:pPr>
    </w:p>
    <w:p w14:paraId="22D06080" w14:textId="77777777" w:rsidR="00B307B1" w:rsidRPr="0033776D" w:rsidRDefault="00B307B1">
      <w:pPr>
        <w:rPr>
          <w:sz w:val="40"/>
          <w:szCs w:val="40"/>
        </w:rPr>
      </w:pPr>
    </w:p>
    <w:sectPr w:rsidR="00B307B1" w:rsidRPr="00337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14"/>
    <w:rsid w:val="00017C34"/>
    <w:rsid w:val="00020C9F"/>
    <w:rsid w:val="000F7E06"/>
    <w:rsid w:val="00124515"/>
    <w:rsid w:val="0013480B"/>
    <w:rsid w:val="00234F69"/>
    <w:rsid w:val="0030137A"/>
    <w:rsid w:val="003215C9"/>
    <w:rsid w:val="0033776D"/>
    <w:rsid w:val="004965C8"/>
    <w:rsid w:val="004D2CA4"/>
    <w:rsid w:val="005B0DB4"/>
    <w:rsid w:val="00627114"/>
    <w:rsid w:val="006849C1"/>
    <w:rsid w:val="006869F1"/>
    <w:rsid w:val="0083276A"/>
    <w:rsid w:val="008650A6"/>
    <w:rsid w:val="00A0203E"/>
    <w:rsid w:val="00A7412D"/>
    <w:rsid w:val="00B307B1"/>
    <w:rsid w:val="00C01BF2"/>
    <w:rsid w:val="00DA2E24"/>
    <w:rsid w:val="00DC5A11"/>
    <w:rsid w:val="00E6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8A27"/>
  <w15:chartTrackingRefBased/>
  <w15:docId w15:val="{3B2F317D-7899-45BE-B6D5-41AD50F7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76D"/>
    <w:pPr>
      <w:ind w:left="720"/>
      <w:contextualSpacing/>
    </w:pPr>
  </w:style>
  <w:style w:type="table" w:styleId="TableGrid">
    <w:name w:val="Table Grid"/>
    <w:basedOn w:val="TableNormal"/>
    <w:uiPriority w:val="39"/>
    <w:rsid w:val="00A7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parag.cmps@gmail.com</dc:creator>
  <cp:keywords/>
  <dc:description/>
  <cp:lastModifiedBy>parag.cmps@gmail.com</cp:lastModifiedBy>
  <cp:revision>21</cp:revision>
  <cp:lastPrinted>2023-06-02T07:29:00Z</cp:lastPrinted>
  <dcterms:created xsi:type="dcterms:W3CDTF">2023-06-02T07:04:00Z</dcterms:created>
  <dcterms:modified xsi:type="dcterms:W3CDTF">2023-06-04T09:20:00Z</dcterms:modified>
</cp:coreProperties>
</file>