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1AF" w:rsidRPr="006B30EA" w:rsidRDefault="005D31AF" w:rsidP="005D31AF">
      <w:pPr>
        <w:jc w:val="center"/>
        <w:rPr>
          <w:rFonts w:ascii="Times New Roman" w:hAnsi="Times New Roman" w:cs="Times New Roman"/>
          <w:b/>
          <w:sz w:val="32"/>
          <w:szCs w:val="32"/>
        </w:rPr>
      </w:pPr>
    </w:p>
    <w:p w:rsidR="005D31AF" w:rsidRPr="006B30EA" w:rsidRDefault="005D31AF" w:rsidP="005D31AF">
      <w:pPr>
        <w:jc w:val="center"/>
        <w:rPr>
          <w:rFonts w:ascii="Times New Roman" w:hAnsi="Times New Roman" w:cs="Times New Roman"/>
          <w:b/>
          <w:sz w:val="32"/>
          <w:szCs w:val="32"/>
        </w:rPr>
      </w:pPr>
    </w:p>
    <w:p w:rsidR="005D31AF" w:rsidRPr="006B30EA" w:rsidRDefault="005D31AF" w:rsidP="005D31AF">
      <w:pPr>
        <w:jc w:val="center"/>
        <w:rPr>
          <w:rFonts w:ascii="Times New Roman" w:hAnsi="Times New Roman" w:cs="Times New Roman"/>
          <w:b/>
          <w:sz w:val="32"/>
          <w:szCs w:val="32"/>
        </w:rPr>
      </w:pPr>
    </w:p>
    <w:p w:rsidR="005D31AF" w:rsidRPr="006B30EA" w:rsidRDefault="005D31AF" w:rsidP="005D31AF">
      <w:pPr>
        <w:jc w:val="center"/>
        <w:rPr>
          <w:rFonts w:ascii="Times New Roman" w:hAnsi="Times New Roman" w:cs="Times New Roman"/>
          <w:b/>
          <w:sz w:val="32"/>
          <w:szCs w:val="32"/>
        </w:rPr>
      </w:pPr>
    </w:p>
    <w:p w:rsidR="005D31AF" w:rsidRPr="006B30EA" w:rsidRDefault="005D31AF" w:rsidP="005D31AF">
      <w:pPr>
        <w:jc w:val="center"/>
        <w:rPr>
          <w:rFonts w:ascii="Times New Roman" w:hAnsi="Times New Roman" w:cs="Times New Roman"/>
          <w:b/>
          <w:sz w:val="32"/>
          <w:szCs w:val="32"/>
        </w:rPr>
      </w:pPr>
    </w:p>
    <w:p w:rsidR="005D31AF" w:rsidRPr="006B30EA" w:rsidRDefault="005D31AF" w:rsidP="005D31AF">
      <w:pPr>
        <w:jc w:val="center"/>
        <w:rPr>
          <w:rFonts w:ascii="Times New Roman" w:hAnsi="Times New Roman" w:cs="Times New Roman"/>
          <w:b/>
          <w:sz w:val="32"/>
          <w:szCs w:val="32"/>
        </w:rPr>
      </w:pPr>
    </w:p>
    <w:p w:rsidR="005D31AF" w:rsidRPr="006B30EA" w:rsidRDefault="005D31AF" w:rsidP="005D31AF">
      <w:pPr>
        <w:jc w:val="center"/>
        <w:rPr>
          <w:rFonts w:ascii="Times New Roman" w:hAnsi="Times New Roman" w:cs="Times New Roman"/>
          <w:b/>
          <w:sz w:val="32"/>
          <w:szCs w:val="32"/>
        </w:rPr>
      </w:pPr>
    </w:p>
    <w:p w:rsidR="00DE7CEB" w:rsidRPr="006B30EA" w:rsidRDefault="005D31AF" w:rsidP="0061167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sz w:val="32"/>
          <w:szCs w:val="32"/>
        </w:rPr>
      </w:pPr>
      <w:r w:rsidRPr="006B30EA">
        <w:rPr>
          <w:rFonts w:ascii="Times New Roman" w:hAnsi="Times New Roman" w:cs="Times New Roman"/>
          <w:b/>
          <w:sz w:val="32"/>
          <w:szCs w:val="32"/>
        </w:rPr>
        <w:t>SERVI</w:t>
      </w:r>
      <w:r w:rsidR="00864593">
        <w:rPr>
          <w:rFonts w:ascii="Times New Roman" w:hAnsi="Times New Roman" w:cs="Times New Roman"/>
          <w:b/>
          <w:sz w:val="32"/>
          <w:szCs w:val="32"/>
        </w:rPr>
        <w:t>CE NOW TICKET CREATION WORKFLOW</w:t>
      </w:r>
    </w:p>
    <w:p w:rsidR="00DE7CEB" w:rsidRPr="006B30EA" w:rsidRDefault="00DE7CEB" w:rsidP="00BC5318">
      <w:pPr>
        <w:jc w:val="center"/>
        <w:rPr>
          <w:rFonts w:ascii="Times New Roman" w:hAnsi="Times New Roman" w:cs="Times New Roman"/>
          <w:sz w:val="32"/>
          <w:szCs w:val="32"/>
        </w:rPr>
      </w:pPr>
    </w:p>
    <w:p w:rsidR="00DE7CEB" w:rsidRPr="006B30EA" w:rsidRDefault="00DE7CEB" w:rsidP="00DE7CEB">
      <w:pPr>
        <w:rPr>
          <w:rFonts w:ascii="Times New Roman" w:hAnsi="Times New Roman" w:cs="Times New Roman"/>
          <w:sz w:val="32"/>
          <w:szCs w:val="32"/>
        </w:rPr>
      </w:pPr>
    </w:p>
    <w:p w:rsidR="00DE7CEB" w:rsidRPr="006B30EA" w:rsidRDefault="00DE7CEB">
      <w:pPr>
        <w:rPr>
          <w:rFonts w:ascii="Times New Roman" w:hAnsi="Times New Roman" w:cs="Times New Roman"/>
          <w:sz w:val="32"/>
          <w:szCs w:val="32"/>
        </w:rPr>
      </w:pPr>
      <w:r w:rsidRPr="006B30EA">
        <w:rPr>
          <w:rFonts w:ascii="Times New Roman" w:hAnsi="Times New Roman" w:cs="Times New Roman"/>
          <w:sz w:val="32"/>
          <w:szCs w:val="32"/>
        </w:rPr>
        <w:br w:type="page"/>
      </w:r>
    </w:p>
    <w:p w:rsidR="004A2F0D" w:rsidRDefault="00DE7CEB" w:rsidP="00DE7CEB">
      <w:pPr>
        <w:pStyle w:val="TOC1"/>
        <w:jc w:val="center"/>
        <w:rPr>
          <w:noProof/>
        </w:rPr>
      </w:pPr>
      <w:r w:rsidRPr="006B30EA">
        <w:rPr>
          <w:rFonts w:ascii="Times New Roman" w:hAnsi="Times New Roman"/>
        </w:rPr>
        <w:lastRenderedPageBreak/>
        <w:t>Table of Contents</w:t>
      </w:r>
      <w:r w:rsidRPr="006B30EA">
        <w:rPr>
          <w:rFonts w:ascii="Times New Roman" w:hAnsi="Times New Roman"/>
        </w:rPr>
        <w:fldChar w:fldCharType="begin"/>
      </w:r>
      <w:r w:rsidRPr="006B30EA">
        <w:rPr>
          <w:rFonts w:ascii="Times New Roman" w:hAnsi="Times New Roman"/>
        </w:rPr>
        <w:instrText xml:space="preserve"> TOC \o "1-3" \h \z \t "Appendix,2,Appendix Header,1" </w:instrText>
      </w:r>
      <w:r w:rsidRPr="006B30EA">
        <w:rPr>
          <w:rFonts w:ascii="Times New Roman" w:hAnsi="Times New Roman"/>
        </w:rPr>
        <w:fldChar w:fldCharType="separate"/>
      </w:r>
    </w:p>
    <w:p w:rsidR="004A2F0D" w:rsidRDefault="00657534">
      <w:pPr>
        <w:pStyle w:val="TOC1"/>
        <w:rPr>
          <w:rFonts w:asciiTheme="minorHAnsi" w:eastAsiaTheme="minorEastAsia" w:hAnsiTheme="minorHAnsi" w:cstheme="minorBidi"/>
          <w:b w:val="0"/>
          <w:noProof/>
          <w:sz w:val="22"/>
          <w:szCs w:val="22"/>
          <w:lang w:val="en-IN" w:eastAsia="en-IN"/>
        </w:rPr>
      </w:pPr>
      <w:hyperlink w:anchor="_Toc521013943" w:history="1">
        <w:r w:rsidR="004A2F0D" w:rsidRPr="008E6C5D">
          <w:rPr>
            <w:rStyle w:val="Hyperlink"/>
            <w:rFonts w:ascii="Times New Roman Bold" w:hAnsi="Times New Roman Bold"/>
            <w:noProof/>
            <w:snapToGrid w:val="0"/>
            <w:w w:val="0"/>
          </w:rPr>
          <w:t>1.</w:t>
        </w:r>
        <w:r w:rsidR="004A2F0D">
          <w:rPr>
            <w:rFonts w:asciiTheme="minorHAnsi" w:eastAsiaTheme="minorEastAsia" w:hAnsiTheme="minorHAnsi" w:cstheme="minorBidi"/>
            <w:b w:val="0"/>
            <w:noProof/>
            <w:sz w:val="22"/>
            <w:szCs w:val="22"/>
            <w:lang w:val="en-IN" w:eastAsia="en-IN"/>
          </w:rPr>
          <w:tab/>
        </w:r>
        <w:r w:rsidR="004A2F0D" w:rsidRPr="008E6C5D">
          <w:rPr>
            <w:rStyle w:val="Hyperlink"/>
            <w:rFonts w:ascii="Times New Roman" w:hAnsi="Times New Roman"/>
            <w:noProof/>
          </w:rPr>
          <w:t>Objective</w:t>
        </w:r>
        <w:r w:rsidR="004A2F0D">
          <w:rPr>
            <w:noProof/>
            <w:webHidden/>
          </w:rPr>
          <w:tab/>
        </w:r>
        <w:r w:rsidR="004A2F0D">
          <w:rPr>
            <w:noProof/>
            <w:webHidden/>
          </w:rPr>
          <w:fldChar w:fldCharType="begin"/>
        </w:r>
        <w:r w:rsidR="004A2F0D">
          <w:rPr>
            <w:noProof/>
            <w:webHidden/>
          </w:rPr>
          <w:instrText xml:space="preserve"> PAGEREF _Toc521013943 \h </w:instrText>
        </w:r>
        <w:r w:rsidR="004A2F0D">
          <w:rPr>
            <w:noProof/>
            <w:webHidden/>
          </w:rPr>
        </w:r>
        <w:r w:rsidR="004A2F0D">
          <w:rPr>
            <w:noProof/>
            <w:webHidden/>
          </w:rPr>
          <w:fldChar w:fldCharType="separate"/>
        </w:r>
        <w:r w:rsidR="004A2F0D">
          <w:rPr>
            <w:noProof/>
            <w:webHidden/>
          </w:rPr>
          <w:t>3</w:t>
        </w:r>
        <w:r w:rsidR="004A2F0D">
          <w:rPr>
            <w:noProof/>
            <w:webHidden/>
          </w:rPr>
          <w:fldChar w:fldCharType="end"/>
        </w:r>
      </w:hyperlink>
    </w:p>
    <w:p w:rsidR="004A2F0D" w:rsidRDefault="00657534">
      <w:pPr>
        <w:pStyle w:val="TOC1"/>
        <w:rPr>
          <w:rFonts w:asciiTheme="minorHAnsi" w:eastAsiaTheme="minorEastAsia" w:hAnsiTheme="minorHAnsi" w:cstheme="minorBidi"/>
          <w:b w:val="0"/>
          <w:noProof/>
          <w:sz w:val="22"/>
          <w:szCs w:val="22"/>
          <w:lang w:val="en-IN" w:eastAsia="en-IN"/>
        </w:rPr>
      </w:pPr>
      <w:hyperlink w:anchor="_Toc521013944" w:history="1">
        <w:r w:rsidR="004A2F0D" w:rsidRPr="008E6C5D">
          <w:rPr>
            <w:rStyle w:val="Hyperlink"/>
            <w:rFonts w:ascii="Times New Roman Bold" w:hAnsi="Times New Roman Bold"/>
            <w:noProof/>
            <w:snapToGrid w:val="0"/>
            <w:w w:val="0"/>
          </w:rPr>
          <w:t>2.</w:t>
        </w:r>
        <w:r w:rsidR="004A2F0D">
          <w:rPr>
            <w:rFonts w:asciiTheme="minorHAnsi" w:eastAsiaTheme="minorEastAsia" w:hAnsiTheme="minorHAnsi" w:cstheme="minorBidi"/>
            <w:b w:val="0"/>
            <w:noProof/>
            <w:sz w:val="22"/>
            <w:szCs w:val="22"/>
            <w:lang w:val="en-IN" w:eastAsia="en-IN"/>
          </w:rPr>
          <w:tab/>
        </w:r>
        <w:r w:rsidR="004A2F0D" w:rsidRPr="008E6C5D">
          <w:rPr>
            <w:rStyle w:val="Hyperlink"/>
            <w:rFonts w:ascii="Times New Roman" w:hAnsi="Times New Roman"/>
            <w:noProof/>
          </w:rPr>
          <w:t>Prerequisites</w:t>
        </w:r>
        <w:r w:rsidR="004A2F0D">
          <w:rPr>
            <w:noProof/>
            <w:webHidden/>
          </w:rPr>
          <w:tab/>
        </w:r>
        <w:r w:rsidR="004A2F0D">
          <w:rPr>
            <w:noProof/>
            <w:webHidden/>
          </w:rPr>
          <w:fldChar w:fldCharType="begin"/>
        </w:r>
        <w:r w:rsidR="004A2F0D">
          <w:rPr>
            <w:noProof/>
            <w:webHidden/>
          </w:rPr>
          <w:instrText xml:space="preserve"> PAGEREF _Toc521013944 \h </w:instrText>
        </w:r>
        <w:r w:rsidR="004A2F0D">
          <w:rPr>
            <w:noProof/>
            <w:webHidden/>
          </w:rPr>
        </w:r>
        <w:r w:rsidR="004A2F0D">
          <w:rPr>
            <w:noProof/>
            <w:webHidden/>
          </w:rPr>
          <w:fldChar w:fldCharType="separate"/>
        </w:r>
        <w:r w:rsidR="004A2F0D">
          <w:rPr>
            <w:noProof/>
            <w:webHidden/>
          </w:rPr>
          <w:t>4</w:t>
        </w:r>
        <w:r w:rsidR="004A2F0D">
          <w:rPr>
            <w:noProof/>
            <w:webHidden/>
          </w:rPr>
          <w:fldChar w:fldCharType="end"/>
        </w:r>
      </w:hyperlink>
    </w:p>
    <w:p w:rsidR="004A2F0D" w:rsidRDefault="00657534">
      <w:pPr>
        <w:pStyle w:val="TOC1"/>
        <w:rPr>
          <w:rFonts w:asciiTheme="minorHAnsi" w:eastAsiaTheme="minorEastAsia" w:hAnsiTheme="minorHAnsi" w:cstheme="minorBidi"/>
          <w:b w:val="0"/>
          <w:noProof/>
          <w:sz w:val="22"/>
          <w:szCs w:val="22"/>
          <w:lang w:val="en-IN" w:eastAsia="en-IN"/>
        </w:rPr>
      </w:pPr>
      <w:hyperlink w:anchor="_Toc521013945" w:history="1">
        <w:r w:rsidR="004A2F0D" w:rsidRPr="008E6C5D">
          <w:rPr>
            <w:rStyle w:val="Hyperlink"/>
            <w:rFonts w:ascii="Times New Roman Bold" w:hAnsi="Times New Roman Bold"/>
            <w:noProof/>
            <w:snapToGrid w:val="0"/>
            <w:w w:val="0"/>
          </w:rPr>
          <w:t>3.</w:t>
        </w:r>
        <w:r w:rsidR="004A2F0D">
          <w:rPr>
            <w:rFonts w:asciiTheme="minorHAnsi" w:eastAsiaTheme="minorEastAsia" w:hAnsiTheme="minorHAnsi" w:cstheme="minorBidi"/>
            <w:b w:val="0"/>
            <w:noProof/>
            <w:sz w:val="22"/>
            <w:szCs w:val="22"/>
            <w:lang w:val="en-IN" w:eastAsia="en-IN"/>
          </w:rPr>
          <w:tab/>
        </w:r>
        <w:r w:rsidR="004A2F0D" w:rsidRPr="008E6C5D">
          <w:rPr>
            <w:rStyle w:val="Hyperlink"/>
            <w:rFonts w:ascii="Times New Roman" w:hAnsi="Times New Roman"/>
            <w:noProof/>
          </w:rPr>
          <w:t>Instructions</w:t>
        </w:r>
        <w:r w:rsidR="004A2F0D">
          <w:rPr>
            <w:noProof/>
            <w:webHidden/>
          </w:rPr>
          <w:tab/>
        </w:r>
        <w:r w:rsidR="004A2F0D">
          <w:rPr>
            <w:noProof/>
            <w:webHidden/>
          </w:rPr>
          <w:fldChar w:fldCharType="begin"/>
        </w:r>
        <w:r w:rsidR="004A2F0D">
          <w:rPr>
            <w:noProof/>
            <w:webHidden/>
          </w:rPr>
          <w:instrText xml:space="preserve"> PAGEREF _Toc521013945 \h </w:instrText>
        </w:r>
        <w:r w:rsidR="004A2F0D">
          <w:rPr>
            <w:noProof/>
            <w:webHidden/>
          </w:rPr>
        </w:r>
        <w:r w:rsidR="004A2F0D">
          <w:rPr>
            <w:noProof/>
            <w:webHidden/>
          </w:rPr>
          <w:fldChar w:fldCharType="separate"/>
        </w:r>
        <w:r w:rsidR="004A2F0D">
          <w:rPr>
            <w:noProof/>
            <w:webHidden/>
          </w:rPr>
          <w:t>5</w:t>
        </w:r>
        <w:r w:rsidR="004A2F0D">
          <w:rPr>
            <w:noProof/>
            <w:webHidden/>
          </w:rPr>
          <w:fldChar w:fldCharType="end"/>
        </w:r>
      </w:hyperlink>
    </w:p>
    <w:p w:rsidR="004A2F0D" w:rsidRDefault="00657534">
      <w:pPr>
        <w:pStyle w:val="TOC1"/>
        <w:rPr>
          <w:rFonts w:asciiTheme="minorHAnsi" w:eastAsiaTheme="minorEastAsia" w:hAnsiTheme="minorHAnsi" w:cstheme="minorBidi"/>
          <w:b w:val="0"/>
          <w:noProof/>
          <w:sz w:val="22"/>
          <w:szCs w:val="22"/>
          <w:lang w:val="en-IN" w:eastAsia="en-IN"/>
        </w:rPr>
      </w:pPr>
      <w:hyperlink w:anchor="_Toc521013946" w:history="1">
        <w:r w:rsidR="004A2F0D" w:rsidRPr="008E6C5D">
          <w:rPr>
            <w:rStyle w:val="Hyperlink"/>
            <w:rFonts w:ascii="Times New Roman Bold" w:hAnsi="Times New Roman Bold"/>
            <w:noProof/>
            <w:snapToGrid w:val="0"/>
            <w:w w:val="0"/>
          </w:rPr>
          <w:t>4.</w:t>
        </w:r>
        <w:r w:rsidR="004A2F0D">
          <w:rPr>
            <w:rFonts w:asciiTheme="minorHAnsi" w:eastAsiaTheme="minorEastAsia" w:hAnsiTheme="minorHAnsi" w:cstheme="minorBidi"/>
            <w:b w:val="0"/>
            <w:noProof/>
            <w:sz w:val="22"/>
            <w:szCs w:val="22"/>
            <w:lang w:val="en-IN" w:eastAsia="en-IN"/>
          </w:rPr>
          <w:tab/>
        </w:r>
        <w:r w:rsidR="004A2F0D" w:rsidRPr="008E6C5D">
          <w:rPr>
            <w:rStyle w:val="Hyperlink"/>
            <w:rFonts w:ascii="Times New Roman" w:hAnsi="Times New Roman"/>
            <w:noProof/>
          </w:rPr>
          <w:t>Argument Description</w:t>
        </w:r>
        <w:r w:rsidR="004A2F0D">
          <w:rPr>
            <w:noProof/>
            <w:webHidden/>
          </w:rPr>
          <w:tab/>
        </w:r>
        <w:r w:rsidR="004A2F0D">
          <w:rPr>
            <w:noProof/>
            <w:webHidden/>
          </w:rPr>
          <w:fldChar w:fldCharType="begin"/>
        </w:r>
        <w:r w:rsidR="004A2F0D">
          <w:rPr>
            <w:noProof/>
            <w:webHidden/>
          </w:rPr>
          <w:instrText xml:space="preserve"> PAGEREF _Toc521013946 \h </w:instrText>
        </w:r>
        <w:r w:rsidR="004A2F0D">
          <w:rPr>
            <w:noProof/>
            <w:webHidden/>
          </w:rPr>
        </w:r>
        <w:r w:rsidR="004A2F0D">
          <w:rPr>
            <w:noProof/>
            <w:webHidden/>
          </w:rPr>
          <w:fldChar w:fldCharType="separate"/>
        </w:r>
        <w:r w:rsidR="004A2F0D">
          <w:rPr>
            <w:noProof/>
            <w:webHidden/>
          </w:rPr>
          <w:t>8</w:t>
        </w:r>
        <w:r w:rsidR="004A2F0D">
          <w:rPr>
            <w:noProof/>
            <w:webHidden/>
          </w:rPr>
          <w:fldChar w:fldCharType="end"/>
        </w:r>
      </w:hyperlink>
    </w:p>
    <w:p w:rsidR="004A2F0D" w:rsidRDefault="00657534">
      <w:pPr>
        <w:pStyle w:val="TOC1"/>
        <w:rPr>
          <w:rFonts w:asciiTheme="minorHAnsi" w:eastAsiaTheme="minorEastAsia" w:hAnsiTheme="minorHAnsi" w:cstheme="minorBidi"/>
          <w:b w:val="0"/>
          <w:noProof/>
          <w:sz w:val="22"/>
          <w:szCs w:val="22"/>
          <w:lang w:val="en-IN" w:eastAsia="en-IN"/>
        </w:rPr>
      </w:pPr>
      <w:hyperlink w:anchor="_Toc521013947" w:history="1">
        <w:r w:rsidR="004A2F0D" w:rsidRPr="008E6C5D">
          <w:rPr>
            <w:rStyle w:val="Hyperlink"/>
            <w:rFonts w:ascii="Times New Roman Bold" w:hAnsi="Times New Roman Bold"/>
            <w:noProof/>
            <w:snapToGrid w:val="0"/>
            <w:w w:val="0"/>
          </w:rPr>
          <w:t>5.</w:t>
        </w:r>
        <w:r w:rsidR="004A2F0D">
          <w:rPr>
            <w:rFonts w:asciiTheme="minorHAnsi" w:eastAsiaTheme="minorEastAsia" w:hAnsiTheme="minorHAnsi" w:cstheme="minorBidi"/>
            <w:b w:val="0"/>
            <w:noProof/>
            <w:sz w:val="22"/>
            <w:szCs w:val="22"/>
            <w:lang w:val="en-IN" w:eastAsia="en-IN"/>
          </w:rPr>
          <w:tab/>
        </w:r>
        <w:r w:rsidR="004A2F0D" w:rsidRPr="008E6C5D">
          <w:rPr>
            <w:rStyle w:val="Hyperlink"/>
            <w:rFonts w:ascii="Times New Roman" w:hAnsi="Times New Roman"/>
            <w:noProof/>
          </w:rPr>
          <w:t>Handled Exceptions and Errors</w:t>
        </w:r>
        <w:r w:rsidR="004A2F0D">
          <w:rPr>
            <w:noProof/>
            <w:webHidden/>
          </w:rPr>
          <w:tab/>
        </w:r>
        <w:r w:rsidR="004A2F0D">
          <w:rPr>
            <w:noProof/>
            <w:webHidden/>
          </w:rPr>
          <w:fldChar w:fldCharType="begin"/>
        </w:r>
        <w:r w:rsidR="004A2F0D">
          <w:rPr>
            <w:noProof/>
            <w:webHidden/>
          </w:rPr>
          <w:instrText xml:space="preserve"> PAGEREF _Toc521013947 \h </w:instrText>
        </w:r>
        <w:r w:rsidR="004A2F0D">
          <w:rPr>
            <w:noProof/>
            <w:webHidden/>
          </w:rPr>
        </w:r>
        <w:r w:rsidR="004A2F0D">
          <w:rPr>
            <w:noProof/>
            <w:webHidden/>
          </w:rPr>
          <w:fldChar w:fldCharType="separate"/>
        </w:r>
        <w:r w:rsidR="004A2F0D">
          <w:rPr>
            <w:noProof/>
            <w:webHidden/>
          </w:rPr>
          <w:t>9</w:t>
        </w:r>
        <w:r w:rsidR="004A2F0D">
          <w:rPr>
            <w:noProof/>
            <w:webHidden/>
          </w:rPr>
          <w:fldChar w:fldCharType="end"/>
        </w:r>
      </w:hyperlink>
    </w:p>
    <w:p w:rsidR="006412F8" w:rsidRPr="006B30EA" w:rsidRDefault="00DE7CEB" w:rsidP="00DE7CEB">
      <w:pPr>
        <w:rPr>
          <w:rFonts w:ascii="Times New Roman" w:hAnsi="Times New Roman" w:cs="Times New Roman"/>
        </w:rPr>
      </w:pPr>
      <w:r w:rsidRPr="006B30EA">
        <w:rPr>
          <w:rFonts w:ascii="Times New Roman" w:hAnsi="Times New Roman" w:cs="Times New Roman"/>
        </w:rPr>
        <w:fldChar w:fldCharType="end"/>
      </w:r>
    </w:p>
    <w:p w:rsidR="006412F8" w:rsidRPr="006B30EA" w:rsidRDefault="006412F8">
      <w:pPr>
        <w:rPr>
          <w:rFonts w:ascii="Times New Roman" w:hAnsi="Times New Roman" w:cs="Times New Roman"/>
        </w:rPr>
      </w:pPr>
      <w:r w:rsidRPr="006B30EA">
        <w:rPr>
          <w:rFonts w:ascii="Times New Roman" w:hAnsi="Times New Roman" w:cs="Times New Roman"/>
        </w:rPr>
        <w:br w:type="page"/>
      </w:r>
    </w:p>
    <w:p w:rsidR="006412F8" w:rsidRPr="006B30EA" w:rsidRDefault="006412F8" w:rsidP="006412F8">
      <w:pPr>
        <w:pStyle w:val="Heading1"/>
        <w:rPr>
          <w:rFonts w:ascii="Times New Roman" w:hAnsi="Times New Roman"/>
        </w:rPr>
      </w:pPr>
      <w:bookmarkStart w:id="0" w:name="_Toc521013943"/>
      <w:r w:rsidRPr="006B30EA">
        <w:rPr>
          <w:rFonts w:ascii="Times New Roman" w:hAnsi="Times New Roman"/>
        </w:rPr>
        <w:lastRenderedPageBreak/>
        <w:t>Objective</w:t>
      </w:r>
      <w:bookmarkEnd w:id="0"/>
    </w:p>
    <w:p w:rsidR="00A80571" w:rsidRPr="006B30EA" w:rsidRDefault="006412F8" w:rsidP="00A41752">
      <w:pPr>
        <w:ind w:left="360"/>
        <w:jc w:val="both"/>
        <w:rPr>
          <w:rFonts w:ascii="Times New Roman" w:hAnsi="Times New Roman" w:cs="Times New Roman"/>
          <w:sz w:val="24"/>
          <w:szCs w:val="24"/>
        </w:rPr>
      </w:pPr>
      <w:r w:rsidRPr="006B30EA">
        <w:rPr>
          <w:rFonts w:ascii="Times New Roman" w:hAnsi="Times New Roman" w:cs="Times New Roman"/>
          <w:sz w:val="24"/>
          <w:szCs w:val="24"/>
        </w:rPr>
        <w:t xml:space="preserve">The </w:t>
      </w:r>
      <w:r w:rsidR="00864593">
        <w:rPr>
          <w:rFonts w:ascii="Times New Roman" w:hAnsi="Times New Roman" w:cs="Times New Roman"/>
          <w:sz w:val="24"/>
          <w:szCs w:val="24"/>
        </w:rPr>
        <w:t>‘</w:t>
      </w:r>
      <w:r w:rsidR="00864593" w:rsidRPr="006B30EA">
        <w:rPr>
          <w:rFonts w:ascii="Times New Roman" w:hAnsi="Times New Roman" w:cs="Times New Roman"/>
          <w:b/>
          <w:sz w:val="24"/>
          <w:szCs w:val="24"/>
        </w:rPr>
        <w:t>Servi</w:t>
      </w:r>
      <w:r w:rsidR="00864593">
        <w:rPr>
          <w:rFonts w:ascii="Times New Roman" w:hAnsi="Times New Roman" w:cs="Times New Roman"/>
          <w:b/>
          <w:sz w:val="24"/>
          <w:szCs w:val="24"/>
        </w:rPr>
        <w:t>ce Now Ticket Creation Workflow’</w:t>
      </w:r>
      <w:r w:rsidR="00864593" w:rsidRPr="006B30EA">
        <w:rPr>
          <w:rFonts w:ascii="Times New Roman" w:hAnsi="Times New Roman" w:cs="Times New Roman"/>
          <w:b/>
          <w:sz w:val="24"/>
          <w:szCs w:val="24"/>
        </w:rPr>
        <w:t xml:space="preserve"> </w:t>
      </w:r>
      <w:r w:rsidRPr="006B30EA">
        <w:rPr>
          <w:rFonts w:ascii="Times New Roman" w:hAnsi="Times New Roman" w:cs="Times New Roman"/>
          <w:sz w:val="24"/>
          <w:szCs w:val="24"/>
        </w:rPr>
        <w:t>facilitate</w:t>
      </w:r>
      <w:r w:rsidR="00864593">
        <w:rPr>
          <w:rFonts w:ascii="Times New Roman" w:hAnsi="Times New Roman" w:cs="Times New Roman"/>
          <w:sz w:val="24"/>
          <w:szCs w:val="24"/>
        </w:rPr>
        <w:t>s</w:t>
      </w:r>
      <w:r w:rsidRPr="006B30EA">
        <w:rPr>
          <w:rFonts w:ascii="Times New Roman" w:hAnsi="Times New Roman" w:cs="Times New Roman"/>
          <w:sz w:val="24"/>
          <w:szCs w:val="24"/>
        </w:rPr>
        <w:t xml:space="preserve"> user</w:t>
      </w:r>
      <w:r w:rsidR="00864593">
        <w:rPr>
          <w:rFonts w:ascii="Times New Roman" w:hAnsi="Times New Roman" w:cs="Times New Roman"/>
          <w:sz w:val="24"/>
          <w:szCs w:val="24"/>
        </w:rPr>
        <w:t>s</w:t>
      </w:r>
      <w:r w:rsidRPr="006B30EA">
        <w:rPr>
          <w:rFonts w:ascii="Times New Roman" w:hAnsi="Times New Roman" w:cs="Times New Roman"/>
          <w:sz w:val="24"/>
          <w:szCs w:val="24"/>
        </w:rPr>
        <w:t xml:space="preserve"> to create tickets in</w:t>
      </w:r>
      <w:r w:rsidRPr="006B30EA">
        <w:rPr>
          <w:rFonts w:ascii="Times New Roman" w:hAnsi="Times New Roman" w:cs="Times New Roman"/>
          <w:b/>
          <w:sz w:val="24"/>
          <w:szCs w:val="24"/>
        </w:rPr>
        <w:t xml:space="preserve"> </w:t>
      </w:r>
      <w:r w:rsidR="00864593">
        <w:rPr>
          <w:rFonts w:ascii="Times New Roman" w:hAnsi="Times New Roman" w:cs="Times New Roman"/>
          <w:sz w:val="24"/>
          <w:szCs w:val="24"/>
        </w:rPr>
        <w:t xml:space="preserve">Service Now </w:t>
      </w:r>
      <w:r w:rsidRPr="006B30EA">
        <w:rPr>
          <w:rFonts w:ascii="Times New Roman" w:hAnsi="Times New Roman" w:cs="Times New Roman"/>
          <w:sz w:val="24"/>
          <w:szCs w:val="24"/>
        </w:rPr>
        <w:t xml:space="preserve">(ticketing tool) using </w:t>
      </w:r>
      <w:r w:rsidR="00864593">
        <w:rPr>
          <w:rFonts w:ascii="Times New Roman" w:hAnsi="Times New Roman" w:cs="Times New Roman"/>
          <w:sz w:val="24"/>
          <w:szCs w:val="24"/>
        </w:rPr>
        <w:t xml:space="preserve">REST </w:t>
      </w:r>
      <w:r w:rsidRPr="006B30EA">
        <w:rPr>
          <w:rFonts w:ascii="Times New Roman" w:hAnsi="Times New Roman" w:cs="Times New Roman"/>
          <w:sz w:val="24"/>
          <w:szCs w:val="24"/>
        </w:rPr>
        <w:t xml:space="preserve">web service. The workflow uses </w:t>
      </w:r>
      <w:r w:rsidRPr="006B30EA">
        <w:rPr>
          <w:rFonts w:ascii="Times New Roman" w:hAnsi="Times New Roman" w:cs="Times New Roman"/>
          <w:b/>
          <w:sz w:val="24"/>
          <w:szCs w:val="24"/>
        </w:rPr>
        <w:t>‘Orchestrator Asset’</w:t>
      </w:r>
      <w:r w:rsidRPr="006B30EA">
        <w:rPr>
          <w:rFonts w:ascii="Times New Roman" w:hAnsi="Times New Roman" w:cs="Times New Roman"/>
          <w:sz w:val="24"/>
          <w:szCs w:val="24"/>
        </w:rPr>
        <w:t xml:space="preserve"> and ‘</w:t>
      </w:r>
      <w:r w:rsidRPr="006B30EA">
        <w:rPr>
          <w:rFonts w:ascii="Times New Roman" w:hAnsi="Times New Roman" w:cs="Times New Roman"/>
          <w:b/>
          <w:sz w:val="24"/>
          <w:szCs w:val="24"/>
        </w:rPr>
        <w:t>Windows Credential Manager’</w:t>
      </w:r>
      <w:r w:rsidRPr="006B30EA">
        <w:rPr>
          <w:rFonts w:ascii="Times New Roman" w:hAnsi="Times New Roman" w:cs="Times New Roman"/>
          <w:sz w:val="24"/>
          <w:szCs w:val="24"/>
        </w:rPr>
        <w:t>, as specified in the REFramework, for retrieving</w:t>
      </w:r>
      <w:r w:rsidR="00864593">
        <w:rPr>
          <w:rFonts w:ascii="Times New Roman" w:hAnsi="Times New Roman" w:cs="Times New Roman"/>
          <w:sz w:val="24"/>
          <w:szCs w:val="24"/>
        </w:rPr>
        <w:t xml:space="preserve"> the credentials to login into </w:t>
      </w:r>
      <w:r w:rsidRPr="006B30EA">
        <w:rPr>
          <w:rFonts w:ascii="Times New Roman" w:hAnsi="Times New Roman" w:cs="Times New Roman"/>
          <w:sz w:val="24"/>
          <w:szCs w:val="24"/>
        </w:rPr>
        <w:t>service now.</w:t>
      </w:r>
    </w:p>
    <w:p w:rsidR="00B41DFD" w:rsidRPr="006B30EA" w:rsidRDefault="00A80571" w:rsidP="00A41752">
      <w:pPr>
        <w:ind w:firstLine="360"/>
        <w:jc w:val="both"/>
        <w:rPr>
          <w:rFonts w:ascii="Times New Roman" w:hAnsi="Times New Roman" w:cs="Times New Roman"/>
          <w:sz w:val="24"/>
          <w:szCs w:val="24"/>
        </w:rPr>
      </w:pPr>
      <w:r w:rsidRPr="006B30EA">
        <w:rPr>
          <w:rFonts w:ascii="Times New Roman" w:hAnsi="Times New Roman" w:cs="Times New Roman"/>
          <w:sz w:val="24"/>
          <w:szCs w:val="24"/>
        </w:rPr>
        <w:t>The user can utilize this workflow by invoking it and passing the below arguments:-</w:t>
      </w:r>
    </w:p>
    <w:p w:rsidR="00A80571" w:rsidRPr="006B30EA" w:rsidRDefault="00A80571" w:rsidP="00A80571">
      <w:pPr>
        <w:pStyle w:val="ListParagraph"/>
        <w:numPr>
          <w:ilvl w:val="0"/>
          <w:numId w:val="3"/>
        </w:numPr>
        <w:jc w:val="both"/>
        <w:rPr>
          <w:rFonts w:ascii="Times New Roman" w:hAnsi="Times New Roman" w:cs="Times New Roman"/>
          <w:sz w:val="24"/>
          <w:szCs w:val="24"/>
        </w:rPr>
      </w:pPr>
      <w:r w:rsidRPr="006B30EA">
        <w:rPr>
          <w:rFonts w:ascii="Times New Roman" w:hAnsi="Times New Roman" w:cs="Times New Roman"/>
          <w:b/>
          <w:sz w:val="24"/>
          <w:szCs w:val="24"/>
        </w:rPr>
        <w:t>Credential Name</w:t>
      </w:r>
      <w:r w:rsidRPr="006B30EA">
        <w:rPr>
          <w:rFonts w:ascii="Times New Roman" w:hAnsi="Times New Roman" w:cs="Times New Roman"/>
          <w:sz w:val="24"/>
          <w:szCs w:val="24"/>
        </w:rPr>
        <w:t xml:space="preserve"> – Name of the </w:t>
      </w:r>
      <w:r w:rsidR="00927DF8">
        <w:rPr>
          <w:rFonts w:ascii="Times New Roman" w:hAnsi="Times New Roman" w:cs="Times New Roman"/>
          <w:sz w:val="24"/>
          <w:szCs w:val="24"/>
        </w:rPr>
        <w:t>Orchestrator Asset or Windows C</w:t>
      </w:r>
      <w:r w:rsidRPr="006B30EA">
        <w:rPr>
          <w:rFonts w:ascii="Times New Roman" w:hAnsi="Times New Roman" w:cs="Times New Roman"/>
          <w:sz w:val="24"/>
          <w:szCs w:val="24"/>
        </w:rPr>
        <w:t>redential to be used</w:t>
      </w:r>
      <w:r w:rsidR="00A41752" w:rsidRPr="006B30EA">
        <w:rPr>
          <w:rFonts w:ascii="Times New Roman" w:hAnsi="Times New Roman" w:cs="Times New Roman"/>
          <w:sz w:val="24"/>
          <w:szCs w:val="24"/>
        </w:rPr>
        <w:t xml:space="preserve"> for instance login</w:t>
      </w:r>
      <w:r w:rsidRPr="006B30EA">
        <w:rPr>
          <w:rFonts w:ascii="Times New Roman" w:hAnsi="Times New Roman" w:cs="Times New Roman"/>
          <w:sz w:val="24"/>
          <w:szCs w:val="24"/>
        </w:rPr>
        <w:t>.</w:t>
      </w:r>
    </w:p>
    <w:p w:rsidR="00A80571" w:rsidRPr="006B30EA" w:rsidRDefault="00A80571" w:rsidP="00A80571">
      <w:pPr>
        <w:pStyle w:val="ListParagraph"/>
        <w:numPr>
          <w:ilvl w:val="0"/>
          <w:numId w:val="3"/>
        </w:numPr>
        <w:jc w:val="both"/>
        <w:rPr>
          <w:rFonts w:ascii="Times New Roman" w:hAnsi="Times New Roman" w:cs="Times New Roman"/>
          <w:sz w:val="24"/>
          <w:szCs w:val="24"/>
        </w:rPr>
      </w:pPr>
      <w:r w:rsidRPr="006B30EA">
        <w:rPr>
          <w:rFonts w:ascii="Times New Roman" w:hAnsi="Times New Roman" w:cs="Times New Roman"/>
          <w:b/>
          <w:sz w:val="24"/>
          <w:szCs w:val="24"/>
        </w:rPr>
        <w:t>Service Now Instance</w:t>
      </w:r>
      <w:r w:rsidR="0032140D">
        <w:rPr>
          <w:rFonts w:ascii="Times New Roman" w:hAnsi="Times New Roman" w:cs="Times New Roman"/>
          <w:sz w:val="24"/>
          <w:szCs w:val="24"/>
        </w:rPr>
        <w:t xml:space="preserve"> –  Instance URL</w:t>
      </w:r>
      <w:r w:rsidRPr="006B30EA">
        <w:rPr>
          <w:rFonts w:ascii="Times New Roman" w:hAnsi="Times New Roman" w:cs="Times New Roman"/>
          <w:sz w:val="24"/>
          <w:szCs w:val="24"/>
        </w:rPr>
        <w:t xml:space="preserve"> to be accessed</w:t>
      </w:r>
    </w:p>
    <w:p w:rsidR="00A80571" w:rsidRPr="006B30EA" w:rsidRDefault="00864593" w:rsidP="00A80571">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Ticket Creation F</w:t>
      </w:r>
      <w:r w:rsidR="00A80571" w:rsidRPr="006B30EA">
        <w:rPr>
          <w:rFonts w:ascii="Times New Roman" w:hAnsi="Times New Roman" w:cs="Times New Roman"/>
          <w:b/>
          <w:sz w:val="24"/>
          <w:szCs w:val="24"/>
        </w:rPr>
        <w:t>ile</w:t>
      </w:r>
      <w:r w:rsidR="00A80571" w:rsidRPr="006B30EA">
        <w:rPr>
          <w:rFonts w:ascii="Times New Roman" w:hAnsi="Times New Roman" w:cs="Times New Roman"/>
          <w:sz w:val="24"/>
          <w:szCs w:val="24"/>
        </w:rPr>
        <w:t xml:space="preserve">  - Details for ticket (in csv format)</w:t>
      </w:r>
    </w:p>
    <w:p w:rsidR="00530DE0" w:rsidRDefault="00530DE0" w:rsidP="00A41752">
      <w:pPr>
        <w:pStyle w:val="ListParagraph"/>
        <w:ind w:left="0"/>
        <w:jc w:val="both"/>
        <w:rPr>
          <w:rFonts w:ascii="Times New Roman" w:hAnsi="Times New Roman" w:cs="Times New Roman"/>
          <w:sz w:val="24"/>
          <w:szCs w:val="24"/>
        </w:rPr>
      </w:pPr>
    </w:p>
    <w:p w:rsidR="00530DE0" w:rsidRDefault="00530DE0">
      <w:pPr>
        <w:rPr>
          <w:rFonts w:ascii="Times New Roman" w:hAnsi="Times New Roman" w:cs="Times New Roman"/>
          <w:sz w:val="24"/>
          <w:szCs w:val="24"/>
        </w:rPr>
      </w:pPr>
      <w:r>
        <w:rPr>
          <w:rFonts w:ascii="Times New Roman" w:hAnsi="Times New Roman" w:cs="Times New Roman"/>
          <w:sz w:val="24"/>
          <w:szCs w:val="24"/>
        </w:rPr>
        <w:br w:type="page"/>
      </w:r>
    </w:p>
    <w:p w:rsidR="00530DE0" w:rsidRDefault="00530DE0" w:rsidP="00530DE0">
      <w:pPr>
        <w:pStyle w:val="Heading1"/>
        <w:rPr>
          <w:rFonts w:ascii="Times New Roman" w:hAnsi="Times New Roman"/>
        </w:rPr>
      </w:pPr>
      <w:bookmarkStart w:id="1" w:name="_Toc521013944"/>
      <w:r>
        <w:rPr>
          <w:rFonts w:ascii="Times New Roman" w:hAnsi="Times New Roman"/>
        </w:rPr>
        <w:lastRenderedPageBreak/>
        <w:t>Prerequisites</w:t>
      </w:r>
      <w:bookmarkEnd w:id="1"/>
    </w:p>
    <w:p w:rsidR="00530DE0" w:rsidRDefault="00530DE0" w:rsidP="00530DE0">
      <w:pPr>
        <w:ind w:firstLine="360"/>
      </w:pPr>
      <w:r>
        <w:t>Following are the prerequisites for this workflow:-</w:t>
      </w:r>
    </w:p>
    <w:p w:rsidR="00530DE0" w:rsidRPr="008B4F5B" w:rsidRDefault="008B4F5B" w:rsidP="00530DE0">
      <w:pPr>
        <w:pStyle w:val="ListParagraph"/>
        <w:numPr>
          <w:ilvl w:val="0"/>
          <w:numId w:val="5"/>
        </w:numPr>
        <w:rPr>
          <w:rFonts w:ascii="Times New Roman" w:hAnsi="Times New Roman" w:cs="Times New Roman"/>
          <w:b/>
        </w:rPr>
      </w:pPr>
      <w:r>
        <w:rPr>
          <w:rFonts w:ascii="Times New Roman" w:hAnsi="Times New Roman" w:cs="Times New Roman"/>
        </w:rPr>
        <w:t>Web a</w:t>
      </w:r>
      <w:r w:rsidR="00530DE0" w:rsidRPr="008B4F5B">
        <w:rPr>
          <w:rFonts w:ascii="Times New Roman" w:hAnsi="Times New Roman" w:cs="Times New Roman"/>
        </w:rPr>
        <w:t xml:space="preserve">ctivities must be installed from </w:t>
      </w:r>
      <w:r>
        <w:rPr>
          <w:rFonts w:ascii="Times New Roman" w:hAnsi="Times New Roman" w:cs="Times New Roman"/>
        </w:rPr>
        <w:t xml:space="preserve">Manage </w:t>
      </w:r>
      <w:r w:rsidR="00530DE0" w:rsidRPr="008B4F5B">
        <w:rPr>
          <w:rFonts w:ascii="Times New Roman" w:hAnsi="Times New Roman" w:cs="Times New Roman"/>
        </w:rPr>
        <w:t xml:space="preserve">package - </w:t>
      </w:r>
      <w:r w:rsidR="00530DE0" w:rsidRPr="008B4F5B">
        <w:rPr>
          <w:rFonts w:ascii="Times New Roman" w:hAnsi="Times New Roman" w:cs="Times New Roman"/>
          <w:b/>
        </w:rPr>
        <w:t>uipath.web.activities</w:t>
      </w:r>
    </w:p>
    <w:p w:rsidR="00530DE0" w:rsidRPr="008B4F5B" w:rsidRDefault="008B4F5B" w:rsidP="00530DE0">
      <w:pPr>
        <w:pStyle w:val="ListParagraph"/>
        <w:numPr>
          <w:ilvl w:val="0"/>
          <w:numId w:val="5"/>
        </w:numPr>
        <w:rPr>
          <w:rFonts w:ascii="Times New Roman" w:hAnsi="Times New Roman" w:cs="Times New Roman"/>
          <w:lang w:val="en-US" w:eastAsia="ja-JP"/>
        </w:rPr>
      </w:pPr>
      <w:r w:rsidRPr="008B4F5B">
        <w:rPr>
          <w:rFonts w:ascii="Times New Roman" w:hAnsi="Times New Roman" w:cs="Times New Roman"/>
          <w:lang w:val="en-US" w:eastAsia="ja-JP"/>
        </w:rPr>
        <w:t>Credential</w:t>
      </w:r>
      <w:r w:rsidR="00530DE0" w:rsidRPr="008B4F5B">
        <w:rPr>
          <w:rFonts w:ascii="Times New Roman" w:hAnsi="Times New Roman" w:cs="Times New Roman"/>
          <w:lang w:val="en-US" w:eastAsia="ja-JP"/>
        </w:rPr>
        <w:t xml:space="preserve"> </w:t>
      </w:r>
      <w:r>
        <w:rPr>
          <w:rFonts w:ascii="Times New Roman" w:hAnsi="Times New Roman" w:cs="Times New Roman"/>
          <w:lang w:val="en-US" w:eastAsia="ja-JP"/>
        </w:rPr>
        <w:t>a</w:t>
      </w:r>
      <w:r w:rsidRPr="008B4F5B">
        <w:rPr>
          <w:rFonts w:ascii="Times New Roman" w:hAnsi="Times New Roman" w:cs="Times New Roman"/>
          <w:lang w:val="en-US" w:eastAsia="ja-JP"/>
        </w:rPr>
        <w:t>ctivities</w:t>
      </w:r>
      <w:r w:rsidR="00530DE0" w:rsidRPr="008B4F5B">
        <w:rPr>
          <w:rFonts w:ascii="Times New Roman" w:hAnsi="Times New Roman" w:cs="Times New Roman"/>
          <w:lang w:val="en-US" w:eastAsia="ja-JP"/>
        </w:rPr>
        <w:t xml:space="preserve"> </w:t>
      </w:r>
      <w:r>
        <w:rPr>
          <w:rFonts w:ascii="Times New Roman" w:hAnsi="Times New Roman" w:cs="Times New Roman"/>
          <w:lang w:val="en-US" w:eastAsia="ja-JP"/>
        </w:rPr>
        <w:t>mus</w:t>
      </w:r>
      <w:r w:rsidRPr="008B4F5B">
        <w:rPr>
          <w:rFonts w:ascii="Times New Roman" w:hAnsi="Times New Roman" w:cs="Times New Roman"/>
          <w:lang w:val="en-US" w:eastAsia="ja-JP"/>
        </w:rPr>
        <w:t xml:space="preserve">t be installed from </w:t>
      </w:r>
      <w:r>
        <w:rPr>
          <w:rFonts w:ascii="Times New Roman" w:hAnsi="Times New Roman" w:cs="Times New Roman"/>
          <w:lang w:val="en-US" w:eastAsia="ja-JP"/>
        </w:rPr>
        <w:t xml:space="preserve">Manage </w:t>
      </w:r>
      <w:r w:rsidRPr="008B4F5B">
        <w:rPr>
          <w:rFonts w:ascii="Times New Roman" w:hAnsi="Times New Roman" w:cs="Times New Roman"/>
          <w:lang w:val="en-US" w:eastAsia="ja-JP"/>
        </w:rPr>
        <w:t xml:space="preserve">package - </w:t>
      </w:r>
      <w:r w:rsidRPr="008B4F5B">
        <w:rPr>
          <w:rFonts w:ascii="Times New Roman" w:hAnsi="Times New Roman" w:cs="Times New Roman"/>
          <w:b/>
        </w:rPr>
        <w:t>Uipath.credential.activities</w:t>
      </w:r>
    </w:p>
    <w:p w:rsidR="00A41752" w:rsidRPr="006B30EA" w:rsidRDefault="00A41752" w:rsidP="00A41752">
      <w:pPr>
        <w:pStyle w:val="ListParagraph"/>
        <w:ind w:left="0"/>
        <w:jc w:val="both"/>
        <w:rPr>
          <w:rFonts w:ascii="Times New Roman" w:hAnsi="Times New Roman" w:cs="Times New Roman"/>
          <w:sz w:val="24"/>
          <w:szCs w:val="24"/>
        </w:rPr>
      </w:pPr>
    </w:p>
    <w:p w:rsidR="00A41752" w:rsidRPr="006B30EA" w:rsidRDefault="00A41752">
      <w:pPr>
        <w:rPr>
          <w:rFonts w:ascii="Times New Roman" w:hAnsi="Times New Roman" w:cs="Times New Roman"/>
          <w:sz w:val="24"/>
          <w:szCs w:val="24"/>
        </w:rPr>
      </w:pPr>
      <w:r w:rsidRPr="006B30EA">
        <w:rPr>
          <w:rFonts w:ascii="Times New Roman" w:hAnsi="Times New Roman" w:cs="Times New Roman"/>
          <w:sz w:val="24"/>
          <w:szCs w:val="24"/>
        </w:rPr>
        <w:br w:type="page"/>
      </w:r>
    </w:p>
    <w:p w:rsidR="00A41752" w:rsidRPr="006B30EA" w:rsidRDefault="00A41752" w:rsidP="00A41752">
      <w:pPr>
        <w:pStyle w:val="Heading1"/>
        <w:rPr>
          <w:rFonts w:ascii="Times New Roman" w:hAnsi="Times New Roman"/>
        </w:rPr>
      </w:pPr>
      <w:bookmarkStart w:id="2" w:name="_Toc521013945"/>
      <w:r w:rsidRPr="006B30EA">
        <w:rPr>
          <w:rFonts w:ascii="Times New Roman" w:hAnsi="Times New Roman"/>
        </w:rPr>
        <w:lastRenderedPageBreak/>
        <w:t>Instructions</w:t>
      </w:r>
      <w:bookmarkEnd w:id="2"/>
      <w:r w:rsidRPr="006B30EA">
        <w:rPr>
          <w:rFonts w:ascii="Times New Roman" w:hAnsi="Times New Roman"/>
        </w:rPr>
        <w:t xml:space="preserve"> </w:t>
      </w:r>
    </w:p>
    <w:p w:rsidR="00FE4A5C" w:rsidRPr="006B30EA" w:rsidRDefault="00FE4A5C" w:rsidP="00FE4A5C">
      <w:pPr>
        <w:pStyle w:val="ListParagraph"/>
        <w:ind w:left="360"/>
        <w:jc w:val="both"/>
        <w:rPr>
          <w:rFonts w:ascii="Times New Roman" w:hAnsi="Times New Roman" w:cs="Times New Roman"/>
          <w:sz w:val="24"/>
          <w:szCs w:val="24"/>
        </w:rPr>
      </w:pPr>
    </w:p>
    <w:p w:rsidR="00894180" w:rsidRPr="006B30EA" w:rsidRDefault="00894180" w:rsidP="00894180">
      <w:pPr>
        <w:pStyle w:val="ListParagraph"/>
        <w:numPr>
          <w:ilvl w:val="0"/>
          <w:numId w:val="4"/>
        </w:numPr>
        <w:spacing w:after="120" w:line="240" w:lineRule="auto"/>
        <w:rPr>
          <w:rFonts w:ascii="Times New Roman" w:hAnsi="Times New Roman" w:cs="Times New Roman"/>
        </w:rPr>
      </w:pPr>
      <w:r w:rsidRPr="006B30EA">
        <w:rPr>
          <w:rFonts w:ascii="Times New Roman" w:hAnsi="Times New Roman" w:cs="Times New Roman"/>
        </w:rPr>
        <w:t xml:space="preserve">Paste the </w:t>
      </w:r>
      <w:r w:rsidRPr="006B30EA">
        <w:rPr>
          <w:rFonts w:ascii="Times New Roman" w:hAnsi="Times New Roman" w:cs="Times New Roman"/>
          <w:b/>
        </w:rPr>
        <w:t>‘ServiceNow_Ticket_Creation</w:t>
      </w:r>
      <w:r w:rsidR="0032140D">
        <w:rPr>
          <w:rFonts w:ascii="Times New Roman" w:hAnsi="Times New Roman" w:cs="Times New Roman"/>
        </w:rPr>
        <w:t xml:space="preserve">’ </w:t>
      </w:r>
      <w:r w:rsidR="0032140D" w:rsidRPr="006B30EA">
        <w:rPr>
          <w:rFonts w:ascii="Times New Roman" w:hAnsi="Times New Roman" w:cs="Times New Roman"/>
        </w:rPr>
        <w:t>folder</w:t>
      </w:r>
      <w:r w:rsidRPr="006B30EA">
        <w:rPr>
          <w:rFonts w:ascii="Times New Roman" w:hAnsi="Times New Roman" w:cs="Times New Roman"/>
        </w:rPr>
        <w:t xml:space="preserve"> in that </w:t>
      </w:r>
      <w:r w:rsidR="0032140D">
        <w:rPr>
          <w:rFonts w:ascii="Times New Roman" w:hAnsi="Times New Roman" w:cs="Times New Roman"/>
        </w:rPr>
        <w:t>project’s folder where Service N</w:t>
      </w:r>
      <w:r w:rsidRPr="006B30EA">
        <w:rPr>
          <w:rFonts w:ascii="Times New Roman" w:hAnsi="Times New Roman" w:cs="Times New Roman"/>
        </w:rPr>
        <w:t xml:space="preserve">ow </w:t>
      </w:r>
      <w:r w:rsidR="0032140D">
        <w:rPr>
          <w:rFonts w:ascii="Times New Roman" w:hAnsi="Times New Roman" w:cs="Times New Roman"/>
        </w:rPr>
        <w:t xml:space="preserve">Ticket Creation workflow </w:t>
      </w:r>
      <w:r w:rsidRPr="006B30EA">
        <w:rPr>
          <w:rFonts w:ascii="Times New Roman" w:hAnsi="Times New Roman" w:cs="Times New Roman"/>
        </w:rPr>
        <w:t>is intended to</w:t>
      </w:r>
      <w:r w:rsidR="008B4F5B">
        <w:rPr>
          <w:rFonts w:ascii="Times New Roman" w:hAnsi="Times New Roman" w:cs="Times New Roman"/>
        </w:rPr>
        <w:t xml:space="preserve"> be used as depicted in Figure 1</w:t>
      </w:r>
      <w:r w:rsidRPr="006B30EA">
        <w:rPr>
          <w:rFonts w:ascii="Times New Roman" w:hAnsi="Times New Roman" w:cs="Times New Roman"/>
        </w:rPr>
        <w:t>.</w:t>
      </w:r>
    </w:p>
    <w:p w:rsidR="00894180" w:rsidRPr="006B30EA" w:rsidRDefault="00894180" w:rsidP="00894180">
      <w:pPr>
        <w:pStyle w:val="ListParagraph"/>
        <w:ind w:left="1076"/>
        <w:rPr>
          <w:rFonts w:ascii="Times New Roman" w:hAnsi="Times New Roman" w:cs="Times New Roman"/>
        </w:rPr>
      </w:pPr>
    </w:p>
    <w:p w:rsidR="00894180" w:rsidRPr="006B30EA" w:rsidRDefault="00894180" w:rsidP="00954D58">
      <w:pPr>
        <w:pStyle w:val="ListParagraph"/>
        <w:ind w:left="1076"/>
        <w:jc w:val="center"/>
        <w:rPr>
          <w:rFonts w:ascii="Times New Roman" w:hAnsi="Times New Roman" w:cs="Times New Roman"/>
        </w:rPr>
      </w:pPr>
      <w:r w:rsidRPr="006B30EA">
        <w:rPr>
          <w:rFonts w:ascii="Times New Roman" w:hAnsi="Times New Roman" w:cs="Times New Roman"/>
          <w:noProof/>
          <w:lang w:eastAsia="en-IN"/>
        </w:rPr>
        <w:drawing>
          <wp:inline distT="0" distB="0" distL="0" distR="0" wp14:anchorId="47299FA1" wp14:editId="5C3707CA">
            <wp:extent cx="5731510" cy="22180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8055"/>
                    </a:xfrm>
                    <a:prstGeom prst="rect">
                      <a:avLst/>
                    </a:prstGeom>
                  </pic:spPr>
                </pic:pic>
              </a:graphicData>
            </a:graphic>
          </wp:inline>
        </w:drawing>
      </w:r>
    </w:p>
    <w:p w:rsidR="00894180" w:rsidRPr="006B30EA" w:rsidRDefault="008B4F5B" w:rsidP="00894180">
      <w:pPr>
        <w:pStyle w:val="ListParagraph"/>
        <w:ind w:left="1076"/>
        <w:jc w:val="center"/>
        <w:rPr>
          <w:rFonts w:ascii="Times New Roman" w:hAnsi="Times New Roman" w:cs="Times New Roman"/>
        </w:rPr>
      </w:pPr>
      <w:r>
        <w:rPr>
          <w:rFonts w:ascii="Times New Roman" w:hAnsi="Times New Roman" w:cs="Times New Roman"/>
          <w:b/>
        </w:rPr>
        <w:t>Figure 1</w:t>
      </w:r>
      <w:r w:rsidR="00894180" w:rsidRPr="006B30EA">
        <w:rPr>
          <w:rFonts w:ascii="Times New Roman" w:hAnsi="Times New Roman" w:cs="Times New Roman"/>
          <w:b/>
        </w:rPr>
        <w:t>:</w:t>
      </w:r>
      <w:r w:rsidR="00894180" w:rsidRPr="006B30EA">
        <w:rPr>
          <w:rFonts w:ascii="Times New Roman" w:hAnsi="Times New Roman" w:cs="Times New Roman"/>
        </w:rPr>
        <w:t xml:space="preserve"> Adding the ServiceNow_Ticket_Creation folder</w:t>
      </w:r>
    </w:p>
    <w:p w:rsidR="00894180" w:rsidRPr="006B30EA" w:rsidRDefault="00894180" w:rsidP="00894180">
      <w:pPr>
        <w:pStyle w:val="ListParagraph"/>
        <w:ind w:left="1076"/>
        <w:jc w:val="center"/>
        <w:rPr>
          <w:rFonts w:ascii="Times New Roman" w:hAnsi="Times New Roman" w:cs="Times New Roman"/>
        </w:rPr>
      </w:pPr>
    </w:p>
    <w:p w:rsidR="00954D58" w:rsidRDefault="00954D58" w:rsidP="00894180">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 xml:space="preserve">Open the </w:t>
      </w:r>
      <w:r w:rsidRPr="006B30EA">
        <w:rPr>
          <w:rFonts w:ascii="Times New Roman" w:hAnsi="Times New Roman" w:cs="Times New Roman"/>
          <w:b/>
        </w:rPr>
        <w:t>ServiceNow_Ticket_Creation</w:t>
      </w:r>
      <w:r>
        <w:rPr>
          <w:rFonts w:ascii="Times New Roman" w:hAnsi="Times New Roman" w:cs="Times New Roman"/>
          <w:b/>
        </w:rPr>
        <w:t xml:space="preserve"> </w:t>
      </w:r>
      <w:r w:rsidRPr="00954D58">
        <w:rPr>
          <w:rFonts w:ascii="Times New Roman" w:hAnsi="Times New Roman" w:cs="Times New Roman"/>
        </w:rPr>
        <w:t>folder and open</w:t>
      </w:r>
      <w:r>
        <w:rPr>
          <w:rFonts w:ascii="Times New Roman" w:hAnsi="Times New Roman" w:cs="Times New Roman"/>
          <w:b/>
        </w:rPr>
        <w:t xml:space="preserve"> webservice.csv file </w:t>
      </w:r>
      <w:r w:rsidRPr="00954D58">
        <w:rPr>
          <w:rFonts w:ascii="Times New Roman" w:hAnsi="Times New Roman" w:cs="Times New Roman"/>
        </w:rPr>
        <w:t xml:space="preserve">and provide </w:t>
      </w:r>
      <w:r w:rsidR="00D52774" w:rsidRPr="00954D58">
        <w:rPr>
          <w:rFonts w:ascii="Times New Roman" w:hAnsi="Times New Roman" w:cs="Times New Roman"/>
        </w:rPr>
        <w:t>details (</w:t>
      </w:r>
      <w:r w:rsidRPr="00954D58">
        <w:rPr>
          <w:rFonts w:ascii="Times New Roman" w:hAnsi="Times New Roman" w:cs="Times New Roman"/>
        </w:rPr>
        <w:t xml:space="preserve">as per requirement) and </w:t>
      </w:r>
      <w:r w:rsidR="00D52774" w:rsidRPr="00954D58">
        <w:rPr>
          <w:rFonts w:ascii="Times New Roman" w:hAnsi="Times New Roman" w:cs="Times New Roman"/>
        </w:rPr>
        <w:t>specify</w:t>
      </w:r>
      <w:r w:rsidRPr="00954D58">
        <w:rPr>
          <w:rFonts w:ascii="Times New Roman" w:hAnsi="Times New Roman" w:cs="Times New Roman"/>
        </w:rPr>
        <w:t xml:space="preserve"> the Ticket_ type – Incident/Request as shown in Figure2.</w:t>
      </w:r>
      <w:r w:rsidR="00D52774">
        <w:rPr>
          <w:rFonts w:ascii="Times New Roman" w:hAnsi="Times New Roman" w:cs="Times New Roman"/>
        </w:rPr>
        <w:t>2</w:t>
      </w:r>
    </w:p>
    <w:p w:rsidR="00B83CF6" w:rsidRPr="00B83CF6" w:rsidRDefault="00B83CF6" w:rsidP="00B83CF6">
      <w:pPr>
        <w:spacing w:after="120" w:line="240" w:lineRule="auto"/>
        <w:ind w:left="716"/>
        <w:rPr>
          <w:rFonts w:ascii="Times New Roman" w:hAnsi="Times New Roman" w:cs="Times New Roman"/>
        </w:rPr>
      </w:pPr>
      <w:r>
        <w:rPr>
          <w:noProof/>
          <w:lang w:eastAsia="en-IN"/>
        </w:rPr>
        <w:drawing>
          <wp:inline distT="0" distB="0" distL="0" distR="0" wp14:anchorId="236CCCCA" wp14:editId="6127AFBB">
            <wp:extent cx="5731510" cy="1659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9255"/>
                    </a:xfrm>
                    <a:prstGeom prst="rect">
                      <a:avLst/>
                    </a:prstGeom>
                  </pic:spPr>
                </pic:pic>
              </a:graphicData>
            </a:graphic>
          </wp:inline>
        </w:drawing>
      </w:r>
    </w:p>
    <w:p w:rsidR="00D52774" w:rsidRDefault="00D52774" w:rsidP="00D52774">
      <w:pPr>
        <w:pStyle w:val="ListParagraph"/>
        <w:spacing w:after="120" w:line="240" w:lineRule="auto"/>
        <w:ind w:left="1076"/>
        <w:rPr>
          <w:rFonts w:ascii="Times New Roman" w:hAnsi="Times New Roman" w:cs="Times New Roman"/>
        </w:rPr>
      </w:pPr>
    </w:p>
    <w:p w:rsidR="00D52774" w:rsidRPr="006B30EA" w:rsidRDefault="00D52774" w:rsidP="00D52774">
      <w:pPr>
        <w:pStyle w:val="ListParagraph"/>
        <w:ind w:left="1076"/>
        <w:jc w:val="center"/>
        <w:rPr>
          <w:rFonts w:ascii="Times New Roman" w:hAnsi="Times New Roman" w:cs="Times New Roman"/>
        </w:rPr>
      </w:pPr>
      <w:r>
        <w:rPr>
          <w:rFonts w:ascii="Times New Roman" w:hAnsi="Times New Roman" w:cs="Times New Roman"/>
          <w:b/>
        </w:rPr>
        <w:t>Figure 2.1</w:t>
      </w:r>
      <w:r w:rsidRPr="006B30EA">
        <w:rPr>
          <w:rFonts w:ascii="Times New Roman" w:hAnsi="Times New Roman" w:cs="Times New Roman"/>
          <w:b/>
        </w:rPr>
        <w:t>:</w:t>
      </w:r>
      <w:r w:rsidRPr="006B30EA">
        <w:rPr>
          <w:rFonts w:ascii="Times New Roman" w:hAnsi="Times New Roman" w:cs="Times New Roman"/>
        </w:rPr>
        <w:t xml:space="preserve"> </w:t>
      </w:r>
      <w:r>
        <w:rPr>
          <w:rFonts w:ascii="Times New Roman" w:hAnsi="Times New Roman" w:cs="Times New Roman"/>
        </w:rPr>
        <w:t>Opening the Ticket creation file (webservice.csv)</w:t>
      </w:r>
    </w:p>
    <w:p w:rsidR="00D52774" w:rsidRDefault="00D52774" w:rsidP="00D52774">
      <w:pPr>
        <w:pStyle w:val="ListParagraph"/>
        <w:spacing w:after="120" w:line="240" w:lineRule="auto"/>
        <w:ind w:left="1076"/>
        <w:rPr>
          <w:rFonts w:ascii="Times New Roman" w:hAnsi="Times New Roman" w:cs="Times New Roman"/>
        </w:rPr>
      </w:pPr>
    </w:p>
    <w:p w:rsidR="00D52774" w:rsidRPr="00954D58" w:rsidRDefault="00B83CF6" w:rsidP="00D52774">
      <w:pPr>
        <w:pStyle w:val="ListParagraph"/>
        <w:spacing w:after="120" w:line="240" w:lineRule="auto"/>
        <w:ind w:left="1076"/>
        <w:rPr>
          <w:rFonts w:ascii="Times New Roman" w:hAnsi="Times New Roman" w:cs="Times New Roman"/>
        </w:rPr>
      </w:pPr>
      <w:r>
        <w:rPr>
          <w:noProof/>
          <w:lang w:eastAsia="en-IN"/>
        </w:rPr>
        <w:lastRenderedPageBreak/>
        <w:drawing>
          <wp:inline distT="0" distB="0" distL="0" distR="0" wp14:anchorId="29B568B2" wp14:editId="5E63B7CE">
            <wp:extent cx="5731510" cy="3266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6440"/>
                    </a:xfrm>
                    <a:prstGeom prst="rect">
                      <a:avLst/>
                    </a:prstGeom>
                  </pic:spPr>
                </pic:pic>
              </a:graphicData>
            </a:graphic>
          </wp:inline>
        </w:drawing>
      </w:r>
    </w:p>
    <w:p w:rsidR="00D52774" w:rsidRPr="006B30EA" w:rsidRDefault="00D52774" w:rsidP="00D52774">
      <w:pPr>
        <w:pStyle w:val="ListParagraph"/>
        <w:ind w:left="1076"/>
        <w:jc w:val="center"/>
        <w:rPr>
          <w:rFonts w:ascii="Times New Roman" w:hAnsi="Times New Roman" w:cs="Times New Roman"/>
        </w:rPr>
      </w:pPr>
      <w:r>
        <w:rPr>
          <w:rFonts w:ascii="Times New Roman" w:hAnsi="Times New Roman" w:cs="Times New Roman"/>
          <w:b/>
        </w:rPr>
        <w:t>Figure 2.2</w:t>
      </w:r>
      <w:r w:rsidRPr="006B30EA">
        <w:rPr>
          <w:rFonts w:ascii="Times New Roman" w:hAnsi="Times New Roman" w:cs="Times New Roman"/>
          <w:b/>
        </w:rPr>
        <w:t>:</w:t>
      </w:r>
      <w:r>
        <w:rPr>
          <w:rFonts w:ascii="Times New Roman" w:hAnsi="Times New Roman" w:cs="Times New Roman"/>
        </w:rPr>
        <w:t xml:space="preserve"> Adding Details in Ticket </w:t>
      </w:r>
      <w:r w:rsidR="004A2F0D">
        <w:rPr>
          <w:rFonts w:ascii="Times New Roman" w:hAnsi="Times New Roman" w:cs="Times New Roman"/>
        </w:rPr>
        <w:t xml:space="preserve">Creation </w:t>
      </w:r>
      <w:proofErr w:type="gramStart"/>
      <w:r>
        <w:rPr>
          <w:rFonts w:ascii="Times New Roman" w:hAnsi="Times New Roman" w:cs="Times New Roman"/>
        </w:rPr>
        <w:t>File(</w:t>
      </w:r>
      <w:proofErr w:type="gramEnd"/>
      <w:r>
        <w:rPr>
          <w:rFonts w:ascii="Times New Roman" w:hAnsi="Times New Roman" w:cs="Times New Roman"/>
        </w:rPr>
        <w:t>webservice.csv)</w:t>
      </w:r>
    </w:p>
    <w:p w:rsidR="00D52774" w:rsidRPr="00954D58" w:rsidRDefault="00D52774" w:rsidP="00954D58">
      <w:pPr>
        <w:spacing w:after="120" w:line="240" w:lineRule="auto"/>
        <w:jc w:val="both"/>
        <w:rPr>
          <w:rFonts w:ascii="Times New Roman" w:hAnsi="Times New Roman" w:cs="Times New Roman"/>
        </w:rPr>
      </w:pPr>
    </w:p>
    <w:p w:rsidR="00894180" w:rsidRPr="006B30EA" w:rsidRDefault="00894180" w:rsidP="00894180">
      <w:pPr>
        <w:pStyle w:val="ListParagraph"/>
        <w:numPr>
          <w:ilvl w:val="0"/>
          <w:numId w:val="4"/>
        </w:numPr>
        <w:spacing w:after="120" w:line="240" w:lineRule="auto"/>
        <w:rPr>
          <w:rFonts w:ascii="Times New Roman" w:hAnsi="Times New Roman" w:cs="Times New Roman"/>
        </w:rPr>
      </w:pPr>
      <w:r w:rsidRPr="006B30EA">
        <w:rPr>
          <w:rFonts w:ascii="Times New Roman" w:hAnsi="Times New Roman" w:cs="Times New Roman"/>
        </w:rPr>
        <w:t xml:space="preserve">Open the project in </w:t>
      </w:r>
      <w:proofErr w:type="spellStart"/>
      <w:r w:rsidRPr="006B30EA">
        <w:rPr>
          <w:rFonts w:ascii="Times New Roman" w:hAnsi="Times New Roman" w:cs="Times New Roman"/>
        </w:rPr>
        <w:t>UiPath</w:t>
      </w:r>
      <w:proofErr w:type="spellEnd"/>
      <w:r w:rsidRPr="006B30EA">
        <w:rPr>
          <w:rFonts w:ascii="Times New Roman" w:hAnsi="Times New Roman" w:cs="Times New Roman"/>
        </w:rPr>
        <w:t xml:space="preserve"> Studio. The files will appear in the ‘</w:t>
      </w:r>
      <w:r w:rsidRPr="006B30EA">
        <w:rPr>
          <w:rFonts w:ascii="Times New Roman" w:hAnsi="Times New Roman" w:cs="Times New Roman"/>
          <w:b/>
        </w:rPr>
        <w:t>Project’</w:t>
      </w:r>
      <w:r w:rsidRPr="006B30EA">
        <w:rPr>
          <w:rFonts w:ascii="Times New Roman" w:hAnsi="Times New Roman" w:cs="Times New Roman"/>
        </w:rPr>
        <w:t xml:space="preserve"> tab under </w:t>
      </w:r>
      <w:r w:rsidRPr="006B30EA">
        <w:rPr>
          <w:rFonts w:ascii="Times New Roman" w:hAnsi="Times New Roman" w:cs="Times New Roman"/>
          <w:b/>
        </w:rPr>
        <w:t>‘ServiceNow_Ticket_Creation</w:t>
      </w:r>
      <w:r w:rsidR="0032140D">
        <w:rPr>
          <w:rFonts w:ascii="Times New Roman" w:hAnsi="Times New Roman" w:cs="Times New Roman"/>
        </w:rPr>
        <w:t xml:space="preserve"> ‘folder as shown in Figure </w:t>
      </w:r>
      <w:r w:rsidR="008B4F5B">
        <w:rPr>
          <w:rFonts w:ascii="Times New Roman" w:hAnsi="Times New Roman" w:cs="Times New Roman"/>
        </w:rPr>
        <w:t>2</w:t>
      </w:r>
      <w:r w:rsidRPr="006B30EA">
        <w:rPr>
          <w:rFonts w:ascii="Times New Roman" w:hAnsi="Times New Roman" w:cs="Times New Roman"/>
        </w:rPr>
        <w:t>.</w:t>
      </w:r>
    </w:p>
    <w:p w:rsidR="00894180" w:rsidRPr="006B30EA" w:rsidRDefault="00894180" w:rsidP="00894180">
      <w:pPr>
        <w:pStyle w:val="ListParagraph"/>
        <w:ind w:left="1076"/>
        <w:rPr>
          <w:rFonts w:ascii="Times New Roman" w:hAnsi="Times New Roman" w:cs="Times New Roman"/>
        </w:rPr>
      </w:pPr>
    </w:p>
    <w:p w:rsidR="00894180" w:rsidRPr="006B30EA" w:rsidRDefault="00894180" w:rsidP="00894180">
      <w:pPr>
        <w:pStyle w:val="ListParagraph"/>
        <w:ind w:left="1076"/>
        <w:rPr>
          <w:rFonts w:ascii="Times New Roman" w:hAnsi="Times New Roman" w:cs="Times New Roman"/>
        </w:rPr>
      </w:pPr>
      <w:r w:rsidRPr="006B30EA">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305A8A0A" wp14:editId="1C6E6B97">
                <wp:simplePos x="0" y="0"/>
                <wp:positionH relativeFrom="column">
                  <wp:posOffset>744415</wp:posOffset>
                </wp:positionH>
                <wp:positionV relativeFrom="paragraph">
                  <wp:posOffset>1195754</wp:posOffset>
                </wp:positionV>
                <wp:extent cx="1336431" cy="615461"/>
                <wp:effectExtent l="0" t="0" r="16510" b="13335"/>
                <wp:wrapNone/>
                <wp:docPr id="2" name="Rectangle 2"/>
                <wp:cNvGraphicFramePr/>
                <a:graphic xmlns:a="http://schemas.openxmlformats.org/drawingml/2006/main">
                  <a:graphicData uri="http://schemas.microsoft.com/office/word/2010/wordprocessingShape">
                    <wps:wsp>
                      <wps:cNvSpPr/>
                      <wps:spPr>
                        <a:xfrm>
                          <a:off x="0" y="0"/>
                          <a:ext cx="1336431" cy="6154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6FADD" id="Rectangle 2" o:spid="_x0000_s1026" style="position:absolute;margin-left:58.6pt;margin-top:94.15pt;width:105.25pt;height: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" filled="f" strokecolor="red" strokeweight="1pt"/>
            </w:pict>
          </mc:Fallback>
        </mc:AlternateContent>
      </w:r>
      <w:r w:rsidR="00296C82">
        <w:rPr>
          <w:noProof/>
          <w:lang w:eastAsia="en-IN"/>
        </w:rPr>
        <w:drawing>
          <wp:inline distT="0" distB="0" distL="0" distR="0" wp14:anchorId="0153D44A" wp14:editId="740FB093">
            <wp:extent cx="5731510" cy="3062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2605"/>
                    </a:xfrm>
                    <a:prstGeom prst="rect">
                      <a:avLst/>
                    </a:prstGeom>
                  </pic:spPr>
                </pic:pic>
              </a:graphicData>
            </a:graphic>
          </wp:inline>
        </w:drawing>
      </w:r>
    </w:p>
    <w:p w:rsidR="00894180" w:rsidRPr="006B30EA" w:rsidRDefault="00894180" w:rsidP="00894180">
      <w:pPr>
        <w:pStyle w:val="ListParagraph"/>
        <w:ind w:left="1076"/>
        <w:jc w:val="center"/>
        <w:rPr>
          <w:rFonts w:ascii="Times New Roman" w:hAnsi="Times New Roman" w:cs="Times New Roman"/>
        </w:rPr>
      </w:pPr>
    </w:p>
    <w:p w:rsidR="00894180" w:rsidRPr="006B30EA" w:rsidRDefault="008B4F5B" w:rsidP="00894180">
      <w:pPr>
        <w:pStyle w:val="ListParagraph"/>
        <w:ind w:left="1076"/>
        <w:jc w:val="center"/>
        <w:rPr>
          <w:rFonts w:ascii="Times New Roman" w:hAnsi="Times New Roman" w:cs="Times New Roman"/>
        </w:rPr>
      </w:pPr>
      <w:r>
        <w:rPr>
          <w:rFonts w:ascii="Times New Roman" w:hAnsi="Times New Roman" w:cs="Times New Roman"/>
          <w:b/>
        </w:rPr>
        <w:t>Figure 2</w:t>
      </w:r>
      <w:r w:rsidR="00894180" w:rsidRPr="006B30EA">
        <w:rPr>
          <w:rFonts w:ascii="Times New Roman" w:hAnsi="Times New Roman" w:cs="Times New Roman"/>
          <w:b/>
        </w:rPr>
        <w:t>:</w:t>
      </w:r>
      <w:r w:rsidR="00894180" w:rsidRPr="006B30EA">
        <w:rPr>
          <w:rFonts w:ascii="Times New Roman" w:hAnsi="Times New Roman" w:cs="Times New Roman"/>
        </w:rPr>
        <w:t xml:space="preserve"> ServiceNow_Ticket_Creation files in Project tab</w:t>
      </w:r>
    </w:p>
    <w:p w:rsidR="00894180" w:rsidRPr="006B30EA" w:rsidRDefault="00894180" w:rsidP="00894180">
      <w:pPr>
        <w:pStyle w:val="ListParagraph"/>
        <w:ind w:left="1076"/>
        <w:jc w:val="center"/>
        <w:rPr>
          <w:rFonts w:ascii="Times New Roman" w:hAnsi="Times New Roman" w:cs="Times New Roman"/>
        </w:rPr>
      </w:pPr>
    </w:p>
    <w:p w:rsidR="00894180" w:rsidRPr="006B30EA" w:rsidRDefault="00894180" w:rsidP="00E24822">
      <w:pPr>
        <w:pStyle w:val="ListParagraph"/>
        <w:numPr>
          <w:ilvl w:val="0"/>
          <w:numId w:val="4"/>
        </w:numPr>
        <w:spacing w:after="120" w:line="240" w:lineRule="auto"/>
        <w:rPr>
          <w:rFonts w:ascii="Times New Roman" w:hAnsi="Times New Roman" w:cs="Times New Roman"/>
        </w:rPr>
      </w:pPr>
      <w:r w:rsidRPr="006B30EA">
        <w:rPr>
          <w:rFonts w:ascii="Times New Roman" w:hAnsi="Times New Roman" w:cs="Times New Roman"/>
        </w:rPr>
        <w:t xml:space="preserve">Use the activity </w:t>
      </w:r>
      <w:r w:rsidRPr="006B30EA">
        <w:rPr>
          <w:rFonts w:ascii="Times New Roman" w:hAnsi="Times New Roman" w:cs="Times New Roman"/>
          <w:b/>
        </w:rPr>
        <w:t xml:space="preserve">‘Invoke Workflow File’ </w:t>
      </w:r>
      <w:r w:rsidRPr="006B30EA">
        <w:rPr>
          <w:rFonts w:ascii="Times New Roman" w:hAnsi="Times New Roman" w:cs="Times New Roman"/>
        </w:rPr>
        <w:t xml:space="preserve">and specify the workflow path as </w:t>
      </w:r>
      <w:r w:rsidRPr="006B30EA">
        <w:rPr>
          <w:rFonts w:ascii="Times New Roman" w:hAnsi="Times New Roman" w:cs="Times New Roman"/>
          <w:b/>
        </w:rPr>
        <w:t>‘</w:t>
      </w:r>
      <w:r w:rsidR="005E3695" w:rsidRPr="006B30EA">
        <w:rPr>
          <w:rFonts w:ascii="Times New Roman" w:hAnsi="Times New Roman" w:cs="Times New Roman"/>
          <w:b/>
        </w:rPr>
        <w:t>ServiceNow_Ticket_Creation</w:t>
      </w:r>
      <w:r w:rsidR="005E3695" w:rsidRPr="006B30EA">
        <w:rPr>
          <w:rFonts w:ascii="Times New Roman" w:hAnsi="Times New Roman" w:cs="Times New Roman"/>
        </w:rPr>
        <w:t xml:space="preserve"> </w:t>
      </w:r>
      <w:r w:rsidRPr="006B30EA">
        <w:rPr>
          <w:rFonts w:ascii="Times New Roman" w:hAnsi="Times New Roman" w:cs="Times New Roman"/>
          <w:b/>
        </w:rPr>
        <w:t>\</w:t>
      </w:r>
      <w:r w:rsidR="00E24822" w:rsidRPr="006B30EA">
        <w:rPr>
          <w:rFonts w:ascii="Times New Roman" w:hAnsi="Times New Roman" w:cs="Times New Roman"/>
          <w:b/>
        </w:rPr>
        <w:t>ServiceNowIncident</w:t>
      </w:r>
      <w:r w:rsidR="005E3695" w:rsidRPr="006B30EA">
        <w:rPr>
          <w:rFonts w:ascii="Times New Roman" w:hAnsi="Times New Roman" w:cs="Times New Roman"/>
          <w:b/>
        </w:rPr>
        <w:t>.xaml</w:t>
      </w:r>
      <w:r w:rsidR="0032140D">
        <w:rPr>
          <w:rFonts w:ascii="Times New Roman" w:hAnsi="Times New Roman" w:cs="Times New Roman"/>
          <w:b/>
        </w:rPr>
        <w:t>’</w:t>
      </w:r>
      <w:r w:rsidR="005E3695" w:rsidRPr="006B30EA">
        <w:rPr>
          <w:rFonts w:ascii="Times New Roman" w:hAnsi="Times New Roman" w:cs="Times New Roman"/>
          <w:b/>
        </w:rPr>
        <w:t xml:space="preserve"> </w:t>
      </w:r>
      <w:r w:rsidRPr="006B30EA">
        <w:rPr>
          <w:rFonts w:ascii="Times New Roman" w:hAnsi="Times New Roman" w:cs="Times New Roman"/>
        </w:rPr>
        <w:t xml:space="preserve">or drag and drop </w:t>
      </w:r>
      <w:r w:rsidRPr="006B30EA">
        <w:rPr>
          <w:rFonts w:ascii="Times New Roman" w:hAnsi="Times New Roman" w:cs="Times New Roman"/>
          <w:b/>
        </w:rPr>
        <w:t>‘</w:t>
      </w:r>
      <w:r w:rsidR="00E24822" w:rsidRPr="006B30EA">
        <w:rPr>
          <w:rFonts w:ascii="Times New Roman" w:hAnsi="Times New Roman" w:cs="Times New Roman"/>
          <w:b/>
        </w:rPr>
        <w:t>ServiceNowIncident</w:t>
      </w:r>
      <w:r w:rsidR="005E3695" w:rsidRPr="006B30EA">
        <w:rPr>
          <w:rFonts w:ascii="Times New Roman" w:hAnsi="Times New Roman" w:cs="Times New Roman"/>
          <w:b/>
        </w:rPr>
        <w:t>.</w:t>
      </w:r>
      <w:r w:rsidR="0032140D" w:rsidRPr="006B30EA">
        <w:rPr>
          <w:rFonts w:ascii="Times New Roman" w:hAnsi="Times New Roman" w:cs="Times New Roman"/>
          <w:b/>
        </w:rPr>
        <w:t xml:space="preserve">xaml </w:t>
      </w:r>
      <w:r w:rsidR="0032140D" w:rsidRPr="006B30EA">
        <w:rPr>
          <w:rFonts w:ascii="Times New Roman" w:hAnsi="Times New Roman" w:cs="Times New Roman"/>
        </w:rPr>
        <w:t>at</w:t>
      </w:r>
      <w:r w:rsidRPr="006B30EA">
        <w:rPr>
          <w:rFonts w:ascii="Times New Roman" w:hAnsi="Times New Roman" w:cs="Times New Roman"/>
        </w:rPr>
        <w:t xml:space="preserve"> the desir</w:t>
      </w:r>
      <w:r w:rsidR="005E3695" w:rsidRPr="006B30EA">
        <w:rPr>
          <w:rFonts w:ascii="Times New Roman" w:hAnsi="Times New Roman" w:cs="Times New Roman"/>
        </w:rPr>
        <w:t>ed position.</w:t>
      </w:r>
    </w:p>
    <w:p w:rsidR="00894180" w:rsidRPr="006B30EA" w:rsidRDefault="00894180" w:rsidP="00894180">
      <w:pPr>
        <w:pStyle w:val="ListParagraph"/>
        <w:numPr>
          <w:ilvl w:val="0"/>
          <w:numId w:val="4"/>
        </w:numPr>
        <w:spacing w:after="120" w:line="240" w:lineRule="auto"/>
        <w:rPr>
          <w:rFonts w:ascii="Times New Roman" w:hAnsi="Times New Roman" w:cs="Times New Roman"/>
        </w:rPr>
      </w:pPr>
      <w:r w:rsidRPr="006B30EA">
        <w:rPr>
          <w:rFonts w:ascii="Times New Roman" w:hAnsi="Times New Roman" w:cs="Times New Roman"/>
        </w:rPr>
        <w:t xml:space="preserve">Double click on </w:t>
      </w:r>
      <w:r w:rsidRPr="006B30EA">
        <w:rPr>
          <w:rFonts w:ascii="Times New Roman" w:hAnsi="Times New Roman" w:cs="Times New Roman"/>
          <w:b/>
        </w:rPr>
        <w:t xml:space="preserve">‘Invoke </w:t>
      </w:r>
      <w:r w:rsidR="00E24822" w:rsidRPr="006B30EA">
        <w:rPr>
          <w:rFonts w:ascii="Times New Roman" w:hAnsi="Times New Roman" w:cs="Times New Roman"/>
          <w:b/>
        </w:rPr>
        <w:t>ServiceNowIncident</w:t>
      </w:r>
      <w:r w:rsidRPr="006B30EA">
        <w:rPr>
          <w:rFonts w:ascii="Times New Roman" w:hAnsi="Times New Roman" w:cs="Times New Roman"/>
          <w:b/>
        </w:rPr>
        <w:t xml:space="preserve"> workflow’</w:t>
      </w:r>
      <w:r w:rsidRPr="006B30EA">
        <w:rPr>
          <w:rFonts w:ascii="Times New Roman" w:hAnsi="Times New Roman" w:cs="Times New Roman"/>
        </w:rPr>
        <w:t xml:space="preserve"> and click on ‘</w:t>
      </w:r>
      <w:r w:rsidRPr="006B30EA">
        <w:rPr>
          <w:rFonts w:ascii="Times New Roman" w:hAnsi="Times New Roman" w:cs="Times New Roman"/>
          <w:b/>
        </w:rPr>
        <w:t>Import Arguments</w:t>
      </w:r>
      <w:r w:rsidRPr="006B30EA">
        <w:rPr>
          <w:rFonts w:ascii="Times New Roman" w:hAnsi="Times New Roman" w:cs="Times New Roman"/>
        </w:rPr>
        <w:t>’</w:t>
      </w:r>
      <w:r w:rsidR="00A062EC" w:rsidRPr="006B30EA">
        <w:rPr>
          <w:rFonts w:ascii="Times New Roman" w:hAnsi="Times New Roman" w:cs="Times New Roman"/>
        </w:rPr>
        <w:t>.</w:t>
      </w:r>
    </w:p>
    <w:p w:rsidR="00894180" w:rsidRPr="006B30EA" w:rsidRDefault="00894180" w:rsidP="00894180">
      <w:pPr>
        <w:pStyle w:val="ListParagraph"/>
        <w:numPr>
          <w:ilvl w:val="0"/>
          <w:numId w:val="4"/>
        </w:numPr>
        <w:spacing w:after="120" w:line="240" w:lineRule="auto"/>
        <w:rPr>
          <w:rFonts w:ascii="Times New Roman" w:hAnsi="Times New Roman" w:cs="Times New Roman"/>
        </w:rPr>
      </w:pPr>
      <w:r w:rsidRPr="006B30EA">
        <w:rPr>
          <w:rFonts w:ascii="Times New Roman" w:hAnsi="Times New Roman" w:cs="Times New Roman"/>
        </w:rPr>
        <w:lastRenderedPageBreak/>
        <w:t>Add values to the arguments</w:t>
      </w:r>
      <w:r w:rsidR="00A062EC" w:rsidRPr="006B30EA">
        <w:rPr>
          <w:rFonts w:ascii="Times New Roman" w:hAnsi="Times New Roman" w:cs="Times New Roman"/>
        </w:rPr>
        <w:t>,</w:t>
      </w:r>
      <w:r w:rsidRPr="006B30EA">
        <w:rPr>
          <w:rFonts w:ascii="Times New Roman" w:hAnsi="Times New Roman" w:cs="Times New Roman"/>
        </w:rPr>
        <w:t xml:space="preserve"> ‘</w:t>
      </w:r>
      <w:r w:rsidR="00A062EC" w:rsidRPr="006B30EA">
        <w:rPr>
          <w:rFonts w:ascii="Times New Roman" w:hAnsi="Times New Roman" w:cs="Times New Roman"/>
          <w:b/>
        </w:rPr>
        <w:t>In_Credential</w:t>
      </w:r>
      <w:r w:rsidRPr="006B30EA">
        <w:rPr>
          <w:rFonts w:ascii="Times New Roman" w:hAnsi="Times New Roman" w:cs="Times New Roman"/>
          <w:b/>
        </w:rPr>
        <w:t>’</w:t>
      </w:r>
      <w:r w:rsidR="00A062EC" w:rsidRPr="006B30EA">
        <w:rPr>
          <w:rFonts w:ascii="Times New Roman" w:hAnsi="Times New Roman" w:cs="Times New Roman"/>
        </w:rPr>
        <w:t>, ‘</w:t>
      </w:r>
      <w:r w:rsidR="00A062EC" w:rsidRPr="006B30EA">
        <w:rPr>
          <w:rFonts w:ascii="Times New Roman" w:hAnsi="Times New Roman" w:cs="Times New Roman"/>
          <w:b/>
        </w:rPr>
        <w:t xml:space="preserve">In_ServiceNowInstance’ </w:t>
      </w:r>
      <w:r w:rsidR="00A062EC" w:rsidRPr="006B30EA">
        <w:rPr>
          <w:rFonts w:ascii="Times New Roman" w:hAnsi="Times New Roman" w:cs="Times New Roman"/>
        </w:rPr>
        <w:t>and</w:t>
      </w:r>
      <w:r w:rsidR="00A062EC" w:rsidRPr="006B30EA">
        <w:rPr>
          <w:rFonts w:ascii="Times New Roman" w:hAnsi="Times New Roman" w:cs="Times New Roman"/>
          <w:b/>
        </w:rPr>
        <w:t xml:space="preserve"> </w:t>
      </w:r>
      <w:r w:rsidR="00A062EC" w:rsidRPr="006B30EA">
        <w:rPr>
          <w:rFonts w:ascii="Times New Roman" w:hAnsi="Times New Roman" w:cs="Times New Roman"/>
        </w:rPr>
        <w:t>‘</w:t>
      </w:r>
      <w:r w:rsidR="00A062EC" w:rsidRPr="006B30EA">
        <w:rPr>
          <w:rFonts w:ascii="Times New Roman" w:hAnsi="Times New Roman" w:cs="Times New Roman"/>
          <w:b/>
        </w:rPr>
        <w:t>In_Ticket_file’</w:t>
      </w:r>
      <w:r w:rsidR="00A062EC" w:rsidRPr="006B30EA">
        <w:rPr>
          <w:rFonts w:ascii="Times New Roman" w:hAnsi="Times New Roman" w:cs="Times New Roman"/>
        </w:rPr>
        <w:t xml:space="preserve"> </w:t>
      </w:r>
      <w:r w:rsidRPr="006B30EA">
        <w:rPr>
          <w:rFonts w:ascii="Times New Roman" w:hAnsi="Times New Roman" w:cs="Times New Roman"/>
        </w:rPr>
        <w:t>using variables or type</w:t>
      </w:r>
      <w:r w:rsidR="00A062EC" w:rsidRPr="006B30EA">
        <w:rPr>
          <w:rFonts w:ascii="Times New Roman" w:hAnsi="Times New Roman" w:cs="Times New Roman"/>
        </w:rPr>
        <w:t xml:space="preserve"> the </w:t>
      </w:r>
      <w:r w:rsidR="008B4F5B">
        <w:rPr>
          <w:rFonts w:ascii="Times New Roman" w:hAnsi="Times New Roman" w:cs="Times New Roman"/>
        </w:rPr>
        <w:t>values as shown in Figure 3</w:t>
      </w:r>
      <w:r w:rsidRPr="006B30EA">
        <w:rPr>
          <w:rFonts w:ascii="Times New Roman" w:hAnsi="Times New Roman" w:cs="Times New Roman"/>
        </w:rPr>
        <w:t>.</w:t>
      </w:r>
    </w:p>
    <w:p w:rsidR="00894180" w:rsidRPr="006B30EA" w:rsidRDefault="00296C82" w:rsidP="00894180">
      <w:pPr>
        <w:rPr>
          <w:rFonts w:ascii="Times New Roman" w:hAnsi="Times New Roman" w:cs="Times New Roman"/>
        </w:rPr>
      </w:pPr>
      <w:r w:rsidRPr="006B30EA">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6F2ADA71" wp14:editId="5A0B03CE">
                <wp:simplePos x="0" y="0"/>
                <wp:positionH relativeFrom="column">
                  <wp:posOffset>3047365</wp:posOffset>
                </wp:positionH>
                <wp:positionV relativeFrom="paragraph">
                  <wp:posOffset>2144688</wp:posOffset>
                </wp:positionV>
                <wp:extent cx="622300" cy="128465"/>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622300"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4CC9" id="Rectangle 17" o:spid="_x0000_s1026" style="position:absolute;margin-left:239.95pt;margin-top:168.85pt;width:49pt;height:1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" filled="f" strokecolor="red" strokeweight="1pt"/>
            </w:pict>
          </mc:Fallback>
        </mc:AlternateContent>
      </w:r>
      <w:r w:rsidRPr="006B30EA">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54C09A44" wp14:editId="7BEB11AB">
                <wp:simplePos x="0" y="0"/>
                <wp:positionH relativeFrom="column">
                  <wp:posOffset>3382108</wp:posOffset>
                </wp:positionH>
                <wp:positionV relativeFrom="paragraph">
                  <wp:posOffset>1319921</wp:posOffset>
                </wp:positionV>
                <wp:extent cx="1282700" cy="422031"/>
                <wp:effectExtent l="0" t="0" r="12700" b="16510"/>
                <wp:wrapNone/>
                <wp:docPr id="6" name="Rectangle 6"/>
                <wp:cNvGraphicFramePr/>
                <a:graphic xmlns:a="http://schemas.openxmlformats.org/drawingml/2006/main">
                  <a:graphicData uri="http://schemas.microsoft.com/office/word/2010/wordprocessingShape">
                    <wps:wsp>
                      <wps:cNvSpPr/>
                      <wps:spPr>
                        <a:xfrm>
                          <a:off x="0" y="0"/>
                          <a:ext cx="1282700" cy="4220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8F9FC" id="Rectangle 6" o:spid="_x0000_s1026" style="position:absolute;margin-left:266.3pt;margin-top:103.95pt;width:101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" filled="f" strokecolor="red" strokeweight="1pt"/>
            </w:pict>
          </mc:Fallback>
        </mc:AlternateContent>
      </w:r>
      <w:r w:rsidR="00894180" w:rsidRPr="006B30EA">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02DFB7DD" wp14:editId="5B9D4651">
                <wp:simplePos x="0" y="0"/>
                <wp:positionH relativeFrom="column">
                  <wp:posOffset>3903774</wp:posOffset>
                </wp:positionH>
                <wp:positionV relativeFrom="paragraph">
                  <wp:posOffset>1412875</wp:posOffset>
                </wp:positionV>
                <wp:extent cx="83488" cy="47707"/>
                <wp:effectExtent l="0" t="0" r="12065" b="28575"/>
                <wp:wrapNone/>
                <wp:docPr id="18" name="Rectangle 18"/>
                <wp:cNvGraphicFramePr/>
                <a:graphic xmlns:a="http://schemas.openxmlformats.org/drawingml/2006/main">
                  <a:graphicData uri="http://schemas.microsoft.com/office/word/2010/wordprocessingShape">
                    <wps:wsp>
                      <wps:cNvSpPr/>
                      <wps:spPr>
                        <a:xfrm>
                          <a:off x="0" y="0"/>
                          <a:ext cx="83488" cy="477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3EFFC" id="Rectangle 18" o:spid="_x0000_s1026" style="position:absolute;margin-left:307.4pt;margin-top:111.25pt;width:6.5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" fillcolor="white [3212]" strokecolor="white [3212]" strokeweight="1pt"/>
            </w:pict>
          </mc:Fallback>
        </mc:AlternateContent>
      </w:r>
      <w:r w:rsidR="005E3695" w:rsidRPr="006B30EA">
        <w:rPr>
          <w:rFonts w:ascii="Times New Roman" w:hAnsi="Times New Roman" w:cs="Times New Roman"/>
          <w:noProof/>
          <w:lang w:eastAsia="en-IN"/>
        </w:rPr>
        <w:t xml:space="preserve"> </w:t>
      </w:r>
      <w:r>
        <w:rPr>
          <w:noProof/>
          <w:lang w:eastAsia="en-IN"/>
        </w:rPr>
        <w:drawing>
          <wp:inline distT="0" distB="0" distL="0" distR="0" wp14:anchorId="17005A65" wp14:editId="0C8CAF86">
            <wp:extent cx="5731510" cy="3055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5620"/>
                    </a:xfrm>
                    <a:prstGeom prst="rect">
                      <a:avLst/>
                    </a:prstGeom>
                  </pic:spPr>
                </pic:pic>
              </a:graphicData>
            </a:graphic>
          </wp:inline>
        </w:drawing>
      </w:r>
      <w:r w:rsidR="005E3695" w:rsidRPr="006B30EA">
        <w:rPr>
          <w:rFonts w:ascii="Times New Roman" w:hAnsi="Times New Roman" w:cs="Times New Roman"/>
          <w:noProof/>
          <w:lang w:eastAsia="en-IN"/>
        </w:rPr>
        <w:t xml:space="preserve"> </w:t>
      </w:r>
    </w:p>
    <w:p w:rsidR="00894180" w:rsidRPr="006B30EA" w:rsidRDefault="008B4F5B" w:rsidP="00894180">
      <w:pPr>
        <w:pStyle w:val="ListParagraph"/>
        <w:ind w:left="1076"/>
        <w:jc w:val="center"/>
        <w:rPr>
          <w:rFonts w:ascii="Times New Roman" w:hAnsi="Times New Roman" w:cs="Times New Roman"/>
        </w:rPr>
      </w:pPr>
      <w:r>
        <w:rPr>
          <w:rFonts w:ascii="Times New Roman" w:hAnsi="Times New Roman" w:cs="Times New Roman"/>
          <w:b/>
        </w:rPr>
        <w:t>Figure 3</w:t>
      </w:r>
      <w:r w:rsidR="00894180" w:rsidRPr="006B30EA">
        <w:rPr>
          <w:rFonts w:ascii="Times New Roman" w:hAnsi="Times New Roman" w:cs="Times New Roman"/>
          <w:b/>
        </w:rPr>
        <w:t>:</w:t>
      </w:r>
      <w:r w:rsidR="00894180" w:rsidRPr="006B30EA">
        <w:rPr>
          <w:rFonts w:ascii="Times New Roman" w:hAnsi="Times New Roman" w:cs="Times New Roman"/>
        </w:rPr>
        <w:t xml:space="preserve"> Importing arguments and adding values to arguments</w:t>
      </w:r>
      <w:bookmarkStart w:id="3" w:name="_GoBack"/>
      <w:bookmarkEnd w:id="3"/>
    </w:p>
    <w:p w:rsidR="00FE4A5C" w:rsidRPr="006B30EA" w:rsidRDefault="00FE4A5C" w:rsidP="00FE4A5C">
      <w:pPr>
        <w:pStyle w:val="Heading1"/>
        <w:rPr>
          <w:rFonts w:ascii="Times New Roman" w:hAnsi="Times New Roman"/>
        </w:rPr>
      </w:pPr>
      <w:bookmarkStart w:id="4" w:name="_Toc521013946"/>
      <w:r w:rsidRPr="006B30EA">
        <w:rPr>
          <w:rFonts w:ascii="Times New Roman" w:hAnsi="Times New Roman"/>
        </w:rPr>
        <w:lastRenderedPageBreak/>
        <w:t>Argument Description</w:t>
      </w:r>
      <w:bookmarkEnd w:id="4"/>
    </w:p>
    <w:p w:rsidR="00FE4A5C" w:rsidRPr="006B30EA" w:rsidRDefault="00FE4A5C" w:rsidP="00FE4A5C">
      <w:pPr>
        <w:ind w:firstLine="360"/>
        <w:rPr>
          <w:rFonts w:ascii="Times New Roman" w:hAnsi="Times New Roman" w:cs="Times New Roman"/>
          <w:sz w:val="24"/>
          <w:szCs w:val="24"/>
        </w:rPr>
      </w:pPr>
      <w:r w:rsidRPr="006B30EA">
        <w:rPr>
          <w:rFonts w:ascii="Times New Roman" w:hAnsi="Times New Roman" w:cs="Times New Roman"/>
          <w:sz w:val="24"/>
          <w:szCs w:val="24"/>
        </w:rPr>
        <w:t>The workflow takes the following arguments as input:</w:t>
      </w:r>
    </w:p>
    <w:p w:rsidR="00FE4A5C" w:rsidRPr="006B30EA" w:rsidRDefault="00FE4A5C" w:rsidP="00FE4A5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718"/>
        <w:gridCol w:w="2616"/>
        <w:gridCol w:w="1430"/>
        <w:gridCol w:w="4252"/>
      </w:tblGrid>
      <w:tr w:rsidR="00FE4A5C" w:rsidRPr="006B30EA" w:rsidTr="00786359">
        <w:trPr>
          <w:trHeight w:val="409"/>
          <w:jc w:val="center"/>
        </w:trPr>
        <w:tc>
          <w:tcPr>
            <w:tcW w:w="691" w:type="dxa"/>
          </w:tcPr>
          <w:p w:rsidR="00FE4A5C" w:rsidRPr="006B30EA" w:rsidRDefault="00FE4A5C" w:rsidP="00786359">
            <w:pPr>
              <w:rPr>
                <w:b/>
                <w:sz w:val="22"/>
                <w:szCs w:val="22"/>
              </w:rPr>
            </w:pPr>
            <w:proofErr w:type="spellStart"/>
            <w:r w:rsidRPr="006B30EA">
              <w:rPr>
                <w:b/>
                <w:sz w:val="22"/>
                <w:szCs w:val="22"/>
              </w:rPr>
              <w:t>S.No</w:t>
            </w:r>
            <w:proofErr w:type="spellEnd"/>
            <w:r w:rsidRPr="006B30EA">
              <w:rPr>
                <w:b/>
                <w:sz w:val="22"/>
                <w:szCs w:val="22"/>
              </w:rPr>
              <w:t>.</w:t>
            </w:r>
          </w:p>
        </w:tc>
        <w:tc>
          <w:tcPr>
            <w:tcW w:w="2631" w:type="dxa"/>
          </w:tcPr>
          <w:p w:rsidR="00FE4A5C" w:rsidRPr="006B30EA" w:rsidRDefault="00FE4A5C" w:rsidP="00786359">
            <w:pPr>
              <w:rPr>
                <w:b/>
                <w:sz w:val="22"/>
                <w:szCs w:val="22"/>
              </w:rPr>
            </w:pPr>
            <w:r w:rsidRPr="006B30EA">
              <w:rPr>
                <w:b/>
                <w:sz w:val="22"/>
                <w:szCs w:val="22"/>
              </w:rPr>
              <w:t>Argument Name</w:t>
            </w:r>
          </w:p>
        </w:tc>
        <w:tc>
          <w:tcPr>
            <w:tcW w:w="1447" w:type="dxa"/>
          </w:tcPr>
          <w:p w:rsidR="00FE4A5C" w:rsidRPr="006B30EA" w:rsidRDefault="00FE4A5C" w:rsidP="00786359">
            <w:pPr>
              <w:rPr>
                <w:b/>
                <w:sz w:val="22"/>
                <w:szCs w:val="22"/>
              </w:rPr>
            </w:pPr>
            <w:r w:rsidRPr="006B30EA">
              <w:rPr>
                <w:b/>
                <w:sz w:val="22"/>
                <w:szCs w:val="22"/>
              </w:rPr>
              <w:t>Direction</w:t>
            </w:r>
          </w:p>
        </w:tc>
        <w:tc>
          <w:tcPr>
            <w:tcW w:w="4383" w:type="dxa"/>
          </w:tcPr>
          <w:p w:rsidR="00FE4A5C" w:rsidRPr="006B30EA" w:rsidRDefault="00FE4A5C" w:rsidP="00786359">
            <w:pPr>
              <w:rPr>
                <w:b/>
                <w:sz w:val="22"/>
                <w:szCs w:val="22"/>
              </w:rPr>
            </w:pPr>
            <w:r w:rsidRPr="006B30EA">
              <w:rPr>
                <w:b/>
                <w:sz w:val="22"/>
                <w:szCs w:val="22"/>
              </w:rPr>
              <w:t>Description</w:t>
            </w:r>
          </w:p>
        </w:tc>
      </w:tr>
      <w:tr w:rsidR="00FE4A5C" w:rsidRPr="006B30EA" w:rsidTr="00786359">
        <w:trPr>
          <w:trHeight w:val="1268"/>
          <w:jc w:val="center"/>
        </w:trPr>
        <w:tc>
          <w:tcPr>
            <w:tcW w:w="691" w:type="dxa"/>
          </w:tcPr>
          <w:p w:rsidR="00FE4A5C" w:rsidRPr="006B30EA" w:rsidRDefault="00FE4A5C" w:rsidP="00786359">
            <w:pPr>
              <w:rPr>
                <w:sz w:val="22"/>
                <w:szCs w:val="22"/>
              </w:rPr>
            </w:pPr>
            <w:r w:rsidRPr="006B30EA">
              <w:rPr>
                <w:sz w:val="22"/>
                <w:szCs w:val="22"/>
              </w:rPr>
              <w:t>1.</w:t>
            </w:r>
          </w:p>
        </w:tc>
        <w:tc>
          <w:tcPr>
            <w:tcW w:w="2631" w:type="dxa"/>
          </w:tcPr>
          <w:p w:rsidR="00FE4A5C" w:rsidRPr="006B30EA" w:rsidRDefault="006470D1" w:rsidP="00786359">
            <w:pPr>
              <w:rPr>
                <w:sz w:val="22"/>
                <w:szCs w:val="22"/>
              </w:rPr>
            </w:pPr>
            <w:proofErr w:type="spellStart"/>
            <w:r w:rsidRPr="006B30EA">
              <w:rPr>
                <w:sz w:val="22"/>
                <w:szCs w:val="22"/>
              </w:rPr>
              <w:t>In_Credential</w:t>
            </w:r>
            <w:proofErr w:type="spellEnd"/>
          </w:p>
        </w:tc>
        <w:tc>
          <w:tcPr>
            <w:tcW w:w="1447" w:type="dxa"/>
          </w:tcPr>
          <w:p w:rsidR="00FE4A5C" w:rsidRPr="006B30EA" w:rsidRDefault="00FE4A5C" w:rsidP="00786359">
            <w:pPr>
              <w:rPr>
                <w:sz w:val="22"/>
                <w:szCs w:val="22"/>
              </w:rPr>
            </w:pPr>
            <w:r w:rsidRPr="006B30EA">
              <w:rPr>
                <w:sz w:val="22"/>
                <w:szCs w:val="22"/>
              </w:rPr>
              <w:t>In</w:t>
            </w:r>
          </w:p>
        </w:tc>
        <w:tc>
          <w:tcPr>
            <w:tcW w:w="4383" w:type="dxa"/>
          </w:tcPr>
          <w:p w:rsidR="00FE4A5C" w:rsidRPr="006B30EA" w:rsidRDefault="00FE4A5C" w:rsidP="00542C5F">
            <w:pPr>
              <w:rPr>
                <w:sz w:val="22"/>
                <w:szCs w:val="22"/>
              </w:rPr>
            </w:pPr>
            <w:r w:rsidRPr="006B30EA">
              <w:rPr>
                <w:sz w:val="22"/>
                <w:szCs w:val="22"/>
              </w:rPr>
              <w:t xml:space="preserve">The name of the Orchestrator Asset or Windows Credential from where user name and password for the </w:t>
            </w:r>
            <w:r w:rsidR="00542C5F">
              <w:rPr>
                <w:sz w:val="22"/>
                <w:szCs w:val="22"/>
              </w:rPr>
              <w:t>Service Now instance</w:t>
            </w:r>
            <w:r w:rsidRPr="006B30EA">
              <w:rPr>
                <w:sz w:val="22"/>
                <w:szCs w:val="22"/>
              </w:rPr>
              <w:t xml:space="preserve"> are to be retrieved.</w:t>
            </w:r>
          </w:p>
        </w:tc>
      </w:tr>
      <w:tr w:rsidR="00FE4A5C" w:rsidRPr="006B30EA" w:rsidTr="00786359">
        <w:trPr>
          <w:trHeight w:val="696"/>
          <w:jc w:val="center"/>
        </w:trPr>
        <w:tc>
          <w:tcPr>
            <w:tcW w:w="691" w:type="dxa"/>
          </w:tcPr>
          <w:p w:rsidR="00FE4A5C" w:rsidRPr="006B30EA" w:rsidRDefault="00FE4A5C" w:rsidP="00786359">
            <w:pPr>
              <w:rPr>
                <w:sz w:val="22"/>
                <w:szCs w:val="22"/>
              </w:rPr>
            </w:pPr>
            <w:r w:rsidRPr="006B30EA">
              <w:rPr>
                <w:sz w:val="22"/>
                <w:szCs w:val="22"/>
              </w:rPr>
              <w:t>2.</w:t>
            </w:r>
          </w:p>
        </w:tc>
        <w:tc>
          <w:tcPr>
            <w:tcW w:w="2631" w:type="dxa"/>
          </w:tcPr>
          <w:p w:rsidR="00FE4A5C" w:rsidRPr="006B30EA" w:rsidRDefault="006470D1" w:rsidP="00786359">
            <w:pPr>
              <w:rPr>
                <w:sz w:val="22"/>
                <w:szCs w:val="22"/>
              </w:rPr>
            </w:pPr>
            <w:proofErr w:type="spellStart"/>
            <w:r w:rsidRPr="006B30EA">
              <w:rPr>
                <w:sz w:val="22"/>
                <w:szCs w:val="22"/>
              </w:rPr>
              <w:t>In_ServiceNowInstance</w:t>
            </w:r>
            <w:proofErr w:type="spellEnd"/>
          </w:p>
        </w:tc>
        <w:tc>
          <w:tcPr>
            <w:tcW w:w="1447" w:type="dxa"/>
          </w:tcPr>
          <w:p w:rsidR="00FE4A5C" w:rsidRPr="006B30EA" w:rsidRDefault="00FE4A5C" w:rsidP="00786359">
            <w:pPr>
              <w:rPr>
                <w:sz w:val="22"/>
                <w:szCs w:val="22"/>
              </w:rPr>
            </w:pPr>
            <w:r w:rsidRPr="006B30EA">
              <w:rPr>
                <w:sz w:val="22"/>
                <w:szCs w:val="22"/>
              </w:rPr>
              <w:t>In</w:t>
            </w:r>
          </w:p>
        </w:tc>
        <w:tc>
          <w:tcPr>
            <w:tcW w:w="4383" w:type="dxa"/>
          </w:tcPr>
          <w:p w:rsidR="00FE4A5C" w:rsidRPr="006B30EA" w:rsidRDefault="00542C5F" w:rsidP="00786359">
            <w:pPr>
              <w:rPr>
                <w:sz w:val="22"/>
                <w:szCs w:val="22"/>
              </w:rPr>
            </w:pPr>
            <w:r>
              <w:rPr>
                <w:sz w:val="22"/>
                <w:szCs w:val="22"/>
              </w:rPr>
              <w:t>The URL of Service N</w:t>
            </w:r>
            <w:r w:rsidR="006470D1" w:rsidRPr="006B30EA">
              <w:rPr>
                <w:sz w:val="22"/>
                <w:szCs w:val="22"/>
              </w:rPr>
              <w:t>ow to be accessed for creation</w:t>
            </w:r>
            <w:r w:rsidR="003B07CD">
              <w:rPr>
                <w:sz w:val="22"/>
                <w:szCs w:val="22"/>
              </w:rPr>
              <w:t xml:space="preserve"> of</w:t>
            </w:r>
            <w:r w:rsidR="006470D1" w:rsidRPr="006B30EA">
              <w:rPr>
                <w:sz w:val="22"/>
                <w:szCs w:val="22"/>
              </w:rPr>
              <w:t xml:space="preserve"> tickets.</w:t>
            </w:r>
          </w:p>
        </w:tc>
      </w:tr>
      <w:tr w:rsidR="006470D1" w:rsidRPr="006B30EA" w:rsidTr="00786359">
        <w:trPr>
          <w:trHeight w:val="696"/>
          <w:jc w:val="center"/>
        </w:trPr>
        <w:tc>
          <w:tcPr>
            <w:tcW w:w="691" w:type="dxa"/>
          </w:tcPr>
          <w:p w:rsidR="006470D1" w:rsidRPr="006B30EA" w:rsidRDefault="006470D1" w:rsidP="00786359">
            <w:pPr>
              <w:rPr>
                <w:sz w:val="22"/>
                <w:szCs w:val="22"/>
              </w:rPr>
            </w:pPr>
            <w:r w:rsidRPr="006B30EA">
              <w:rPr>
                <w:sz w:val="22"/>
                <w:szCs w:val="22"/>
              </w:rPr>
              <w:t>3.</w:t>
            </w:r>
          </w:p>
        </w:tc>
        <w:tc>
          <w:tcPr>
            <w:tcW w:w="2631" w:type="dxa"/>
          </w:tcPr>
          <w:p w:rsidR="006470D1" w:rsidRPr="006B30EA" w:rsidRDefault="006470D1" w:rsidP="00786359">
            <w:pPr>
              <w:rPr>
                <w:sz w:val="22"/>
                <w:szCs w:val="22"/>
              </w:rPr>
            </w:pPr>
            <w:proofErr w:type="spellStart"/>
            <w:r w:rsidRPr="006B30EA">
              <w:rPr>
                <w:sz w:val="22"/>
                <w:szCs w:val="22"/>
              </w:rPr>
              <w:t>In_Ticket_file</w:t>
            </w:r>
            <w:proofErr w:type="spellEnd"/>
          </w:p>
        </w:tc>
        <w:tc>
          <w:tcPr>
            <w:tcW w:w="1447" w:type="dxa"/>
          </w:tcPr>
          <w:p w:rsidR="006470D1" w:rsidRPr="006B30EA" w:rsidRDefault="006470D1" w:rsidP="00786359">
            <w:pPr>
              <w:rPr>
                <w:sz w:val="22"/>
                <w:szCs w:val="22"/>
              </w:rPr>
            </w:pPr>
            <w:r w:rsidRPr="006B30EA">
              <w:rPr>
                <w:sz w:val="22"/>
                <w:szCs w:val="22"/>
              </w:rPr>
              <w:t>In</w:t>
            </w:r>
          </w:p>
        </w:tc>
        <w:tc>
          <w:tcPr>
            <w:tcW w:w="4383" w:type="dxa"/>
          </w:tcPr>
          <w:p w:rsidR="006470D1" w:rsidRPr="006B30EA" w:rsidRDefault="006470D1" w:rsidP="006470D1">
            <w:pPr>
              <w:rPr>
                <w:sz w:val="22"/>
                <w:szCs w:val="22"/>
              </w:rPr>
            </w:pPr>
            <w:r w:rsidRPr="006B30EA">
              <w:rPr>
                <w:sz w:val="22"/>
                <w:szCs w:val="22"/>
              </w:rPr>
              <w:t>File which consist</w:t>
            </w:r>
            <w:r w:rsidR="003B07CD">
              <w:rPr>
                <w:sz w:val="22"/>
                <w:szCs w:val="22"/>
              </w:rPr>
              <w:t>s</w:t>
            </w:r>
            <w:r w:rsidRPr="006B30EA">
              <w:rPr>
                <w:sz w:val="22"/>
                <w:szCs w:val="22"/>
              </w:rPr>
              <w:t xml:space="preserve"> of ticket details (csv format).</w:t>
            </w:r>
          </w:p>
          <w:p w:rsidR="006470D1" w:rsidRPr="006B30EA" w:rsidRDefault="006470D1" w:rsidP="006470D1">
            <w:pPr>
              <w:rPr>
                <w:sz w:val="22"/>
                <w:szCs w:val="22"/>
              </w:rPr>
            </w:pPr>
            <w:r w:rsidRPr="006B30EA">
              <w:rPr>
                <w:rFonts w:asciiTheme="minorHAnsi" w:eastAsiaTheme="minorHAnsi" w:hAnsiTheme="minorHAnsi" w:cstheme="minorBidi"/>
                <w:sz w:val="22"/>
                <w:szCs w:val="22"/>
                <w:lang w:val="en-IN"/>
              </w:rP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pt;height:48.9pt" o:ole="">
                  <v:imagedata r:id="rId12" o:title=""/>
                </v:shape>
                <o:OLEObject Type="Embed" ProgID="Excel.SheetMacroEnabled.12" ShapeID="_x0000_i1025" DrawAspect="Icon" ObjectID="_1596637790" r:id="rId13"/>
              </w:object>
            </w:r>
          </w:p>
        </w:tc>
      </w:tr>
    </w:tbl>
    <w:p w:rsidR="00FE4A5C" w:rsidRPr="006B30EA" w:rsidRDefault="00FE4A5C" w:rsidP="00FE4A5C">
      <w:pPr>
        <w:rPr>
          <w:rFonts w:ascii="Times New Roman" w:hAnsi="Times New Roman" w:cs="Times New Roman"/>
          <w:lang w:val="en-US" w:eastAsia="ja-JP"/>
        </w:rPr>
      </w:pPr>
    </w:p>
    <w:p w:rsidR="00AC3FDE" w:rsidRPr="006B30EA" w:rsidRDefault="00AC3FDE" w:rsidP="00FE4A5C">
      <w:pPr>
        <w:pStyle w:val="ListParagraph"/>
        <w:ind w:left="360"/>
        <w:jc w:val="both"/>
        <w:rPr>
          <w:rFonts w:ascii="Times New Roman" w:hAnsi="Times New Roman" w:cs="Times New Roman"/>
          <w:sz w:val="24"/>
          <w:szCs w:val="24"/>
        </w:rPr>
      </w:pPr>
    </w:p>
    <w:p w:rsidR="00AC3FDE" w:rsidRPr="006B30EA" w:rsidRDefault="00AC3FDE">
      <w:pPr>
        <w:rPr>
          <w:rFonts w:ascii="Times New Roman" w:hAnsi="Times New Roman" w:cs="Times New Roman"/>
          <w:sz w:val="24"/>
          <w:szCs w:val="24"/>
        </w:rPr>
      </w:pPr>
      <w:r w:rsidRPr="006B30EA">
        <w:rPr>
          <w:rFonts w:ascii="Times New Roman" w:hAnsi="Times New Roman" w:cs="Times New Roman"/>
          <w:sz w:val="24"/>
          <w:szCs w:val="24"/>
        </w:rPr>
        <w:br w:type="page"/>
      </w:r>
    </w:p>
    <w:p w:rsidR="00AC3FDE" w:rsidRPr="006B30EA" w:rsidRDefault="00AC3FDE" w:rsidP="00AC3FDE">
      <w:pPr>
        <w:pStyle w:val="Heading1"/>
        <w:rPr>
          <w:rFonts w:ascii="Times New Roman" w:hAnsi="Times New Roman"/>
        </w:rPr>
      </w:pPr>
      <w:bookmarkStart w:id="5" w:name="_Toc521013947"/>
      <w:r w:rsidRPr="006B30EA">
        <w:rPr>
          <w:rFonts w:ascii="Times New Roman" w:hAnsi="Times New Roman"/>
        </w:rPr>
        <w:lastRenderedPageBreak/>
        <w:t>Handled Exceptions and Errors</w:t>
      </w:r>
      <w:bookmarkEnd w:id="5"/>
    </w:p>
    <w:p w:rsidR="00AC3FDE" w:rsidRPr="006B30EA" w:rsidRDefault="00AC3FDE" w:rsidP="00AC3FDE">
      <w:pPr>
        <w:ind w:left="360"/>
        <w:rPr>
          <w:rFonts w:ascii="Times New Roman" w:hAnsi="Times New Roman" w:cs="Times New Roman"/>
          <w:sz w:val="24"/>
          <w:szCs w:val="24"/>
        </w:rPr>
      </w:pPr>
      <w:r w:rsidRPr="006B30EA">
        <w:rPr>
          <w:rFonts w:ascii="Times New Roman" w:hAnsi="Times New Roman" w:cs="Times New Roman"/>
          <w:sz w:val="24"/>
          <w:szCs w:val="24"/>
        </w:rPr>
        <w:t>The follo</w:t>
      </w:r>
      <w:r w:rsidR="00864593">
        <w:rPr>
          <w:rFonts w:ascii="Times New Roman" w:hAnsi="Times New Roman" w:cs="Times New Roman"/>
          <w:sz w:val="24"/>
          <w:szCs w:val="24"/>
        </w:rPr>
        <w:t>wing scenarios have been handled</w:t>
      </w:r>
      <w:r w:rsidRPr="006B30EA">
        <w:rPr>
          <w:rFonts w:ascii="Times New Roman" w:hAnsi="Times New Roman" w:cs="Times New Roman"/>
          <w:sz w:val="24"/>
          <w:szCs w:val="24"/>
        </w:rPr>
        <w:t xml:space="preserve"> in the workflow:</w:t>
      </w:r>
    </w:p>
    <w:p w:rsidR="00AC3FDE" w:rsidRPr="006B30EA" w:rsidRDefault="00AC3FDE" w:rsidP="00AC3FDE">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83"/>
        <w:gridCol w:w="3721"/>
        <w:gridCol w:w="4512"/>
      </w:tblGrid>
      <w:tr w:rsidR="00A814FB" w:rsidRPr="006B30EA" w:rsidTr="006B09D9">
        <w:trPr>
          <w:trHeight w:val="417"/>
          <w:jc w:val="center"/>
        </w:trPr>
        <w:tc>
          <w:tcPr>
            <w:tcW w:w="783" w:type="dxa"/>
          </w:tcPr>
          <w:p w:rsidR="00AC3FDE" w:rsidRPr="006B30EA" w:rsidRDefault="00AC3FDE" w:rsidP="00786359">
            <w:pPr>
              <w:rPr>
                <w:b/>
                <w:sz w:val="24"/>
                <w:szCs w:val="24"/>
              </w:rPr>
            </w:pPr>
            <w:r w:rsidRPr="006B30EA">
              <w:rPr>
                <w:b/>
                <w:sz w:val="24"/>
                <w:szCs w:val="24"/>
              </w:rPr>
              <w:t>S.no.</w:t>
            </w:r>
          </w:p>
        </w:tc>
        <w:tc>
          <w:tcPr>
            <w:tcW w:w="3721" w:type="dxa"/>
          </w:tcPr>
          <w:p w:rsidR="00AC3FDE" w:rsidRPr="006B30EA" w:rsidRDefault="00AC3FDE" w:rsidP="00786359">
            <w:pPr>
              <w:rPr>
                <w:b/>
                <w:sz w:val="24"/>
                <w:szCs w:val="24"/>
              </w:rPr>
            </w:pPr>
            <w:r w:rsidRPr="006B30EA">
              <w:rPr>
                <w:b/>
                <w:sz w:val="24"/>
                <w:szCs w:val="24"/>
              </w:rPr>
              <w:t>Scenario</w:t>
            </w:r>
          </w:p>
        </w:tc>
        <w:tc>
          <w:tcPr>
            <w:tcW w:w="4512" w:type="dxa"/>
          </w:tcPr>
          <w:p w:rsidR="00AC3FDE" w:rsidRPr="006B30EA" w:rsidRDefault="00AC3FDE" w:rsidP="00786359">
            <w:pPr>
              <w:rPr>
                <w:b/>
                <w:sz w:val="24"/>
                <w:szCs w:val="24"/>
              </w:rPr>
            </w:pPr>
            <w:r w:rsidRPr="006B30EA">
              <w:rPr>
                <w:b/>
                <w:sz w:val="24"/>
                <w:szCs w:val="24"/>
              </w:rPr>
              <w:t>Outcome</w:t>
            </w:r>
          </w:p>
        </w:tc>
      </w:tr>
      <w:tr w:rsidR="00A814FB" w:rsidRPr="006B30EA" w:rsidTr="006B09D9">
        <w:trPr>
          <w:trHeight w:val="707"/>
          <w:jc w:val="center"/>
        </w:trPr>
        <w:tc>
          <w:tcPr>
            <w:tcW w:w="783" w:type="dxa"/>
          </w:tcPr>
          <w:p w:rsidR="00AC3FDE" w:rsidRPr="006B30EA" w:rsidRDefault="00AC3FDE" w:rsidP="00786359">
            <w:pPr>
              <w:rPr>
                <w:sz w:val="24"/>
                <w:szCs w:val="24"/>
              </w:rPr>
            </w:pPr>
            <w:r w:rsidRPr="006B30EA">
              <w:rPr>
                <w:sz w:val="24"/>
                <w:szCs w:val="24"/>
              </w:rPr>
              <w:t>1.</w:t>
            </w:r>
          </w:p>
        </w:tc>
        <w:tc>
          <w:tcPr>
            <w:tcW w:w="3721" w:type="dxa"/>
          </w:tcPr>
          <w:p w:rsidR="00AC3FDE" w:rsidRPr="006B30EA" w:rsidRDefault="00AC3FDE" w:rsidP="00786359">
            <w:pPr>
              <w:rPr>
                <w:sz w:val="24"/>
                <w:szCs w:val="24"/>
              </w:rPr>
            </w:pPr>
            <w:r w:rsidRPr="006B30EA">
              <w:rPr>
                <w:sz w:val="24"/>
                <w:szCs w:val="24"/>
              </w:rPr>
              <w:t>The name of the credential is not specified</w:t>
            </w:r>
          </w:p>
        </w:tc>
        <w:tc>
          <w:tcPr>
            <w:tcW w:w="4512" w:type="dxa"/>
          </w:tcPr>
          <w:p w:rsidR="00AC3FDE" w:rsidRPr="006B30EA" w:rsidRDefault="00AC3FDE" w:rsidP="00786359">
            <w:pPr>
              <w:rPr>
                <w:sz w:val="24"/>
                <w:szCs w:val="24"/>
              </w:rPr>
            </w:pPr>
            <w:r w:rsidRPr="006B30EA">
              <w:rPr>
                <w:sz w:val="24"/>
                <w:szCs w:val="24"/>
              </w:rPr>
              <w:t>User is asked to enter the username and password</w:t>
            </w:r>
          </w:p>
        </w:tc>
      </w:tr>
      <w:tr w:rsidR="00A814FB" w:rsidRPr="006B30EA" w:rsidTr="006B09D9">
        <w:trPr>
          <w:trHeight w:val="2785"/>
          <w:jc w:val="center"/>
        </w:trPr>
        <w:tc>
          <w:tcPr>
            <w:tcW w:w="783" w:type="dxa"/>
          </w:tcPr>
          <w:p w:rsidR="00AC3FDE" w:rsidRPr="006B30EA" w:rsidRDefault="00AC3FDE" w:rsidP="00786359">
            <w:pPr>
              <w:rPr>
                <w:sz w:val="24"/>
                <w:szCs w:val="24"/>
              </w:rPr>
            </w:pPr>
            <w:r w:rsidRPr="006B30EA">
              <w:rPr>
                <w:sz w:val="24"/>
                <w:szCs w:val="24"/>
              </w:rPr>
              <w:t>2.</w:t>
            </w:r>
          </w:p>
        </w:tc>
        <w:tc>
          <w:tcPr>
            <w:tcW w:w="3721" w:type="dxa"/>
          </w:tcPr>
          <w:p w:rsidR="00AC3FDE" w:rsidRPr="006B30EA" w:rsidRDefault="00AC3FDE" w:rsidP="00786359">
            <w:pPr>
              <w:rPr>
                <w:sz w:val="24"/>
                <w:szCs w:val="24"/>
              </w:rPr>
            </w:pPr>
            <w:r w:rsidRPr="006B30EA">
              <w:rPr>
                <w:sz w:val="24"/>
                <w:szCs w:val="24"/>
              </w:rPr>
              <w:t>The specified credential does not exist in Orchestrator</w:t>
            </w:r>
          </w:p>
        </w:tc>
        <w:tc>
          <w:tcPr>
            <w:tcW w:w="4512" w:type="dxa"/>
          </w:tcPr>
          <w:p w:rsidR="00AC3FDE" w:rsidRPr="006B30EA" w:rsidRDefault="00AC3FDE" w:rsidP="00786359">
            <w:pPr>
              <w:rPr>
                <w:sz w:val="24"/>
                <w:szCs w:val="24"/>
              </w:rPr>
            </w:pPr>
            <w:r w:rsidRPr="006B30EA">
              <w:rPr>
                <w:sz w:val="24"/>
                <w:szCs w:val="24"/>
              </w:rPr>
              <w:t>The credential is searched for in Windows Credential Manager. If the credential is found, the workflow continues with the username and password specified in the credential. If the credential does not exist in the Windows Credential Manager, a dialog box appears where user is asked to enter the username and password and a Windows Credential is created. The workflow then continues.</w:t>
            </w:r>
          </w:p>
        </w:tc>
      </w:tr>
      <w:tr w:rsidR="00A814FB" w:rsidRPr="006B30EA" w:rsidTr="006B09D9">
        <w:trPr>
          <w:trHeight w:val="417"/>
          <w:jc w:val="center"/>
        </w:trPr>
        <w:tc>
          <w:tcPr>
            <w:tcW w:w="783" w:type="dxa"/>
          </w:tcPr>
          <w:p w:rsidR="00AC3FDE" w:rsidRPr="006B30EA" w:rsidRDefault="00AC3FDE" w:rsidP="00786359">
            <w:pPr>
              <w:rPr>
                <w:sz w:val="24"/>
                <w:szCs w:val="24"/>
              </w:rPr>
            </w:pPr>
            <w:r w:rsidRPr="006B30EA">
              <w:rPr>
                <w:sz w:val="24"/>
                <w:szCs w:val="24"/>
              </w:rPr>
              <w:t>3.</w:t>
            </w:r>
          </w:p>
        </w:tc>
        <w:tc>
          <w:tcPr>
            <w:tcW w:w="3721" w:type="dxa"/>
          </w:tcPr>
          <w:p w:rsidR="00AC3FDE" w:rsidRPr="006B30EA" w:rsidRDefault="00AC3FDE" w:rsidP="00786359">
            <w:pPr>
              <w:rPr>
                <w:sz w:val="24"/>
                <w:szCs w:val="24"/>
              </w:rPr>
            </w:pPr>
            <w:r w:rsidRPr="006B30EA">
              <w:rPr>
                <w:sz w:val="24"/>
                <w:szCs w:val="24"/>
              </w:rPr>
              <w:t xml:space="preserve">User saved blank username </w:t>
            </w:r>
          </w:p>
        </w:tc>
        <w:tc>
          <w:tcPr>
            <w:tcW w:w="4512" w:type="dxa"/>
          </w:tcPr>
          <w:p w:rsidR="00AC3FDE" w:rsidRPr="006B30EA" w:rsidRDefault="00AC3FDE" w:rsidP="00A814FB">
            <w:pPr>
              <w:rPr>
                <w:sz w:val="24"/>
                <w:szCs w:val="24"/>
              </w:rPr>
            </w:pPr>
            <w:r w:rsidRPr="006B30EA">
              <w:rPr>
                <w:sz w:val="24"/>
                <w:szCs w:val="24"/>
              </w:rPr>
              <w:t>Login is attempted with the blank username. A log message is added stating ‘</w:t>
            </w:r>
            <w:r w:rsidR="00A814FB" w:rsidRPr="006B30EA">
              <w:rPr>
                <w:sz w:val="24"/>
                <w:szCs w:val="24"/>
              </w:rPr>
              <w:t>Invalid Credential</w:t>
            </w:r>
            <w:r w:rsidRPr="006B30EA">
              <w:rPr>
                <w:sz w:val="24"/>
                <w:szCs w:val="24"/>
              </w:rPr>
              <w:t xml:space="preserve">’ and the workflow ends. </w:t>
            </w:r>
          </w:p>
        </w:tc>
      </w:tr>
      <w:tr w:rsidR="00A814FB" w:rsidRPr="006B30EA" w:rsidTr="006B09D9">
        <w:trPr>
          <w:trHeight w:val="707"/>
          <w:jc w:val="center"/>
        </w:trPr>
        <w:tc>
          <w:tcPr>
            <w:tcW w:w="783" w:type="dxa"/>
          </w:tcPr>
          <w:p w:rsidR="00AC3FDE" w:rsidRPr="006B30EA" w:rsidRDefault="00AC3FDE" w:rsidP="00786359">
            <w:pPr>
              <w:rPr>
                <w:sz w:val="24"/>
                <w:szCs w:val="24"/>
              </w:rPr>
            </w:pPr>
            <w:r w:rsidRPr="006B30EA">
              <w:rPr>
                <w:sz w:val="24"/>
                <w:szCs w:val="24"/>
              </w:rPr>
              <w:t>3.</w:t>
            </w:r>
          </w:p>
        </w:tc>
        <w:tc>
          <w:tcPr>
            <w:tcW w:w="3721" w:type="dxa"/>
          </w:tcPr>
          <w:p w:rsidR="00AC3FDE" w:rsidRPr="006B30EA" w:rsidRDefault="00B62082" w:rsidP="00A814FB">
            <w:pPr>
              <w:rPr>
                <w:sz w:val="24"/>
                <w:szCs w:val="24"/>
              </w:rPr>
            </w:pPr>
            <w:r>
              <w:rPr>
                <w:sz w:val="24"/>
                <w:szCs w:val="24"/>
              </w:rPr>
              <w:t>Service Now instance URL is blank or i</w:t>
            </w:r>
            <w:r w:rsidR="00A814FB" w:rsidRPr="006B30EA">
              <w:rPr>
                <w:sz w:val="24"/>
                <w:szCs w:val="24"/>
              </w:rPr>
              <w:t>nvalid</w:t>
            </w:r>
          </w:p>
        </w:tc>
        <w:tc>
          <w:tcPr>
            <w:tcW w:w="4512" w:type="dxa"/>
          </w:tcPr>
          <w:p w:rsidR="00AC3FDE" w:rsidRPr="006B30EA" w:rsidRDefault="00AC3FDE" w:rsidP="00A814FB">
            <w:pPr>
              <w:rPr>
                <w:sz w:val="24"/>
                <w:szCs w:val="24"/>
              </w:rPr>
            </w:pPr>
            <w:r w:rsidRPr="006B30EA">
              <w:rPr>
                <w:sz w:val="24"/>
                <w:szCs w:val="24"/>
              </w:rPr>
              <w:t>Workflow ends and a log message is saved stating ‘</w:t>
            </w:r>
            <w:r w:rsidR="00A814FB" w:rsidRPr="006B30EA">
              <w:rPr>
                <w:sz w:val="24"/>
                <w:szCs w:val="24"/>
              </w:rPr>
              <w:t>Invalid Service now instance’</w:t>
            </w:r>
            <w:r w:rsidRPr="006B30EA">
              <w:rPr>
                <w:sz w:val="24"/>
                <w:szCs w:val="24"/>
              </w:rPr>
              <w:t>.</w:t>
            </w:r>
          </w:p>
        </w:tc>
      </w:tr>
      <w:tr w:rsidR="00A814FB" w:rsidRPr="006B30EA" w:rsidTr="006B09D9">
        <w:trPr>
          <w:trHeight w:val="707"/>
          <w:jc w:val="center"/>
        </w:trPr>
        <w:tc>
          <w:tcPr>
            <w:tcW w:w="783" w:type="dxa"/>
          </w:tcPr>
          <w:p w:rsidR="00AC3FDE" w:rsidRPr="006B30EA" w:rsidRDefault="00AC3FDE" w:rsidP="00786359">
            <w:pPr>
              <w:rPr>
                <w:sz w:val="24"/>
                <w:szCs w:val="24"/>
              </w:rPr>
            </w:pPr>
            <w:r w:rsidRPr="006B30EA">
              <w:rPr>
                <w:sz w:val="24"/>
                <w:szCs w:val="24"/>
              </w:rPr>
              <w:t>4.</w:t>
            </w:r>
          </w:p>
        </w:tc>
        <w:tc>
          <w:tcPr>
            <w:tcW w:w="3721" w:type="dxa"/>
          </w:tcPr>
          <w:p w:rsidR="00AC3FDE" w:rsidRPr="006B30EA" w:rsidRDefault="00A814FB" w:rsidP="00786359">
            <w:pPr>
              <w:rPr>
                <w:sz w:val="24"/>
                <w:szCs w:val="24"/>
              </w:rPr>
            </w:pPr>
            <w:r w:rsidRPr="006B30EA">
              <w:rPr>
                <w:sz w:val="24"/>
                <w:szCs w:val="24"/>
              </w:rPr>
              <w:t>Service Now instance is in sleep mode</w:t>
            </w:r>
          </w:p>
        </w:tc>
        <w:tc>
          <w:tcPr>
            <w:tcW w:w="4512" w:type="dxa"/>
          </w:tcPr>
          <w:p w:rsidR="00AC3FDE" w:rsidRPr="006B30EA" w:rsidRDefault="00AC3FDE" w:rsidP="00A814FB">
            <w:pPr>
              <w:rPr>
                <w:sz w:val="24"/>
                <w:szCs w:val="24"/>
              </w:rPr>
            </w:pPr>
            <w:r w:rsidRPr="006B30EA">
              <w:rPr>
                <w:sz w:val="24"/>
                <w:szCs w:val="24"/>
              </w:rPr>
              <w:t>Workflow ends and a log message is saved stating ‘</w:t>
            </w:r>
            <w:r w:rsidR="00A814FB" w:rsidRPr="006B30EA">
              <w:rPr>
                <w:sz w:val="24"/>
                <w:szCs w:val="24"/>
              </w:rPr>
              <w:t>Service now instance is in sleep mode’.</w:t>
            </w:r>
          </w:p>
        </w:tc>
      </w:tr>
      <w:tr w:rsidR="00A814FB" w:rsidRPr="006B30EA" w:rsidTr="006B09D9">
        <w:trPr>
          <w:trHeight w:val="707"/>
          <w:jc w:val="center"/>
        </w:trPr>
        <w:tc>
          <w:tcPr>
            <w:tcW w:w="783" w:type="dxa"/>
          </w:tcPr>
          <w:p w:rsidR="00AC3FDE" w:rsidRPr="006B30EA" w:rsidRDefault="00AC3FDE" w:rsidP="00786359">
            <w:pPr>
              <w:rPr>
                <w:sz w:val="24"/>
                <w:szCs w:val="24"/>
              </w:rPr>
            </w:pPr>
            <w:r w:rsidRPr="006B30EA">
              <w:rPr>
                <w:sz w:val="24"/>
                <w:szCs w:val="24"/>
              </w:rPr>
              <w:t>5.</w:t>
            </w:r>
          </w:p>
        </w:tc>
        <w:tc>
          <w:tcPr>
            <w:tcW w:w="3721" w:type="dxa"/>
          </w:tcPr>
          <w:p w:rsidR="00AC3FDE" w:rsidRPr="006B30EA" w:rsidRDefault="00A814FB" w:rsidP="00E24822">
            <w:pPr>
              <w:rPr>
                <w:sz w:val="24"/>
                <w:szCs w:val="24"/>
              </w:rPr>
            </w:pPr>
            <w:r w:rsidRPr="006B30EA">
              <w:rPr>
                <w:sz w:val="24"/>
                <w:szCs w:val="24"/>
              </w:rPr>
              <w:t xml:space="preserve">Ticket Creation file path is blank </w:t>
            </w:r>
          </w:p>
        </w:tc>
        <w:tc>
          <w:tcPr>
            <w:tcW w:w="4512" w:type="dxa"/>
          </w:tcPr>
          <w:p w:rsidR="00AC3FDE" w:rsidRPr="006B30EA" w:rsidRDefault="00AC3FDE" w:rsidP="00A814FB">
            <w:pPr>
              <w:rPr>
                <w:sz w:val="24"/>
                <w:szCs w:val="24"/>
              </w:rPr>
            </w:pPr>
            <w:r w:rsidRPr="006B30EA">
              <w:rPr>
                <w:sz w:val="24"/>
                <w:szCs w:val="24"/>
              </w:rPr>
              <w:t>Workflow ends and a log message is added stating ‘</w:t>
            </w:r>
            <w:r w:rsidR="00A814FB" w:rsidRPr="006B30EA">
              <w:rPr>
                <w:sz w:val="24"/>
                <w:szCs w:val="24"/>
              </w:rPr>
              <w:t>Ticket creation file not found</w:t>
            </w:r>
            <w:r w:rsidRPr="006B30EA">
              <w:rPr>
                <w:sz w:val="24"/>
                <w:szCs w:val="24"/>
              </w:rPr>
              <w:t>’</w:t>
            </w:r>
          </w:p>
        </w:tc>
      </w:tr>
      <w:tr w:rsidR="00E24822" w:rsidRPr="006B30EA" w:rsidTr="006B09D9">
        <w:trPr>
          <w:trHeight w:val="707"/>
          <w:jc w:val="center"/>
        </w:trPr>
        <w:tc>
          <w:tcPr>
            <w:tcW w:w="783" w:type="dxa"/>
          </w:tcPr>
          <w:p w:rsidR="00E24822" w:rsidRPr="006B30EA" w:rsidRDefault="00E24822" w:rsidP="00786359">
            <w:pPr>
              <w:rPr>
                <w:sz w:val="24"/>
                <w:szCs w:val="24"/>
              </w:rPr>
            </w:pPr>
            <w:r w:rsidRPr="006B30EA">
              <w:rPr>
                <w:sz w:val="24"/>
                <w:szCs w:val="24"/>
              </w:rPr>
              <w:t>6.</w:t>
            </w:r>
          </w:p>
        </w:tc>
        <w:tc>
          <w:tcPr>
            <w:tcW w:w="3721" w:type="dxa"/>
          </w:tcPr>
          <w:p w:rsidR="00E24822" w:rsidRPr="006B30EA" w:rsidRDefault="00E24822" w:rsidP="00E24822">
            <w:pPr>
              <w:rPr>
                <w:sz w:val="24"/>
                <w:szCs w:val="24"/>
              </w:rPr>
            </w:pPr>
            <w:r w:rsidRPr="006B30EA">
              <w:rPr>
                <w:sz w:val="24"/>
                <w:szCs w:val="24"/>
              </w:rPr>
              <w:t>Ticket Creation file path is Invalid</w:t>
            </w:r>
          </w:p>
        </w:tc>
        <w:tc>
          <w:tcPr>
            <w:tcW w:w="4512" w:type="dxa"/>
          </w:tcPr>
          <w:p w:rsidR="00E24822" w:rsidRPr="006B30EA" w:rsidRDefault="00E24822" w:rsidP="00E24822">
            <w:pPr>
              <w:rPr>
                <w:sz w:val="24"/>
                <w:szCs w:val="24"/>
              </w:rPr>
            </w:pPr>
            <w:r w:rsidRPr="006B30EA">
              <w:rPr>
                <w:sz w:val="24"/>
                <w:szCs w:val="24"/>
              </w:rPr>
              <w:t>Workflow ends and a log message is added stating ‘Invalid File Format’</w:t>
            </w:r>
          </w:p>
        </w:tc>
      </w:tr>
      <w:tr w:rsidR="00D52774" w:rsidRPr="006B30EA" w:rsidTr="006B09D9">
        <w:trPr>
          <w:trHeight w:val="707"/>
          <w:jc w:val="center"/>
        </w:trPr>
        <w:tc>
          <w:tcPr>
            <w:tcW w:w="783" w:type="dxa"/>
          </w:tcPr>
          <w:p w:rsidR="00D52774" w:rsidRPr="006B30EA" w:rsidRDefault="00D52774" w:rsidP="00786359">
            <w:pPr>
              <w:rPr>
                <w:sz w:val="24"/>
                <w:szCs w:val="24"/>
              </w:rPr>
            </w:pPr>
            <w:r>
              <w:rPr>
                <w:sz w:val="24"/>
                <w:szCs w:val="24"/>
              </w:rPr>
              <w:t>7.</w:t>
            </w:r>
          </w:p>
        </w:tc>
        <w:tc>
          <w:tcPr>
            <w:tcW w:w="3721" w:type="dxa"/>
          </w:tcPr>
          <w:p w:rsidR="00D52774" w:rsidRPr="006B30EA" w:rsidRDefault="00D52774" w:rsidP="00E24822">
            <w:pPr>
              <w:rPr>
                <w:sz w:val="24"/>
                <w:szCs w:val="24"/>
              </w:rPr>
            </w:pPr>
            <w:r>
              <w:rPr>
                <w:sz w:val="24"/>
                <w:szCs w:val="24"/>
              </w:rPr>
              <w:t>Ticket type is not specified in .csv file.</w:t>
            </w:r>
          </w:p>
        </w:tc>
        <w:tc>
          <w:tcPr>
            <w:tcW w:w="4512" w:type="dxa"/>
          </w:tcPr>
          <w:p w:rsidR="00D52774" w:rsidRPr="006B30EA" w:rsidRDefault="00D52774" w:rsidP="00D52774">
            <w:pPr>
              <w:rPr>
                <w:sz w:val="24"/>
                <w:szCs w:val="24"/>
              </w:rPr>
            </w:pPr>
            <w:r w:rsidRPr="006B30EA">
              <w:rPr>
                <w:sz w:val="24"/>
                <w:szCs w:val="24"/>
              </w:rPr>
              <w:t>Workflow ends and a log message is added stating ‘</w:t>
            </w:r>
            <w:r>
              <w:rPr>
                <w:sz w:val="24"/>
                <w:szCs w:val="24"/>
              </w:rPr>
              <w:t>Specify the ticket type – incident/request</w:t>
            </w:r>
          </w:p>
        </w:tc>
      </w:tr>
    </w:tbl>
    <w:p w:rsidR="00A80571" w:rsidRPr="006B30EA" w:rsidRDefault="00A80571" w:rsidP="00FE4A5C">
      <w:pPr>
        <w:pStyle w:val="ListParagraph"/>
        <w:ind w:left="360"/>
        <w:jc w:val="both"/>
        <w:rPr>
          <w:rFonts w:ascii="Times New Roman" w:hAnsi="Times New Roman" w:cs="Times New Roman"/>
          <w:sz w:val="24"/>
          <w:szCs w:val="24"/>
        </w:rPr>
      </w:pPr>
    </w:p>
    <w:sectPr w:rsidR="00A80571" w:rsidRPr="006B30E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534" w:rsidRDefault="00657534" w:rsidP="004D0788">
      <w:pPr>
        <w:spacing w:after="0" w:line="240" w:lineRule="auto"/>
      </w:pPr>
      <w:r>
        <w:separator/>
      </w:r>
    </w:p>
  </w:endnote>
  <w:endnote w:type="continuationSeparator" w:id="0">
    <w:p w:rsidR="00657534" w:rsidRDefault="00657534" w:rsidP="004D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050523"/>
      <w:docPartObj>
        <w:docPartGallery w:val="Page Numbers (Top of Page)"/>
        <w:docPartUnique/>
      </w:docPartObj>
    </w:sdtPr>
    <w:sdtEndPr/>
    <w:sdtContent>
      <w:p w:rsidR="0027591B" w:rsidRDefault="0027591B" w:rsidP="0027591B">
        <w:pPr>
          <w:pStyle w:val="FooterText"/>
          <w:rPr>
            <w:rFonts w:ascii="Calibri" w:hAnsi="Calibri" w:cs="Times New Roman"/>
          </w:rPr>
        </w:pPr>
        <w:r w:rsidRPr="00341773">
          <w:rPr>
            <w:rStyle w:val="FooterTextChar"/>
            <w:sz w:val="20"/>
          </w:rPr>
          <w:t>Version</w:t>
        </w:r>
        <w:r w:rsidRPr="00421DDF">
          <w:rPr>
            <w:rStyle w:val="FooterTextChar"/>
          </w:rPr>
          <w:t xml:space="preserve"> </w:t>
        </w:r>
        <w:r>
          <w:t>1.0</w:t>
        </w:r>
        <w:r>
          <w:tab/>
        </w:r>
        <w:r>
          <w:tab/>
        </w:r>
        <w:r w:rsidRPr="00341773">
          <w:rPr>
            <w:rStyle w:val="PageNumberTextChar"/>
          </w:rPr>
          <w:fldChar w:fldCharType="begin"/>
        </w:r>
        <w:r w:rsidRPr="00341773">
          <w:rPr>
            <w:rStyle w:val="PageNumberTextChar"/>
          </w:rPr>
          <w:instrText xml:space="preserve"> PAGE </w:instrText>
        </w:r>
        <w:r w:rsidRPr="00341773">
          <w:rPr>
            <w:rStyle w:val="PageNumberTextChar"/>
          </w:rPr>
          <w:fldChar w:fldCharType="separate"/>
        </w:r>
        <w:r w:rsidR="00296C82">
          <w:rPr>
            <w:rStyle w:val="PageNumberTextChar"/>
            <w:noProof/>
          </w:rPr>
          <w:t>7</w:t>
        </w:r>
        <w:r w:rsidRPr="00341773">
          <w:rPr>
            <w:rStyle w:val="PageNumberTextChar"/>
          </w:rPr>
          <w:fldChar w:fldCharType="end"/>
        </w:r>
        <w:r w:rsidRPr="00341773">
          <w:rPr>
            <w:rStyle w:val="PageNumberTextChar"/>
          </w:rPr>
          <w:t xml:space="preserve"> of </w:t>
        </w:r>
        <w:r w:rsidRPr="00341773">
          <w:rPr>
            <w:rStyle w:val="PageNumberTextChar"/>
          </w:rPr>
          <w:fldChar w:fldCharType="begin"/>
        </w:r>
        <w:r w:rsidRPr="00341773">
          <w:rPr>
            <w:rStyle w:val="PageNumberTextChar"/>
          </w:rPr>
          <w:instrText xml:space="preserve"> NUMPAGES  </w:instrText>
        </w:r>
        <w:r w:rsidRPr="00341773">
          <w:rPr>
            <w:rStyle w:val="PageNumberTextChar"/>
          </w:rPr>
          <w:fldChar w:fldCharType="separate"/>
        </w:r>
        <w:r w:rsidR="00296C82">
          <w:rPr>
            <w:rStyle w:val="PageNumberTextChar"/>
            <w:noProof/>
          </w:rPr>
          <w:t>9</w:t>
        </w:r>
        <w:r w:rsidRPr="00341773">
          <w:rPr>
            <w:rStyle w:val="PageNumberTextChar"/>
          </w:rPr>
          <w:fldChar w:fldCharType="end"/>
        </w:r>
      </w:p>
    </w:sdtContent>
  </w:sdt>
  <w:p w:rsidR="0027591B" w:rsidRPr="0027591B" w:rsidRDefault="0027591B" w:rsidP="00275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534" w:rsidRDefault="00657534" w:rsidP="004D0788">
      <w:pPr>
        <w:spacing w:after="0" w:line="240" w:lineRule="auto"/>
      </w:pPr>
      <w:r>
        <w:separator/>
      </w:r>
    </w:p>
  </w:footnote>
  <w:footnote w:type="continuationSeparator" w:id="0">
    <w:p w:rsidR="00657534" w:rsidRDefault="00657534" w:rsidP="004D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788" w:rsidRDefault="00894180" w:rsidP="00BC5318">
    <w:pPr>
      <w:pStyle w:val="Header"/>
    </w:pPr>
    <w:r w:rsidRPr="00FE5B2D">
      <w:rPr>
        <w:noProof/>
        <w:lang w:eastAsia="en-IN"/>
      </w:rPr>
      <w:drawing>
        <wp:anchor distT="0" distB="0" distL="114300" distR="114300" simplePos="0" relativeHeight="251659264" behindDoc="0" locked="0" layoutInCell="1" allowOverlap="1" wp14:anchorId="4427F971" wp14:editId="4C9948E7">
          <wp:simplePos x="0" y="0"/>
          <wp:positionH relativeFrom="margin">
            <wp:posOffset>4006850</wp:posOffset>
          </wp:positionH>
          <wp:positionV relativeFrom="paragraph">
            <wp:posOffset>-189230</wp:posOffset>
          </wp:positionV>
          <wp:extent cx="1864863" cy="622300"/>
          <wp:effectExtent l="0" t="0" r="0" b="6350"/>
          <wp:wrapNone/>
          <wp:docPr id="4" name="Picture 4" descr="D:\Users\sdhoot\Desktop\d6b90fc0820c7f3292e77bf6b38fbde988293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dhoot\Desktop\d6b90fc0820c7f3292e77bf6b38fbde9882932d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4863"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788" w:rsidRDefault="004D0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4D51"/>
    <w:multiLevelType w:val="hybridMultilevel"/>
    <w:tmpl w:val="F2EAC1A2"/>
    <w:lvl w:ilvl="0" w:tplc="732CC9BA">
      <w:start w:val="1"/>
      <w:numFmt w:val="decimal"/>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1" w15:restartNumberingAfterBreak="0">
    <w:nsid w:val="29224716"/>
    <w:multiLevelType w:val="multilevel"/>
    <w:tmpl w:val="18B2BC20"/>
    <w:lvl w:ilvl="0">
      <w:start w:val="1"/>
      <w:numFmt w:val="decimal"/>
      <w:pStyle w:val="Heading1"/>
      <w:lvlText w:val="%1."/>
      <w:lvlJc w:val="left"/>
      <w:pPr>
        <w:ind w:left="360" w:hanging="360"/>
      </w:pPr>
      <w:rPr>
        <w:rFonts w:ascii="Times New Roman Bold" w:hAnsi="Times New Roman Bold"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716" w:hanging="432"/>
      </w:pPr>
      <w:rPr>
        <w:rFonts w:ascii="Times New Roman Bold" w:hAnsi="Times New Roman Bold"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A460BE"/>
    <w:multiLevelType w:val="hybridMultilevel"/>
    <w:tmpl w:val="37A4DBC0"/>
    <w:lvl w:ilvl="0" w:tplc="E94CC864">
      <w:start w:val="1"/>
      <w:numFmt w:val="decimal"/>
      <w:lvlText w:val="%1."/>
      <w:lvlJc w:val="left"/>
      <w:pPr>
        <w:ind w:left="720" w:hanging="360"/>
      </w:pPr>
      <w:rPr>
        <w:rFonts w:asciiTheme="minorHAnsi" w:hAnsiTheme="minorHAnsi"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24168"/>
    <w:multiLevelType w:val="hybridMultilevel"/>
    <w:tmpl w:val="C7848E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4026FBF"/>
    <w:multiLevelType w:val="hybridMultilevel"/>
    <w:tmpl w:val="935CD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8"/>
    <w:rsid w:val="00057132"/>
    <w:rsid w:val="000624AC"/>
    <w:rsid w:val="000B7D39"/>
    <w:rsid w:val="000E6AD9"/>
    <w:rsid w:val="00120E9B"/>
    <w:rsid w:val="001453E3"/>
    <w:rsid w:val="00255895"/>
    <w:rsid w:val="0027591B"/>
    <w:rsid w:val="00296C82"/>
    <w:rsid w:val="0032140D"/>
    <w:rsid w:val="003B07CD"/>
    <w:rsid w:val="00435554"/>
    <w:rsid w:val="00440BED"/>
    <w:rsid w:val="004A2F0D"/>
    <w:rsid w:val="004D0788"/>
    <w:rsid w:val="005222C1"/>
    <w:rsid w:val="00530DE0"/>
    <w:rsid w:val="00542C5F"/>
    <w:rsid w:val="005D31AF"/>
    <w:rsid w:val="005E3695"/>
    <w:rsid w:val="005E66D9"/>
    <w:rsid w:val="0061167E"/>
    <w:rsid w:val="00615A72"/>
    <w:rsid w:val="006412F8"/>
    <w:rsid w:val="00642418"/>
    <w:rsid w:val="006470D1"/>
    <w:rsid w:val="00657534"/>
    <w:rsid w:val="006B09D9"/>
    <w:rsid w:val="006B30EA"/>
    <w:rsid w:val="007923A9"/>
    <w:rsid w:val="007B5C60"/>
    <w:rsid w:val="00861E17"/>
    <w:rsid w:val="00864593"/>
    <w:rsid w:val="00894180"/>
    <w:rsid w:val="008B4F5B"/>
    <w:rsid w:val="00927DF8"/>
    <w:rsid w:val="00954D58"/>
    <w:rsid w:val="00987F29"/>
    <w:rsid w:val="00A062EC"/>
    <w:rsid w:val="00A1360E"/>
    <w:rsid w:val="00A21E86"/>
    <w:rsid w:val="00A2645F"/>
    <w:rsid w:val="00A41752"/>
    <w:rsid w:val="00A80571"/>
    <w:rsid w:val="00A814FB"/>
    <w:rsid w:val="00A85CD6"/>
    <w:rsid w:val="00AC3FDE"/>
    <w:rsid w:val="00B50991"/>
    <w:rsid w:val="00B62082"/>
    <w:rsid w:val="00B83CF6"/>
    <w:rsid w:val="00B957F4"/>
    <w:rsid w:val="00B97C8A"/>
    <w:rsid w:val="00BC5318"/>
    <w:rsid w:val="00C25A49"/>
    <w:rsid w:val="00C8396C"/>
    <w:rsid w:val="00CE7D9D"/>
    <w:rsid w:val="00D52774"/>
    <w:rsid w:val="00D656CE"/>
    <w:rsid w:val="00DE7CEB"/>
    <w:rsid w:val="00E03C28"/>
    <w:rsid w:val="00E24822"/>
    <w:rsid w:val="00EB25F2"/>
    <w:rsid w:val="00FE4A5C"/>
    <w:rsid w:val="00FE7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BCE84-5DAE-471C-A029-3C8E107C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12F8"/>
    <w:pPr>
      <w:keepNext/>
      <w:pageBreakBefore/>
      <w:numPr>
        <w:numId w:val="1"/>
      </w:numPr>
      <w:spacing w:after="120" w:line="240" w:lineRule="auto"/>
      <w:outlineLvl w:val="0"/>
    </w:pPr>
    <w:rPr>
      <w:rFonts w:ascii="Calibri" w:eastAsia="MS Mincho" w:hAnsi="Calibri" w:cs="Times New Roman"/>
      <w:b/>
      <w:bCs/>
      <w:kern w:val="32"/>
      <w:sz w:val="28"/>
      <w:szCs w:val="28"/>
      <w:lang w:val="en-US" w:eastAsia="ja-JP"/>
    </w:rPr>
  </w:style>
  <w:style w:type="paragraph" w:styleId="Heading2">
    <w:name w:val="heading 2"/>
    <w:basedOn w:val="Normal"/>
    <w:next w:val="Normal"/>
    <w:link w:val="Heading2Char"/>
    <w:uiPriority w:val="9"/>
    <w:qFormat/>
    <w:rsid w:val="006412F8"/>
    <w:pPr>
      <w:keepNext/>
      <w:numPr>
        <w:ilvl w:val="1"/>
        <w:numId w:val="1"/>
      </w:numPr>
      <w:spacing w:after="120" w:line="240" w:lineRule="auto"/>
      <w:outlineLvl w:val="1"/>
    </w:pPr>
    <w:rPr>
      <w:rFonts w:ascii="Calibri" w:eastAsia="MS Mincho" w:hAnsi="Calibri" w:cs="Times New Roman"/>
      <w:b/>
      <w:bCs/>
      <w:iCs/>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788"/>
  </w:style>
  <w:style w:type="paragraph" w:styleId="Footer">
    <w:name w:val="footer"/>
    <w:basedOn w:val="Normal"/>
    <w:link w:val="FooterChar"/>
    <w:uiPriority w:val="99"/>
    <w:unhideWhenUsed/>
    <w:rsid w:val="004D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788"/>
  </w:style>
  <w:style w:type="paragraph" w:customStyle="1" w:styleId="FooterText">
    <w:name w:val="Footer Text"/>
    <w:basedOn w:val="Footer"/>
    <w:link w:val="FooterTextChar"/>
    <w:qFormat/>
    <w:rsid w:val="0027591B"/>
    <w:pPr>
      <w:tabs>
        <w:tab w:val="clear" w:pos="4513"/>
        <w:tab w:val="clear" w:pos="9026"/>
        <w:tab w:val="center" w:pos="0"/>
        <w:tab w:val="center" w:pos="4320"/>
        <w:tab w:val="right" w:pos="8640"/>
      </w:tabs>
      <w:spacing w:after="120"/>
    </w:pPr>
    <w:rPr>
      <w:rFonts w:ascii="Arial" w:eastAsia="MS Mincho" w:hAnsi="Arial" w:cs="Arial"/>
      <w:i/>
      <w:sz w:val="24"/>
      <w:szCs w:val="24"/>
      <w:lang w:val="en-US" w:eastAsia="ja-JP"/>
    </w:rPr>
  </w:style>
  <w:style w:type="paragraph" w:customStyle="1" w:styleId="PageNumberText">
    <w:name w:val="Page Number Text"/>
    <w:basedOn w:val="FooterText"/>
    <w:link w:val="PageNumberTextChar"/>
    <w:qFormat/>
    <w:rsid w:val="0027591B"/>
    <w:rPr>
      <w:i w:val="0"/>
    </w:rPr>
  </w:style>
  <w:style w:type="character" w:customStyle="1" w:styleId="FooterTextChar">
    <w:name w:val="Footer Text Char"/>
    <w:basedOn w:val="FooterChar"/>
    <w:link w:val="FooterText"/>
    <w:rsid w:val="0027591B"/>
    <w:rPr>
      <w:rFonts w:ascii="Arial" w:eastAsia="MS Mincho" w:hAnsi="Arial" w:cs="Arial"/>
      <w:i/>
      <w:sz w:val="24"/>
      <w:szCs w:val="24"/>
      <w:lang w:val="en-US" w:eastAsia="ja-JP"/>
    </w:rPr>
  </w:style>
  <w:style w:type="character" w:customStyle="1" w:styleId="PageNumberTextChar">
    <w:name w:val="Page Number Text Char"/>
    <w:basedOn w:val="FooterTextChar"/>
    <w:link w:val="PageNumberText"/>
    <w:rsid w:val="0027591B"/>
    <w:rPr>
      <w:rFonts w:ascii="Arial" w:eastAsia="MS Mincho" w:hAnsi="Arial" w:cs="Arial"/>
      <w:i w:val="0"/>
      <w:sz w:val="24"/>
      <w:szCs w:val="24"/>
      <w:lang w:val="en-US" w:eastAsia="ja-JP"/>
    </w:rPr>
  </w:style>
  <w:style w:type="character" w:styleId="Hyperlink">
    <w:name w:val="Hyperlink"/>
    <w:basedOn w:val="DefaultParagraphFont"/>
    <w:uiPriority w:val="99"/>
    <w:unhideWhenUsed/>
    <w:rsid w:val="00DE7CEB"/>
    <w:rPr>
      <w:color w:val="0000FF"/>
      <w:u w:val="single"/>
    </w:rPr>
  </w:style>
  <w:style w:type="paragraph" w:styleId="TOC1">
    <w:name w:val="toc 1"/>
    <w:basedOn w:val="Normal"/>
    <w:next w:val="Normal"/>
    <w:autoRedefine/>
    <w:uiPriority w:val="39"/>
    <w:unhideWhenUsed/>
    <w:rsid w:val="00DE7CEB"/>
    <w:pPr>
      <w:tabs>
        <w:tab w:val="left" w:pos="1350"/>
        <w:tab w:val="right" w:leader="dot" w:pos="9350"/>
      </w:tabs>
      <w:spacing w:after="120" w:line="240" w:lineRule="auto"/>
    </w:pPr>
    <w:rPr>
      <w:rFonts w:ascii="Calibri" w:eastAsia="MS Mincho" w:hAnsi="Calibri" w:cs="Times New Roman"/>
      <w:b/>
      <w:sz w:val="24"/>
      <w:szCs w:val="24"/>
      <w:lang w:val="en-US" w:eastAsia="ja-JP"/>
    </w:rPr>
  </w:style>
  <w:style w:type="character" w:customStyle="1" w:styleId="Heading1Char">
    <w:name w:val="Heading 1 Char"/>
    <w:basedOn w:val="DefaultParagraphFont"/>
    <w:link w:val="Heading1"/>
    <w:uiPriority w:val="9"/>
    <w:rsid w:val="006412F8"/>
    <w:rPr>
      <w:rFonts w:ascii="Calibri" w:eastAsia="MS Mincho" w:hAnsi="Calibri" w:cs="Times New Roman"/>
      <w:b/>
      <w:bCs/>
      <w:kern w:val="32"/>
      <w:sz w:val="28"/>
      <w:szCs w:val="28"/>
      <w:lang w:val="en-US" w:eastAsia="ja-JP"/>
    </w:rPr>
  </w:style>
  <w:style w:type="character" w:customStyle="1" w:styleId="Heading2Char">
    <w:name w:val="Heading 2 Char"/>
    <w:basedOn w:val="DefaultParagraphFont"/>
    <w:link w:val="Heading2"/>
    <w:uiPriority w:val="9"/>
    <w:rsid w:val="006412F8"/>
    <w:rPr>
      <w:rFonts w:ascii="Calibri" w:eastAsia="MS Mincho" w:hAnsi="Calibri" w:cs="Times New Roman"/>
      <w:b/>
      <w:bCs/>
      <w:iCs/>
      <w:sz w:val="24"/>
      <w:szCs w:val="24"/>
      <w:lang w:val="en-US" w:eastAsia="ja-JP"/>
    </w:rPr>
  </w:style>
  <w:style w:type="paragraph" w:styleId="ListParagraph">
    <w:name w:val="List Paragraph"/>
    <w:basedOn w:val="Normal"/>
    <w:uiPriority w:val="34"/>
    <w:qFormat/>
    <w:rsid w:val="00A80571"/>
    <w:pPr>
      <w:ind w:left="720"/>
      <w:contextualSpacing/>
    </w:pPr>
  </w:style>
  <w:style w:type="table" w:styleId="TableGrid">
    <w:name w:val="Table Grid"/>
    <w:basedOn w:val="TableNormal"/>
    <w:rsid w:val="00FE4A5C"/>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9</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Ashish</dc:creator>
  <cp:keywords/>
  <dc:description/>
  <cp:lastModifiedBy>Saxena, Ashish</cp:lastModifiedBy>
  <cp:revision>9</cp:revision>
  <dcterms:created xsi:type="dcterms:W3CDTF">2018-07-30T06:43:00Z</dcterms:created>
  <dcterms:modified xsi:type="dcterms:W3CDTF">2018-08-24T12:13:00Z</dcterms:modified>
</cp:coreProperties>
</file>