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0AA17" w14:textId="67CFEDCF" w:rsidR="003F2F76" w:rsidRPr="003F2F76" w:rsidRDefault="003F2F76" w:rsidP="003F2F76">
      <w:pPr>
        <w:spacing w:line="360" w:lineRule="auto"/>
        <w:jc w:val="center"/>
        <w:rPr>
          <w:rFonts w:ascii="Times New Roman" w:hAnsi="Times New Roman" w:cs="Times New Roman"/>
          <w:b/>
          <w:bCs/>
          <w:sz w:val="32"/>
          <w:szCs w:val="32"/>
        </w:rPr>
      </w:pPr>
      <w:r w:rsidRPr="003F2F76">
        <w:rPr>
          <w:rFonts w:ascii="Times New Roman" w:hAnsi="Times New Roman" w:cs="Times New Roman"/>
          <w:b/>
          <w:bCs/>
          <w:sz w:val="32"/>
          <w:szCs w:val="32"/>
        </w:rPr>
        <w:t>Students Live behaviour monitoring in online classes using Artificial intelligence</w:t>
      </w:r>
    </w:p>
    <w:p w14:paraId="2DE1A27B" w14:textId="6A4AE56E" w:rsidR="003F2F76" w:rsidRPr="00D45086" w:rsidRDefault="003F2F76" w:rsidP="000C2672">
      <w:pPr>
        <w:spacing w:line="360" w:lineRule="auto"/>
        <w:jc w:val="both"/>
        <w:rPr>
          <w:rFonts w:ascii="Times New Roman" w:hAnsi="Times New Roman" w:cs="Times New Roman"/>
          <w:b/>
          <w:bCs/>
          <w:sz w:val="28"/>
          <w:szCs w:val="28"/>
        </w:rPr>
      </w:pPr>
      <w:r w:rsidRPr="00D45086">
        <w:rPr>
          <w:rFonts w:ascii="Times New Roman" w:hAnsi="Times New Roman" w:cs="Times New Roman"/>
          <w:b/>
          <w:bCs/>
          <w:sz w:val="28"/>
          <w:szCs w:val="28"/>
        </w:rPr>
        <w:t>Abstract:</w:t>
      </w:r>
    </w:p>
    <w:p w14:paraId="086FEDBC" w14:textId="6801F35A" w:rsidR="004700B0" w:rsidRPr="004700B0" w:rsidRDefault="004700B0" w:rsidP="000C2672">
      <w:pPr>
        <w:spacing w:line="360" w:lineRule="auto"/>
        <w:jc w:val="both"/>
        <w:rPr>
          <w:rFonts w:ascii="Times New Roman" w:hAnsi="Times New Roman" w:cs="Times New Roman"/>
          <w:sz w:val="24"/>
          <w:szCs w:val="24"/>
        </w:rPr>
      </w:pPr>
      <w:r w:rsidRPr="004700B0">
        <w:rPr>
          <w:rFonts w:ascii="Times New Roman" w:hAnsi="Times New Roman" w:cs="Times New Roman"/>
          <w:sz w:val="24"/>
          <w:szCs w:val="24"/>
        </w:rPr>
        <w:t>Due to the health emergency situation, which forced universities to stop using their centers as a means of teaching, many of them opted for virtual education. Affecting the learning process of students, which has predisposed many of them to become familiar with this new learning process, making the use of virtual platforms more common. Many educational centers have come to rely on digital tools such as: Discord, Google Meet, Microsoft Team, Skype and Zoom. The objective of the research is to report on the impact of student learning through the use of the aforementioned videoconferencing tools. Surveys were conducted with teachers and students who stated that 66% were not affected in their educational development. Most of them became familiar with the platforms; however, less than 24% qualified that their academic performance has improved, some teachers still have difficulties at a psychological level due to this new teaching modality. In conclusion, teachers and students agree that these tools are a great help for virtual classes.</w:t>
      </w:r>
    </w:p>
    <w:p w14:paraId="0B4793DE" w14:textId="77777777" w:rsidR="004700B0" w:rsidRPr="004700B0" w:rsidRDefault="004700B0" w:rsidP="004700B0">
      <w:pPr>
        <w:spacing w:line="360" w:lineRule="auto"/>
        <w:jc w:val="both"/>
        <w:rPr>
          <w:rFonts w:ascii="Times New Roman" w:hAnsi="Times New Roman" w:cs="Times New Roman"/>
          <w:sz w:val="24"/>
          <w:szCs w:val="24"/>
        </w:rPr>
      </w:pPr>
      <w:r w:rsidRPr="004700B0">
        <w:rPr>
          <w:rFonts w:ascii="Times New Roman" w:hAnsi="Times New Roman" w:cs="Times New Roman"/>
          <w:sz w:val="24"/>
          <w:szCs w:val="24"/>
        </w:rPr>
        <w:t>The primary objective of this project is to create a self-sufficient agent that can offer information to both teachers and pupils. The level of student involvement is directly related to important academic outcomes like critical thinking and the marks students get in a topic.</w:t>
      </w:r>
    </w:p>
    <w:p w14:paraId="035D9C13" w14:textId="6EAD0154" w:rsidR="005D17EC" w:rsidRDefault="005D17EC" w:rsidP="000C2672">
      <w:pPr>
        <w:spacing w:line="360" w:lineRule="auto"/>
        <w:jc w:val="both"/>
        <w:rPr>
          <w:rFonts w:ascii="Times New Roman" w:hAnsi="Times New Roman" w:cs="Times New Roman"/>
          <w:sz w:val="24"/>
          <w:szCs w:val="24"/>
        </w:rPr>
      </w:pPr>
    </w:p>
    <w:p w14:paraId="7E18D79E" w14:textId="1A14BC04" w:rsidR="00D45086" w:rsidRDefault="00D45086" w:rsidP="000C2672">
      <w:pPr>
        <w:spacing w:line="360" w:lineRule="auto"/>
        <w:jc w:val="both"/>
        <w:rPr>
          <w:rFonts w:ascii="Times New Roman" w:hAnsi="Times New Roman" w:cs="Times New Roman"/>
          <w:sz w:val="24"/>
          <w:szCs w:val="24"/>
        </w:rPr>
      </w:pPr>
    </w:p>
    <w:p w14:paraId="287DA36C" w14:textId="76F32206" w:rsidR="00D45086" w:rsidRDefault="00D45086" w:rsidP="000C2672">
      <w:pPr>
        <w:spacing w:line="360" w:lineRule="auto"/>
        <w:jc w:val="both"/>
        <w:rPr>
          <w:rFonts w:ascii="Times New Roman" w:hAnsi="Times New Roman" w:cs="Times New Roman"/>
          <w:sz w:val="24"/>
          <w:szCs w:val="24"/>
        </w:rPr>
      </w:pPr>
    </w:p>
    <w:p w14:paraId="686D3E6F" w14:textId="420104B6" w:rsidR="00D45086" w:rsidRDefault="00D45086" w:rsidP="000C2672">
      <w:pPr>
        <w:spacing w:line="360" w:lineRule="auto"/>
        <w:jc w:val="both"/>
        <w:rPr>
          <w:rFonts w:ascii="Times New Roman" w:hAnsi="Times New Roman" w:cs="Times New Roman"/>
          <w:sz w:val="24"/>
          <w:szCs w:val="24"/>
        </w:rPr>
      </w:pPr>
    </w:p>
    <w:p w14:paraId="3C1E9288" w14:textId="7BE85221" w:rsidR="00D45086" w:rsidRDefault="00D45086" w:rsidP="000C2672">
      <w:pPr>
        <w:spacing w:line="360" w:lineRule="auto"/>
        <w:jc w:val="both"/>
        <w:rPr>
          <w:rFonts w:ascii="Times New Roman" w:hAnsi="Times New Roman" w:cs="Times New Roman"/>
          <w:sz w:val="24"/>
          <w:szCs w:val="24"/>
        </w:rPr>
      </w:pPr>
    </w:p>
    <w:p w14:paraId="1AA3BD51" w14:textId="16A293AF" w:rsidR="00D45086" w:rsidRDefault="00D45086" w:rsidP="000C2672">
      <w:pPr>
        <w:spacing w:line="360" w:lineRule="auto"/>
        <w:jc w:val="both"/>
        <w:rPr>
          <w:rFonts w:ascii="Times New Roman" w:hAnsi="Times New Roman" w:cs="Times New Roman"/>
          <w:sz w:val="24"/>
          <w:szCs w:val="24"/>
        </w:rPr>
      </w:pPr>
    </w:p>
    <w:p w14:paraId="76087072" w14:textId="3CCEB761" w:rsidR="00D45086" w:rsidRDefault="00D45086" w:rsidP="000C2672">
      <w:pPr>
        <w:spacing w:line="360" w:lineRule="auto"/>
        <w:jc w:val="both"/>
        <w:rPr>
          <w:rFonts w:ascii="Times New Roman" w:hAnsi="Times New Roman" w:cs="Times New Roman"/>
          <w:sz w:val="24"/>
          <w:szCs w:val="24"/>
        </w:rPr>
      </w:pPr>
    </w:p>
    <w:p w14:paraId="615DE8B7" w14:textId="6AB5A492" w:rsidR="00D45086" w:rsidRDefault="00D45086" w:rsidP="000C2672">
      <w:pPr>
        <w:spacing w:line="360" w:lineRule="auto"/>
        <w:jc w:val="both"/>
        <w:rPr>
          <w:rFonts w:ascii="Times New Roman" w:hAnsi="Times New Roman" w:cs="Times New Roman"/>
          <w:sz w:val="24"/>
          <w:szCs w:val="24"/>
        </w:rPr>
      </w:pPr>
    </w:p>
    <w:p w14:paraId="55776B0D" w14:textId="6152AEC8" w:rsidR="00D45086" w:rsidRDefault="00D45086" w:rsidP="000C2672">
      <w:pPr>
        <w:spacing w:line="360" w:lineRule="auto"/>
        <w:jc w:val="both"/>
        <w:rPr>
          <w:rFonts w:ascii="Times New Roman" w:hAnsi="Times New Roman" w:cs="Times New Roman"/>
          <w:sz w:val="24"/>
          <w:szCs w:val="24"/>
        </w:rPr>
      </w:pPr>
    </w:p>
    <w:p w14:paraId="3C081F6D" w14:textId="1EAA5A3D" w:rsidR="00D45086" w:rsidRDefault="00D45086" w:rsidP="000C2672">
      <w:pPr>
        <w:spacing w:line="360" w:lineRule="auto"/>
        <w:jc w:val="both"/>
        <w:rPr>
          <w:rFonts w:ascii="Times New Roman" w:hAnsi="Times New Roman" w:cs="Times New Roman"/>
          <w:sz w:val="24"/>
          <w:szCs w:val="24"/>
        </w:rPr>
      </w:pPr>
    </w:p>
    <w:p w14:paraId="08548E23" w14:textId="3D5B8397" w:rsidR="00D45086" w:rsidRPr="00D45086" w:rsidRDefault="00D45086" w:rsidP="000C2672">
      <w:pPr>
        <w:spacing w:line="360" w:lineRule="auto"/>
        <w:jc w:val="both"/>
        <w:rPr>
          <w:rFonts w:ascii="Times New Roman" w:hAnsi="Times New Roman" w:cs="Times New Roman"/>
          <w:b/>
          <w:bCs/>
          <w:sz w:val="28"/>
          <w:szCs w:val="28"/>
        </w:rPr>
      </w:pPr>
      <w:r w:rsidRPr="00D45086">
        <w:rPr>
          <w:rFonts w:ascii="Times New Roman" w:hAnsi="Times New Roman" w:cs="Times New Roman"/>
          <w:b/>
          <w:bCs/>
          <w:sz w:val="28"/>
          <w:szCs w:val="28"/>
        </w:rPr>
        <w:lastRenderedPageBreak/>
        <w:t>Introduction</w:t>
      </w:r>
    </w:p>
    <w:p w14:paraId="7AD416A3" w14:textId="70A98E23" w:rsidR="00D45086" w:rsidRDefault="00D45086" w:rsidP="000C2672">
      <w:pPr>
        <w:spacing w:line="360" w:lineRule="auto"/>
        <w:jc w:val="both"/>
        <w:rPr>
          <w:rFonts w:ascii="Times New Roman" w:hAnsi="Times New Roman" w:cs="Times New Roman"/>
          <w:sz w:val="24"/>
          <w:szCs w:val="24"/>
        </w:rPr>
      </w:pPr>
      <w:r w:rsidRPr="00D45086">
        <w:rPr>
          <w:rFonts w:ascii="Times New Roman" w:hAnsi="Times New Roman" w:cs="Times New Roman"/>
          <w:sz w:val="24"/>
          <w:szCs w:val="24"/>
        </w:rPr>
        <w:t>Many factors affect a student’s academic performance. Student achievement depends on teachers, education programs, learning environment, study hours, academic infrastructure, institutional climate, and financial issues [1,2]. Another extremely important factor is the learner’s behavior. H.K. Ning and K. Downing believe that major constructs of study behavior, including study skills, study attitude, and motivation, to have strong interaction with students’ learning results. Students’ perceptions of the teaching and learning environments influence their study behavior [3]. This means if teachers can grasp the bad attitudes of students, they can make more reasonable adjustments to change the learning environment for the students. To conclude whether good or bad behavior for a particular student is not an easy problem to solve, it must be identified by the teacher who has worked directly in the real environment. The teacher can track student behavior by observing and questioning them in the classroom. This process is not difficult in a classroom that has few students, but it is a big challenge for a classroom with a large number of students. It is valuable to develop an effective tool that can help teachers and other roles to collect data of student behavior accurately without spending too much human effort, which could assist them in developing strategies to support the learners. In this way the students’ performances could be increased.</w:t>
      </w:r>
    </w:p>
    <w:p w14:paraId="33BEB78C" w14:textId="6EBA0006" w:rsidR="00C63BF0" w:rsidRPr="00C63BF0" w:rsidRDefault="00C63BF0" w:rsidP="00C63BF0">
      <w:pPr>
        <w:autoSpaceDE w:val="0"/>
        <w:autoSpaceDN w:val="0"/>
        <w:adjustRightInd w:val="0"/>
        <w:spacing w:after="0" w:line="360" w:lineRule="auto"/>
        <w:jc w:val="both"/>
        <w:rPr>
          <w:rFonts w:ascii="Times New Roman" w:hAnsi="Times New Roman" w:cs="Times New Roman"/>
          <w:sz w:val="32"/>
          <w:szCs w:val="32"/>
        </w:rPr>
      </w:pPr>
      <w:r w:rsidRPr="00C63BF0">
        <w:rPr>
          <w:rFonts w:ascii="TimesNewRoman" w:hAnsi="TimesNewRoman" w:cs="TimesNewRoman"/>
          <w:sz w:val="24"/>
          <w:szCs w:val="24"/>
        </w:rPr>
        <w:t>The application of machine learning and computer vision</w:t>
      </w:r>
      <w:r>
        <w:rPr>
          <w:rFonts w:ascii="TimesNewRoman" w:hAnsi="TimesNewRoman" w:cs="TimesNewRoman"/>
          <w:sz w:val="24"/>
          <w:szCs w:val="24"/>
        </w:rPr>
        <w:t xml:space="preserve"> </w:t>
      </w:r>
      <w:r w:rsidRPr="00C63BF0">
        <w:rPr>
          <w:rFonts w:ascii="TimesNewRoman" w:hAnsi="TimesNewRoman" w:cs="TimesNewRoman"/>
          <w:sz w:val="24"/>
          <w:szCs w:val="24"/>
        </w:rPr>
        <w:t>methods have made tremendous progress over a decade and</w:t>
      </w:r>
      <w:r>
        <w:rPr>
          <w:rFonts w:ascii="TimesNewRoman" w:hAnsi="TimesNewRoman" w:cs="TimesNewRoman"/>
          <w:sz w:val="24"/>
          <w:szCs w:val="24"/>
        </w:rPr>
        <w:t xml:space="preserve"> </w:t>
      </w:r>
      <w:r w:rsidRPr="00C63BF0">
        <w:rPr>
          <w:rFonts w:ascii="TimesNewRoman" w:hAnsi="TimesNewRoman" w:cs="TimesNewRoman"/>
          <w:sz w:val="24"/>
          <w:szCs w:val="24"/>
        </w:rPr>
        <w:t>have been successfully employed in various applications such</w:t>
      </w:r>
      <w:r>
        <w:rPr>
          <w:rFonts w:ascii="TimesNewRoman" w:hAnsi="TimesNewRoman" w:cs="TimesNewRoman"/>
          <w:sz w:val="24"/>
          <w:szCs w:val="24"/>
        </w:rPr>
        <w:t xml:space="preserve"> </w:t>
      </w:r>
      <w:r w:rsidRPr="00C63BF0">
        <w:rPr>
          <w:rFonts w:ascii="TimesNewRoman" w:hAnsi="TimesNewRoman" w:cs="TimesNewRoman"/>
          <w:sz w:val="24"/>
          <w:szCs w:val="24"/>
        </w:rPr>
        <w:t>as automated assessment such as , security, image data</w:t>
      </w:r>
      <w:r>
        <w:rPr>
          <w:rFonts w:ascii="TimesNewRoman" w:hAnsi="TimesNewRoman" w:cs="TimesNewRoman"/>
          <w:sz w:val="24"/>
          <w:szCs w:val="24"/>
        </w:rPr>
        <w:t xml:space="preserve"> </w:t>
      </w:r>
      <w:r w:rsidRPr="00C63BF0">
        <w:rPr>
          <w:rFonts w:ascii="TimesNewRoman" w:hAnsi="TimesNewRoman" w:cs="TimesNewRoman"/>
          <w:sz w:val="24"/>
          <w:szCs w:val="24"/>
        </w:rPr>
        <w:t>investigation such as, general identity verification and</w:t>
      </w:r>
      <w:r>
        <w:rPr>
          <w:rFonts w:ascii="TimesNewRoman" w:hAnsi="TimesNewRoman" w:cs="TimesNewRoman"/>
          <w:sz w:val="24"/>
          <w:szCs w:val="24"/>
        </w:rPr>
        <w:t xml:space="preserve"> </w:t>
      </w:r>
      <w:r w:rsidRPr="00C63BF0">
        <w:rPr>
          <w:rFonts w:ascii="TimesNewRoman" w:hAnsi="TimesNewRoman" w:cs="TimesNewRoman"/>
          <w:sz w:val="24"/>
          <w:szCs w:val="24"/>
        </w:rPr>
        <w:t>surveillances. One example of automated</w:t>
      </w:r>
      <w:r>
        <w:rPr>
          <w:rFonts w:ascii="TimesNewRoman" w:hAnsi="TimesNewRoman" w:cs="TimesNewRoman"/>
          <w:sz w:val="24"/>
          <w:szCs w:val="24"/>
        </w:rPr>
        <w:t xml:space="preserve"> </w:t>
      </w:r>
      <w:r w:rsidRPr="00C63BF0">
        <w:rPr>
          <w:rFonts w:ascii="TimesNewRoman" w:hAnsi="TimesNewRoman" w:cs="TimesNewRoman"/>
          <w:sz w:val="24"/>
          <w:szCs w:val="24"/>
        </w:rPr>
        <w:t>assessment is applied in a classroom setup. One way to</w:t>
      </w:r>
      <w:r>
        <w:rPr>
          <w:rFonts w:ascii="TimesNewRoman" w:hAnsi="TimesNewRoman" w:cs="TimesNewRoman"/>
          <w:sz w:val="24"/>
          <w:szCs w:val="24"/>
        </w:rPr>
        <w:t xml:space="preserve"> </w:t>
      </w:r>
      <w:r w:rsidRPr="00C63BF0">
        <w:rPr>
          <w:rFonts w:ascii="TimesNewRoman" w:hAnsi="TimesNewRoman" w:cs="TimesNewRoman"/>
          <w:sz w:val="24"/>
          <w:szCs w:val="24"/>
        </w:rPr>
        <w:t>determine whether or not the student is conscientious in the</w:t>
      </w:r>
      <w:r>
        <w:rPr>
          <w:rFonts w:ascii="TimesNewRoman" w:hAnsi="TimesNewRoman" w:cs="TimesNewRoman"/>
          <w:sz w:val="24"/>
          <w:szCs w:val="24"/>
        </w:rPr>
        <w:t xml:space="preserve"> </w:t>
      </w:r>
      <w:r w:rsidRPr="00C63BF0">
        <w:rPr>
          <w:rFonts w:ascii="TimesNewRoman" w:hAnsi="TimesNewRoman" w:cs="TimesNewRoman"/>
          <w:sz w:val="24"/>
          <w:szCs w:val="24"/>
        </w:rPr>
        <w:t>classroom is by facial expressions. Facial expressions are</w:t>
      </w:r>
      <w:r>
        <w:rPr>
          <w:rFonts w:ascii="TimesNewRoman" w:hAnsi="TimesNewRoman" w:cs="TimesNewRoman"/>
          <w:sz w:val="24"/>
          <w:szCs w:val="24"/>
        </w:rPr>
        <w:t xml:space="preserve"> </w:t>
      </w:r>
      <w:r w:rsidRPr="00C63BF0">
        <w:rPr>
          <w:rFonts w:ascii="TimesNewRoman" w:hAnsi="TimesNewRoman" w:cs="TimesNewRoman"/>
          <w:sz w:val="24"/>
          <w:szCs w:val="24"/>
        </w:rPr>
        <w:t>facial changes in response to a person's internal mental states,</w:t>
      </w:r>
      <w:r>
        <w:rPr>
          <w:rFonts w:ascii="TimesNewRoman" w:hAnsi="TimesNewRoman" w:cs="TimesNewRoman"/>
          <w:sz w:val="24"/>
          <w:szCs w:val="24"/>
        </w:rPr>
        <w:t xml:space="preserve"> </w:t>
      </w:r>
      <w:r w:rsidRPr="00C63BF0">
        <w:rPr>
          <w:rFonts w:ascii="TimesNewRoman" w:hAnsi="TimesNewRoman" w:cs="TimesNewRoman"/>
          <w:sz w:val="24"/>
          <w:szCs w:val="24"/>
        </w:rPr>
        <w:t>thoughts, or social contact. Facial expression recognition</w:t>
      </w:r>
      <w:r>
        <w:rPr>
          <w:rFonts w:ascii="TimesNewRoman" w:hAnsi="TimesNewRoman" w:cs="TimesNewRoman"/>
          <w:sz w:val="24"/>
          <w:szCs w:val="24"/>
        </w:rPr>
        <w:t xml:space="preserve"> </w:t>
      </w:r>
      <w:r w:rsidRPr="00C63BF0">
        <w:rPr>
          <w:rFonts w:ascii="TimesNewRoman" w:hAnsi="TimesNewRoman" w:cs="TimesNewRoman"/>
          <w:sz w:val="24"/>
          <w:szCs w:val="24"/>
        </w:rPr>
        <w:t>refers to computer programs that seek to automatically</w:t>
      </w:r>
      <w:r>
        <w:rPr>
          <w:rFonts w:ascii="TimesNewRoman" w:hAnsi="TimesNewRoman" w:cs="TimesNewRoman"/>
          <w:sz w:val="24"/>
          <w:szCs w:val="24"/>
        </w:rPr>
        <w:t xml:space="preserve"> </w:t>
      </w:r>
      <w:r w:rsidRPr="00C63BF0">
        <w:rPr>
          <w:rFonts w:ascii="TimesNewRoman" w:hAnsi="TimesNewRoman" w:cs="TimesNewRoman"/>
          <w:sz w:val="24"/>
          <w:szCs w:val="24"/>
        </w:rPr>
        <w:t>interpret and identify facial expressions and facial changes in</w:t>
      </w:r>
      <w:r>
        <w:rPr>
          <w:rFonts w:ascii="TimesNewRoman" w:hAnsi="TimesNewRoman" w:cs="TimesNewRoman"/>
          <w:sz w:val="24"/>
          <w:szCs w:val="24"/>
        </w:rPr>
        <w:t xml:space="preserve"> </w:t>
      </w:r>
      <w:r w:rsidRPr="00C63BF0">
        <w:rPr>
          <w:rFonts w:ascii="TimesNewRoman" w:hAnsi="TimesNewRoman" w:cs="TimesNewRoman"/>
          <w:sz w:val="24"/>
          <w:szCs w:val="24"/>
        </w:rPr>
        <w:t>visual detail. For automated classroom evaluation, interaction</w:t>
      </w:r>
      <w:r>
        <w:rPr>
          <w:rFonts w:ascii="TimesNewRoman" w:hAnsi="TimesNewRoman" w:cs="TimesNewRoman"/>
          <w:sz w:val="24"/>
          <w:szCs w:val="24"/>
        </w:rPr>
        <w:t xml:space="preserve"> </w:t>
      </w:r>
      <w:r w:rsidRPr="00C63BF0">
        <w:rPr>
          <w:rFonts w:ascii="TimesNewRoman" w:hAnsi="TimesNewRoman" w:cs="TimesNewRoman"/>
          <w:sz w:val="24"/>
          <w:szCs w:val="24"/>
        </w:rPr>
        <w:t>may be split into two categories: single-person and</w:t>
      </w:r>
      <w:r>
        <w:rPr>
          <w:rFonts w:ascii="TimesNewRoman" w:hAnsi="TimesNewRoman" w:cs="TimesNewRoman"/>
          <w:sz w:val="24"/>
          <w:szCs w:val="24"/>
        </w:rPr>
        <w:t xml:space="preserve"> </w:t>
      </w:r>
      <w:r w:rsidRPr="00C63BF0">
        <w:rPr>
          <w:rFonts w:ascii="TimesNewRoman" w:hAnsi="TimesNewRoman" w:cs="TimesNewRoman"/>
          <w:sz w:val="24"/>
          <w:szCs w:val="24"/>
        </w:rPr>
        <w:t>classroom-based study.</w:t>
      </w:r>
    </w:p>
    <w:p w14:paraId="7060F31D" w14:textId="525B9698" w:rsidR="00C63BF0" w:rsidRDefault="00C63BF0" w:rsidP="000C2672">
      <w:pPr>
        <w:spacing w:line="360" w:lineRule="auto"/>
        <w:jc w:val="both"/>
        <w:rPr>
          <w:rFonts w:ascii="Times New Roman" w:hAnsi="Times New Roman" w:cs="Times New Roman"/>
          <w:sz w:val="24"/>
          <w:szCs w:val="24"/>
        </w:rPr>
      </w:pPr>
    </w:p>
    <w:p w14:paraId="1EAD3730" w14:textId="762AEA7A" w:rsidR="00C63BF0" w:rsidRDefault="00C63BF0" w:rsidP="000C2672">
      <w:pPr>
        <w:spacing w:line="360" w:lineRule="auto"/>
        <w:jc w:val="both"/>
        <w:rPr>
          <w:rFonts w:ascii="Times New Roman" w:hAnsi="Times New Roman" w:cs="Times New Roman"/>
          <w:sz w:val="24"/>
          <w:szCs w:val="24"/>
        </w:rPr>
      </w:pPr>
    </w:p>
    <w:p w14:paraId="67723371" w14:textId="232C7043" w:rsidR="00C63BF0" w:rsidRDefault="00C63BF0" w:rsidP="000C2672">
      <w:pPr>
        <w:spacing w:line="360" w:lineRule="auto"/>
        <w:jc w:val="both"/>
        <w:rPr>
          <w:rFonts w:ascii="Times New Roman" w:hAnsi="Times New Roman" w:cs="Times New Roman"/>
          <w:sz w:val="24"/>
          <w:szCs w:val="24"/>
        </w:rPr>
      </w:pPr>
    </w:p>
    <w:p w14:paraId="7ADB77A1" w14:textId="50894BA8" w:rsidR="00C63BF0" w:rsidRDefault="00C63BF0" w:rsidP="000C2672">
      <w:pPr>
        <w:spacing w:line="360" w:lineRule="auto"/>
        <w:jc w:val="both"/>
        <w:rPr>
          <w:rFonts w:ascii="Times New Roman" w:hAnsi="Times New Roman" w:cs="Times New Roman"/>
          <w:sz w:val="24"/>
          <w:szCs w:val="24"/>
        </w:rPr>
      </w:pPr>
    </w:p>
    <w:p w14:paraId="08F0C835" w14:textId="31081F2A" w:rsidR="00C63BF0" w:rsidRPr="00C63BF0" w:rsidRDefault="00C63BF0" w:rsidP="000C2672">
      <w:pPr>
        <w:spacing w:line="360" w:lineRule="auto"/>
        <w:jc w:val="both"/>
        <w:rPr>
          <w:rFonts w:ascii="Times New Roman" w:hAnsi="Times New Roman" w:cs="Times New Roman"/>
          <w:b/>
          <w:bCs/>
          <w:sz w:val="28"/>
          <w:szCs w:val="28"/>
        </w:rPr>
      </w:pPr>
      <w:r w:rsidRPr="00C63BF0">
        <w:rPr>
          <w:rFonts w:ascii="Times New Roman" w:hAnsi="Times New Roman" w:cs="Times New Roman"/>
          <w:b/>
          <w:bCs/>
          <w:sz w:val="28"/>
          <w:szCs w:val="28"/>
        </w:rPr>
        <w:lastRenderedPageBreak/>
        <w:t>Problem Definition</w:t>
      </w:r>
    </w:p>
    <w:p w14:paraId="7F9ACCA3" w14:textId="77777777" w:rsidR="00C63BF0" w:rsidRDefault="00C63BF0" w:rsidP="00C63BF0">
      <w:pPr>
        <w:tabs>
          <w:tab w:val="num" w:pos="720"/>
        </w:tabs>
        <w:spacing w:line="360" w:lineRule="auto"/>
        <w:jc w:val="both"/>
        <w:rPr>
          <w:rFonts w:ascii="Times New Roman" w:hAnsi="Times New Roman" w:cs="Times New Roman"/>
          <w:sz w:val="24"/>
          <w:szCs w:val="24"/>
          <w:lang w:val="en-US"/>
        </w:rPr>
      </w:pPr>
      <w:r w:rsidRPr="00C63BF0">
        <w:rPr>
          <w:rFonts w:ascii="Times New Roman" w:hAnsi="Times New Roman" w:cs="Times New Roman"/>
          <w:sz w:val="24"/>
          <w:szCs w:val="24"/>
          <w:lang w:val="en-US"/>
        </w:rPr>
        <w:t>Human behavior analysis is an important area of computer vision research dedicated to the detection, monitoring and understanding human physical actions .The teaching and learning cycle may be regarded to be the most critical operation in the academic institution. During classes, attendance and student behavior are closely monitored alongside teaching activities . Information has demonstrated that student interest is a central element in participation and performance . Teachers will be able to track student activity and recognize relevant indicators to draw assumptions regarding the student's real involvement in learning experiences . However, people’s behavior is unpredictable to most situations and monitoring is quite challenging specially for a big scenario</w:t>
      </w:r>
      <w:r>
        <w:rPr>
          <w:rFonts w:ascii="Times New Roman" w:hAnsi="Times New Roman" w:cs="Times New Roman"/>
          <w:sz w:val="24"/>
          <w:szCs w:val="24"/>
          <w:lang w:val="en-US"/>
        </w:rPr>
        <w:t>.</w:t>
      </w:r>
    </w:p>
    <w:p w14:paraId="6C1C50C8" w14:textId="43CF37C1" w:rsidR="00D45086" w:rsidRPr="00D45086" w:rsidRDefault="00D45086" w:rsidP="00C63BF0">
      <w:pPr>
        <w:tabs>
          <w:tab w:val="num" w:pos="720"/>
        </w:tabs>
        <w:spacing w:line="360" w:lineRule="auto"/>
        <w:jc w:val="both"/>
        <w:rPr>
          <w:rFonts w:ascii="Times New Roman" w:hAnsi="Times New Roman" w:cs="Times New Roman"/>
          <w:b/>
          <w:bCs/>
          <w:sz w:val="28"/>
          <w:szCs w:val="28"/>
        </w:rPr>
      </w:pPr>
      <w:r w:rsidRPr="00D45086">
        <w:rPr>
          <w:rFonts w:ascii="Times New Roman" w:hAnsi="Times New Roman" w:cs="Times New Roman"/>
          <w:b/>
          <w:bCs/>
          <w:sz w:val="28"/>
          <w:szCs w:val="28"/>
        </w:rPr>
        <w:t>Objectives</w:t>
      </w:r>
    </w:p>
    <w:p w14:paraId="3BC8F225" w14:textId="156ADE46" w:rsidR="00D45086" w:rsidRPr="00D45086" w:rsidRDefault="00D45086" w:rsidP="000C2672">
      <w:pPr>
        <w:spacing w:line="360" w:lineRule="auto"/>
        <w:jc w:val="both"/>
        <w:rPr>
          <w:rFonts w:ascii="Times New Roman" w:hAnsi="Times New Roman" w:cs="Times New Roman"/>
          <w:sz w:val="28"/>
          <w:szCs w:val="28"/>
        </w:rPr>
      </w:pPr>
      <w:r w:rsidRPr="00D45086">
        <w:rPr>
          <w:rFonts w:ascii="Times New Roman" w:hAnsi="Times New Roman" w:cs="Times New Roman"/>
          <w:sz w:val="24"/>
          <w:szCs w:val="24"/>
        </w:rPr>
        <w:t>The objective of this research was to build an automatic system that allowed the faculties to capture and make a summary of student behaviors in the classroom as a part of data acquisition for the decision making process. The system records the entire session and identifies when the students pay attention in the classroom, and then reports to the facilities.</w:t>
      </w:r>
    </w:p>
    <w:p w14:paraId="52D0BE15" w14:textId="2D1917FA" w:rsidR="00D45086" w:rsidRDefault="00D45086" w:rsidP="000C2672">
      <w:pPr>
        <w:spacing w:line="360" w:lineRule="auto"/>
        <w:jc w:val="both"/>
        <w:rPr>
          <w:rFonts w:ascii="Times New Roman" w:hAnsi="Times New Roman" w:cs="Times New Roman"/>
          <w:sz w:val="24"/>
          <w:szCs w:val="24"/>
        </w:rPr>
      </w:pPr>
    </w:p>
    <w:p w14:paraId="36B99E53" w14:textId="09FB9B17" w:rsidR="00D45086" w:rsidRDefault="00D45086" w:rsidP="000C2672">
      <w:pPr>
        <w:spacing w:line="360" w:lineRule="auto"/>
        <w:jc w:val="both"/>
        <w:rPr>
          <w:rFonts w:ascii="Times New Roman" w:hAnsi="Times New Roman" w:cs="Times New Roman"/>
          <w:sz w:val="24"/>
          <w:szCs w:val="24"/>
        </w:rPr>
      </w:pPr>
    </w:p>
    <w:p w14:paraId="14797908" w14:textId="1324D9D0" w:rsidR="00D45086" w:rsidRDefault="00D45086" w:rsidP="000C2672">
      <w:pPr>
        <w:spacing w:line="360" w:lineRule="auto"/>
        <w:jc w:val="both"/>
        <w:rPr>
          <w:rFonts w:ascii="Times New Roman" w:hAnsi="Times New Roman" w:cs="Times New Roman"/>
          <w:sz w:val="24"/>
          <w:szCs w:val="24"/>
        </w:rPr>
      </w:pPr>
    </w:p>
    <w:p w14:paraId="07C4B2FE" w14:textId="5316F72E" w:rsidR="00D45086" w:rsidRDefault="00D45086" w:rsidP="000C2672">
      <w:pPr>
        <w:spacing w:line="360" w:lineRule="auto"/>
        <w:jc w:val="both"/>
        <w:rPr>
          <w:rFonts w:ascii="Times New Roman" w:hAnsi="Times New Roman" w:cs="Times New Roman"/>
          <w:sz w:val="24"/>
          <w:szCs w:val="24"/>
        </w:rPr>
      </w:pPr>
    </w:p>
    <w:p w14:paraId="3315779A" w14:textId="599A2B41" w:rsidR="00C63BF0" w:rsidRDefault="00C63BF0" w:rsidP="000C2672">
      <w:pPr>
        <w:spacing w:line="360" w:lineRule="auto"/>
        <w:jc w:val="both"/>
        <w:rPr>
          <w:rFonts w:ascii="Times New Roman" w:hAnsi="Times New Roman" w:cs="Times New Roman"/>
          <w:sz w:val="24"/>
          <w:szCs w:val="24"/>
        </w:rPr>
      </w:pPr>
    </w:p>
    <w:p w14:paraId="0A7A546D" w14:textId="12059E16" w:rsidR="00C63BF0" w:rsidRDefault="00C63BF0" w:rsidP="000C2672">
      <w:pPr>
        <w:spacing w:line="360" w:lineRule="auto"/>
        <w:jc w:val="both"/>
        <w:rPr>
          <w:rFonts w:ascii="Times New Roman" w:hAnsi="Times New Roman" w:cs="Times New Roman"/>
          <w:sz w:val="24"/>
          <w:szCs w:val="24"/>
        </w:rPr>
      </w:pPr>
    </w:p>
    <w:p w14:paraId="7C8E6637" w14:textId="7DF43CF8" w:rsidR="00C63BF0" w:rsidRDefault="00C63BF0" w:rsidP="000C2672">
      <w:pPr>
        <w:spacing w:line="360" w:lineRule="auto"/>
        <w:jc w:val="both"/>
        <w:rPr>
          <w:rFonts w:ascii="Times New Roman" w:hAnsi="Times New Roman" w:cs="Times New Roman"/>
          <w:sz w:val="24"/>
          <w:szCs w:val="24"/>
        </w:rPr>
      </w:pPr>
    </w:p>
    <w:p w14:paraId="1DD3F300" w14:textId="671E190B" w:rsidR="00C63BF0" w:rsidRDefault="00C63BF0" w:rsidP="000C2672">
      <w:pPr>
        <w:spacing w:line="360" w:lineRule="auto"/>
        <w:jc w:val="both"/>
        <w:rPr>
          <w:rFonts w:ascii="Times New Roman" w:hAnsi="Times New Roman" w:cs="Times New Roman"/>
          <w:sz w:val="24"/>
          <w:szCs w:val="24"/>
        </w:rPr>
      </w:pPr>
    </w:p>
    <w:p w14:paraId="08B3B73B" w14:textId="71890C0D" w:rsidR="00C63BF0" w:rsidRDefault="00C63BF0" w:rsidP="000C2672">
      <w:pPr>
        <w:spacing w:line="360" w:lineRule="auto"/>
        <w:jc w:val="both"/>
        <w:rPr>
          <w:rFonts w:ascii="Times New Roman" w:hAnsi="Times New Roman" w:cs="Times New Roman"/>
          <w:sz w:val="24"/>
          <w:szCs w:val="24"/>
        </w:rPr>
      </w:pPr>
    </w:p>
    <w:p w14:paraId="31A042B6" w14:textId="34C3E48F" w:rsidR="00C63BF0" w:rsidRDefault="00C63BF0" w:rsidP="000C2672">
      <w:pPr>
        <w:spacing w:line="360" w:lineRule="auto"/>
        <w:jc w:val="both"/>
        <w:rPr>
          <w:rFonts w:ascii="Times New Roman" w:hAnsi="Times New Roman" w:cs="Times New Roman"/>
          <w:sz w:val="24"/>
          <w:szCs w:val="24"/>
        </w:rPr>
      </w:pPr>
    </w:p>
    <w:p w14:paraId="5A241E7C" w14:textId="77777777" w:rsidR="009E7BBC" w:rsidRDefault="009E7BBC" w:rsidP="000C2672">
      <w:pPr>
        <w:spacing w:line="360" w:lineRule="auto"/>
        <w:jc w:val="both"/>
        <w:rPr>
          <w:rFonts w:ascii="Times New Roman" w:hAnsi="Times New Roman" w:cs="Times New Roman"/>
          <w:sz w:val="24"/>
          <w:szCs w:val="24"/>
        </w:rPr>
      </w:pPr>
    </w:p>
    <w:p w14:paraId="35CF89B2" w14:textId="75E25192" w:rsidR="00D45086" w:rsidRDefault="00D45086" w:rsidP="000C2672">
      <w:pPr>
        <w:spacing w:line="360" w:lineRule="auto"/>
        <w:jc w:val="both"/>
        <w:rPr>
          <w:rFonts w:ascii="Times New Roman" w:hAnsi="Times New Roman" w:cs="Times New Roman"/>
          <w:sz w:val="24"/>
          <w:szCs w:val="24"/>
        </w:rPr>
      </w:pPr>
    </w:p>
    <w:p w14:paraId="4CA927AA" w14:textId="5FDC8A5A" w:rsidR="00D45086" w:rsidRPr="00D45086" w:rsidRDefault="00D45086" w:rsidP="000C2672">
      <w:pPr>
        <w:spacing w:line="360" w:lineRule="auto"/>
        <w:jc w:val="both"/>
        <w:rPr>
          <w:rFonts w:ascii="Times New Roman" w:hAnsi="Times New Roman" w:cs="Times New Roman"/>
          <w:b/>
          <w:bCs/>
          <w:sz w:val="32"/>
          <w:szCs w:val="32"/>
        </w:rPr>
      </w:pPr>
      <w:r w:rsidRPr="00D45086">
        <w:rPr>
          <w:rFonts w:ascii="Times New Roman" w:hAnsi="Times New Roman" w:cs="Times New Roman"/>
          <w:b/>
          <w:bCs/>
          <w:sz w:val="28"/>
          <w:szCs w:val="28"/>
        </w:rPr>
        <w:lastRenderedPageBreak/>
        <w:t>System Analysis</w:t>
      </w:r>
    </w:p>
    <w:p w14:paraId="613509EE" w14:textId="1BE38711" w:rsidR="005D17EC" w:rsidRDefault="0084788E" w:rsidP="000C2672">
      <w:pPr>
        <w:spacing w:line="360" w:lineRule="auto"/>
        <w:jc w:val="both"/>
        <w:rPr>
          <w:rFonts w:ascii="Times New Roman" w:hAnsi="Times New Roman" w:cs="Times New Roman"/>
          <w:b/>
          <w:bCs/>
          <w:sz w:val="28"/>
          <w:szCs w:val="28"/>
        </w:rPr>
      </w:pPr>
      <w:r w:rsidRPr="004124B8">
        <w:rPr>
          <w:rFonts w:ascii="Times New Roman" w:hAnsi="Times New Roman" w:cs="Times New Roman"/>
          <w:b/>
          <w:bCs/>
          <w:sz w:val="28"/>
          <w:szCs w:val="28"/>
        </w:rPr>
        <w:t>Existing system:</w:t>
      </w:r>
    </w:p>
    <w:p w14:paraId="02C14D5A" w14:textId="6EDA6D3F" w:rsidR="007E52FC" w:rsidRPr="00113C48" w:rsidRDefault="006240DE" w:rsidP="00113C48">
      <w:pPr>
        <w:autoSpaceDE w:val="0"/>
        <w:autoSpaceDN w:val="0"/>
        <w:adjustRightInd w:val="0"/>
        <w:spacing w:after="0" w:line="360" w:lineRule="auto"/>
        <w:jc w:val="both"/>
        <w:rPr>
          <w:rFonts w:ascii="Times New Roman" w:hAnsi="Times New Roman" w:cs="Times New Roman"/>
          <w:sz w:val="24"/>
          <w:szCs w:val="24"/>
        </w:rPr>
      </w:pPr>
      <w:r w:rsidRPr="00D45086">
        <w:rPr>
          <w:rFonts w:ascii="Times New Roman" w:hAnsi="Times New Roman" w:cs="Times New Roman"/>
          <w:sz w:val="24"/>
          <w:szCs w:val="24"/>
        </w:rPr>
        <w:t xml:space="preserve">Currently, in times of pandemic, teaching is at a distance where the use of different means of videoconferencing is relevant in education. Since, it has a very significant role in the learning experience of the students </w:t>
      </w:r>
      <w:r w:rsidR="0023593D" w:rsidRPr="00D45086">
        <w:rPr>
          <w:rFonts w:ascii="Times New Roman" w:hAnsi="Times New Roman" w:cs="Times New Roman"/>
          <w:sz w:val="24"/>
          <w:szCs w:val="24"/>
        </w:rPr>
        <w:t xml:space="preserve">.This </w:t>
      </w:r>
      <w:r w:rsidRPr="00D45086">
        <w:rPr>
          <w:rFonts w:ascii="Times New Roman" w:hAnsi="Times New Roman" w:cs="Times New Roman"/>
          <w:sz w:val="24"/>
          <w:szCs w:val="24"/>
        </w:rPr>
        <w:t xml:space="preserve"> indicates that ICT has contributed to the new educational reforms. Google meet was mostly used by students in work meetings as opposed to teachers who preferred to zoom in on class meetings.</w:t>
      </w:r>
      <w:r w:rsidR="00113C48" w:rsidRPr="00113C48">
        <w:rPr>
          <w:rFonts w:ascii="Times New Roman" w:hAnsi="Times New Roman" w:cs="Times New Roman"/>
          <w:sz w:val="24"/>
          <w:szCs w:val="24"/>
        </w:rPr>
        <w:t xml:space="preserve"> T</w:t>
      </w:r>
      <w:r w:rsidR="00113C48">
        <w:rPr>
          <w:rFonts w:ascii="Times New Roman" w:hAnsi="Times New Roman" w:cs="Times New Roman"/>
          <w:sz w:val="24"/>
          <w:szCs w:val="24"/>
        </w:rPr>
        <w:t xml:space="preserve">he </w:t>
      </w:r>
      <w:r w:rsidR="00113C48" w:rsidRPr="00113C48">
        <w:rPr>
          <w:rFonts w:ascii="Times New Roman" w:hAnsi="Times New Roman" w:cs="Times New Roman"/>
          <w:sz w:val="24"/>
          <w:szCs w:val="24"/>
        </w:rPr>
        <w:t>data collected from the system brings information about the attention of identified learners.</w:t>
      </w:r>
      <w:r w:rsidR="00113C48">
        <w:rPr>
          <w:rFonts w:ascii="Times New Roman" w:hAnsi="Times New Roman" w:cs="Times New Roman"/>
          <w:sz w:val="24"/>
          <w:szCs w:val="24"/>
        </w:rPr>
        <w:t xml:space="preserve"> </w:t>
      </w:r>
      <w:r w:rsidR="00113C48" w:rsidRPr="00113C48">
        <w:rPr>
          <w:rFonts w:ascii="Times New Roman" w:hAnsi="Times New Roman" w:cs="Times New Roman"/>
          <w:sz w:val="24"/>
          <w:szCs w:val="24"/>
        </w:rPr>
        <w:t>For di</w:t>
      </w:r>
      <w:r w:rsidR="00113C48">
        <w:rPr>
          <w:rFonts w:ascii="Times New Roman" w:hAnsi="Times New Roman" w:cs="Times New Roman"/>
          <w:sz w:val="24"/>
          <w:szCs w:val="24"/>
        </w:rPr>
        <w:t>ffe</w:t>
      </w:r>
      <w:r w:rsidR="00113C48" w:rsidRPr="00113C48">
        <w:rPr>
          <w:rFonts w:ascii="Times New Roman" w:hAnsi="Times New Roman" w:cs="Times New Roman"/>
          <w:sz w:val="24"/>
          <w:szCs w:val="24"/>
        </w:rPr>
        <w:t>rent subjects and curriculums, or d</w:t>
      </w:r>
      <w:r w:rsidR="00113C48">
        <w:rPr>
          <w:rFonts w:ascii="Times New Roman" w:hAnsi="Times New Roman" w:cs="Times New Roman"/>
          <w:sz w:val="24"/>
          <w:szCs w:val="24"/>
        </w:rPr>
        <w:t>iff</w:t>
      </w:r>
      <w:r w:rsidR="00113C48" w:rsidRPr="00113C48">
        <w:rPr>
          <w:rFonts w:ascii="Times New Roman" w:hAnsi="Times New Roman" w:cs="Times New Roman"/>
          <w:sz w:val="24"/>
          <w:szCs w:val="24"/>
        </w:rPr>
        <w:t>erent type of users, the data bring valuable information</w:t>
      </w:r>
      <w:r w:rsidR="00113C48">
        <w:rPr>
          <w:rFonts w:ascii="Times New Roman" w:hAnsi="Times New Roman" w:cs="Times New Roman"/>
          <w:sz w:val="24"/>
          <w:szCs w:val="24"/>
        </w:rPr>
        <w:t xml:space="preserve"> </w:t>
      </w:r>
      <w:r w:rsidR="00113C48" w:rsidRPr="00113C48">
        <w:rPr>
          <w:rFonts w:ascii="Times New Roman" w:hAnsi="Times New Roman" w:cs="Times New Roman"/>
          <w:sz w:val="24"/>
          <w:szCs w:val="24"/>
        </w:rPr>
        <w:t>from d</w:t>
      </w:r>
      <w:r w:rsidR="00113C48">
        <w:rPr>
          <w:rFonts w:ascii="Times New Roman" w:hAnsi="Times New Roman" w:cs="Times New Roman"/>
          <w:sz w:val="24"/>
          <w:szCs w:val="24"/>
        </w:rPr>
        <w:t>iff</w:t>
      </w:r>
      <w:r w:rsidR="00113C48" w:rsidRPr="00113C48">
        <w:rPr>
          <w:rFonts w:ascii="Times New Roman" w:hAnsi="Times New Roman" w:cs="Times New Roman"/>
          <w:sz w:val="24"/>
          <w:szCs w:val="24"/>
        </w:rPr>
        <w:t>erent aspects depending on how they are used. For example, in the theoretical classes of the</w:t>
      </w:r>
      <w:r w:rsidR="00113C48">
        <w:rPr>
          <w:rFonts w:ascii="Times New Roman" w:hAnsi="Times New Roman" w:cs="Times New Roman"/>
          <w:sz w:val="24"/>
          <w:szCs w:val="24"/>
        </w:rPr>
        <w:t xml:space="preserve"> </w:t>
      </w:r>
      <w:r w:rsidR="00113C48" w:rsidRPr="00113C48">
        <w:rPr>
          <w:rFonts w:ascii="Times New Roman" w:hAnsi="Times New Roman" w:cs="Times New Roman"/>
          <w:sz w:val="24"/>
          <w:szCs w:val="24"/>
        </w:rPr>
        <w:t>data shows that identified students were less focused on the board/slide than their classmates.</w:t>
      </w:r>
      <w:r w:rsidR="00113C48">
        <w:rPr>
          <w:rFonts w:ascii="Times New Roman" w:hAnsi="Times New Roman" w:cs="Times New Roman"/>
          <w:sz w:val="24"/>
          <w:szCs w:val="24"/>
        </w:rPr>
        <w:t xml:space="preserve"> </w:t>
      </w:r>
      <w:r w:rsidR="00113C48" w:rsidRPr="00113C48">
        <w:rPr>
          <w:rFonts w:ascii="Times New Roman" w:hAnsi="Times New Roman" w:cs="Times New Roman"/>
          <w:sz w:val="24"/>
          <w:szCs w:val="24"/>
        </w:rPr>
        <w:t>This is</w:t>
      </w:r>
      <w:r w:rsidR="00113C48">
        <w:rPr>
          <w:rFonts w:ascii="Times New Roman" w:hAnsi="Times New Roman" w:cs="Times New Roman"/>
          <w:sz w:val="24"/>
          <w:szCs w:val="24"/>
        </w:rPr>
        <w:t xml:space="preserve"> </w:t>
      </w:r>
      <w:r w:rsidR="00113C48" w:rsidRPr="00113C48">
        <w:rPr>
          <w:rFonts w:ascii="Times New Roman" w:hAnsi="Times New Roman" w:cs="Times New Roman"/>
          <w:sz w:val="24"/>
          <w:szCs w:val="24"/>
        </w:rPr>
        <w:t>most likely an indication of a lack of concentration during class. The teacher could take action to bring</w:t>
      </w:r>
      <w:r w:rsidR="00113C48">
        <w:rPr>
          <w:rFonts w:ascii="Times New Roman" w:hAnsi="Times New Roman" w:cs="Times New Roman"/>
          <w:sz w:val="24"/>
          <w:szCs w:val="24"/>
        </w:rPr>
        <w:t xml:space="preserve"> </w:t>
      </w:r>
      <w:r w:rsidR="00113C48" w:rsidRPr="00113C48">
        <w:rPr>
          <w:rFonts w:ascii="Times New Roman" w:hAnsi="Times New Roman" w:cs="Times New Roman"/>
          <w:sz w:val="24"/>
          <w:szCs w:val="24"/>
        </w:rPr>
        <w:t>each student’s concentration back.</w:t>
      </w:r>
    </w:p>
    <w:p w14:paraId="63526EFB" w14:textId="49601E9F" w:rsidR="0084788E" w:rsidRDefault="0084788E" w:rsidP="000C2672">
      <w:pPr>
        <w:spacing w:line="360" w:lineRule="auto"/>
        <w:jc w:val="both"/>
        <w:rPr>
          <w:rFonts w:ascii="Times New Roman" w:hAnsi="Times New Roman" w:cs="Times New Roman"/>
          <w:b/>
          <w:bCs/>
          <w:sz w:val="28"/>
          <w:szCs w:val="28"/>
        </w:rPr>
      </w:pPr>
      <w:r w:rsidRPr="004124B8">
        <w:rPr>
          <w:rFonts w:ascii="Times New Roman" w:hAnsi="Times New Roman" w:cs="Times New Roman"/>
          <w:b/>
          <w:bCs/>
          <w:sz w:val="28"/>
          <w:szCs w:val="28"/>
        </w:rPr>
        <w:t>Disadvantages:</w:t>
      </w:r>
    </w:p>
    <w:p w14:paraId="61B84ACE" w14:textId="77777777" w:rsidR="004152A4" w:rsidRPr="004152A4" w:rsidRDefault="004152A4" w:rsidP="004152A4">
      <w:pPr>
        <w:pStyle w:val="ListParagraph"/>
        <w:numPr>
          <w:ilvl w:val="0"/>
          <w:numId w:val="4"/>
        </w:numPr>
        <w:autoSpaceDE w:val="0"/>
        <w:autoSpaceDN w:val="0"/>
        <w:adjustRightInd w:val="0"/>
        <w:spacing w:after="0" w:line="360" w:lineRule="auto"/>
        <w:jc w:val="both"/>
        <w:rPr>
          <w:rFonts w:ascii="Times New Roman" w:hAnsi="Times New Roman" w:cs="Times New Roman"/>
          <w:sz w:val="20"/>
          <w:szCs w:val="20"/>
        </w:rPr>
      </w:pPr>
      <w:r w:rsidRPr="004152A4">
        <w:rPr>
          <w:rFonts w:ascii="Times New Roman" w:hAnsi="Times New Roman" w:cs="Times New Roman"/>
          <w:sz w:val="20"/>
          <w:szCs w:val="20"/>
        </w:rPr>
        <w:t xml:space="preserve">If no student is identified in a class, and the academic portal still shows that the class was actually taken, there is a high possibility of a lack of communication between the lecturer and the class room). </w:t>
      </w:r>
    </w:p>
    <w:p w14:paraId="78F9CA7F" w14:textId="77777777" w:rsidR="004152A4" w:rsidRPr="004152A4" w:rsidRDefault="004152A4" w:rsidP="004152A4">
      <w:pPr>
        <w:pStyle w:val="ListParagraph"/>
        <w:numPr>
          <w:ilvl w:val="0"/>
          <w:numId w:val="4"/>
        </w:numPr>
        <w:autoSpaceDE w:val="0"/>
        <w:autoSpaceDN w:val="0"/>
        <w:adjustRightInd w:val="0"/>
        <w:spacing w:after="0" w:line="360" w:lineRule="auto"/>
        <w:jc w:val="both"/>
        <w:rPr>
          <w:rFonts w:ascii="Times New Roman" w:hAnsi="Times New Roman" w:cs="Times New Roman"/>
          <w:sz w:val="20"/>
          <w:szCs w:val="20"/>
        </w:rPr>
      </w:pPr>
      <w:r w:rsidRPr="004152A4">
        <w:rPr>
          <w:rFonts w:ascii="Times New Roman" w:hAnsi="Times New Roman" w:cs="Times New Roman"/>
          <w:sz w:val="20"/>
          <w:szCs w:val="20"/>
        </w:rPr>
        <w:t>Even when the decisions made based on student observation data are hard and not su_ciently convincing, it can be used for notifying them about outliers.</w:t>
      </w:r>
    </w:p>
    <w:p w14:paraId="07839135" w14:textId="21DA5390" w:rsidR="00113C48" w:rsidRPr="004152A4" w:rsidRDefault="004152A4" w:rsidP="004152A4">
      <w:pPr>
        <w:pStyle w:val="ListParagraph"/>
        <w:numPr>
          <w:ilvl w:val="0"/>
          <w:numId w:val="4"/>
        </w:numPr>
        <w:autoSpaceDE w:val="0"/>
        <w:autoSpaceDN w:val="0"/>
        <w:adjustRightInd w:val="0"/>
        <w:spacing w:after="0" w:line="360" w:lineRule="auto"/>
        <w:jc w:val="both"/>
        <w:rPr>
          <w:rFonts w:ascii="Times New Roman" w:hAnsi="Times New Roman" w:cs="Times New Roman"/>
          <w:sz w:val="20"/>
          <w:szCs w:val="20"/>
        </w:rPr>
      </w:pPr>
      <w:r w:rsidRPr="004152A4">
        <w:rPr>
          <w:rFonts w:ascii="Times New Roman" w:hAnsi="Times New Roman" w:cs="Times New Roman"/>
          <w:sz w:val="20"/>
          <w:szCs w:val="20"/>
        </w:rPr>
        <w:t>Studies related to student behavior analysis in the classroom can benefit from these results.</w:t>
      </w:r>
    </w:p>
    <w:p w14:paraId="5D65B397" w14:textId="7687791D" w:rsidR="00113C48" w:rsidRPr="004152A4" w:rsidRDefault="00113C48" w:rsidP="004152A4">
      <w:pPr>
        <w:pStyle w:val="ListParagraph"/>
        <w:numPr>
          <w:ilvl w:val="0"/>
          <w:numId w:val="4"/>
        </w:numPr>
        <w:autoSpaceDE w:val="0"/>
        <w:autoSpaceDN w:val="0"/>
        <w:adjustRightInd w:val="0"/>
        <w:spacing w:after="0" w:line="360" w:lineRule="auto"/>
        <w:jc w:val="both"/>
        <w:rPr>
          <w:rFonts w:ascii="Times New Roman" w:hAnsi="Times New Roman" w:cs="Times New Roman"/>
          <w:sz w:val="20"/>
          <w:szCs w:val="20"/>
        </w:rPr>
      </w:pPr>
      <w:r w:rsidRPr="004152A4">
        <w:rPr>
          <w:rFonts w:ascii="Times New Roman" w:hAnsi="Times New Roman" w:cs="Times New Roman"/>
          <w:sz w:val="20"/>
          <w:szCs w:val="20"/>
        </w:rPr>
        <w:t>Previous works have not taken advantage of deep learning for statistical analysis or have</w:t>
      </w:r>
    </w:p>
    <w:p w14:paraId="0D8EC883" w14:textId="4FA37432" w:rsidR="00113C48" w:rsidRPr="004152A4" w:rsidRDefault="00113C48" w:rsidP="004152A4">
      <w:pPr>
        <w:pStyle w:val="ListParagraph"/>
        <w:numPr>
          <w:ilvl w:val="0"/>
          <w:numId w:val="4"/>
        </w:numPr>
        <w:spacing w:line="360" w:lineRule="auto"/>
        <w:jc w:val="both"/>
        <w:rPr>
          <w:rFonts w:ascii="PalatinoLinotype" w:hAnsi="PalatinoLinotype" w:cs="PalatinoLinotype"/>
          <w:sz w:val="20"/>
          <w:szCs w:val="20"/>
        </w:rPr>
      </w:pPr>
      <w:r w:rsidRPr="004152A4">
        <w:rPr>
          <w:rFonts w:ascii="Times New Roman" w:hAnsi="Times New Roman" w:cs="Times New Roman"/>
          <w:sz w:val="20"/>
          <w:szCs w:val="20"/>
        </w:rPr>
        <w:t>only applied old computer vision models</w:t>
      </w:r>
      <w:r w:rsidRPr="004152A4">
        <w:rPr>
          <w:rFonts w:ascii="PalatinoLinotype" w:hAnsi="PalatinoLinotype" w:cs="PalatinoLinotype"/>
          <w:sz w:val="20"/>
          <w:szCs w:val="20"/>
        </w:rPr>
        <w:t>.</w:t>
      </w:r>
    </w:p>
    <w:p w14:paraId="7AE8EFC1" w14:textId="0A62DB96" w:rsidR="0084788E" w:rsidRDefault="0084788E" w:rsidP="00113C48">
      <w:pPr>
        <w:spacing w:line="360" w:lineRule="auto"/>
        <w:jc w:val="both"/>
        <w:rPr>
          <w:rFonts w:ascii="Times New Roman" w:hAnsi="Times New Roman" w:cs="Times New Roman"/>
          <w:b/>
          <w:bCs/>
          <w:sz w:val="28"/>
          <w:szCs w:val="28"/>
        </w:rPr>
      </w:pPr>
      <w:r w:rsidRPr="004124B8">
        <w:rPr>
          <w:rFonts w:ascii="Times New Roman" w:hAnsi="Times New Roman" w:cs="Times New Roman"/>
          <w:b/>
          <w:bCs/>
          <w:sz w:val="28"/>
          <w:szCs w:val="28"/>
        </w:rPr>
        <w:t>P</w:t>
      </w:r>
      <w:r w:rsidR="00BD6789" w:rsidRPr="004124B8">
        <w:rPr>
          <w:rFonts w:ascii="Times New Roman" w:hAnsi="Times New Roman" w:cs="Times New Roman"/>
          <w:b/>
          <w:bCs/>
          <w:sz w:val="28"/>
          <w:szCs w:val="28"/>
        </w:rPr>
        <w:t>roposed system:</w:t>
      </w:r>
    </w:p>
    <w:p w14:paraId="0C7B20C6" w14:textId="1FE293C6" w:rsidR="006240DE" w:rsidRPr="00DA118E" w:rsidRDefault="006240DE" w:rsidP="000C2672">
      <w:pPr>
        <w:spacing w:line="360" w:lineRule="auto"/>
        <w:jc w:val="both"/>
        <w:rPr>
          <w:rFonts w:ascii="Times New Roman" w:hAnsi="Times New Roman" w:cs="Times New Roman"/>
          <w:sz w:val="24"/>
          <w:szCs w:val="24"/>
        </w:rPr>
      </w:pPr>
      <w:r w:rsidRPr="00DA118E">
        <w:rPr>
          <w:rFonts w:ascii="Times New Roman" w:hAnsi="Times New Roman" w:cs="Times New Roman"/>
          <w:sz w:val="24"/>
          <w:szCs w:val="24"/>
        </w:rPr>
        <w:t>In proposed system artificial intelligent is used to predict behaviour of student in online classes when student is live. Student features are captured from every frame and data is analyzed based on different types of activity related to eye movement, mouth movements, head movements and analysis is done on student active status on that respective class. Graphical representation is used to show performance of student.</w:t>
      </w:r>
    </w:p>
    <w:p w14:paraId="2625997E" w14:textId="04FDBAEC" w:rsidR="00BD6789" w:rsidRDefault="00BD6789" w:rsidP="000C2672">
      <w:pPr>
        <w:spacing w:line="360" w:lineRule="auto"/>
        <w:jc w:val="both"/>
        <w:rPr>
          <w:rFonts w:ascii="Times New Roman" w:hAnsi="Times New Roman" w:cs="Times New Roman"/>
          <w:b/>
          <w:bCs/>
          <w:sz w:val="28"/>
          <w:szCs w:val="28"/>
        </w:rPr>
      </w:pPr>
      <w:r w:rsidRPr="004124B8">
        <w:rPr>
          <w:rFonts w:ascii="Times New Roman" w:hAnsi="Times New Roman" w:cs="Times New Roman"/>
          <w:b/>
          <w:bCs/>
          <w:sz w:val="28"/>
          <w:szCs w:val="28"/>
        </w:rPr>
        <w:t>Advantages:</w:t>
      </w:r>
    </w:p>
    <w:p w14:paraId="5FF575D7" w14:textId="72537944" w:rsidR="00066F13" w:rsidRPr="007A58BC" w:rsidRDefault="00066F13" w:rsidP="007A58BC">
      <w:pPr>
        <w:pStyle w:val="ListParagraph"/>
        <w:numPr>
          <w:ilvl w:val="0"/>
          <w:numId w:val="1"/>
        </w:numPr>
        <w:spacing w:line="360" w:lineRule="auto"/>
        <w:jc w:val="both"/>
        <w:rPr>
          <w:rFonts w:ascii="Times New Roman" w:hAnsi="Times New Roman" w:cs="Times New Roman"/>
          <w:sz w:val="24"/>
          <w:szCs w:val="24"/>
        </w:rPr>
      </w:pPr>
      <w:r w:rsidRPr="007A58BC">
        <w:rPr>
          <w:rFonts w:ascii="Times New Roman" w:hAnsi="Times New Roman" w:cs="Times New Roman"/>
          <w:sz w:val="24"/>
          <w:szCs w:val="24"/>
        </w:rPr>
        <w:t>Helps in understanding interest of student for respective class.</w:t>
      </w:r>
    </w:p>
    <w:p w14:paraId="07602143" w14:textId="1C879414" w:rsidR="00066F13" w:rsidRPr="007A58BC" w:rsidRDefault="00066F13" w:rsidP="007A58BC">
      <w:pPr>
        <w:pStyle w:val="ListParagraph"/>
        <w:numPr>
          <w:ilvl w:val="0"/>
          <w:numId w:val="1"/>
        </w:numPr>
        <w:spacing w:line="360" w:lineRule="auto"/>
        <w:jc w:val="both"/>
        <w:rPr>
          <w:rFonts w:ascii="Times New Roman" w:hAnsi="Times New Roman" w:cs="Times New Roman"/>
          <w:sz w:val="24"/>
          <w:szCs w:val="24"/>
        </w:rPr>
      </w:pPr>
      <w:r w:rsidRPr="007A58BC">
        <w:rPr>
          <w:rFonts w:ascii="Times New Roman" w:hAnsi="Times New Roman" w:cs="Times New Roman"/>
          <w:sz w:val="24"/>
          <w:szCs w:val="24"/>
        </w:rPr>
        <w:t>Teachers can take decisions in improving effective ways of teachings.</w:t>
      </w:r>
    </w:p>
    <w:p w14:paraId="178BBB02" w14:textId="7F0D89EF" w:rsidR="006D6628" w:rsidRDefault="006D6628" w:rsidP="001A7392">
      <w:pPr>
        <w:pStyle w:val="Heading2"/>
        <w:spacing w:line="360" w:lineRule="auto"/>
        <w:jc w:val="both"/>
        <w:rPr>
          <w:rFonts w:cs="Times New Roman"/>
          <w:sz w:val="24"/>
          <w:szCs w:val="24"/>
        </w:rPr>
      </w:pPr>
      <w:r>
        <w:rPr>
          <w:rFonts w:cs="Times New Roman"/>
          <w:sz w:val="24"/>
          <w:szCs w:val="24"/>
        </w:rPr>
        <w:lastRenderedPageBreak/>
        <w:t>Literature Survey</w:t>
      </w:r>
    </w:p>
    <w:p w14:paraId="405EB559" w14:textId="77777777" w:rsidR="00E52BB0" w:rsidRPr="00E52BB0" w:rsidRDefault="00E52BB0" w:rsidP="00E52BB0">
      <w:pPr>
        <w:spacing w:line="360" w:lineRule="auto"/>
        <w:jc w:val="both"/>
        <w:rPr>
          <w:rFonts w:ascii="Times New Roman" w:hAnsi="Times New Roman" w:cs="Times New Roman"/>
          <w:b/>
          <w:bCs/>
          <w:sz w:val="24"/>
          <w:szCs w:val="24"/>
        </w:rPr>
      </w:pPr>
      <w:r w:rsidRPr="00E52BB0">
        <w:rPr>
          <w:rFonts w:ascii="Times New Roman" w:hAnsi="Times New Roman" w:cs="Times New Roman"/>
          <w:b/>
          <w:bCs/>
          <w:sz w:val="24"/>
          <w:szCs w:val="24"/>
        </w:rPr>
        <w:t xml:space="preserve">[1] S. Wang, L. L. Minku, and X. Yao, “Resampling-based ensemble methods for online class imbalance learning,” IEEE Transactions on Knowledge and Data Engineering, vol. 27, no. 5, pp. 1356–1368, 2015. </w:t>
      </w:r>
    </w:p>
    <w:p w14:paraId="45718551" w14:textId="08141505" w:rsidR="006D6628" w:rsidRDefault="00E52BB0" w:rsidP="00E52BB0">
      <w:pPr>
        <w:spacing w:line="360" w:lineRule="auto"/>
        <w:jc w:val="both"/>
        <w:rPr>
          <w:rFonts w:ascii="Times New Roman" w:hAnsi="Times New Roman" w:cs="Times New Roman"/>
          <w:color w:val="000000" w:themeColor="text1"/>
          <w:sz w:val="24"/>
          <w:szCs w:val="24"/>
          <w:shd w:val="clear" w:color="auto" w:fill="FFFFFF"/>
        </w:rPr>
      </w:pPr>
      <w:r w:rsidRPr="00E52BB0">
        <w:rPr>
          <w:rFonts w:ascii="Times New Roman" w:hAnsi="Times New Roman" w:cs="Times New Roman"/>
          <w:color w:val="000000" w:themeColor="text1"/>
          <w:sz w:val="24"/>
          <w:szCs w:val="24"/>
          <w:shd w:val="clear" w:color="auto" w:fill="FFFFFF"/>
        </w:rPr>
        <w:t>Online class imbalance learning is a new learning problem that combines the challenges of both online learning and class imbalance learning. It deals with data streams having very skewed class distributions. This type of problems commonly exists in real-world applications, such as fault diagnosis of real-time control monitoring systems and intrusion detection in computer networks. In our earlier work, we defined class imbalance online, and proposed two learning algorithms OOB and UOB that build an ensemble model overcoming class imbalance in real time through resampling and time-decayed metrics. In this</w:t>
      </w:r>
      <w:r>
        <w:rPr>
          <w:rFonts w:ascii="Times New Roman" w:hAnsi="Times New Roman" w:cs="Times New Roman"/>
          <w:color w:val="000000" w:themeColor="text1"/>
          <w:sz w:val="24"/>
          <w:szCs w:val="24"/>
          <w:shd w:val="clear" w:color="auto" w:fill="FFFFFF"/>
        </w:rPr>
        <w:t xml:space="preserve"> work</w:t>
      </w:r>
      <w:r w:rsidRPr="00E52BB0">
        <w:rPr>
          <w:rFonts w:ascii="Times New Roman" w:hAnsi="Times New Roman" w:cs="Times New Roman"/>
          <w:color w:val="000000" w:themeColor="text1"/>
          <w:sz w:val="24"/>
          <w:szCs w:val="24"/>
          <w:shd w:val="clear" w:color="auto" w:fill="FFFFFF"/>
        </w:rPr>
        <w:t>, we further improve the resampling strategy inside OOB and UOB, and look into their performance in both static and dynamic data streams. We give the first comprehensive analysis of class imbalance in data streams, in terms of data distributions, imbalance rates and changes in class imbalance status. We find that UOB is better at recognizing minority-class examples in static data streams, and OOB is more robust against dynamic changes in class imbalance status. The data distribution is a major factor affecting their performance. Based on the insight gained, we then propose two new ensemble methods that maintain both OOB and UOB with adaptive weights for final predictions, called WEOB1 and WEOB2. They are shown to possess the strength of OOB and UOB with good accuracy and robustness.</w:t>
      </w:r>
    </w:p>
    <w:p w14:paraId="4EAA3D74" w14:textId="4FD1689A" w:rsidR="00E52BB0" w:rsidRDefault="00E52BB0" w:rsidP="00E52BB0">
      <w:pPr>
        <w:spacing w:line="360" w:lineRule="auto"/>
        <w:jc w:val="both"/>
        <w:rPr>
          <w:rFonts w:ascii="Times New Roman" w:hAnsi="Times New Roman" w:cs="Times New Roman"/>
          <w:b/>
          <w:bCs/>
          <w:sz w:val="24"/>
          <w:szCs w:val="24"/>
        </w:rPr>
      </w:pPr>
      <w:r w:rsidRPr="00E52BB0">
        <w:rPr>
          <w:rFonts w:ascii="Times New Roman" w:hAnsi="Times New Roman" w:cs="Times New Roman"/>
          <w:b/>
          <w:bCs/>
          <w:sz w:val="24"/>
          <w:szCs w:val="24"/>
        </w:rPr>
        <w:t xml:space="preserve">[2] J. Nainggolan, G. Christian, K. Adari, Y. Bandung, K. Mutijarsa, and L. B. Subekti, “Design and implementation of virtual class box 5.0 for distance learning in rural areas,” in 2016 8th International Conference on Information Technology and Electrical Engineering (ICITEE), 2016, pp. 1–6. </w:t>
      </w:r>
    </w:p>
    <w:p w14:paraId="2FA6ABE5" w14:textId="1620F40C" w:rsidR="00E52BB0" w:rsidRPr="00E52BB0" w:rsidRDefault="00E52BB0" w:rsidP="00E52BB0">
      <w:pPr>
        <w:spacing w:line="360" w:lineRule="auto"/>
        <w:jc w:val="both"/>
        <w:rPr>
          <w:rFonts w:ascii="Times New Roman" w:hAnsi="Times New Roman" w:cs="Times New Roman"/>
          <w:sz w:val="24"/>
          <w:szCs w:val="24"/>
        </w:rPr>
      </w:pPr>
      <w:r w:rsidRPr="00E52BB0">
        <w:rPr>
          <w:rFonts w:ascii="Times New Roman" w:hAnsi="Times New Roman" w:cs="Times New Roman"/>
          <w:sz w:val="24"/>
          <w:szCs w:val="24"/>
        </w:rPr>
        <w:t xml:space="preserve">Educational resources and transportation infrastructure scarcity has become the major obstructions for Indonesian education development. To solve these problems, Virtual Class Box (VCB) 5.0 device is designed as an effort to support digital distance learning. It provides videoconference to connect teachers and students from different school. This paper explains the design and implementation of a videoconference system, along with its supporting operating system, applications and hardware. The hardware includes CPU, filter, converter and peripheral user interface modules while the software is built based on Linux Ubuntu 14.04.3 LTS operating system, Linphone Voice-over-IP application, and other open-source packages. </w:t>
      </w:r>
      <w:r w:rsidRPr="00E52BB0">
        <w:rPr>
          <w:rFonts w:ascii="Times New Roman" w:hAnsi="Times New Roman" w:cs="Times New Roman"/>
          <w:sz w:val="24"/>
          <w:szCs w:val="24"/>
        </w:rPr>
        <w:lastRenderedPageBreak/>
        <w:t>This videoconference system facilitates learning-multimedia-sharing with a simple user interface and can operate in internet bandwidth of under 2Mbps while generates delay propagation time less than 100ms. VCB 5.0 operating system provides a software that can automatically configure the designed application, as well as easing the usage of the application. The operating system also consumes minimum resource and can be recreated for mass production purpose easily. VCB 5.0 hardware made the whole system portable and compatible with various types of supporting hardware. VCB 5.0 device is also accompanied with manual book and usage video so it can be introduced widely to consumers.</w:t>
      </w:r>
    </w:p>
    <w:p w14:paraId="74045A90" w14:textId="7DFC3713" w:rsidR="00E52BB0" w:rsidRDefault="00E52BB0" w:rsidP="00E52BB0">
      <w:pPr>
        <w:spacing w:line="360" w:lineRule="auto"/>
        <w:jc w:val="both"/>
        <w:rPr>
          <w:rFonts w:ascii="Times New Roman" w:hAnsi="Times New Roman" w:cs="Times New Roman"/>
          <w:b/>
          <w:bCs/>
          <w:sz w:val="24"/>
          <w:szCs w:val="24"/>
        </w:rPr>
      </w:pPr>
      <w:r w:rsidRPr="00E52BB0">
        <w:rPr>
          <w:rFonts w:ascii="Times New Roman" w:hAnsi="Times New Roman" w:cs="Times New Roman"/>
          <w:b/>
          <w:bCs/>
          <w:sz w:val="24"/>
          <w:szCs w:val="24"/>
        </w:rPr>
        <w:t xml:space="preserve">[3] F. Lu, X. Chen, X. Ma, Z. Liu, and Y. Chen, “The exploration and practice of it solutions for online classes in higher education during covid-19 pandemic,” in 2020 International Symposium on Educational Technology (ISET), 2020, pp. 298–302. </w:t>
      </w:r>
    </w:p>
    <w:p w14:paraId="4FD9C618" w14:textId="12E9F43E" w:rsidR="007D5566" w:rsidRDefault="007D5566" w:rsidP="007D5566">
      <w:pPr>
        <w:spacing w:line="360" w:lineRule="auto"/>
        <w:jc w:val="both"/>
        <w:rPr>
          <w:rFonts w:ascii="Times New Roman" w:hAnsi="Times New Roman" w:cs="Times New Roman"/>
          <w:color w:val="000000" w:themeColor="text1"/>
          <w:sz w:val="24"/>
          <w:szCs w:val="24"/>
          <w:shd w:val="clear" w:color="auto" w:fill="FFFFFF"/>
        </w:rPr>
      </w:pPr>
      <w:r w:rsidRPr="007D5566">
        <w:rPr>
          <w:rFonts w:ascii="Times New Roman" w:hAnsi="Times New Roman" w:cs="Times New Roman"/>
          <w:color w:val="000000" w:themeColor="text1"/>
          <w:sz w:val="24"/>
          <w:szCs w:val="24"/>
          <w:shd w:val="clear" w:color="auto" w:fill="FFFFFF"/>
        </w:rPr>
        <w:t>Due to the COVID-19, the Ministry of Education of China announced that the 2020 spring semester will be postponed, on-site classes should be cancelled and schools should give online classes instead. It's the first time that online classes have been given priority to higher education, which is a new challenge to both schools and online learning platforms. It's necessary to carry out stable and efficient IT solutions to secure the smooth process of online classes. This paper takes South China University of Technology as an example to put forward some IT solutions and ways of improving teaching quality of online classes for higher education during COVID-19 pandemic.</w:t>
      </w:r>
    </w:p>
    <w:p w14:paraId="661334D4" w14:textId="4B3AD5BF" w:rsidR="00E52BB0" w:rsidRDefault="00E52BB0" w:rsidP="00E52BB0">
      <w:pPr>
        <w:spacing w:line="360" w:lineRule="auto"/>
        <w:jc w:val="both"/>
        <w:rPr>
          <w:rFonts w:ascii="Times New Roman" w:hAnsi="Times New Roman" w:cs="Times New Roman"/>
          <w:b/>
          <w:bCs/>
          <w:sz w:val="24"/>
          <w:szCs w:val="24"/>
        </w:rPr>
      </w:pPr>
      <w:r w:rsidRPr="00E52BB0">
        <w:rPr>
          <w:rFonts w:ascii="Times New Roman" w:hAnsi="Times New Roman" w:cs="Times New Roman"/>
          <w:b/>
          <w:bCs/>
          <w:sz w:val="24"/>
          <w:szCs w:val="24"/>
        </w:rPr>
        <w:t>[4] C. Marconi, C. Brovetto, I. Mendez, and M. Perera, “Learning through videoconference. research on teaching quality,” in 2018 XIII Latin American Conference on Learning Technologies (LACLO), 2018, pp. 37–40.</w:t>
      </w:r>
    </w:p>
    <w:p w14:paraId="2B26D7C1" w14:textId="2E62B2E4" w:rsidR="007D5566" w:rsidRPr="007D5566" w:rsidRDefault="007D5566" w:rsidP="00E52BB0">
      <w:pPr>
        <w:spacing w:line="360" w:lineRule="auto"/>
        <w:jc w:val="both"/>
        <w:rPr>
          <w:rFonts w:ascii="Times New Roman" w:hAnsi="Times New Roman" w:cs="Times New Roman"/>
          <w:b/>
          <w:bCs/>
          <w:color w:val="000000" w:themeColor="text1"/>
          <w:sz w:val="28"/>
          <w:szCs w:val="28"/>
        </w:rPr>
      </w:pPr>
      <w:r w:rsidRPr="007D5566">
        <w:rPr>
          <w:rFonts w:ascii="Times New Roman" w:hAnsi="Times New Roman" w:cs="Times New Roman"/>
          <w:color w:val="000000" w:themeColor="text1"/>
          <w:sz w:val="24"/>
          <w:szCs w:val="24"/>
          <w:shd w:val="clear" w:color="auto" w:fill="FFFFFF"/>
        </w:rPr>
        <w:t xml:space="preserve">The universal introduction of technology in the educational process has been an ally to overcome some deficits in the educational system. Ceibal en Inglés program was a solution to the lack of teachers in Uruguay. This study aims to investigate the quality of teaching English through videoconference in 4th, 5th and 6th grade students of Public Primary Education in Uruguay. The characteristics and teaching practices that are associated with good results in student learning are identified. The study finds evidence about the effect of the remote teachers, evidencing that they have a different degree of effectiveness. The factors associated with the learning were analyzed, finding that the observable characteristics of the teachers are weakly related to the teaching quality mediated through the performance of their students. Finally, </w:t>
      </w:r>
      <w:r w:rsidRPr="007D5566">
        <w:rPr>
          <w:rFonts w:ascii="Times New Roman" w:hAnsi="Times New Roman" w:cs="Times New Roman"/>
          <w:color w:val="000000" w:themeColor="text1"/>
          <w:sz w:val="24"/>
          <w:szCs w:val="24"/>
          <w:shd w:val="clear" w:color="auto" w:fill="FFFFFF"/>
        </w:rPr>
        <w:lastRenderedPageBreak/>
        <w:t>evidence was found that the practices analyzed in the classroom observation account, in part, for the effectiveness of the remote teachers.</w:t>
      </w:r>
    </w:p>
    <w:p w14:paraId="09DEA639" w14:textId="77777777" w:rsidR="00E52BB0" w:rsidRPr="00E52BB0" w:rsidRDefault="00E52BB0" w:rsidP="00E52BB0">
      <w:pPr>
        <w:spacing w:line="360" w:lineRule="auto"/>
        <w:jc w:val="both"/>
        <w:rPr>
          <w:rFonts w:ascii="Times New Roman" w:hAnsi="Times New Roman" w:cs="Times New Roman"/>
          <w:b/>
          <w:bCs/>
          <w:sz w:val="24"/>
          <w:szCs w:val="24"/>
        </w:rPr>
      </w:pPr>
      <w:r w:rsidRPr="00E52BB0">
        <w:rPr>
          <w:rFonts w:ascii="Times New Roman" w:hAnsi="Times New Roman" w:cs="Times New Roman"/>
          <w:b/>
          <w:bCs/>
          <w:sz w:val="24"/>
          <w:szCs w:val="24"/>
        </w:rPr>
        <w:t xml:space="preserve"> [5] M. Vladoiu and Z. Constantinescu, “Learning during covid-19 pandemic: Online education community, based on discord,” in 2020 19th RoEduNet Conference: Networking in Education and Research (RoEduNet), 2020, pp. 1–6</w:t>
      </w:r>
    </w:p>
    <w:p w14:paraId="0577169E" w14:textId="31767729" w:rsidR="00E52BB0" w:rsidRDefault="007D5566" w:rsidP="007D5566">
      <w:pPr>
        <w:spacing w:line="360" w:lineRule="auto"/>
        <w:jc w:val="both"/>
        <w:rPr>
          <w:rFonts w:ascii="Times New Roman" w:hAnsi="Times New Roman" w:cs="Times New Roman"/>
          <w:color w:val="000000" w:themeColor="text1"/>
          <w:sz w:val="24"/>
          <w:szCs w:val="24"/>
          <w:shd w:val="clear" w:color="auto" w:fill="FFFFFF"/>
        </w:rPr>
      </w:pPr>
      <w:r w:rsidRPr="007D5566">
        <w:rPr>
          <w:rFonts w:ascii="Times New Roman" w:hAnsi="Times New Roman" w:cs="Times New Roman"/>
          <w:color w:val="000000" w:themeColor="text1"/>
          <w:sz w:val="24"/>
          <w:szCs w:val="24"/>
          <w:shd w:val="clear" w:color="auto" w:fill="FFFFFF"/>
        </w:rPr>
        <w:t>Education has been highly affected during the Covid pandemic. From one day to another, from kindergartens to universities, everyone involved in education has struggled to keep it going despite all the difficulties and restrictions. In our department, we coordinate two study programs in Computer Science (bachelor and master level). More than a year ago, we started to use the Discord communication platform to keep in touch in real time with our students and alumni. Our initial goal has been to create a strong ever growing community, in which our students, their former colleagues, and faculty can communicate easily. When the lockdown started, it was obvious that continuing to build and expand this community was the way to go. The last semester and the current one, we have been using Discord enhanced by a set of in-house developed scripts to communicate with the students, to keep going with both lectures and laboratories, according to the schedule, to have both the semester and the graduation exams, and so on. In this paper, we present our approach of continuing education during the pandemic (both requirements and solutions), and the lessons learnt during this experience.</w:t>
      </w:r>
    </w:p>
    <w:p w14:paraId="28C61F23" w14:textId="53A540E1" w:rsidR="007D5566" w:rsidRDefault="007D5566" w:rsidP="007D5566">
      <w:pPr>
        <w:spacing w:line="360" w:lineRule="auto"/>
        <w:jc w:val="both"/>
        <w:rPr>
          <w:rFonts w:ascii="Times New Roman" w:hAnsi="Times New Roman" w:cs="Times New Roman"/>
          <w:color w:val="000000" w:themeColor="text1"/>
          <w:sz w:val="24"/>
          <w:szCs w:val="24"/>
          <w:shd w:val="clear" w:color="auto" w:fill="FFFFFF"/>
        </w:rPr>
      </w:pPr>
    </w:p>
    <w:p w14:paraId="05B6D64D" w14:textId="5248044A" w:rsidR="007D5566" w:rsidRDefault="007D5566" w:rsidP="007D5566">
      <w:pPr>
        <w:spacing w:line="360" w:lineRule="auto"/>
        <w:jc w:val="both"/>
        <w:rPr>
          <w:rFonts w:ascii="Times New Roman" w:hAnsi="Times New Roman" w:cs="Times New Roman"/>
          <w:color w:val="000000" w:themeColor="text1"/>
          <w:sz w:val="24"/>
          <w:szCs w:val="24"/>
          <w:lang w:val="en-US"/>
        </w:rPr>
      </w:pPr>
    </w:p>
    <w:p w14:paraId="2FD96D31" w14:textId="433EB044" w:rsidR="007D5566" w:rsidRDefault="007D5566" w:rsidP="007D5566">
      <w:pPr>
        <w:spacing w:line="360" w:lineRule="auto"/>
        <w:jc w:val="both"/>
        <w:rPr>
          <w:rFonts w:ascii="Times New Roman" w:hAnsi="Times New Roman" w:cs="Times New Roman"/>
          <w:color w:val="000000" w:themeColor="text1"/>
          <w:sz w:val="24"/>
          <w:szCs w:val="24"/>
          <w:lang w:val="en-US"/>
        </w:rPr>
      </w:pPr>
    </w:p>
    <w:p w14:paraId="56FCF4C6" w14:textId="41472220" w:rsidR="007D5566" w:rsidRDefault="007D5566" w:rsidP="007D5566">
      <w:pPr>
        <w:spacing w:line="360" w:lineRule="auto"/>
        <w:jc w:val="both"/>
        <w:rPr>
          <w:rFonts w:ascii="Times New Roman" w:hAnsi="Times New Roman" w:cs="Times New Roman"/>
          <w:color w:val="000000" w:themeColor="text1"/>
          <w:sz w:val="24"/>
          <w:szCs w:val="24"/>
          <w:lang w:val="en-US"/>
        </w:rPr>
      </w:pPr>
    </w:p>
    <w:p w14:paraId="60F5096E" w14:textId="337798B4" w:rsidR="007D5566" w:rsidRDefault="007D5566" w:rsidP="007D5566">
      <w:pPr>
        <w:spacing w:line="360" w:lineRule="auto"/>
        <w:jc w:val="both"/>
        <w:rPr>
          <w:rFonts w:ascii="Times New Roman" w:hAnsi="Times New Roman" w:cs="Times New Roman"/>
          <w:color w:val="000000" w:themeColor="text1"/>
          <w:sz w:val="24"/>
          <w:szCs w:val="24"/>
          <w:lang w:val="en-US"/>
        </w:rPr>
      </w:pPr>
    </w:p>
    <w:p w14:paraId="0E29FFC5" w14:textId="7C45DBE4" w:rsidR="007D5566" w:rsidRDefault="007D5566" w:rsidP="007D5566">
      <w:pPr>
        <w:spacing w:line="360" w:lineRule="auto"/>
        <w:jc w:val="both"/>
        <w:rPr>
          <w:rFonts w:ascii="Times New Roman" w:hAnsi="Times New Roman" w:cs="Times New Roman"/>
          <w:color w:val="000000" w:themeColor="text1"/>
          <w:sz w:val="24"/>
          <w:szCs w:val="24"/>
          <w:lang w:val="en-US"/>
        </w:rPr>
      </w:pPr>
    </w:p>
    <w:p w14:paraId="1F11A3EE" w14:textId="02CA9CBC" w:rsidR="007D5566" w:rsidRDefault="007D5566" w:rsidP="007D5566">
      <w:pPr>
        <w:spacing w:line="360" w:lineRule="auto"/>
        <w:jc w:val="both"/>
        <w:rPr>
          <w:rFonts w:ascii="Times New Roman" w:hAnsi="Times New Roman" w:cs="Times New Roman"/>
          <w:color w:val="000000" w:themeColor="text1"/>
          <w:sz w:val="24"/>
          <w:szCs w:val="24"/>
          <w:lang w:val="en-US"/>
        </w:rPr>
      </w:pPr>
    </w:p>
    <w:p w14:paraId="31EB7F69" w14:textId="3283B1F2" w:rsidR="007D5566" w:rsidRDefault="007D5566" w:rsidP="007D5566">
      <w:pPr>
        <w:spacing w:line="360" w:lineRule="auto"/>
        <w:jc w:val="both"/>
        <w:rPr>
          <w:rFonts w:ascii="Times New Roman" w:hAnsi="Times New Roman" w:cs="Times New Roman"/>
          <w:color w:val="000000" w:themeColor="text1"/>
          <w:sz w:val="24"/>
          <w:szCs w:val="24"/>
          <w:lang w:val="en-US"/>
        </w:rPr>
      </w:pPr>
    </w:p>
    <w:p w14:paraId="014E5062" w14:textId="346E6D4F" w:rsidR="007D5566" w:rsidRDefault="007D5566" w:rsidP="007D5566">
      <w:pPr>
        <w:spacing w:line="360" w:lineRule="auto"/>
        <w:jc w:val="both"/>
        <w:rPr>
          <w:rFonts w:ascii="Times New Roman" w:hAnsi="Times New Roman" w:cs="Times New Roman"/>
          <w:color w:val="000000" w:themeColor="text1"/>
          <w:sz w:val="24"/>
          <w:szCs w:val="24"/>
          <w:lang w:val="en-US"/>
        </w:rPr>
      </w:pPr>
    </w:p>
    <w:p w14:paraId="0B6441E6" w14:textId="2040DD80" w:rsidR="007D5566" w:rsidRDefault="007D5566" w:rsidP="007D5566">
      <w:pPr>
        <w:spacing w:line="360" w:lineRule="auto"/>
        <w:jc w:val="both"/>
        <w:rPr>
          <w:rFonts w:ascii="Times New Roman" w:hAnsi="Times New Roman" w:cs="Times New Roman"/>
          <w:color w:val="000000" w:themeColor="text1"/>
          <w:sz w:val="24"/>
          <w:szCs w:val="24"/>
          <w:lang w:val="en-US"/>
        </w:rPr>
      </w:pPr>
    </w:p>
    <w:p w14:paraId="737E3786" w14:textId="4C2504D4" w:rsidR="007D5566" w:rsidRDefault="007D5566" w:rsidP="007D5566">
      <w:pPr>
        <w:spacing w:line="360" w:lineRule="auto"/>
        <w:jc w:val="both"/>
        <w:rPr>
          <w:rFonts w:ascii="Times New Roman" w:hAnsi="Times New Roman" w:cs="Times New Roman"/>
          <w:color w:val="000000" w:themeColor="text1"/>
          <w:sz w:val="24"/>
          <w:szCs w:val="24"/>
          <w:lang w:val="en-US"/>
        </w:rPr>
      </w:pPr>
    </w:p>
    <w:p w14:paraId="7FB197A3" w14:textId="3E1A71C7" w:rsidR="001A7392" w:rsidRPr="00731149" w:rsidRDefault="001A7392" w:rsidP="001A7392">
      <w:pPr>
        <w:pStyle w:val="Heading2"/>
        <w:spacing w:line="360" w:lineRule="auto"/>
        <w:jc w:val="both"/>
        <w:rPr>
          <w:rFonts w:cs="Times New Roman"/>
          <w:sz w:val="24"/>
          <w:szCs w:val="24"/>
        </w:rPr>
      </w:pPr>
      <w:r w:rsidRPr="00731149">
        <w:rPr>
          <w:rFonts w:cs="Times New Roman"/>
          <w:sz w:val="24"/>
          <w:szCs w:val="24"/>
        </w:rPr>
        <w:lastRenderedPageBreak/>
        <w:t>SYSTEM REQUIREMENTS</w:t>
      </w:r>
    </w:p>
    <w:p w14:paraId="5B1355FA" w14:textId="77777777" w:rsidR="001A7392" w:rsidRPr="00731149" w:rsidRDefault="001A7392" w:rsidP="001A7392">
      <w:pPr>
        <w:pStyle w:val="Heading3"/>
        <w:spacing w:line="360" w:lineRule="auto"/>
        <w:jc w:val="both"/>
        <w:rPr>
          <w:rFonts w:cs="Times New Roman"/>
          <w:szCs w:val="24"/>
        </w:rPr>
      </w:pPr>
      <w:bookmarkStart w:id="0" w:name="_Toc80173322"/>
      <w:bookmarkStart w:id="1" w:name="_Toc80180599"/>
      <w:r w:rsidRPr="00731149">
        <w:rPr>
          <w:rFonts w:cs="Times New Roman"/>
          <w:szCs w:val="24"/>
        </w:rPr>
        <w:t>HARDWARE REQUIREMENTS:</w:t>
      </w:r>
      <w:bookmarkEnd w:id="0"/>
      <w:bookmarkEnd w:id="1"/>
    </w:p>
    <w:p w14:paraId="0FD64B23" w14:textId="77777777" w:rsidR="001A7392" w:rsidRPr="00731149" w:rsidRDefault="001A7392" w:rsidP="001A7392">
      <w:pPr>
        <w:pStyle w:val="BodyTextIndent"/>
        <w:numPr>
          <w:ilvl w:val="0"/>
          <w:numId w:val="2"/>
        </w:numPr>
        <w:tabs>
          <w:tab w:val="clear" w:pos="720"/>
        </w:tabs>
        <w:autoSpaceDE w:val="0"/>
        <w:autoSpaceDN w:val="0"/>
        <w:adjustRightInd w:val="0"/>
        <w:spacing w:after="0" w:line="360" w:lineRule="auto"/>
        <w:jc w:val="both"/>
        <w:rPr>
          <w:lang w:val="en-GB"/>
        </w:rPr>
      </w:pPr>
      <w:r w:rsidRPr="00731149">
        <w:rPr>
          <w:lang w:val="en-GB"/>
        </w:rPr>
        <w:t>System</w:t>
      </w:r>
      <w:r w:rsidRPr="00731149">
        <w:rPr>
          <w:lang w:val="en-GB"/>
        </w:rPr>
        <w:tab/>
      </w:r>
      <w:r w:rsidRPr="00731149">
        <w:rPr>
          <w:lang w:val="en-GB"/>
        </w:rPr>
        <w:tab/>
        <w:t xml:space="preserve">            : Intel(R) Core(TM) i3-7020U CPU @ 2.30GHz   </w:t>
      </w:r>
    </w:p>
    <w:p w14:paraId="2B0D4619" w14:textId="77777777" w:rsidR="001A7392" w:rsidRPr="00731149" w:rsidRDefault="001A7392" w:rsidP="001A7392">
      <w:pPr>
        <w:pStyle w:val="BodyTextIndent"/>
        <w:numPr>
          <w:ilvl w:val="0"/>
          <w:numId w:val="2"/>
        </w:numPr>
        <w:autoSpaceDE w:val="0"/>
        <w:autoSpaceDN w:val="0"/>
        <w:adjustRightInd w:val="0"/>
        <w:spacing w:after="0" w:line="360" w:lineRule="auto"/>
        <w:jc w:val="both"/>
        <w:rPr>
          <w:lang w:val="en-GB"/>
        </w:rPr>
      </w:pPr>
      <w:r w:rsidRPr="00731149">
        <w:rPr>
          <w:lang w:val="en-GB"/>
        </w:rPr>
        <w:t xml:space="preserve">Hard Disk        </w:t>
      </w:r>
      <w:r w:rsidRPr="00731149">
        <w:rPr>
          <w:lang w:val="en-GB"/>
        </w:rPr>
        <w:tab/>
        <w:t>: 1 TB.</w:t>
      </w:r>
    </w:p>
    <w:p w14:paraId="3746F264" w14:textId="77777777" w:rsidR="001A7392" w:rsidRPr="00731149" w:rsidRDefault="001A7392" w:rsidP="001A7392">
      <w:pPr>
        <w:pStyle w:val="BodyTextIndent"/>
        <w:numPr>
          <w:ilvl w:val="0"/>
          <w:numId w:val="2"/>
        </w:numPr>
        <w:autoSpaceDE w:val="0"/>
        <w:autoSpaceDN w:val="0"/>
        <w:adjustRightInd w:val="0"/>
        <w:spacing w:after="0" w:line="360" w:lineRule="auto"/>
        <w:jc w:val="both"/>
        <w:rPr>
          <w:lang w:val="en-GB"/>
        </w:rPr>
      </w:pPr>
      <w:r w:rsidRPr="00731149">
        <w:rPr>
          <w:lang w:val="en-GB"/>
        </w:rPr>
        <w:t>Input Devices</w:t>
      </w:r>
      <w:r w:rsidRPr="00731149">
        <w:rPr>
          <w:lang w:val="en-GB"/>
        </w:rPr>
        <w:tab/>
      </w:r>
      <w:r w:rsidRPr="00731149">
        <w:rPr>
          <w:lang w:val="en-GB"/>
        </w:rPr>
        <w:tab/>
        <w:t>: Keyboard, Mouse</w:t>
      </w:r>
    </w:p>
    <w:p w14:paraId="37CDC0D8" w14:textId="77777777" w:rsidR="001A7392" w:rsidRPr="00731149" w:rsidRDefault="001A7392" w:rsidP="001A7392">
      <w:pPr>
        <w:pStyle w:val="BodyTextIndent"/>
        <w:numPr>
          <w:ilvl w:val="0"/>
          <w:numId w:val="2"/>
        </w:numPr>
        <w:autoSpaceDE w:val="0"/>
        <w:autoSpaceDN w:val="0"/>
        <w:adjustRightInd w:val="0"/>
        <w:spacing w:after="0" w:line="360" w:lineRule="auto"/>
        <w:jc w:val="both"/>
        <w:rPr>
          <w:lang w:val="en-GB"/>
        </w:rPr>
      </w:pPr>
      <w:r w:rsidRPr="00731149">
        <w:rPr>
          <w:lang w:val="en-GB"/>
        </w:rPr>
        <w:t>Ram</w:t>
      </w:r>
      <w:r w:rsidRPr="00731149">
        <w:rPr>
          <w:lang w:val="en-GB"/>
        </w:rPr>
        <w:tab/>
      </w:r>
      <w:r w:rsidRPr="00731149">
        <w:rPr>
          <w:lang w:val="en-GB"/>
        </w:rPr>
        <w:tab/>
      </w:r>
      <w:r w:rsidRPr="00731149">
        <w:rPr>
          <w:lang w:val="en-GB"/>
        </w:rPr>
        <w:tab/>
        <w:t>: 4 GB.</w:t>
      </w:r>
    </w:p>
    <w:p w14:paraId="6B6BE220" w14:textId="77777777" w:rsidR="001A7392" w:rsidRPr="00731149" w:rsidRDefault="001A7392" w:rsidP="001A7392">
      <w:pPr>
        <w:pStyle w:val="BodyTextIndent"/>
        <w:autoSpaceDE w:val="0"/>
        <w:autoSpaceDN w:val="0"/>
        <w:adjustRightInd w:val="0"/>
        <w:spacing w:after="0" w:line="360" w:lineRule="auto"/>
        <w:jc w:val="both"/>
        <w:rPr>
          <w:lang w:val="en-GB"/>
        </w:rPr>
      </w:pPr>
    </w:p>
    <w:p w14:paraId="24CEE6A7" w14:textId="77777777" w:rsidR="001A7392" w:rsidRPr="00731149" w:rsidRDefault="001A7392" w:rsidP="001A7392">
      <w:pPr>
        <w:pStyle w:val="Heading3"/>
        <w:spacing w:line="360" w:lineRule="auto"/>
        <w:jc w:val="both"/>
        <w:rPr>
          <w:rFonts w:cs="Times New Roman"/>
          <w:szCs w:val="24"/>
        </w:rPr>
      </w:pPr>
      <w:bookmarkStart w:id="2" w:name="_Toc80173323"/>
      <w:bookmarkStart w:id="3" w:name="_Toc80180600"/>
      <w:r w:rsidRPr="00731149">
        <w:rPr>
          <w:rFonts w:cs="Times New Roman"/>
          <w:szCs w:val="24"/>
        </w:rPr>
        <w:t xml:space="preserve"> SOFTWARE REQUIREMENTS:</w:t>
      </w:r>
      <w:bookmarkEnd w:id="2"/>
      <w:bookmarkEnd w:id="3"/>
    </w:p>
    <w:p w14:paraId="3073666A" w14:textId="77777777" w:rsidR="001A7392" w:rsidRPr="00731149" w:rsidRDefault="001A7392" w:rsidP="001A7392">
      <w:pPr>
        <w:numPr>
          <w:ilvl w:val="0"/>
          <w:numId w:val="3"/>
        </w:numPr>
        <w:autoSpaceDE w:val="0"/>
        <w:autoSpaceDN w:val="0"/>
        <w:adjustRightInd w:val="0"/>
        <w:spacing w:after="0" w:line="360" w:lineRule="auto"/>
        <w:jc w:val="both"/>
        <w:rPr>
          <w:rFonts w:ascii="Times New Roman" w:eastAsia="Times New Roman" w:hAnsi="Times New Roman" w:cs="Times New Roman"/>
          <w:sz w:val="24"/>
          <w:szCs w:val="24"/>
        </w:rPr>
      </w:pPr>
      <w:r w:rsidRPr="00731149">
        <w:rPr>
          <w:rFonts w:ascii="Times New Roman" w:eastAsia="Times New Roman" w:hAnsi="Times New Roman" w:cs="Times New Roman"/>
          <w:sz w:val="24"/>
          <w:szCs w:val="24"/>
        </w:rPr>
        <w:t xml:space="preserve">Operating system </w:t>
      </w:r>
      <w:r w:rsidRPr="00731149">
        <w:rPr>
          <w:rFonts w:ascii="Times New Roman" w:eastAsia="Times New Roman" w:hAnsi="Times New Roman" w:cs="Times New Roman"/>
          <w:sz w:val="24"/>
          <w:szCs w:val="24"/>
        </w:rPr>
        <w:tab/>
        <w:t xml:space="preserve">: </w:t>
      </w:r>
      <w:r w:rsidRPr="00731149">
        <w:rPr>
          <w:rFonts w:ascii="Times New Roman" w:eastAsia="Times New Roman" w:hAnsi="Times New Roman" w:cs="Times New Roman"/>
          <w:sz w:val="24"/>
          <w:szCs w:val="24"/>
        </w:rPr>
        <w:tab/>
        <w:t>Windows XP/7/10.</w:t>
      </w:r>
    </w:p>
    <w:p w14:paraId="562CD0DD" w14:textId="77777777" w:rsidR="001A7392" w:rsidRPr="00731149" w:rsidRDefault="001A7392" w:rsidP="001A7392">
      <w:pPr>
        <w:numPr>
          <w:ilvl w:val="0"/>
          <w:numId w:val="3"/>
        </w:numPr>
        <w:autoSpaceDE w:val="0"/>
        <w:autoSpaceDN w:val="0"/>
        <w:adjustRightInd w:val="0"/>
        <w:spacing w:after="0" w:line="360" w:lineRule="auto"/>
        <w:jc w:val="both"/>
        <w:rPr>
          <w:rFonts w:ascii="Times New Roman" w:eastAsia="Times New Roman" w:hAnsi="Times New Roman" w:cs="Times New Roman"/>
          <w:bCs/>
          <w:sz w:val="24"/>
          <w:szCs w:val="24"/>
        </w:rPr>
      </w:pPr>
      <w:r w:rsidRPr="00731149">
        <w:rPr>
          <w:rFonts w:ascii="Times New Roman" w:eastAsia="Times New Roman" w:hAnsi="Times New Roman" w:cs="Times New Roman"/>
          <w:sz w:val="24"/>
          <w:szCs w:val="24"/>
        </w:rPr>
        <w:t>Coding Language</w:t>
      </w:r>
      <w:r w:rsidRPr="00731149">
        <w:rPr>
          <w:rFonts w:ascii="Times New Roman" w:eastAsia="Times New Roman" w:hAnsi="Times New Roman" w:cs="Times New Roman"/>
          <w:sz w:val="24"/>
          <w:szCs w:val="24"/>
        </w:rPr>
        <w:tab/>
        <w:t xml:space="preserve">: </w:t>
      </w:r>
      <w:r w:rsidRPr="00731149">
        <w:rPr>
          <w:rFonts w:ascii="Times New Roman" w:eastAsia="Times New Roman" w:hAnsi="Times New Roman" w:cs="Times New Roman"/>
          <w:sz w:val="24"/>
          <w:szCs w:val="24"/>
        </w:rPr>
        <w:tab/>
        <w:t>Python</w:t>
      </w:r>
    </w:p>
    <w:p w14:paraId="10559EC1" w14:textId="77777777" w:rsidR="001A7392" w:rsidRPr="00731149" w:rsidRDefault="001A7392" w:rsidP="001A7392">
      <w:pPr>
        <w:numPr>
          <w:ilvl w:val="0"/>
          <w:numId w:val="3"/>
        </w:numPr>
        <w:autoSpaceDE w:val="0"/>
        <w:autoSpaceDN w:val="0"/>
        <w:adjustRightInd w:val="0"/>
        <w:spacing w:after="0" w:line="360" w:lineRule="auto"/>
        <w:jc w:val="both"/>
        <w:rPr>
          <w:rFonts w:ascii="Times New Roman" w:eastAsia="Times New Roman" w:hAnsi="Times New Roman" w:cs="Times New Roman"/>
          <w:bCs/>
          <w:sz w:val="24"/>
          <w:szCs w:val="24"/>
        </w:rPr>
      </w:pPr>
      <w:r w:rsidRPr="00731149">
        <w:rPr>
          <w:rFonts w:ascii="Times New Roman" w:eastAsia="Times New Roman" w:hAnsi="Times New Roman" w:cs="Times New Roman"/>
          <w:sz w:val="24"/>
          <w:szCs w:val="24"/>
        </w:rPr>
        <w:t>Tool</w:t>
      </w:r>
      <w:r w:rsidRPr="00731149">
        <w:rPr>
          <w:rFonts w:ascii="Times New Roman" w:eastAsia="Times New Roman" w:hAnsi="Times New Roman" w:cs="Times New Roman"/>
          <w:sz w:val="24"/>
          <w:szCs w:val="24"/>
        </w:rPr>
        <w:tab/>
      </w:r>
      <w:r w:rsidRPr="00731149">
        <w:rPr>
          <w:rFonts w:ascii="Times New Roman" w:eastAsia="Times New Roman" w:hAnsi="Times New Roman" w:cs="Times New Roman"/>
          <w:sz w:val="24"/>
          <w:szCs w:val="24"/>
        </w:rPr>
        <w:tab/>
      </w:r>
      <w:r w:rsidRPr="00731149">
        <w:rPr>
          <w:rFonts w:ascii="Times New Roman" w:eastAsia="Times New Roman" w:hAnsi="Times New Roman" w:cs="Times New Roman"/>
          <w:sz w:val="24"/>
          <w:szCs w:val="24"/>
        </w:rPr>
        <w:tab/>
        <w:t>:</w:t>
      </w:r>
      <w:r w:rsidRPr="00731149">
        <w:rPr>
          <w:rFonts w:ascii="Times New Roman" w:eastAsia="Times New Roman" w:hAnsi="Times New Roman" w:cs="Times New Roman"/>
          <w:sz w:val="24"/>
          <w:szCs w:val="24"/>
        </w:rPr>
        <w:tab/>
        <w:t>Anaconda</w:t>
      </w:r>
    </w:p>
    <w:p w14:paraId="3FB81E3E" w14:textId="77777777" w:rsidR="001A7392" w:rsidRPr="00731149" w:rsidRDefault="001A7392" w:rsidP="001A7392">
      <w:pPr>
        <w:numPr>
          <w:ilvl w:val="0"/>
          <w:numId w:val="3"/>
        </w:numPr>
        <w:autoSpaceDE w:val="0"/>
        <w:autoSpaceDN w:val="0"/>
        <w:adjustRightInd w:val="0"/>
        <w:spacing w:after="0" w:line="360" w:lineRule="auto"/>
        <w:jc w:val="both"/>
        <w:rPr>
          <w:rFonts w:ascii="Times New Roman" w:hAnsi="Times New Roman" w:cs="Times New Roman"/>
          <w:sz w:val="24"/>
          <w:szCs w:val="24"/>
          <w:lang w:val="en-US"/>
        </w:rPr>
      </w:pPr>
      <w:r w:rsidRPr="00731149">
        <w:rPr>
          <w:rFonts w:ascii="Times New Roman" w:eastAsia="Times New Roman" w:hAnsi="Times New Roman" w:cs="Times New Roman"/>
          <w:sz w:val="24"/>
          <w:szCs w:val="24"/>
        </w:rPr>
        <w:t>Interface</w:t>
      </w:r>
      <w:r w:rsidRPr="00731149">
        <w:rPr>
          <w:rFonts w:ascii="Times New Roman" w:eastAsia="Times New Roman" w:hAnsi="Times New Roman" w:cs="Times New Roman"/>
          <w:sz w:val="24"/>
          <w:szCs w:val="24"/>
        </w:rPr>
        <w:tab/>
      </w:r>
      <w:r w:rsidRPr="00731149">
        <w:rPr>
          <w:rFonts w:ascii="Times New Roman" w:eastAsia="Times New Roman" w:hAnsi="Times New Roman" w:cs="Times New Roman"/>
          <w:sz w:val="24"/>
          <w:szCs w:val="24"/>
        </w:rPr>
        <w:tab/>
        <w:t>:</w:t>
      </w:r>
      <w:r w:rsidRPr="00731149">
        <w:rPr>
          <w:rFonts w:ascii="Times New Roman" w:eastAsia="Times New Roman" w:hAnsi="Times New Roman" w:cs="Times New Roman"/>
          <w:sz w:val="24"/>
          <w:szCs w:val="24"/>
        </w:rPr>
        <w:tab/>
        <w:t>Flask web app</w:t>
      </w:r>
    </w:p>
    <w:p w14:paraId="60D6EC89" w14:textId="787F54BD" w:rsidR="003F2F76" w:rsidRDefault="003F2F76" w:rsidP="000C2672">
      <w:pPr>
        <w:spacing w:line="360" w:lineRule="auto"/>
        <w:jc w:val="both"/>
        <w:rPr>
          <w:rFonts w:ascii="Times New Roman" w:hAnsi="Times New Roman" w:cs="Times New Roman"/>
          <w:b/>
          <w:bCs/>
          <w:sz w:val="28"/>
          <w:szCs w:val="28"/>
        </w:rPr>
      </w:pPr>
    </w:p>
    <w:p w14:paraId="47E2D49D" w14:textId="640371E9" w:rsidR="005F6ED9" w:rsidRDefault="005F6ED9" w:rsidP="000C2672">
      <w:pPr>
        <w:spacing w:line="360" w:lineRule="auto"/>
        <w:jc w:val="both"/>
        <w:rPr>
          <w:rFonts w:ascii="Times New Roman" w:hAnsi="Times New Roman" w:cs="Times New Roman"/>
          <w:b/>
          <w:bCs/>
          <w:sz w:val="28"/>
          <w:szCs w:val="28"/>
        </w:rPr>
      </w:pPr>
    </w:p>
    <w:p w14:paraId="538BB755" w14:textId="624AD40F" w:rsidR="005F6ED9" w:rsidRDefault="00884C2A" w:rsidP="000C267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Limitation</w:t>
      </w:r>
    </w:p>
    <w:p w14:paraId="6BB62F32" w14:textId="132879E9" w:rsidR="00884C2A" w:rsidRPr="00884C2A" w:rsidRDefault="00884C2A" w:rsidP="00884C2A">
      <w:pPr>
        <w:spacing w:line="360" w:lineRule="auto"/>
        <w:jc w:val="both"/>
        <w:rPr>
          <w:rFonts w:ascii="Times New Roman" w:hAnsi="Times New Roman" w:cs="Times New Roman"/>
          <w:sz w:val="24"/>
          <w:szCs w:val="24"/>
        </w:rPr>
      </w:pPr>
      <w:r w:rsidRPr="00884C2A">
        <w:rPr>
          <w:rFonts w:ascii="Times New Roman" w:hAnsi="Times New Roman" w:cs="Times New Roman"/>
          <w:sz w:val="24"/>
          <w:szCs w:val="24"/>
        </w:rPr>
        <w:t>1)Our first limitation includes the lack of monitoring of other useful information, such as emotions. More behavior-detection methods, such as facial expression, body pose, etc</w:t>
      </w:r>
    </w:p>
    <w:p w14:paraId="635F8A74" w14:textId="4299FF27" w:rsidR="00884C2A" w:rsidRPr="00884C2A" w:rsidRDefault="00884C2A" w:rsidP="00884C2A">
      <w:pPr>
        <w:spacing w:line="360" w:lineRule="auto"/>
        <w:jc w:val="both"/>
        <w:rPr>
          <w:rFonts w:ascii="Times New Roman" w:hAnsi="Times New Roman" w:cs="Times New Roman"/>
          <w:b/>
          <w:bCs/>
          <w:sz w:val="32"/>
          <w:szCs w:val="32"/>
        </w:rPr>
      </w:pPr>
      <w:r w:rsidRPr="00884C2A">
        <w:rPr>
          <w:rFonts w:ascii="Times New Roman" w:hAnsi="Times New Roman" w:cs="Times New Roman"/>
          <w:sz w:val="24"/>
          <w:szCs w:val="24"/>
        </w:rPr>
        <w:t>2)Another issue that we want to investigate more clearly, is the level of correlation between behaviors and the outcomes of students. This system could be utilized as the basis for further studies about those correlations in different environments. Our graphs displayed on the web application were said to be difficult to use for non-technical users.</w:t>
      </w:r>
    </w:p>
    <w:p w14:paraId="069F9BDE" w14:textId="342B3717" w:rsidR="005F6ED9" w:rsidRDefault="005F6ED9" w:rsidP="000C2672">
      <w:pPr>
        <w:spacing w:line="360" w:lineRule="auto"/>
        <w:jc w:val="both"/>
        <w:rPr>
          <w:rFonts w:ascii="Times New Roman" w:hAnsi="Times New Roman" w:cs="Times New Roman"/>
          <w:b/>
          <w:bCs/>
          <w:sz w:val="28"/>
          <w:szCs w:val="28"/>
        </w:rPr>
      </w:pPr>
    </w:p>
    <w:p w14:paraId="78ED43F8" w14:textId="41558066" w:rsidR="005F6ED9" w:rsidRDefault="005F6ED9" w:rsidP="000C2672">
      <w:pPr>
        <w:spacing w:line="360" w:lineRule="auto"/>
        <w:jc w:val="both"/>
        <w:rPr>
          <w:rFonts w:ascii="Times New Roman" w:hAnsi="Times New Roman" w:cs="Times New Roman"/>
          <w:b/>
          <w:bCs/>
          <w:sz w:val="28"/>
          <w:szCs w:val="28"/>
        </w:rPr>
      </w:pPr>
    </w:p>
    <w:p w14:paraId="082B93E9" w14:textId="0AD616BB" w:rsidR="005F6ED9" w:rsidRDefault="005F6ED9" w:rsidP="000C2672">
      <w:pPr>
        <w:spacing w:line="360" w:lineRule="auto"/>
        <w:jc w:val="both"/>
        <w:rPr>
          <w:rFonts w:ascii="Times New Roman" w:hAnsi="Times New Roman" w:cs="Times New Roman"/>
          <w:b/>
          <w:bCs/>
          <w:sz w:val="28"/>
          <w:szCs w:val="28"/>
        </w:rPr>
      </w:pPr>
    </w:p>
    <w:p w14:paraId="5232C98B" w14:textId="016AA986" w:rsidR="005F6ED9" w:rsidRDefault="005F6ED9" w:rsidP="000C2672">
      <w:pPr>
        <w:spacing w:line="360" w:lineRule="auto"/>
        <w:jc w:val="both"/>
        <w:rPr>
          <w:rFonts w:ascii="Times New Roman" w:hAnsi="Times New Roman" w:cs="Times New Roman"/>
          <w:b/>
          <w:bCs/>
          <w:sz w:val="28"/>
          <w:szCs w:val="28"/>
        </w:rPr>
      </w:pPr>
    </w:p>
    <w:p w14:paraId="73F62CDA" w14:textId="4623A9B9" w:rsidR="005F6ED9" w:rsidRDefault="005F6ED9" w:rsidP="000C2672">
      <w:pPr>
        <w:spacing w:line="360" w:lineRule="auto"/>
        <w:jc w:val="both"/>
        <w:rPr>
          <w:rFonts w:ascii="Times New Roman" w:hAnsi="Times New Roman" w:cs="Times New Roman"/>
          <w:b/>
          <w:bCs/>
          <w:sz w:val="28"/>
          <w:szCs w:val="28"/>
        </w:rPr>
      </w:pPr>
    </w:p>
    <w:p w14:paraId="6132ED41" w14:textId="79C4C8A7" w:rsidR="005F6ED9" w:rsidRDefault="005F6ED9" w:rsidP="000C2672">
      <w:pPr>
        <w:spacing w:line="360" w:lineRule="auto"/>
        <w:jc w:val="both"/>
        <w:rPr>
          <w:rFonts w:ascii="Times New Roman" w:hAnsi="Times New Roman" w:cs="Times New Roman"/>
          <w:b/>
          <w:bCs/>
          <w:sz w:val="28"/>
          <w:szCs w:val="28"/>
        </w:rPr>
      </w:pPr>
    </w:p>
    <w:p w14:paraId="0D529A0B" w14:textId="34EC56B6" w:rsidR="005F6ED9" w:rsidRDefault="005F6ED9" w:rsidP="000C2672">
      <w:pPr>
        <w:spacing w:line="360" w:lineRule="auto"/>
        <w:jc w:val="both"/>
        <w:rPr>
          <w:rFonts w:ascii="Times New Roman" w:hAnsi="Times New Roman" w:cs="Times New Roman"/>
          <w:b/>
          <w:bCs/>
          <w:sz w:val="28"/>
          <w:szCs w:val="28"/>
        </w:rPr>
      </w:pPr>
    </w:p>
    <w:p w14:paraId="69C75F3A" w14:textId="209D2F7B" w:rsidR="005F6ED9" w:rsidRDefault="005F6ED9" w:rsidP="000C2672">
      <w:pPr>
        <w:spacing w:line="360" w:lineRule="auto"/>
        <w:jc w:val="both"/>
        <w:rPr>
          <w:rFonts w:ascii="Times New Roman" w:hAnsi="Times New Roman" w:cs="Times New Roman"/>
          <w:b/>
          <w:bCs/>
          <w:sz w:val="28"/>
          <w:szCs w:val="28"/>
        </w:rPr>
      </w:pPr>
    </w:p>
    <w:p w14:paraId="49333B61" w14:textId="77777777" w:rsidR="005F6ED9" w:rsidRDefault="005F6ED9" w:rsidP="000C2672">
      <w:pPr>
        <w:spacing w:line="360" w:lineRule="auto"/>
        <w:jc w:val="both"/>
        <w:rPr>
          <w:rFonts w:ascii="Times New Roman" w:hAnsi="Times New Roman" w:cs="Times New Roman"/>
          <w:b/>
          <w:bCs/>
          <w:sz w:val="28"/>
          <w:szCs w:val="28"/>
        </w:rPr>
      </w:pPr>
    </w:p>
    <w:p w14:paraId="415921D3" w14:textId="230F180B" w:rsidR="005F6ED9" w:rsidRDefault="005F6ED9" w:rsidP="000C267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151A281A" w14:textId="62AC6720" w:rsidR="005F6ED9" w:rsidRPr="006D6628" w:rsidRDefault="005F6ED9" w:rsidP="006D6628">
      <w:pPr>
        <w:autoSpaceDE w:val="0"/>
        <w:autoSpaceDN w:val="0"/>
        <w:adjustRightInd w:val="0"/>
        <w:spacing w:after="0" w:line="360" w:lineRule="auto"/>
        <w:jc w:val="both"/>
        <w:rPr>
          <w:rFonts w:ascii="Times New Roman" w:hAnsi="Times New Roman" w:cs="Times New Roman"/>
          <w:sz w:val="24"/>
          <w:szCs w:val="24"/>
        </w:rPr>
      </w:pPr>
      <w:r w:rsidRPr="005F6ED9">
        <w:rPr>
          <w:rFonts w:ascii="Times New Roman" w:hAnsi="Times New Roman" w:cs="Times New Roman"/>
          <w:sz w:val="24"/>
          <w:szCs w:val="24"/>
        </w:rPr>
        <w:t>This research aimed to build a system that automatically supports teachers and related educational</w:t>
      </w:r>
      <w:r>
        <w:rPr>
          <w:rFonts w:ascii="Times New Roman" w:hAnsi="Times New Roman" w:cs="Times New Roman"/>
          <w:sz w:val="24"/>
          <w:szCs w:val="24"/>
        </w:rPr>
        <w:t xml:space="preserve"> </w:t>
      </w:r>
      <w:r w:rsidRPr="005F6ED9">
        <w:rPr>
          <w:rFonts w:ascii="Times New Roman" w:hAnsi="Times New Roman" w:cs="Times New Roman"/>
          <w:sz w:val="24"/>
          <w:szCs w:val="24"/>
        </w:rPr>
        <w:t>faculties with monitoring student behavior. We focused on the observation targets of the students across</w:t>
      </w:r>
      <w:r>
        <w:rPr>
          <w:rFonts w:ascii="Times New Roman" w:hAnsi="Times New Roman" w:cs="Times New Roman"/>
          <w:sz w:val="24"/>
          <w:szCs w:val="24"/>
        </w:rPr>
        <w:t xml:space="preserve"> </w:t>
      </w:r>
      <w:r w:rsidRPr="005F6ED9">
        <w:rPr>
          <w:rFonts w:ascii="Times New Roman" w:hAnsi="Times New Roman" w:cs="Times New Roman"/>
          <w:sz w:val="24"/>
          <w:szCs w:val="24"/>
        </w:rPr>
        <w:t>time. The system works as an assistant for the decision-making process. The strategic information may</w:t>
      </w:r>
      <w:r>
        <w:rPr>
          <w:rFonts w:ascii="Times New Roman" w:hAnsi="Times New Roman" w:cs="Times New Roman"/>
          <w:sz w:val="24"/>
          <w:szCs w:val="24"/>
        </w:rPr>
        <w:t xml:space="preserve"> </w:t>
      </w:r>
      <w:r w:rsidRPr="005F6ED9">
        <w:rPr>
          <w:rFonts w:ascii="Times New Roman" w:hAnsi="Times New Roman" w:cs="Times New Roman"/>
          <w:sz w:val="24"/>
          <w:szCs w:val="24"/>
        </w:rPr>
        <w:t>be discovered and delivered to the decision-makers automatically. We accomplished the building of an</w:t>
      </w:r>
      <w:r>
        <w:rPr>
          <w:rFonts w:ascii="Times New Roman" w:hAnsi="Times New Roman" w:cs="Times New Roman"/>
          <w:sz w:val="24"/>
          <w:szCs w:val="24"/>
        </w:rPr>
        <w:t xml:space="preserve"> </w:t>
      </w:r>
      <w:r w:rsidRPr="005F6ED9">
        <w:rPr>
          <w:rFonts w:ascii="Times New Roman" w:hAnsi="Times New Roman" w:cs="Times New Roman"/>
          <w:sz w:val="24"/>
          <w:szCs w:val="24"/>
        </w:rPr>
        <w:t>entire system that supports recording student behaviors, proceeding statistics, and visualizing the</w:t>
      </w:r>
      <w:r>
        <w:rPr>
          <w:rFonts w:ascii="Times New Roman" w:hAnsi="Times New Roman" w:cs="Times New Roman"/>
          <w:sz w:val="24"/>
          <w:szCs w:val="24"/>
        </w:rPr>
        <w:t xml:space="preserve"> </w:t>
      </w:r>
      <w:r w:rsidRPr="005F6ED9">
        <w:rPr>
          <w:rFonts w:ascii="Times New Roman" w:hAnsi="Times New Roman" w:cs="Times New Roman"/>
          <w:sz w:val="24"/>
          <w:szCs w:val="24"/>
        </w:rPr>
        <w:t>data. We provided the details of development and experiments and show the feasibility of combining</w:t>
      </w:r>
      <w:r w:rsidR="006D6628">
        <w:rPr>
          <w:rFonts w:ascii="Times New Roman" w:hAnsi="Times New Roman" w:cs="Times New Roman"/>
          <w:sz w:val="24"/>
          <w:szCs w:val="24"/>
        </w:rPr>
        <w:t xml:space="preserve"> </w:t>
      </w:r>
      <w:r w:rsidRPr="005F6ED9">
        <w:rPr>
          <w:rFonts w:ascii="Times New Roman" w:hAnsi="Times New Roman" w:cs="Times New Roman"/>
          <w:sz w:val="24"/>
          <w:szCs w:val="24"/>
        </w:rPr>
        <w:t>model techniques to solve the student-behavior-tracking puzzle.</w:t>
      </w:r>
    </w:p>
    <w:p w14:paraId="5188BC43" w14:textId="77777777" w:rsidR="005F6ED9" w:rsidRDefault="005F6ED9" w:rsidP="000C2672">
      <w:pPr>
        <w:spacing w:line="360" w:lineRule="auto"/>
        <w:jc w:val="both"/>
        <w:rPr>
          <w:rFonts w:ascii="Times New Roman" w:hAnsi="Times New Roman" w:cs="Times New Roman"/>
          <w:b/>
          <w:bCs/>
          <w:sz w:val="28"/>
          <w:szCs w:val="28"/>
        </w:rPr>
      </w:pPr>
    </w:p>
    <w:p w14:paraId="12D18CFB" w14:textId="77777777" w:rsidR="005F6ED9" w:rsidRDefault="005F6ED9" w:rsidP="000C2672">
      <w:pPr>
        <w:spacing w:line="360" w:lineRule="auto"/>
        <w:jc w:val="both"/>
        <w:rPr>
          <w:rFonts w:ascii="Times New Roman" w:hAnsi="Times New Roman" w:cs="Times New Roman"/>
          <w:b/>
          <w:bCs/>
          <w:sz w:val="28"/>
          <w:szCs w:val="28"/>
        </w:rPr>
      </w:pPr>
    </w:p>
    <w:p w14:paraId="65DF2228" w14:textId="77777777" w:rsidR="005F6ED9" w:rsidRDefault="005F6ED9" w:rsidP="000C2672">
      <w:pPr>
        <w:spacing w:line="360" w:lineRule="auto"/>
        <w:jc w:val="both"/>
        <w:rPr>
          <w:rFonts w:ascii="Times New Roman" w:hAnsi="Times New Roman" w:cs="Times New Roman"/>
          <w:b/>
          <w:bCs/>
          <w:sz w:val="28"/>
          <w:szCs w:val="28"/>
        </w:rPr>
      </w:pPr>
    </w:p>
    <w:p w14:paraId="551E035C" w14:textId="77777777" w:rsidR="005F6ED9" w:rsidRDefault="005F6ED9" w:rsidP="000C2672">
      <w:pPr>
        <w:spacing w:line="360" w:lineRule="auto"/>
        <w:jc w:val="both"/>
        <w:rPr>
          <w:rFonts w:ascii="Times New Roman" w:hAnsi="Times New Roman" w:cs="Times New Roman"/>
          <w:b/>
          <w:bCs/>
          <w:sz w:val="28"/>
          <w:szCs w:val="28"/>
        </w:rPr>
      </w:pPr>
    </w:p>
    <w:p w14:paraId="25B9E01A" w14:textId="77777777" w:rsidR="005F6ED9" w:rsidRDefault="005F6ED9" w:rsidP="000C2672">
      <w:pPr>
        <w:spacing w:line="360" w:lineRule="auto"/>
        <w:jc w:val="both"/>
        <w:rPr>
          <w:rFonts w:ascii="Times New Roman" w:hAnsi="Times New Roman" w:cs="Times New Roman"/>
          <w:b/>
          <w:bCs/>
          <w:sz w:val="28"/>
          <w:szCs w:val="28"/>
        </w:rPr>
      </w:pPr>
    </w:p>
    <w:p w14:paraId="65034EC2" w14:textId="77777777" w:rsidR="005F6ED9" w:rsidRDefault="005F6ED9" w:rsidP="000C2672">
      <w:pPr>
        <w:spacing w:line="360" w:lineRule="auto"/>
        <w:jc w:val="both"/>
        <w:rPr>
          <w:rFonts w:ascii="Times New Roman" w:hAnsi="Times New Roman" w:cs="Times New Roman"/>
          <w:b/>
          <w:bCs/>
          <w:sz w:val="28"/>
          <w:szCs w:val="28"/>
        </w:rPr>
      </w:pPr>
    </w:p>
    <w:p w14:paraId="29EDB106" w14:textId="77777777" w:rsidR="005F6ED9" w:rsidRDefault="005F6ED9" w:rsidP="000C2672">
      <w:pPr>
        <w:spacing w:line="360" w:lineRule="auto"/>
        <w:jc w:val="both"/>
        <w:rPr>
          <w:rFonts w:ascii="Times New Roman" w:hAnsi="Times New Roman" w:cs="Times New Roman"/>
          <w:b/>
          <w:bCs/>
          <w:sz w:val="28"/>
          <w:szCs w:val="28"/>
        </w:rPr>
      </w:pPr>
    </w:p>
    <w:p w14:paraId="6C8C3082" w14:textId="77777777" w:rsidR="005F6ED9" w:rsidRDefault="005F6ED9" w:rsidP="000C2672">
      <w:pPr>
        <w:spacing w:line="360" w:lineRule="auto"/>
        <w:jc w:val="both"/>
        <w:rPr>
          <w:rFonts w:ascii="Times New Roman" w:hAnsi="Times New Roman" w:cs="Times New Roman"/>
          <w:b/>
          <w:bCs/>
          <w:sz w:val="28"/>
          <w:szCs w:val="28"/>
        </w:rPr>
      </w:pPr>
    </w:p>
    <w:p w14:paraId="4F354929" w14:textId="77777777" w:rsidR="005F6ED9" w:rsidRDefault="005F6ED9" w:rsidP="000C2672">
      <w:pPr>
        <w:spacing w:line="360" w:lineRule="auto"/>
        <w:jc w:val="both"/>
        <w:rPr>
          <w:rFonts w:ascii="Times New Roman" w:hAnsi="Times New Roman" w:cs="Times New Roman"/>
          <w:b/>
          <w:bCs/>
          <w:sz w:val="28"/>
          <w:szCs w:val="28"/>
        </w:rPr>
      </w:pPr>
    </w:p>
    <w:p w14:paraId="405C4208" w14:textId="77777777" w:rsidR="005F6ED9" w:rsidRDefault="005F6ED9" w:rsidP="000C2672">
      <w:pPr>
        <w:spacing w:line="360" w:lineRule="auto"/>
        <w:jc w:val="both"/>
        <w:rPr>
          <w:rFonts w:ascii="Times New Roman" w:hAnsi="Times New Roman" w:cs="Times New Roman"/>
          <w:b/>
          <w:bCs/>
          <w:sz w:val="28"/>
          <w:szCs w:val="28"/>
        </w:rPr>
      </w:pPr>
    </w:p>
    <w:p w14:paraId="674709CA" w14:textId="77777777" w:rsidR="005F6ED9" w:rsidRDefault="005F6ED9" w:rsidP="000C2672">
      <w:pPr>
        <w:spacing w:line="360" w:lineRule="auto"/>
        <w:jc w:val="both"/>
        <w:rPr>
          <w:rFonts w:ascii="Times New Roman" w:hAnsi="Times New Roman" w:cs="Times New Roman"/>
          <w:b/>
          <w:bCs/>
          <w:sz w:val="28"/>
          <w:szCs w:val="28"/>
        </w:rPr>
      </w:pPr>
    </w:p>
    <w:p w14:paraId="24F79481" w14:textId="77777777" w:rsidR="005F6ED9" w:rsidRDefault="005F6ED9" w:rsidP="000C2672">
      <w:pPr>
        <w:spacing w:line="360" w:lineRule="auto"/>
        <w:jc w:val="both"/>
        <w:rPr>
          <w:rFonts w:ascii="Times New Roman" w:hAnsi="Times New Roman" w:cs="Times New Roman"/>
          <w:b/>
          <w:bCs/>
          <w:sz w:val="28"/>
          <w:szCs w:val="28"/>
        </w:rPr>
      </w:pPr>
    </w:p>
    <w:p w14:paraId="7306C697" w14:textId="77777777" w:rsidR="005F6ED9" w:rsidRDefault="005F6ED9" w:rsidP="000C2672">
      <w:pPr>
        <w:spacing w:line="360" w:lineRule="auto"/>
        <w:jc w:val="both"/>
        <w:rPr>
          <w:rFonts w:ascii="Times New Roman" w:hAnsi="Times New Roman" w:cs="Times New Roman"/>
          <w:b/>
          <w:bCs/>
          <w:sz w:val="28"/>
          <w:szCs w:val="28"/>
        </w:rPr>
      </w:pPr>
    </w:p>
    <w:p w14:paraId="6358A4A5" w14:textId="01706371" w:rsidR="00631476" w:rsidRPr="004124B8" w:rsidRDefault="00D7773D" w:rsidP="000C2672">
      <w:pPr>
        <w:spacing w:line="360" w:lineRule="auto"/>
        <w:jc w:val="both"/>
        <w:rPr>
          <w:rFonts w:ascii="Times New Roman" w:hAnsi="Times New Roman" w:cs="Times New Roman"/>
          <w:b/>
          <w:bCs/>
          <w:sz w:val="28"/>
          <w:szCs w:val="28"/>
        </w:rPr>
      </w:pPr>
      <w:r w:rsidRPr="004124B8">
        <w:rPr>
          <w:rFonts w:ascii="Times New Roman" w:hAnsi="Times New Roman" w:cs="Times New Roman"/>
          <w:b/>
          <w:bCs/>
          <w:sz w:val="28"/>
          <w:szCs w:val="28"/>
        </w:rPr>
        <w:lastRenderedPageBreak/>
        <w:t>References</w:t>
      </w:r>
      <w:r w:rsidR="00631476" w:rsidRPr="004124B8">
        <w:rPr>
          <w:rFonts w:ascii="Times New Roman" w:hAnsi="Times New Roman" w:cs="Times New Roman"/>
          <w:b/>
          <w:bCs/>
          <w:sz w:val="28"/>
          <w:szCs w:val="28"/>
        </w:rPr>
        <w:t>:</w:t>
      </w:r>
    </w:p>
    <w:p w14:paraId="7CB41937" w14:textId="354C07CC" w:rsidR="001406FD" w:rsidRPr="001406FD" w:rsidRDefault="005F6ED9" w:rsidP="001406F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1406FD" w:rsidRPr="001406FD">
        <w:rPr>
          <w:rFonts w:ascii="Times New Roman" w:hAnsi="Times New Roman" w:cs="Times New Roman"/>
          <w:sz w:val="24"/>
          <w:szCs w:val="24"/>
        </w:rPr>
        <w:t xml:space="preserve">S. Wang, L. L. Minku, and X. Yao, “Resampling-based ensemble methods for online class imbalance learning,” IEEE Transactions on Knowledge and Data Engineering, vol. 27, no. 5, pp. 1356–1368, 2015. </w:t>
      </w:r>
    </w:p>
    <w:p w14:paraId="1F8E673D" w14:textId="77777777" w:rsidR="001406FD" w:rsidRPr="001406FD" w:rsidRDefault="001406FD" w:rsidP="001406FD">
      <w:pPr>
        <w:spacing w:line="360" w:lineRule="auto"/>
        <w:jc w:val="both"/>
        <w:rPr>
          <w:rFonts w:ascii="Times New Roman" w:hAnsi="Times New Roman" w:cs="Times New Roman"/>
          <w:sz w:val="24"/>
          <w:szCs w:val="24"/>
        </w:rPr>
      </w:pPr>
      <w:r w:rsidRPr="001406FD">
        <w:rPr>
          <w:rFonts w:ascii="Times New Roman" w:hAnsi="Times New Roman" w:cs="Times New Roman"/>
          <w:sz w:val="24"/>
          <w:szCs w:val="24"/>
        </w:rPr>
        <w:t xml:space="preserve">[2] J. Nainggolan, G. Christian, K. Adari, Y. Bandung, K. Mutijarsa, and L. B. Subekti, “Design and implementation of virtual class box 5.0 for distance learning in rural areas,” in 2016 8th International Conference on Information Technology and Electrical Engineering (ICITEE), 2016, pp. 1–6. </w:t>
      </w:r>
    </w:p>
    <w:p w14:paraId="76F41E0A" w14:textId="77777777" w:rsidR="001406FD" w:rsidRPr="001406FD" w:rsidRDefault="001406FD" w:rsidP="001406FD">
      <w:pPr>
        <w:spacing w:line="360" w:lineRule="auto"/>
        <w:jc w:val="both"/>
        <w:rPr>
          <w:rFonts w:ascii="Times New Roman" w:hAnsi="Times New Roman" w:cs="Times New Roman"/>
          <w:sz w:val="24"/>
          <w:szCs w:val="24"/>
        </w:rPr>
      </w:pPr>
      <w:r w:rsidRPr="001406FD">
        <w:rPr>
          <w:rFonts w:ascii="Times New Roman" w:hAnsi="Times New Roman" w:cs="Times New Roman"/>
          <w:sz w:val="24"/>
          <w:szCs w:val="24"/>
        </w:rPr>
        <w:t xml:space="preserve">[3] F. Lu, X. Chen, X. Ma, Z. Liu, and Y. Chen, “The exploration and practice of it solutions for online classes in higher education during covid-19 pandemic,” in 2020 International Symposium on Educational Technology (ISET), 2020, pp. 298–302. </w:t>
      </w:r>
    </w:p>
    <w:p w14:paraId="18C06D0C" w14:textId="77777777" w:rsidR="001406FD" w:rsidRPr="001406FD" w:rsidRDefault="001406FD" w:rsidP="001406FD">
      <w:pPr>
        <w:spacing w:line="360" w:lineRule="auto"/>
        <w:jc w:val="both"/>
        <w:rPr>
          <w:rFonts w:ascii="Times New Roman" w:hAnsi="Times New Roman" w:cs="Times New Roman"/>
          <w:sz w:val="24"/>
          <w:szCs w:val="24"/>
        </w:rPr>
      </w:pPr>
      <w:r w:rsidRPr="001406FD">
        <w:rPr>
          <w:rFonts w:ascii="Times New Roman" w:hAnsi="Times New Roman" w:cs="Times New Roman"/>
          <w:sz w:val="24"/>
          <w:szCs w:val="24"/>
        </w:rPr>
        <w:t>[4] C. Marconi, C. Brovetto, I. Mendez, and M. Perera, “Learning through videoconference. research on teaching quality,” in 2018 XIII Latin American Conference on Learning Technologies (LACLO), 2018, pp. 37–40.</w:t>
      </w:r>
    </w:p>
    <w:p w14:paraId="3D47CBF6" w14:textId="0E316A1C" w:rsidR="00631476" w:rsidRPr="001406FD" w:rsidRDefault="001406FD" w:rsidP="001406FD">
      <w:pPr>
        <w:spacing w:line="360" w:lineRule="auto"/>
        <w:jc w:val="both"/>
        <w:rPr>
          <w:rFonts w:ascii="Times New Roman" w:hAnsi="Times New Roman" w:cs="Times New Roman"/>
          <w:sz w:val="24"/>
          <w:szCs w:val="24"/>
        </w:rPr>
      </w:pPr>
      <w:r w:rsidRPr="001406FD">
        <w:rPr>
          <w:rFonts w:ascii="Times New Roman" w:hAnsi="Times New Roman" w:cs="Times New Roman"/>
          <w:sz w:val="24"/>
          <w:szCs w:val="24"/>
        </w:rPr>
        <w:t xml:space="preserve"> [5] M. Vladoiu and Z. Constantinescu, “Learning during covid-19 pandemic: Online education community, based on discord,” in 2020 19th RoEduNet Conference: Networking in Education and Research (RoEduNet), 2020, pp. 1–6</w:t>
      </w:r>
    </w:p>
    <w:sectPr w:rsidR="00631476" w:rsidRPr="00140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Linotype">
    <w:altName w:val="Palatino Linotype"/>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C032D"/>
    <w:multiLevelType w:val="hybridMultilevel"/>
    <w:tmpl w:val="0568E3FA"/>
    <w:lvl w:ilvl="0" w:tplc="B3B815CC">
      <w:start w:val="1"/>
      <w:numFmt w:val="bullet"/>
      <w:lvlText w:val=""/>
      <w:lvlJc w:val="left"/>
      <w:pPr>
        <w:tabs>
          <w:tab w:val="num" w:pos="720"/>
        </w:tabs>
        <w:ind w:left="720" w:hanging="360"/>
      </w:pPr>
      <w:rPr>
        <w:rFonts w:ascii="Wingdings 3" w:hAnsi="Wingdings 3" w:hint="default"/>
      </w:rPr>
    </w:lvl>
    <w:lvl w:ilvl="1" w:tplc="8B222B7A" w:tentative="1">
      <w:start w:val="1"/>
      <w:numFmt w:val="bullet"/>
      <w:lvlText w:val=""/>
      <w:lvlJc w:val="left"/>
      <w:pPr>
        <w:tabs>
          <w:tab w:val="num" w:pos="1440"/>
        </w:tabs>
        <w:ind w:left="1440" w:hanging="360"/>
      </w:pPr>
      <w:rPr>
        <w:rFonts w:ascii="Wingdings 3" w:hAnsi="Wingdings 3" w:hint="default"/>
      </w:rPr>
    </w:lvl>
    <w:lvl w:ilvl="2" w:tplc="385A501A" w:tentative="1">
      <w:start w:val="1"/>
      <w:numFmt w:val="bullet"/>
      <w:lvlText w:val=""/>
      <w:lvlJc w:val="left"/>
      <w:pPr>
        <w:tabs>
          <w:tab w:val="num" w:pos="2160"/>
        </w:tabs>
        <w:ind w:left="2160" w:hanging="360"/>
      </w:pPr>
      <w:rPr>
        <w:rFonts w:ascii="Wingdings 3" w:hAnsi="Wingdings 3" w:hint="default"/>
      </w:rPr>
    </w:lvl>
    <w:lvl w:ilvl="3" w:tplc="4BFEB1C0" w:tentative="1">
      <w:start w:val="1"/>
      <w:numFmt w:val="bullet"/>
      <w:lvlText w:val=""/>
      <w:lvlJc w:val="left"/>
      <w:pPr>
        <w:tabs>
          <w:tab w:val="num" w:pos="2880"/>
        </w:tabs>
        <w:ind w:left="2880" w:hanging="360"/>
      </w:pPr>
      <w:rPr>
        <w:rFonts w:ascii="Wingdings 3" w:hAnsi="Wingdings 3" w:hint="default"/>
      </w:rPr>
    </w:lvl>
    <w:lvl w:ilvl="4" w:tplc="A37402BE" w:tentative="1">
      <w:start w:val="1"/>
      <w:numFmt w:val="bullet"/>
      <w:lvlText w:val=""/>
      <w:lvlJc w:val="left"/>
      <w:pPr>
        <w:tabs>
          <w:tab w:val="num" w:pos="3600"/>
        </w:tabs>
        <w:ind w:left="3600" w:hanging="360"/>
      </w:pPr>
      <w:rPr>
        <w:rFonts w:ascii="Wingdings 3" w:hAnsi="Wingdings 3" w:hint="default"/>
      </w:rPr>
    </w:lvl>
    <w:lvl w:ilvl="5" w:tplc="8C8AEACE" w:tentative="1">
      <w:start w:val="1"/>
      <w:numFmt w:val="bullet"/>
      <w:lvlText w:val=""/>
      <w:lvlJc w:val="left"/>
      <w:pPr>
        <w:tabs>
          <w:tab w:val="num" w:pos="4320"/>
        </w:tabs>
        <w:ind w:left="4320" w:hanging="360"/>
      </w:pPr>
      <w:rPr>
        <w:rFonts w:ascii="Wingdings 3" w:hAnsi="Wingdings 3" w:hint="default"/>
      </w:rPr>
    </w:lvl>
    <w:lvl w:ilvl="6" w:tplc="A45A827A" w:tentative="1">
      <w:start w:val="1"/>
      <w:numFmt w:val="bullet"/>
      <w:lvlText w:val=""/>
      <w:lvlJc w:val="left"/>
      <w:pPr>
        <w:tabs>
          <w:tab w:val="num" w:pos="5040"/>
        </w:tabs>
        <w:ind w:left="5040" w:hanging="360"/>
      </w:pPr>
      <w:rPr>
        <w:rFonts w:ascii="Wingdings 3" w:hAnsi="Wingdings 3" w:hint="default"/>
      </w:rPr>
    </w:lvl>
    <w:lvl w:ilvl="7" w:tplc="F43422CA" w:tentative="1">
      <w:start w:val="1"/>
      <w:numFmt w:val="bullet"/>
      <w:lvlText w:val=""/>
      <w:lvlJc w:val="left"/>
      <w:pPr>
        <w:tabs>
          <w:tab w:val="num" w:pos="5760"/>
        </w:tabs>
        <w:ind w:left="5760" w:hanging="360"/>
      </w:pPr>
      <w:rPr>
        <w:rFonts w:ascii="Wingdings 3" w:hAnsi="Wingdings 3" w:hint="default"/>
      </w:rPr>
    </w:lvl>
    <w:lvl w:ilvl="8" w:tplc="EFB452CA"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3E546260"/>
    <w:multiLevelType w:val="hybridMultilevel"/>
    <w:tmpl w:val="A8368D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FC34121"/>
    <w:multiLevelType w:val="hybridMultilevel"/>
    <w:tmpl w:val="BFC0C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DB0636"/>
    <w:multiLevelType w:val="hybridMultilevel"/>
    <w:tmpl w:val="D0F02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D7"/>
    <w:rsid w:val="00066F13"/>
    <w:rsid w:val="00095539"/>
    <w:rsid w:val="000C2672"/>
    <w:rsid w:val="00107416"/>
    <w:rsid w:val="00113C48"/>
    <w:rsid w:val="001406FD"/>
    <w:rsid w:val="001A7392"/>
    <w:rsid w:val="0023593D"/>
    <w:rsid w:val="003F2F76"/>
    <w:rsid w:val="004124B8"/>
    <w:rsid w:val="0041264F"/>
    <w:rsid w:val="004152A4"/>
    <w:rsid w:val="004700B0"/>
    <w:rsid w:val="005D17EC"/>
    <w:rsid w:val="005F6ED9"/>
    <w:rsid w:val="006240DE"/>
    <w:rsid w:val="00630F05"/>
    <w:rsid w:val="00631476"/>
    <w:rsid w:val="006D6628"/>
    <w:rsid w:val="007A58BC"/>
    <w:rsid w:val="007A7F80"/>
    <w:rsid w:val="007D5566"/>
    <w:rsid w:val="007E52FC"/>
    <w:rsid w:val="0084788E"/>
    <w:rsid w:val="00884C2A"/>
    <w:rsid w:val="00910BD7"/>
    <w:rsid w:val="009E7BBC"/>
    <w:rsid w:val="00A6679B"/>
    <w:rsid w:val="00B2425B"/>
    <w:rsid w:val="00BD6789"/>
    <w:rsid w:val="00C63BF0"/>
    <w:rsid w:val="00D45086"/>
    <w:rsid w:val="00D7773D"/>
    <w:rsid w:val="00DA118E"/>
    <w:rsid w:val="00DC100E"/>
    <w:rsid w:val="00E52BB0"/>
    <w:rsid w:val="00F92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69CB"/>
  <w15:chartTrackingRefBased/>
  <w15:docId w15:val="{E93C453B-A1DA-446B-BBF3-15F5A45F7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BB0"/>
  </w:style>
  <w:style w:type="paragraph" w:styleId="Heading2">
    <w:name w:val="heading 2"/>
    <w:basedOn w:val="Normal"/>
    <w:next w:val="Normal"/>
    <w:link w:val="Heading2Char"/>
    <w:uiPriority w:val="9"/>
    <w:unhideWhenUsed/>
    <w:qFormat/>
    <w:rsid w:val="001A7392"/>
    <w:pPr>
      <w:keepNext/>
      <w:keepLines/>
      <w:spacing w:before="200" w:after="0" w:line="276" w:lineRule="auto"/>
      <w:outlineLvl w:val="1"/>
    </w:pPr>
    <w:rPr>
      <w:rFonts w:ascii="Times New Roman" w:eastAsiaTheme="majorEastAsia" w:hAnsi="Times New Roman" w:cstheme="majorBidi"/>
      <w:b/>
      <w:bCs/>
      <w:caps/>
      <w:sz w:val="28"/>
      <w:szCs w:val="26"/>
      <w:lang w:val="en-US"/>
    </w:rPr>
  </w:style>
  <w:style w:type="paragraph" w:styleId="Heading3">
    <w:name w:val="heading 3"/>
    <w:basedOn w:val="Normal"/>
    <w:next w:val="Normal"/>
    <w:link w:val="Heading3Char"/>
    <w:uiPriority w:val="9"/>
    <w:unhideWhenUsed/>
    <w:qFormat/>
    <w:rsid w:val="001A7392"/>
    <w:pPr>
      <w:keepNext/>
      <w:keepLines/>
      <w:spacing w:before="200" w:after="0" w:line="276" w:lineRule="auto"/>
      <w:outlineLvl w:val="2"/>
    </w:pPr>
    <w:rPr>
      <w:rFonts w:ascii="Times New Roman" w:eastAsiaTheme="majorEastAsia" w:hAnsi="Times New Roman" w:cstheme="majorBidi"/>
      <w:b/>
      <w:bCs/>
      <w:caps/>
      <w:sz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8BC"/>
    <w:pPr>
      <w:ind w:left="720"/>
      <w:contextualSpacing/>
    </w:pPr>
  </w:style>
  <w:style w:type="character" w:customStyle="1" w:styleId="Heading2Char">
    <w:name w:val="Heading 2 Char"/>
    <w:basedOn w:val="DefaultParagraphFont"/>
    <w:link w:val="Heading2"/>
    <w:uiPriority w:val="9"/>
    <w:rsid w:val="001A7392"/>
    <w:rPr>
      <w:rFonts w:ascii="Times New Roman" w:eastAsiaTheme="majorEastAsia" w:hAnsi="Times New Roman" w:cstheme="majorBidi"/>
      <w:b/>
      <w:bCs/>
      <w:caps/>
      <w:sz w:val="28"/>
      <w:szCs w:val="26"/>
      <w:lang w:val="en-US"/>
    </w:rPr>
  </w:style>
  <w:style w:type="character" w:customStyle="1" w:styleId="Heading3Char">
    <w:name w:val="Heading 3 Char"/>
    <w:basedOn w:val="DefaultParagraphFont"/>
    <w:link w:val="Heading3"/>
    <w:uiPriority w:val="9"/>
    <w:rsid w:val="001A7392"/>
    <w:rPr>
      <w:rFonts w:ascii="Times New Roman" w:eastAsiaTheme="majorEastAsia" w:hAnsi="Times New Roman" w:cstheme="majorBidi"/>
      <w:b/>
      <w:bCs/>
      <w:caps/>
      <w:sz w:val="24"/>
      <w:lang w:val="en-US"/>
    </w:rPr>
  </w:style>
  <w:style w:type="paragraph" w:styleId="BodyTextIndent">
    <w:name w:val="Body Text Indent"/>
    <w:basedOn w:val="Normal"/>
    <w:link w:val="BodyTextIndentChar"/>
    <w:unhideWhenUsed/>
    <w:rsid w:val="001A7392"/>
    <w:pPr>
      <w:spacing w:after="120"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1A7392"/>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830204">
      <w:bodyDiv w:val="1"/>
      <w:marLeft w:val="0"/>
      <w:marRight w:val="0"/>
      <w:marTop w:val="0"/>
      <w:marBottom w:val="0"/>
      <w:divBdr>
        <w:top w:val="none" w:sz="0" w:space="0" w:color="auto"/>
        <w:left w:val="none" w:sz="0" w:space="0" w:color="auto"/>
        <w:bottom w:val="none" w:sz="0" w:space="0" w:color="auto"/>
        <w:right w:val="none" w:sz="0" w:space="0" w:color="auto"/>
      </w:divBdr>
      <w:divsChild>
        <w:div w:id="1394044800">
          <w:marLeft w:val="547"/>
          <w:marRight w:val="0"/>
          <w:marTop w:val="200"/>
          <w:marBottom w:val="0"/>
          <w:divBdr>
            <w:top w:val="none" w:sz="0" w:space="0" w:color="auto"/>
            <w:left w:val="none" w:sz="0" w:space="0" w:color="auto"/>
            <w:bottom w:val="none" w:sz="0" w:space="0" w:color="auto"/>
            <w:right w:val="none" w:sz="0" w:space="0" w:color="auto"/>
          </w:divBdr>
        </w:div>
        <w:div w:id="206263567">
          <w:marLeft w:val="547"/>
          <w:marRight w:val="0"/>
          <w:marTop w:val="200"/>
          <w:marBottom w:val="0"/>
          <w:divBdr>
            <w:top w:val="none" w:sz="0" w:space="0" w:color="auto"/>
            <w:left w:val="none" w:sz="0" w:space="0" w:color="auto"/>
            <w:bottom w:val="none" w:sz="0" w:space="0" w:color="auto"/>
            <w:right w:val="none" w:sz="0" w:space="0" w:color="auto"/>
          </w:divBdr>
        </w:div>
        <w:div w:id="2028290415">
          <w:marLeft w:val="547"/>
          <w:marRight w:val="0"/>
          <w:marTop w:val="200"/>
          <w:marBottom w:val="0"/>
          <w:divBdr>
            <w:top w:val="none" w:sz="0" w:space="0" w:color="auto"/>
            <w:left w:val="none" w:sz="0" w:space="0" w:color="auto"/>
            <w:bottom w:val="none" w:sz="0" w:space="0" w:color="auto"/>
            <w:right w:val="none" w:sz="0" w:space="0" w:color="auto"/>
          </w:divBdr>
        </w:div>
        <w:div w:id="1180973563">
          <w:marLeft w:val="547"/>
          <w:marRight w:val="0"/>
          <w:marTop w:val="200"/>
          <w:marBottom w:val="0"/>
          <w:divBdr>
            <w:top w:val="none" w:sz="0" w:space="0" w:color="auto"/>
            <w:left w:val="none" w:sz="0" w:space="0" w:color="auto"/>
            <w:bottom w:val="none" w:sz="0" w:space="0" w:color="auto"/>
            <w:right w:val="none" w:sz="0" w:space="0" w:color="auto"/>
          </w:divBdr>
        </w:div>
        <w:div w:id="570700368">
          <w:marLeft w:val="547"/>
          <w:marRight w:val="0"/>
          <w:marTop w:val="200"/>
          <w:marBottom w:val="0"/>
          <w:divBdr>
            <w:top w:val="none" w:sz="0" w:space="0" w:color="auto"/>
            <w:left w:val="none" w:sz="0" w:space="0" w:color="auto"/>
            <w:bottom w:val="none" w:sz="0" w:space="0" w:color="auto"/>
            <w:right w:val="none" w:sz="0" w:space="0" w:color="auto"/>
          </w:divBdr>
        </w:div>
        <w:div w:id="422266130">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425</TotalTime>
  <Pages>10</Pages>
  <Words>2500</Words>
  <Characters>14254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kasarla shanthan</dc:creator>
  <cp:keywords/>
  <dc:description/>
  <cp:lastModifiedBy>Vishwa</cp:lastModifiedBy>
  <cp:revision>29</cp:revision>
  <dcterms:created xsi:type="dcterms:W3CDTF">2021-09-18T08:39:00Z</dcterms:created>
  <dcterms:modified xsi:type="dcterms:W3CDTF">2021-12-08T14:31:00Z</dcterms:modified>
</cp:coreProperties>
</file>