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F35"/>
          <w:sz w:val="56"/>
        </w:rPr>
        <w:t>NORTHWIND TRADERS</w:t>
      </w:r>
    </w:p>
    <w:p>
      <w:pPr>
        <w:jc w:val="center"/>
      </w:pPr>
      <w:r>
        <w:rPr>
          <w:b/>
          <w:color w:val="145A43"/>
          <w:sz w:val="36"/>
        </w:rPr>
        <w:t>Power BI Dashboard Documentation</w:t>
      </w:r>
    </w:p>
    <w:p>
      <w:pPr>
        <w:jc w:val="center"/>
      </w:pPr>
      <w:r>
        <w:rPr>
          <w:sz w:val="22"/>
        </w:rPr>
        <w:t>Simple Project Documentation | MySQL → Power BI</w:t>
      </w:r>
    </w:p>
    <w:tbl>
      <w:tblPr>
        <w:tblW w:type="auto" w:w="0"/>
        <w:tblLook w:firstColumn="1" w:firstRow="1" w:lastColumn="0" w:lastRow="0" w:noHBand="0" w:noVBand="1" w:val="04A0"/>
      </w:tblPr>
      <w:tblGrid>
        <w:gridCol w:w="10224"/>
      </w:tblGrid>
      <w:tr>
        <w:tc>
          <w:tcPr>
            <w:tcW w:type="dxa" w:w="10224"/>
            <w:shd w:fill="EAF4EF"/>
          </w:tcPr>
          <w:p>
            <w:r>
              <w:rPr>
                <w:b/>
                <w:color w:val="173F35"/>
              </w:rPr>
              <w:t>Database</w:t>
              <w:br/>
            </w:r>
            <w:r>
              <w:t>The Northwind dataset was imported into MySQL using the database name `traders`. The required tables were then connected to Power BI Desktop for analysis and dashboard creation.</w:t>
            </w:r>
          </w:p>
        </w:tc>
      </w:tr>
    </w:tbl>
    <w:p/>
    <w:p>
      <w:pPr>
        <w:pStyle w:val="Heading1"/>
        <w:spacing w:before="140" w:after="80"/>
      </w:pPr>
      <w:r>
        <w:t>1. Problem Statement</w:t>
      </w:r>
    </w:p>
    <w:p>
      <w:r>
        <w:t>The objective of this Power BI report is to create a visually appealing and user-friendly dashboard for Northwind Traders. The report analyzes customer behavior, order trends, sales performance, employees, products, pricing and suppliers. Interactive filters and visualizations help users explore the data and support data-driven decision making.</w:t>
      </w:r>
    </w:p>
    <w:p>
      <w:pPr>
        <w:pStyle w:val="Heading1"/>
        <w:spacing w:before="140" w:after="80"/>
      </w:pPr>
      <w:r>
        <w:t>2. Project Objectives</w:t>
      </w:r>
    </w:p>
    <w:p>
      <w:pPr>
        <w:pStyle w:val="ListBullet"/>
      </w:pPr>
      <w:r>
        <w:t>Import the Northwind dataset into MySQL.</w:t>
      </w:r>
    </w:p>
    <w:p>
      <w:pPr>
        <w:pStyle w:val="ListBullet"/>
      </w:pPr>
      <w:r>
        <w:t>Use the MySQL database `traders` as the Power BI data source.</w:t>
      </w:r>
    </w:p>
    <w:p>
      <w:pPr>
        <w:pStyle w:val="ListBullet"/>
      </w:pPr>
      <w:r>
        <w:t>Analyze customer, order, product, employee and supplier information.</w:t>
      </w:r>
    </w:p>
    <w:p>
      <w:pPr>
        <w:pStyle w:val="ListBullet"/>
      </w:pPr>
      <w:r>
        <w:t>Create a three-page Power BI dashboard.</w:t>
      </w:r>
    </w:p>
    <w:p>
      <w:pPr>
        <w:pStyle w:val="ListBullet"/>
      </w:pPr>
      <w:r>
        <w:t>Answer all 15 required analytical questions.</w:t>
      </w:r>
    </w:p>
    <w:p>
      <w:pPr>
        <w:pStyle w:val="ListBullet"/>
      </w:pPr>
      <w:r>
        <w:t>Use interactive slicers and navigation for easy data exploration.</w:t>
      </w:r>
    </w:p>
    <w:p>
      <w:pPr>
        <w:pStyle w:val="Heading1"/>
        <w:spacing w:before="140" w:after="80"/>
      </w:pPr>
      <w:r>
        <w:t>3. Dataset and Tables</w:t>
      </w:r>
    </w:p>
    <w:p>
      <w:r>
        <w:t>The Northwind database contains sales information for the fictitious company Northwind Traders, which imports and exports specialty foods from around the world.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45A43"/>
          </w:tcPr>
          <w:p>
            <w:r/>
            <w:r>
              <w:rPr>
                <w:rFonts w:ascii="Aptos" w:hAnsi="Aptos"/>
                <w:b/>
                <w:color w:val="FFFFFF"/>
                <w:sz w:val="17"/>
              </w:rPr>
              <w:t>Table</w:t>
            </w:r>
          </w:p>
        </w:tc>
        <w:tc>
          <w:tcPr>
            <w:tcW w:type="dxa" w:w="5112"/>
            <w:vAlign w:val="center"/>
            <w:shd w:fill="145A43"/>
          </w:tcPr>
          <w:p>
            <w:r/>
            <w:r>
              <w:rPr>
                <w:rFonts w:ascii="Aptos" w:hAnsi="Aptos"/>
                <w:b/>
                <w:color w:val="FFFFFF"/>
                <w:sz w:val="17"/>
              </w:rPr>
              <w:t>What it contains</w:t>
            </w:r>
          </w:p>
        </w:tc>
      </w:tr>
      <w:tr>
        <w:tc>
          <w:tcPr>
            <w:tcW w:type="dxa" w:w="5112"/>
            <w:vAlign w:val="center"/>
          </w:tcPr>
          <w:p>
            <w:r/>
            <w:r>
              <w:rPr>
                <w:rFonts w:ascii="Aptos" w:hAnsi="Aptos"/>
                <w:b/>
                <w:color w:val="173F35"/>
                <w:sz w:val="17"/>
              </w:rPr>
              <w:t>traders customers</w:t>
            </w:r>
          </w:p>
        </w:tc>
        <w:tc>
          <w:tcPr>
            <w:tcW w:type="dxa" w:w="5112"/>
            <w:vAlign w:val="center"/>
          </w:tcPr>
          <w:p>
            <w:r/>
            <w:r>
              <w:rPr>
                <w:rFonts w:ascii="Aptos" w:hAnsi="Aptos"/>
                <w:b w:val="0"/>
                <w:color w:val="26332F"/>
                <w:sz w:val="17"/>
              </w:rPr>
              <w:t>Customer details, contact title and geographical information.</w:t>
            </w:r>
          </w:p>
        </w:tc>
      </w:tr>
      <w:tr>
        <w:tc>
          <w:tcPr>
            <w:tcW w:type="dxa" w:w="5112"/>
            <w:vAlign w:val="center"/>
          </w:tcPr>
          <w:p>
            <w:r/>
            <w:r>
              <w:rPr>
                <w:rFonts w:ascii="Aptos" w:hAnsi="Aptos"/>
                <w:b/>
                <w:color w:val="173F35"/>
                <w:sz w:val="17"/>
              </w:rPr>
              <w:t>traders orders</w:t>
            </w:r>
          </w:p>
        </w:tc>
        <w:tc>
          <w:tcPr>
            <w:tcW w:type="dxa" w:w="5112"/>
            <w:vAlign w:val="center"/>
          </w:tcPr>
          <w:p>
            <w:r/>
            <w:r>
              <w:rPr>
                <w:rFonts w:ascii="Aptos" w:hAnsi="Aptos"/>
                <w:b w:val="0"/>
                <w:color w:val="26332F"/>
                <w:sz w:val="17"/>
              </w:rPr>
              <w:t>Order dates, customers, employees, shipping dates and shipping information.</w:t>
            </w:r>
          </w:p>
        </w:tc>
      </w:tr>
      <w:tr>
        <w:tc>
          <w:tcPr>
            <w:tcW w:type="dxa" w:w="5112"/>
            <w:vAlign w:val="center"/>
          </w:tcPr>
          <w:p>
            <w:r/>
            <w:r>
              <w:rPr>
                <w:rFonts w:ascii="Aptos" w:hAnsi="Aptos"/>
                <w:b/>
                <w:color w:val="173F35"/>
                <w:sz w:val="17"/>
              </w:rPr>
              <w:t>traders order_details</w:t>
            </w:r>
          </w:p>
        </w:tc>
        <w:tc>
          <w:tcPr>
            <w:tcW w:type="dxa" w:w="5112"/>
            <w:vAlign w:val="center"/>
          </w:tcPr>
          <w:p>
            <w:r/>
            <w:r>
              <w:rPr>
                <w:rFonts w:ascii="Aptos" w:hAnsi="Aptos"/>
                <w:b w:val="0"/>
                <w:color w:val="26332F"/>
                <w:sz w:val="17"/>
              </w:rPr>
              <w:t>Products purchased, quantity, unit price and discount for each order.</w:t>
            </w:r>
          </w:p>
        </w:tc>
      </w:tr>
      <w:tr>
        <w:tc>
          <w:tcPr>
            <w:tcW w:type="dxa" w:w="5112"/>
            <w:vAlign w:val="center"/>
          </w:tcPr>
          <w:p>
            <w:r/>
            <w:r>
              <w:rPr>
                <w:rFonts w:ascii="Aptos" w:hAnsi="Aptos"/>
                <w:b/>
                <w:color w:val="173F35"/>
                <w:sz w:val="17"/>
              </w:rPr>
              <w:t>traders products</w:t>
            </w:r>
          </w:p>
        </w:tc>
        <w:tc>
          <w:tcPr>
            <w:tcW w:type="dxa" w:w="5112"/>
            <w:vAlign w:val="center"/>
          </w:tcPr>
          <w:p>
            <w:r/>
            <w:r>
              <w:rPr>
                <w:rFonts w:ascii="Aptos" w:hAnsi="Aptos"/>
                <w:b w:val="0"/>
                <w:color w:val="26332F"/>
                <w:sz w:val="17"/>
              </w:rPr>
              <w:t>Product names, suppliers, categories, unit prices and inventory information.</w:t>
            </w:r>
          </w:p>
        </w:tc>
      </w:tr>
      <w:tr>
        <w:tc>
          <w:tcPr>
            <w:tcW w:type="dxa" w:w="5112"/>
            <w:vAlign w:val="center"/>
          </w:tcPr>
          <w:p>
            <w:r/>
            <w:r>
              <w:rPr>
                <w:rFonts w:ascii="Aptos" w:hAnsi="Aptos"/>
                <w:b/>
                <w:color w:val="173F35"/>
                <w:sz w:val="17"/>
              </w:rPr>
              <w:t>traders categories</w:t>
            </w:r>
          </w:p>
        </w:tc>
        <w:tc>
          <w:tcPr>
            <w:tcW w:type="dxa" w:w="5112"/>
            <w:vAlign w:val="center"/>
          </w:tcPr>
          <w:p>
            <w:r/>
            <w:r>
              <w:rPr>
                <w:rFonts w:ascii="Aptos" w:hAnsi="Aptos"/>
                <w:b w:val="0"/>
                <w:color w:val="26332F"/>
                <w:sz w:val="17"/>
              </w:rPr>
              <w:t>The eight product categories and their descriptions.</w:t>
            </w:r>
          </w:p>
        </w:tc>
      </w:tr>
      <w:tr>
        <w:tc>
          <w:tcPr>
            <w:tcW w:type="dxa" w:w="5112"/>
            <w:vAlign w:val="center"/>
          </w:tcPr>
          <w:p>
            <w:r/>
            <w:r>
              <w:rPr>
                <w:rFonts w:ascii="Aptos" w:hAnsi="Aptos"/>
                <w:b/>
                <w:color w:val="173F35"/>
                <w:sz w:val="17"/>
              </w:rPr>
              <w:t>traders suppliers</w:t>
            </w:r>
          </w:p>
        </w:tc>
        <w:tc>
          <w:tcPr>
            <w:tcW w:type="dxa" w:w="5112"/>
            <w:vAlign w:val="center"/>
          </w:tcPr>
          <w:p>
            <w:r/>
            <w:r>
              <w:rPr>
                <w:rFonts w:ascii="Aptos" w:hAnsi="Aptos"/>
                <w:b w:val="0"/>
                <w:color w:val="26332F"/>
                <w:sz w:val="17"/>
              </w:rPr>
              <w:t>Supplier details and supplier geographical information.</w:t>
            </w:r>
          </w:p>
        </w:tc>
      </w:tr>
      <w:tr>
        <w:tc>
          <w:tcPr>
            <w:tcW w:type="dxa" w:w="5112"/>
            <w:vAlign w:val="center"/>
          </w:tcPr>
          <w:p>
            <w:r/>
            <w:r>
              <w:rPr>
                <w:rFonts w:ascii="Aptos" w:hAnsi="Aptos"/>
                <w:b/>
                <w:color w:val="173F35"/>
                <w:sz w:val="17"/>
              </w:rPr>
              <w:t>traders employees</w:t>
            </w:r>
          </w:p>
        </w:tc>
        <w:tc>
          <w:tcPr>
            <w:tcW w:type="dxa" w:w="5112"/>
            <w:vAlign w:val="center"/>
          </w:tcPr>
          <w:p>
            <w:r/>
            <w:r>
              <w:rPr>
                <w:rFonts w:ascii="Aptos" w:hAnsi="Aptos"/>
                <w:b w:val="0"/>
                <w:color w:val="26332F"/>
                <w:sz w:val="17"/>
              </w:rPr>
              <w:t>Employee details, job title, hire date and reporting information.</w:t>
            </w:r>
          </w:p>
        </w:tc>
      </w:tr>
    </w:tbl>
    <w:tbl>
      <w:tblPr>
        <w:tblW w:type="auto" w:w="0"/>
        <w:tblLook w:firstColumn="1" w:firstRow="1" w:lastColumn="0" w:lastRow="0" w:noHBand="0" w:noVBand="1" w:val="04A0"/>
      </w:tblPr>
      <w:tblGrid>
        <w:gridCol w:w="10224"/>
      </w:tblGrid>
      <w:tr>
        <w:tc>
          <w:tcPr>
            <w:tcW w:type="dxa" w:w="10224"/>
            <w:shd w:fill="EAF4EF"/>
          </w:tcPr>
          <w:p>
            <w:r>
              <w:rPr>
                <w:b/>
                <w:color w:val="173F35"/>
              </w:rPr>
              <w:t>Unused table</w:t>
              <w:br/>
            </w:r>
            <w:r>
              <w:t>The Shippers table was imported/available in the source dataset but was not used in the final analysis. No relationship with other tables was created for Shippers, so it is not used in the dashboard.</w:t>
            </w:r>
          </w:p>
        </w:tc>
      </w:tr>
    </w:tbl>
    <w:p/>
    <w:p>
      <w:pPr>
        <w:pStyle w:val="Heading1"/>
        <w:spacing w:before="140" w:after="80"/>
      </w:pPr>
      <w:r>
        <w:t>4. Data Preparation and Power BI Workflow</w:t>
      </w:r>
    </w:p>
    <w:p>
      <w:pPr>
        <w:pStyle w:val="ListNumber"/>
      </w:pPr>
      <w:r>
        <w:t>Create the MySQL database `traders`.</w:t>
      </w:r>
    </w:p>
    <w:p>
      <w:pPr>
        <w:pStyle w:val="ListNumber"/>
      </w:pPr>
      <w:r>
        <w:t>Import the Northwind tables into MySQL.</w:t>
      </w:r>
    </w:p>
    <w:p>
      <w:pPr>
        <w:pStyle w:val="ListNumber"/>
      </w:pPr>
      <w:r>
        <w:t>Check the data and table structure.</w:t>
      </w:r>
    </w:p>
    <w:p>
      <w:pPr>
        <w:pStyle w:val="ListNumber"/>
      </w:pPr>
      <w:r>
        <w:t>Connect Power BI Desktop to MySQL.</w:t>
      </w:r>
    </w:p>
    <w:p>
      <w:pPr>
        <w:pStyle w:val="ListNumber"/>
      </w:pPr>
      <w:r>
        <w:t>Load the required `traders` tables.</w:t>
      </w:r>
    </w:p>
    <w:p>
      <w:pPr>
        <w:pStyle w:val="ListNumber"/>
      </w:pPr>
      <w:r>
        <w:t>Create the required relationships in Power BI.</w:t>
      </w:r>
    </w:p>
    <w:p>
      <w:pPr>
        <w:pStyle w:val="ListNumber"/>
      </w:pPr>
      <w:r>
        <w:t>Create measures and calculated columns.</w:t>
      </w:r>
    </w:p>
    <w:p>
      <w:pPr>
        <w:pStyle w:val="ListNumber"/>
      </w:pPr>
      <w:r>
        <w:t>Create the two supporting tables: Order Value and DateTable.</w:t>
      </w:r>
    </w:p>
    <w:p>
      <w:pPr>
        <w:pStyle w:val="ListNumber"/>
      </w:pPr>
      <w:r>
        <w:t>Build the three dashboard pages.</w:t>
      </w:r>
    </w:p>
    <w:p>
      <w:pPr>
        <w:pStyle w:val="ListNumber"/>
      </w:pPr>
      <w:r>
        <w:t>Check each visual against the 15 questions.</w:t>
      </w:r>
    </w:p>
    <w:p>
      <w:pPr>
        <w:pStyle w:val="Heading1"/>
        <w:spacing w:before="140" w:after="80"/>
      </w:pPr>
      <w:r>
        <w:t>5. Data Model Used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45A43"/>
          </w:tcPr>
          <w:p>
            <w:r/>
            <w:r>
              <w:rPr>
                <w:rFonts w:ascii="Aptos" w:hAnsi="Aptos"/>
                <w:b/>
                <w:color w:val="FFFFFF"/>
                <w:sz w:val="16"/>
              </w:rPr>
              <w:t>Table</w:t>
            </w:r>
          </w:p>
        </w:tc>
        <w:tc>
          <w:tcPr>
            <w:tcW w:type="dxa" w:w="5112"/>
            <w:vAlign w:val="center"/>
            <w:shd w:fill="145A43"/>
          </w:tcPr>
          <w:p>
            <w:r/>
            <w:r>
              <w:rPr>
                <w:rFonts w:ascii="Aptos" w:hAnsi="Aptos"/>
                <w:b/>
                <w:color w:val="FFFFFF"/>
                <w:sz w:val="16"/>
              </w:rPr>
              <w:t>Main relationship/use</w:t>
            </w:r>
          </w:p>
        </w:tc>
      </w:tr>
      <w:tr>
        <w:tc>
          <w:tcPr>
            <w:tcW w:type="dxa" w:w="5112"/>
            <w:vAlign w:val="center"/>
          </w:tcPr>
          <w:p>
            <w:r/>
            <w:r>
              <w:rPr>
                <w:rFonts w:ascii="Aptos" w:hAnsi="Aptos"/>
                <w:b/>
                <w:color w:val="173F35"/>
                <w:sz w:val="16"/>
              </w:rPr>
              <w:t>traders customers</w:t>
            </w:r>
          </w:p>
        </w:tc>
        <w:tc>
          <w:tcPr>
            <w:tcW w:type="dxa" w:w="5112"/>
            <w:vAlign w:val="center"/>
          </w:tcPr>
          <w:p>
            <w:r/>
            <w:r>
              <w:rPr>
                <w:rFonts w:ascii="Aptos" w:hAnsi="Aptos"/>
                <w:b w:val="0"/>
                <w:color w:val="26332F"/>
                <w:sz w:val="16"/>
              </w:rPr>
              <w:t>CustomerID → traders orders[CustomerID]</w:t>
            </w:r>
          </w:p>
        </w:tc>
      </w:tr>
      <w:tr>
        <w:tc>
          <w:tcPr>
            <w:tcW w:type="dxa" w:w="5112"/>
            <w:vAlign w:val="center"/>
          </w:tcPr>
          <w:p>
            <w:r/>
            <w:r>
              <w:rPr>
                <w:rFonts w:ascii="Aptos" w:hAnsi="Aptos"/>
                <w:b/>
                <w:color w:val="173F35"/>
                <w:sz w:val="16"/>
              </w:rPr>
              <w:t>traders employees</w:t>
            </w:r>
          </w:p>
        </w:tc>
        <w:tc>
          <w:tcPr>
            <w:tcW w:type="dxa" w:w="5112"/>
            <w:vAlign w:val="center"/>
          </w:tcPr>
          <w:p>
            <w:r/>
            <w:r>
              <w:rPr>
                <w:rFonts w:ascii="Aptos" w:hAnsi="Aptos"/>
                <w:b w:val="0"/>
                <w:color w:val="26332F"/>
                <w:sz w:val="16"/>
              </w:rPr>
              <w:t>EmployeeID → traders orders[EmployeeID]</w:t>
            </w:r>
          </w:p>
        </w:tc>
      </w:tr>
      <w:tr>
        <w:tc>
          <w:tcPr>
            <w:tcW w:type="dxa" w:w="5112"/>
            <w:vAlign w:val="center"/>
          </w:tcPr>
          <w:p>
            <w:r/>
            <w:r>
              <w:rPr>
                <w:rFonts w:ascii="Aptos" w:hAnsi="Aptos"/>
                <w:b/>
                <w:color w:val="173F35"/>
                <w:sz w:val="16"/>
              </w:rPr>
              <w:t>traders orders</w:t>
            </w:r>
          </w:p>
        </w:tc>
        <w:tc>
          <w:tcPr>
            <w:tcW w:type="dxa" w:w="5112"/>
            <w:vAlign w:val="center"/>
          </w:tcPr>
          <w:p>
            <w:r/>
            <w:r>
              <w:rPr>
                <w:rFonts w:ascii="Aptos" w:hAnsi="Aptos"/>
                <w:b w:val="0"/>
                <w:color w:val="26332F"/>
                <w:sz w:val="16"/>
              </w:rPr>
              <w:t>OrderID → traders order_details[OrderID]</w:t>
            </w:r>
          </w:p>
        </w:tc>
      </w:tr>
      <w:tr>
        <w:tc>
          <w:tcPr>
            <w:tcW w:type="dxa" w:w="5112"/>
            <w:vAlign w:val="center"/>
          </w:tcPr>
          <w:p>
            <w:r/>
            <w:r>
              <w:rPr>
                <w:rFonts w:ascii="Aptos" w:hAnsi="Aptos"/>
                <w:b/>
                <w:color w:val="173F35"/>
                <w:sz w:val="16"/>
              </w:rPr>
              <w:t>traders products</w:t>
            </w:r>
          </w:p>
        </w:tc>
        <w:tc>
          <w:tcPr>
            <w:tcW w:type="dxa" w:w="5112"/>
            <w:vAlign w:val="center"/>
          </w:tcPr>
          <w:p>
            <w:r/>
            <w:r>
              <w:rPr>
                <w:rFonts w:ascii="Aptos" w:hAnsi="Aptos"/>
                <w:b w:val="0"/>
                <w:color w:val="26332F"/>
                <w:sz w:val="16"/>
              </w:rPr>
              <w:t>ProductID → traders order_details[ProductID]</w:t>
            </w:r>
          </w:p>
        </w:tc>
      </w:tr>
      <w:tr>
        <w:tc>
          <w:tcPr>
            <w:tcW w:type="dxa" w:w="5112"/>
            <w:vAlign w:val="center"/>
          </w:tcPr>
          <w:p>
            <w:r/>
            <w:r>
              <w:rPr>
                <w:rFonts w:ascii="Aptos" w:hAnsi="Aptos"/>
                <w:b/>
                <w:color w:val="173F35"/>
                <w:sz w:val="16"/>
              </w:rPr>
              <w:t>traders suppliers</w:t>
            </w:r>
          </w:p>
        </w:tc>
        <w:tc>
          <w:tcPr>
            <w:tcW w:type="dxa" w:w="5112"/>
            <w:vAlign w:val="center"/>
          </w:tcPr>
          <w:p>
            <w:r/>
            <w:r>
              <w:rPr>
                <w:rFonts w:ascii="Aptos" w:hAnsi="Aptos"/>
                <w:b w:val="0"/>
                <w:color w:val="26332F"/>
                <w:sz w:val="16"/>
              </w:rPr>
              <w:t>SupplierID → traders products[SupplierID]</w:t>
            </w:r>
          </w:p>
        </w:tc>
      </w:tr>
      <w:tr>
        <w:tc>
          <w:tcPr>
            <w:tcW w:type="dxa" w:w="5112"/>
            <w:vAlign w:val="center"/>
          </w:tcPr>
          <w:p>
            <w:r/>
            <w:r>
              <w:rPr>
                <w:rFonts w:ascii="Aptos" w:hAnsi="Aptos"/>
                <w:b/>
                <w:color w:val="173F35"/>
                <w:sz w:val="16"/>
              </w:rPr>
              <w:t>traders categories</w:t>
            </w:r>
          </w:p>
        </w:tc>
        <w:tc>
          <w:tcPr>
            <w:tcW w:type="dxa" w:w="5112"/>
            <w:vAlign w:val="center"/>
          </w:tcPr>
          <w:p>
            <w:r/>
            <w:r>
              <w:rPr>
                <w:rFonts w:ascii="Aptos" w:hAnsi="Aptos"/>
                <w:b w:val="0"/>
                <w:color w:val="26332F"/>
                <w:sz w:val="16"/>
              </w:rPr>
              <w:t>CategoryID → traders products[CategoryID]</w:t>
            </w:r>
          </w:p>
        </w:tc>
      </w:tr>
      <w:tr>
        <w:tc>
          <w:tcPr>
            <w:tcW w:type="dxa" w:w="5112"/>
            <w:vAlign w:val="center"/>
          </w:tcPr>
          <w:p>
            <w:r/>
            <w:r>
              <w:rPr>
                <w:rFonts w:ascii="Aptos" w:hAnsi="Aptos"/>
                <w:b/>
                <w:color w:val="173F35"/>
                <w:sz w:val="16"/>
              </w:rPr>
              <w:t>traders employees</w:t>
            </w:r>
          </w:p>
        </w:tc>
        <w:tc>
          <w:tcPr>
            <w:tcW w:type="dxa" w:w="5112"/>
            <w:vAlign w:val="center"/>
          </w:tcPr>
          <w:p>
            <w:r/>
            <w:r>
              <w:rPr>
                <w:rFonts w:ascii="Aptos" w:hAnsi="Aptos"/>
                <w:b w:val="0"/>
                <w:color w:val="26332F"/>
                <w:sz w:val="16"/>
              </w:rPr>
              <w:t>EmployeeID → ReportsTo for employee hierarchy</w:t>
            </w:r>
          </w:p>
        </w:tc>
      </w:tr>
    </w:tbl>
    <w:p>
      <w:r>
        <w:t>The Shippers table is intentionally not included in the relationship model because it was not used in the final dashboard.</w:t>
      </w:r>
    </w:p>
    <w:p>
      <w:r>
        <w:br w:type="page"/>
      </w:r>
    </w:p>
    <w:p>
      <w:pPr>
        <w:pStyle w:val="Heading1"/>
        <w:spacing w:before="140" w:after="80"/>
      </w:pPr>
      <w:r>
        <w:t>6. Supporting Tables Created in Power BI</w:t>
      </w:r>
    </w:p>
    <w:p>
      <w:pPr>
        <w:pStyle w:val="Heading1"/>
        <w:spacing w:before="140" w:after="80"/>
      </w:pPr>
      <w:r>
        <w:t>6.1 Order Value Table</w:t>
      </w:r>
    </w:p>
    <w:p>
      <w:r>
        <w:t>A separate Order Value table was created to calculate the value of each complete order. This is required because one order can contain multiple rows in `traders order_details`.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45A43"/>
          </w:tcPr>
          <w:p>
            <w:r/>
            <w:r>
              <w:rPr>
                <w:rFonts w:ascii="Aptos" w:hAnsi="Aptos"/>
                <w:b/>
                <w:color w:val="FFFFFF"/>
                <w:sz w:val="17"/>
              </w:rPr>
              <w:t>Column</w:t>
            </w:r>
          </w:p>
        </w:tc>
        <w:tc>
          <w:tcPr>
            <w:tcW w:type="dxa" w:w="5112"/>
            <w:vAlign w:val="center"/>
            <w:shd w:fill="145A43"/>
          </w:tcPr>
          <w:p>
            <w:r/>
            <w:r>
              <w:rPr>
                <w:rFonts w:ascii="Aptos" w:hAnsi="Aptos"/>
                <w:b/>
                <w:color w:val="FFFFFF"/>
                <w:sz w:val="17"/>
              </w:rPr>
              <w:t>Purpose</w:t>
            </w:r>
          </w:p>
        </w:tc>
      </w:tr>
      <w:tr>
        <w:tc>
          <w:tcPr>
            <w:tcW w:type="dxa" w:w="5112"/>
            <w:vAlign w:val="center"/>
          </w:tcPr>
          <w:p>
            <w:r/>
            <w:r>
              <w:rPr>
                <w:rFonts w:ascii="Aptos" w:hAnsi="Aptos"/>
                <w:b/>
                <w:color w:val="173F35"/>
                <w:sz w:val="17"/>
              </w:rPr>
              <w:t>OrderID</w:t>
            </w:r>
          </w:p>
        </w:tc>
        <w:tc>
          <w:tcPr>
            <w:tcW w:type="dxa" w:w="5112"/>
            <w:vAlign w:val="center"/>
          </w:tcPr>
          <w:p>
            <w:r/>
            <w:r>
              <w:rPr>
                <w:rFonts w:ascii="Aptos" w:hAnsi="Aptos"/>
                <w:b w:val="0"/>
                <w:color w:val="26332F"/>
                <w:sz w:val="17"/>
              </w:rPr>
              <w:t>Identifies the order.</w:t>
            </w:r>
          </w:p>
        </w:tc>
      </w:tr>
      <w:tr>
        <w:tc>
          <w:tcPr>
            <w:tcW w:type="dxa" w:w="5112"/>
            <w:vAlign w:val="center"/>
          </w:tcPr>
          <w:p>
            <w:r/>
            <w:r>
              <w:rPr>
                <w:rFonts w:ascii="Aptos" w:hAnsi="Aptos"/>
                <w:b/>
                <w:color w:val="173F35"/>
                <w:sz w:val="17"/>
              </w:rPr>
              <w:t>Order Value</w:t>
            </w:r>
          </w:p>
        </w:tc>
        <w:tc>
          <w:tcPr>
            <w:tcW w:type="dxa" w:w="5112"/>
            <w:vAlign w:val="center"/>
          </w:tcPr>
          <w:p>
            <w:r/>
            <w:r>
              <w:rPr>
                <w:rFonts w:ascii="Aptos" w:hAnsi="Aptos"/>
                <w:b w:val="0"/>
                <w:color w:val="26332F"/>
                <w:sz w:val="17"/>
              </w:rPr>
              <w:t>Total monetary value of the complete order.</w:t>
            </w:r>
          </w:p>
        </w:tc>
      </w:tr>
      <w:tr>
        <w:tc>
          <w:tcPr>
            <w:tcW w:type="dxa" w:w="5112"/>
            <w:vAlign w:val="center"/>
          </w:tcPr>
          <w:p>
            <w:r/>
            <w:r>
              <w:rPr>
                <w:rFonts w:ascii="Aptos" w:hAnsi="Aptos"/>
                <w:b/>
                <w:color w:val="173F35"/>
                <w:sz w:val="17"/>
              </w:rPr>
              <w:t>Order Value Range</w:t>
            </w:r>
          </w:p>
        </w:tc>
        <w:tc>
          <w:tcPr>
            <w:tcW w:type="dxa" w:w="5112"/>
            <w:vAlign w:val="center"/>
          </w:tcPr>
          <w:p>
            <w:r/>
            <w:r>
              <w:rPr>
                <w:rFonts w:ascii="Aptos" w:hAnsi="Aptos"/>
                <w:b w:val="0"/>
                <w:color w:val="26332F"/>
                <w:sz w:val="17"/>
              </w:rPr>
              <w:t>Groups orders into value ranges for the histogram.</w:t>
            </w:r>
          </w:p>
        </w:tc>
      </w:tr>
    </w:tbl>
    <w:p>
      <w:pPr>
        <w:ind w:left="216"/>
        <w:shd w:fill="F1F4F2"/>
      </w:pPr>
      <w:r>
        <w:rPr>
          <w:rFonts w:ascii="Consolas" w:hAnsi="Consolas"/>
          <w:color w:val="24312C"/>
          <w:sz w:val="16"/>
        </w:rPr>
        <w:t>Order Value =</w:t>
        <w:br/>
        <w:t>SUMMARIZE(</w:t>
        <w:br/>
        <w:t xml:space="preserve">    'traders order_details',</w:t>
        <w:br/>
        <w:t xml:space="preserve">    'traders order_details'[OrderID],</w:t>
        <w:br/>
        <w:t xml:space="preserve">    "Order Value",</w:t>
        <w:br/>
        <w:t xml:space="preserve">        SUMX(</w:t>
        <w:br/>
        <w:t xml:space="preserve">            CURRENTGROUP(),</w:t>
        <w:br/>
        <w:t xml:space="preserve">            'traders order_details'[UnitPrice] *</w:t>
        <w:br/>
        <w:t xml:space="preserve">            'traders order_details'[Quantity] *</w:t>
        <w:br/>
        <w:t xml:space="preserve">            (1 - 'traders order_details'[Discount])</w:t>
        <w:br/>
        <w:t xml:space="preserve">        )</w:t>
        <w:br/>
        <w:t>)</w:t>
      </w:r>
    </w:p>
    <w:p>
      <w:pPr>
        <w:ind w:left="216"/>
        <w:shd w:fill="F1F4F2"/>
      </w:pPr>
      <w:r>
        <w:rPr>
          <w:rFonts w:ascii="Consolas" w:hAnsi="Consolas"/>
          <w:color w:val="24312C"/>
          <w:sz w:val="16"/>
        </w:rPr>
        <w:t>Order Value Range =</w:t>
        <w:br/>
        <w:t>SWITCH(</w:t>
        <w:br/>
        <w:t xml:space="preserve">    TRUE(),</w:t>
        <w:br/>
        <w:t xml:space="preserve">    'Order Value'[Order Value] &lt; 100, "0–100",</w:t>
        <w:br/>
        <w:t xml:space="preserve">    'Order Value'[Order Value] &lt; 200, "100–200",</w:t>
        <w:br/>
        <w:t xml:space="preserve">    'Order Value'[Order Value] &lt; 300, "200–300",</w:t>
        <w:br/>
        <w:t xml:space="preserve">    'Order Value'[Order Value] &lt; 400, "300–400",</w:t>
        <w:br/>
        <w:t xml:space="preserve">    'Order Value'[Order Value] &lt; 500, "400–500",</w:t>
        <w:br/>
        <w:t xml:space="preserve">    'Order Value'[Order Value] &lt; 600, "500–600",</w:t>
        <w:br/>
        <w:t xml:space="preserve">    'Order Value'[Order Value] &lt; 700, "600–700",</w:t>
        <w:br/>
        <w:t xml:space="preserve">    'Order Value'[Order Value] &lt; 800, "700–800",</w:t>
        <w:br/>
        <w:t xml:space="preserve">    'Order Value'[Order Value] &lt; 900, "800–900",</w:t>
        <w:br/>
        <w:t xml:space="preserve">    "900+"</w:t>
        <w:br/>
        <w:t>)</w:t>
      </w:r>
    </w:p>
    <w:p>
      <w:r>
        <w:t>Used in: Page 2 → Distribution of Order Value Range.</w:t>
      </w:r>
    </w:p>
    <w:p>
      <w:pPr>
        <w:pStyle w:val="Heading1"/>
        <w:spacing w:before="140" w:after="80"/>
      </w:pPr>
      <w:r>
        <w:t>6.2 DateTable</w:t>
      </w:r>
    </w:p>
    <w:p>
      <w:r>
        <w:t>A separate DateTable was created for time-based analysis. It contains Date, Year, Month, Year Month and Year Month Sort.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5A43"/>
          </w:tcPr>
          <w:p>
            <w:r/>
            <w:r>
              <w:rPr>
                <w:rFonts w:ascii="Aptos" w:hAnsi="Aptos"/>
                <w:b/>
                <w:color w:val="FFFFFF"/>
                <w:sz w:val="16"/>
              </w:rPr>
              <w:t>Column</w:t>
            </w:r>
          </w:p>
        </w:tc>
        <w:tc>
          <w:tcPr>
            <w:tcW w:type="dxa" w:w="3408"/>
            <w:vAlign w:val="center"/>
            <w:shd w:fill="145A43"/>
          </w:tcPr>
          <w:p>
            <w:r/>
            <w:r>
              <w:rPr>
                <w:rFonts w:ascii="Aptos" w:hAnsi="Aptos"/>
                <w:b/>
                <w:color w:val="FFFFFF"/>
                <w:sz w:val="16"/>
              </w:rPr>
              <w:t>Purpose</w:t>
            </w:r>
          </w:p>
        </w:tc>
        <w:tc>
          <w:tcPr>
            <w:tcW w:type="dxa" w:w="3408"/>
            <w:vAlign w:val="center"/>
            <w:shd w:fill="145A43"/>
          </w:tcPr>
          <w:p>
            <w:r/>
            <w:r>
              <w:rPr>
                <w:rFonts w:ascii="Aptos" w:hAnsi="Aptos"/>
                <w:b/>
                <w:color w:val="FFFFFF"/>
                <w:sz w:val="16"/>
              </w:rPr>
              <w:t>Used in</w:t>
            </w:r>
          </w:p>
        </w:tc>
      </w:tr>
      <w:tr>
        <w:tc>
          <w:tcPr>
            <w:tcW w:type="dxa" w:w="3408"/>
            <w:vAlign w:val="center"/>
          </w:tcPr>
          <w:p>
            <w:r/>
            <w:r>
              <w:rPr>
                <w:rFonts w:ascii="Aptos" w:hAnsi="Aptos"/>
                <w:b/>
                <w:color w:val="173F35"/>
                <w:sz w:val="16"/>
              </w:rPr>
              <w:t>Date</w:t>
            </w:r>
          </w:p>
        </w:tc>
        <w:tc>
          <w:tcPr>
            <w:tcW w:type="dxa" w:w="3408"/>
            <w:vAlign w:val="center"/>
          </w:tcPr>
          <w:p>
            <w:r/>
            <w:r>
              <w:rPr>
                <w:rFonts w:ascii="Aptos" w:hAnsi="Aptos"/>
                <w:b w:val="0"/>
                <w:color w:val="26332F"/>
                <w:sz w:val="16"/>
              </w:rPr>
              <w:t>Calendar date</w:t>
            </w:r>
          </w:p>
        </w:tc>
        <w:tc>
          <w:tcPr>
            <w:tcW w:type="dxa" w:w="3408"/>
            <w:vAlign w:val="center"/>
          </w:tcPr>
          <w:p>
            <w:r/>
            <w:r>
              <w:rPr>
                <w:rFonts w:ascii="Aptos" w:hAnsi="Aptos"/>
                <w:b w:val="0"/>
                <w:color w:val="26332F"/>
                <w:sz w:val="16"/>
              </w:rPr>
              <w:t>Date slicer and time-axis</w:t>
            </w:r>
          </w:p>
        </w:tc>
      </w:tr>
      <w:tr>
        <w:tc>
          <w:tcPr>
            <w:tcW w:type="dxa" w:w="3408"/>
            <w:vAlign w:val="center"/>
          </w:tcPr>
          <w:p>
            <w:r/>
            <w:r>
              <w:rPr>
                <w:rFonts w:ascii="Aptos" w:hAnsi="Aptos"/>
                <w:b/>
                <w:color w:val="173F35"/>
                <w:sz w:val="16"/>
              </w:rPr>
              <w:t>Year</w:t>
            </w:r>
          </w:p>
        </w:tc>
        <w:tc>
          <w:tcPr>
            <w:tcW w:type="dxa" w:w="3408"/>
            <w:vAlign w:val="center"/>
          </w:tcPr>
          <w:p>
            <w:r/>
            <w:r>
              <w:rPr>
                <w:rFonts w:ascii="Aptos" w:hAnsi="Aptos"/>
                <w:b w:val="0"/>
                <w:color w:val="26332F"/>
                <w:sz w:val="16"/>
              </w:rPr>
              <w:t>Year number</w:t>
            </w:r>
          </w:p>
        </w:tc>
        <w:tc>
          <w:tcPr>
            <w:tcW w:type="dxa" w:w="3408"/>
            <w:vAlign w:val="center"/>
          </w:tcPr>
          <w:p>
            <w:r/>
            <w:r>
              <w:rPr>
                <w:rFonts w:ascii="Aptos" w:hAnsi="Aptos"/>
                <w:b w:val="0"/>
                <w:color w:val="26332F"/>
                <w:sz w:val="16"/>
              </w:rPr>
              <w:t>Date analysis</w:t>
            </w:r>
          </w:p>
        </w:tc>
      </w:tr>
      <w:tr>
        <w:tc>
          <w:tcPr>
            <w:tcW w:type="dxa" w:w="3408"/>
            <w:vAlign w:val="center"/>
          </w:tcPr>
          <w:p>
            <w:r/>
            <w:r>
              <w:rPr>
                <w:rFonts w:ascii="Aptos" w:hAnsi="Aptos"/>
                <w:b/>
                <w:color w:val="173F35"/>
                <w:sz w:val="16"/>
              </w:rPr>
              <w:t>Month</w:t>
            </w:r>
          </w:p>
        </w:tc>
        <w:tc>
          <w:tcPr>
            <w:tcW w:type="dxa" w:w="3408"/>
            <w:vAlign w:val="center"/>
          </w:tcPr>
          <w:p>
            <w:r/>
            <w:r>
              <w:rPr>
                <w:rFonts w:ascii="Aptos" w:hAnsi="Aptos"/>
                <w:b w:val="0"/>
                <w:color w:val="26332F"/>
                <w:sz w:val="16"/>
              </w:rPr>
              <w:t>Month name</w:t>
            </w:r>
          </w:p>
        </w:tc>
        <w:tc>
          <w:tcPr>
            <w:tcW w:type="dxa" w:w="3408"/>
            <w:vAlign w:val="center"/>
          </w:tcPr>
          <w:p>
            <w:r/>
            <w:r>
              <w:rPr>
                <w:rFonts w:ascii="Aptos" w:hAnsi="Aptos"/>
                <w:b w:val="0"/>
                <w:color w:val="26332F"/>
                <w:sz w:val="16"/>
              </w:rPr>
              <w:t>Time analysis</w:t>
            </w:r>
          </w:p>
        </w:tc>
      </w:tr>
      <w:tr>
        <w:tc>
          <w:tcPr>
            <w:tcW w:type="dxa" w:w="3408"/>
            <w:vAlign w:val="center"/>
          </w:tcPr>
          <w:p>
            <w:r/>
            <w:r>
              <w:rPr>
                <w:rFonts w:ascii="Aptos" w:hAnsi="Aptos"/>
                <w:b/>
                <w:color w:val="173F35"/>
                <w:sz w:val="16"/>
              </w:rPr>
              <w:t>Year Month</w:t>
            </w:r>
          </w:p>
        </w:tc>
        <w:tc>
          <w:tcPr>
            <w:tcW w:type="dxa" w:w="3408"/>
            <w:vAlign w:val="center"/>
          </w:tcPr>
          <w:p>
            <w:r/>
            <w:r>
              <w:rPr>
                <w:rFonts w:ascii="Aptos" w:hAnsi="Aptos"/>
                <w:b w:val="0"/>
                <w:color w:val="26332F"/>
                <w:sz w:val="16"/>
              </w:rPr>
              <w:t>Display label such as Jan 1995</w:t>
            </w:r>
          </w:p>
        </w:tc>
        <w:tc>
          <w:tcPr>
            <w:tcW w:type="dxa" w:w="3408"/>
            <w:vAlign w:val="center"/>
          </w:tcPr>
          <w:p>
            <w:r/>
            <w:r>
              <w:rPr>
                <w:rFonts w:ascii="Aptos" w:hAnsi="Aptos"/>
                <w:b w:val="0"/>
                <w:color w:val="26332F"/>
                <w:sz w:val="16"/>
              </w:rPr>
              <w:t>Trend charts</w:t>
            </w:r>
          </w:p>
        </w:tc>
      </w:tr>
      <w:tr>
        <w:tc>
          <w:tcPr>
            <w:tcW w:type="dxa" w:w="3408"/>
            <w:vAlign w:val="center"/>
          </w:tcPr>
          <w:p>
            <w:r/>
            <w:r>
              <w:rPr>
                <w:rFonts w:ascii="Aptos" w:hAnsi="Aptos"/>
                <w:b/>
                <w:color w:val="173F35"/>
                <w:sz w:val="16"/>
              </w:rPr>
              <w:t>Year Month Sort</w:t>
            </w:r>
          </w:p>
        </w:tc>
        <w:tc>
          <w:tcPr>
            <w:tcW w:type="dxa" w:w="3408"/>
            <w:vAlign w:val="center"/>
          </w:tcPr>
          <w:p>
            <w:r/>
            <w:r>
              <w:rPr>
                <w:rFonts w:ascii="Aptos" w:hAnsi="Aptos"/>
                <w:b w:val="0"/>
                <w:color w:val="26332F"/>
                <w:sz w:val="16"/>
              </w:rPr>
              <w:t>Numeric sorting field</w:t>
            </w:r>
          </w:p>
        </w:tc>
        <w:tc>
          <w:tcPr>
            <w:tcW w:type="dxa" w:w="3408"/>
            <w:vAlign w:val="center"/>
          </w:tcPr>
          <w:p>
            <w:r/>
            <w:r>
              <w:rPr>
                <w:rFonts w:ascii="Aptos" w:hAnsi="Aptos"/>
                <w:b w:val="0"/>
                <w:color w:val="26332F"/>
                <w:sz w:val="16"/>
              </w:rPr>
              <w:t>Correct chronological order</w:t>
            </w:r>
          </w:p>
        </w:tc>
      </w:tr>
    </w:tbl>
    <w:p>
      <w:r>
        <w:t>The DateTable is used for the sales trend, customer order trend and order volume trend.</w:t>
      </w:r>
    </w:p>
    <w:p>
      <w:pPr>
        <w:pStyle w:val="Heading1"/>
        <w:spacing w:before="140" w:after="80"/>
      </w:pPr>
      <w:r>
        <w:t>7. Measures</w:t>
      </w:r>
    </w:p>
    <w:p>
      <w:r>
        <w:t>All measures below use the `traders` table names from the MySQL connection. Measures are listed together here so the calculation logic is easy to understand.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5A43"/>
          </w:tcPr>
          <w:p>
            <w:r/>
            <w:r>
              <w:rPr>
                <w:rFonts w:ascii="Aptos" w:hAnsi="Aptos"/>
                <w:b/>
                <w:color w:val="FFFFFF"/>
                <w:sz w:val="14"/>
              </w:rPr>
              <w:t>Measure</w:t>
            </w:r>
          </w:p>
        </w:tc>
        <w:tc>
          <w:tcPr>
            <w:tcW w:type="dxa" w:w="3408"/>
            <w:vAlign w:val="center"/>
            <w:shd w:fill="145A43"/>
          </w:tcPr>
          <w:p>
            <w:r/>
            <w:r>
              <w:rPr>
                <w:rFonts w:ascii="Aptos" w:hAnsi="Aptos"/>
                <w:b/>
                <w:color w:val="FFFFFF"/>
                <w:sz w:val="14"/>
              </w:rPr>
              <w:t>Formula</w:t>
            </w:r>
          </w:p>
        </w:tc>
        <w:tc>
          <w:tcPr>
            <w:tcW w:type="dxa" w:w="3408"/>
            <w:vAlign w:val="center"/>
            <w:shd w:fill="145A43"/>
          </w:tcPr>
          <w:p>
            <w:r/>
            <w:r>
              <w:rPr>
                <w:rFonts w:ascii="Aptos" w:hAnsi="Aptos"/>
                <w:b/>
                <w:color w:val="FFFFFF"/>
                <w:sz w:val="14"/>
              </w:rPr>
              <w:t>Where used</w:t>
            </w:r>
          </w:p>
        </w:tc>
      </w:tr>
      <w:tr>
        <w:tc>
          <w:tcPr>
            <w:tcW w:type="dxa" w:w="3408"/>
            <w:vAlign w:val="center"/>
          </w:tcPr>
          <w:p>
            <w:r/>
            <w:r>
              <w:rPr>
                <w:rFonts w:ascii="Aptos" w:hAnsi="Aptos"/>
                <w:b/>
                <w:color w:val="173F35"/>
                <w:sz w:val="14"/>
              </w:rPr>
              <w:t>Total Sales</w:t>
            </w:r>
          </w:p>
        </w:tc>
        <w:tc>
          <w:tcPr>
            <w:tcW w:type="dxa" w:w="3408"/>
            <w:vAlign w:val="center"/>
          </w:tcPr>
          <w:p>
            <w:r/>
            <w:r>
              <w:rPr>
                <w:rFonts w:ascii="Aptos" w:hAnsi="Aptos"/>
                <w:b w:val="0"/>
                <w:color w:val="26332F"/>
                <w:sz w:val="14"/>
              </w:rPr>
              <w:t>SUMX('traders order_details', 'traders order_details'[UnitPrice] * 'traders order_details'[Quantity] * (1 - 'traders order_details'[Discount]))</w:t>
            </w:r>
          </w:p>
        </w:tc>
        <w:tc>
          <w:tcPr>
            <w:tcW w:type="dxa" w:w="3408"/>
            <w:vAlign w:val="center"/>
          </w:tcPr>
          <w:p>
            <w:r/>
            <w:r>
              <w:rPr>
                <w:rFonts w:ascii="Aptos" w:hAnsi="Aptos"/>
                <w:b w:val="0"/>
                <w:color w:val="26332F"/>
                <w:sz w:val="14"/>
              </w:rPr>
              <w:t>Page 1: Total Sales KPI, Sales by Category, Sales Trend.</w:t>
            </w:r>
          </w:p>
        </w:tc>
      </w:tr>
      <w:tr>
        <w:tc>
          <w:tcPr>
            <w:tcW w:type="dxa" w:w="3408"/>
            <w:vAlign w:val="center"/>
          </w:tcPr>
          <w:p>
            <w:r/>
            <w:r>
              <w:rPr>
                <w:rFonts w:ascii="Aptos" w:hAnsi="Aptos"/>
                <w:b/>
                <w:color w:val="173F35"/>
                <w:sz w:val="14"/>
              </w:rPr>
              <w:t>Total Orders</w:t>
            </w:r>
          </w:p>
        </w:tc>
        <w:tc>
          <w:tcPr>
            <w:tcW w:type="dxa" w:w="3408"/>
            <w:vAlign w:val="center"/>
          </w:tcPr>
          <w:p>
            <w:r/>
            <w:r>
              <w:rPr>
                <w:rFonts w:ascii="Aptos" w:hAnsi="Aptos"/>
                <w:b w:val="0"/>
                <w:color w:val="26332F"/>
                <w:sz w:val="14"/>
              </w:rPr>
              <w:t>DISTINCTCOUNT('traders orders'[OrderID])</w:t>
            </w:r>
          </w:p>
        </w:tc>
        <w:tc>
          <w:tcPr>
            <w:tcW w:type="dxa" w:w="3408"/>
            <w:vAlign w:val="center"/>
          </w:tcPr>
          <w:p>
            <w:r/>
            <w:r>
              <w:rPr>
                <w:rFonts w:ascii="Aptos" w:hAnsi="Aptos"/>
                <w:b w:val="0"/>
                <w:color w:val="26332F"/>
                <w:sz w:val="14"/>
              </w:rPr>
              <w:t>Page 1: Total Orders KPI. Page 2: Total Orders KPI and Customer Orders Trend.</w:t>
            </w:r>
          </w:p>
        </w:tc>
      </w:tr>
      <w:tr>
        <w:tc>
          <w:tcPr>
            <w:tcW w:type="dxa" w:w="3408"/>
            <w:vAlign w:val="center"/>
          </w:tcPr>
          <w:p>
            <w:r/>
            <w:r>
              <w:rPr>
                <w:rFonts w:ascii="Aptos" w:hAnsi="Aptos"/>
                <w:b/>
                <w:color w:val="173F35"/>
                <w:sz w:val="14"/>
              </w:rPr>
              <w:t>Total Customers</w:t>
            </w:r>
          </w:p>
        </w:tc>
        <w:tc>
          <w:tcPr>
            <w:tcW w:type="dxa" w:w="3408"/>
            <w:vAlign w:val="center"/>
          </w:tcPr>
          <w:p>
            <w:r/>
            <w:r>
              <w:rPr>
                <w:rFonts w:ascii="Aptos" w:hAnsi="Aptos"/>
                <w:b w:val="0"/>
                <w:color w:val="26332F"/>
                <w:sz w:val="14"/>
              </w:rPr>
              <w:t>DISTINCTCOUNT('traders customers'[CustomerID])</w:t>
            </w:r>
          </w:p>
        </w:tc>
        <w:tc>
          <w:tcPr>
            <w:tcW w:type="dxa" w:w="3408"/>
            <w:vAlign w:val="center"/>
          </w:tcPr>
          <w:p>
            <w:r/>
            <w:r>
              <w:rPr>
                <w:rFonts w:ascii="Aptos" w:hAnsi="Aptos"/>
                <w:b w:val="0"/>
                <w:color w:val="26332F"/>
                <w:sz w:val="14"/>
              </w:rPr>
              <w:t>Page 1: Total Customers KPI. Page 2: Total Customers KPI and Contact Title chart.</w:t>
            </w:r>
          </w:p>
        </w:tc>
      </w:tr>
      <w:tr>
        <w:tc>
          <w:tcPr>
            <w:tcW w:type="dxa" w:w="3408"/>
            <w:vAlign w:val="center"/>
          </w:tcPr>
          <w:p>
            <w:r/>
            <w:r>
              <w:rPr>
                <w:rFonts w:ascii="Aptos" w:hAnsi="Aptos"/>
                <w:b/>
                <w:color w:val="173F35"/>
                <w:sz w:val="14"/>
              </w:rPr>
              <w:t>Total Products</w:t>
            </w:r>
          </w:p>
        </w:tc>
        <w:tc>
          <w:tcPr>
            <w:tcW w:type="dxa" w:w="3408"/>
            <w:vAlign w:val="center"/>
          </w:tcPr>
          <w:p>
            <w:r/>
            <w:r>
              <w:rPr>
                <w:rFonts w:ascii="Aptos" w:hAnsi="Aptos"/>
                <w:b w:val="0"/>
                <w:color w:val="26332F"/>
                <w:sz w:val="14"/>
              </w:rPr>
              <w:t>DISTINCTCOUNT('traders products'[ProductID])</w:t>
            </w:r>
          </w:p>
        </w:tc>
        <w:tc>
          <w:tcPr>
            <w:tcW w:type="dxa" w:w="3408"/>
            <w:vAlign w:val="center"/>
          </w:tcPr>
          <w:p>
            <w:r/>
            <w:r>
              <w:rPr>
                <w:rFonts w:ascii="Aptos" w:hAnsi="Aptos"/>
                <w:b w:val="0"/>
                <w:color w:val="26332F"/>
                <w:sz w:val="14"/>
              </w:rPr>
              <w:t>Page 1: Total Products KPI.</w:t>
            </w:r>
          </w:p>
        </w:tc>
      </w:tr>
      <w:tr>
        <w:tc>
          <w:tcPr>
            <w:tcW w:type="dxa" w:w="3408"/>
            <w:vAlign w:val="center"/>
          </w:tcPr>
          <w:p>
            <w:r/>
            <w:r>
              <w:rPr>
                <w:rFonts w:ascii="Aptos" w:hAnsi="Aptos"/>
                <w:b/>
                <w:color w:val="173F35"/>
                <w:sz w:val="14"/>
              </w:rPr>
              <w:t>Total Employees</w:t>
            </w:r>
          </w:p>
        </w:tc>
        <w:tc>
          <w:tcPr>
            <w:tcW w:type="dxa" w:w="3408"/>
            <w:vAlign w:val="center"/>
          </w:tcPr>
          <w:p>
            <w:r/>
            <w:r>
              <w:rPr>
                <w:rFonts w:ascii="Aptos" w:hAnsi="Aptos"/>
                <w:b w:val="0"/>
                <w:color w:val="26332F"/>
                <w:sz w:val="14"/>
              </w:rPr>
              <w:t>DISTINCTCOUNT('traders employees'[EmployeeID])</w:t>
            </w:r>
          </w:p>
        </w:tc>
        <w:tc>
          <w:tcPr>
            <w:tcW w:type="dxa" w:w="3408"/>
            <w:vAlign w:val="center"/>
          </w:tcPr>
          <w:p>
            <w:r/>
            <w:r>
              <w:rPr>
                <w:rFonts w:ascii="Aptos" w:hAnsi="Aptos"/>
                <w:b w:val="0"/>
                <w:color w:val="26332F"/>
                <w:sz w:val="14"/>
              </w:rPr>
              <w:t>Page 1: Total Employees KPI and Page 3 employee analysis.</w:t>
            </w:r>
          </w:p>
        </w:tc>
      </w:tr>
      <w:tr>
        <w:tc>
          <w:tcPr>
            <w:tcW w:type="dxa" w:w="3408"/>
            <w:vAlign w:val="center"/>
          </w:tcPr>
          <w:p>
            <w:r/>
            <w:r>
              <w:rPr>
                <w:rFonts w:ascii="Aptos" w:hAnsi="Aptos"/>
                <w:b/>
                <w:color w:val="173F35"/>
                <w:sz w:val="14"/>
              </w:rPr>
              <w:t>Order Volume</w:t>
            </w:r>
          </w:p>
        </w:tc>
        <w:tc>
          <w:tcPr>
            <w:tcW w:type="dxa" w:w="3408"/>
            <w:vAlign w:val="center"/>
          </w:tcPr>
          <w:p>
            <w:r/>
            <w:r>
              <w:rPr>
                <w:rFonts w:ascii="Aptos" w:hAnsi="Aptos"/>
                <w:b w:val="0"/>
                <w:color w:val="26332F"/>
                <w:sz w:val="14"/>
              </w:rPr>
              <w:t>SUM('traders order_details'[Quantity])</w:t>
            </w:r>
          </w:p>
        </w:tc>
        <w:tc>
          <w:tcPr>
            <w:tcW w:type="dxa" w:w="3408"/>
            <w:vAlign w:val="center"/>
          </w:tcPr>
          <w:p>
            <w:r/>
            <w:r>
              <w:rPr>
                <w:rFonts w:ascii="Aptos" w:hAnsi="Aptos"/>
                <w:b w:val="0"/>
                <w:color w:val="26332F"/>
                <w:sz w:val="14"/>
              </w:rPr>
              <w:t>Page 2: Total Order Volume KPI and Order Volume Trend. Page 3: Top Products and Category Sales Volume.</w:t>
            </w:r>
          </w:p>
        </w:tc>
      </w:tr>
      <w:tr>
        <w:tc>
          <w:tcPr>
            <w:tcW w:type="dxa" w:w="3408"/>
            <w:vAlign w:val="center"/>
          </w:tcPr>
          <w:p>
            <w:r/>
            <w:r>
              <w:rPr>
                <w:rFonts w:ascii="Aptos" w:hAnsi="Aptos"/>
                <w:b/>
                <w:color w:val="173F35"/>
                <w:sz w:val="14"/>
              </w:rPr>
              <w:t>Average Order Value</w:t>
            </w:r>
          </w:p>
        </w:tc>
        <w:tc>
          <w:tcPr>
            <w:tcW w:type="dxa" w:w="3408"/>
            <w:vAlign w:val="center"/>
          </w:tcPr>
          <w:p>
            <w:r/>
            <w:r>
              <w:rPr>
                <w:rFonts w:ascii="Aptos" w:hAnsi="Aptos"/>
                <w:b w:val="0"/>
                <w:color w:val="26332F"/>
                <w:sz w:val="14"/>
              </w:rPr>
              <w:t>DIVIDE([Total Sales], [Total Orders])</w:t>
            </w:r>
          </w:p>
        </w:tc>
        <w:tc>
          <w:tcPr>
            <w:tcW w:type="dxa" w:w="3408"/>
            <w:vAlign w:val="center"/>
          </w:tcPr>
          <w:p>
            <w:r/>
            <w:r>
              <w:rPr>
                <w:rFonts w:ascii="Aptos" w:hAnsi="Aptos"/>
                <w:b w:val="0"/>
                <w:color w:val="26332F"/>
                <w:sz w:val="14"/>
              </w:rPr>
              <w:t>Page 2: Average Order Value KPI.</w:t>
            </w:r>
          </w:p>
        </w:tc>
      </w:tr>
      <w:tr>
        <w:tc>
          <w:tcPr>
            <w:tcW w:type="dxa" w:w="3408"/>
            <w:vAlign w:val="center"/>
          </w:tcPr>
          <w:p>
            <w:r/>
            <w:r>
              <w:rPr>
                <w:rFonts w:ascii="Aptos" w:hAnsi="Aptos"/>
                <w:b/>
                <w:color w:val="173F35"/>
                <w:sz w:val="14"/>
              </w:rPr>
              <w:t>Average Shipping Duration</w:t>
            </w:r>
          </w:p>
        </w:tc>
        <w:tc>
          <w:tcPr>
            <w:tcW w:type="dxa" w:w="3408"/>
            <w:vAlign w:val="center"/>
          </w:tcPr>
          <w:p>
            <w:r/>
            <w:r>
              <w:rPr>
                <w:rFonts w:ascii="Aptos" w:hAnsi="Aptos"/>
                <w:b w:val="0"/>
                <w:color w:val="26332F"/>
                <w:sz w:val="14"/>
              </w:rPr>
              <w:t>AVERAGEX(FILTER('traders orders', NOT(ISBLANK('traders orders'[OrderDate])) &amp;&amp; NOT(ISBLANK('traders orders'[ShippedDate]))), DATEDIFF('traders orders'[OrderDate], 'traders orders'[ShippedDate], DAY))</w:t>
            </w:r>
          </w:p>
        </w:tc>
        <w:tc>
          <w:tcPr>
            <w:tcW w:type="dxa" w:w="3408"/>
            <w:vAlign w:val="center"/>
          </w:tcPr>
          <w:p>
            <w:r/>
            <w:r>
              <w:rPr>
                <w:rFonts w:ascii="Aptos" w:hAnsi="Aptos"/>
                <w:b w:val="0"/>
                <w:color w:val="26332F"/>
                <w:sz w:val="14"/>
              </w:rPr>
              <w:t>Page 1 and Page 2 shipping KPIs/analysis.</w:t>
            </w:r>
          </w:p>
        </w:tc>
      </w:tr>
      <w:tr>
        <w:tc>
          <w:tcPr>
            <w:tcW w:type="dxa" w:w="3408"/>
            <w:vAlign w:val="center"/>
          </w:tcPr>
          <w:p>
            <w:r/>
            <w:r>
              <w:rPr>
                <w:rFonts w:ascii="Aptos" w:hAnsi="Aptos"/>
                <w:b/>
                <w:color w:val="173F35"/>
                <w:sz w:val="14"/>
              </w:rPr>
              <w:t>Customer Count</w:t>
            </w:r>
          </w:p>
        </w:tc>
        <w:tc>
          <w:tcPr>
            <w:tcW w:type="dxa" w:w="3408"/>
            <w:vAlign w:val="center"/>
          </w:tcPr>
          <w:p>
            <w:r/>
            <w:r>
              <w:rPr>
                <w:rFonts w:ascii="Aptos" w:hAnsi="Aptos"/>
                <w:b w:val="0"/>
                <w:color w:val="26332F"/>
                <w:sz w:val="14"/>
              </w:rPr>
              <w:t>DISTINCTCOUNT('traders customers'[CustomerID])</w:t>
            </w:r>
          </w:p>
        </w:tc>
        <w:tc>
          <w:tcPr>
            <w:tcW w:type="dxa" w:w="3408"/>
            <w:vAlign w:val="center"/>
          </w:tcPr>
          <w:p>
            <w:r/>
            <w:r>
              <w:rPr>
                <w:rFonts w:ascii="Aptos" w:hAnsi="Aptos"/>
                <w:b w:val="0"/>
                <w:color w:val="26332F"/>
                <w:sz w:val="14"/>
              </w:rPr>
              <w:t>Page 1/2 customer geographical distribution.</w:t>
            </w:r>
          </w:p>
        </w:tc>
      </w:tr>
      <w:tr>
        <w:tc>
          <w:tcPr>
            <w:tcW w:type="dxa" w:w="3408"/>
            <w:vAlign w:val="center"/>
          </w:tcPr>
          <w:p>
            <w:r/>
            <w:r>
              <w:rPr>
                <w:rFonts w:ascii="Aptos" w:hAnsi="Aptos"/>
                <w:b/>
                <w:color w:val="173F35"/>
                <w:sz w:val="14"/>
              </w:rPr>
              <w:t>Average Product Price</w:t>
            </w:r>
          </w:p>
        </w:tc>
        <w:tc>
          <w:tcPr>
            <w:tcW w:type="dxa" w:w="3408"/>
            <w:vAlign w:val="center"/>
          </w:tcPr>
          <w:p>
            <w:r/>
            <w:r>
              <w:rPr>
                <w:rFonts w:ascii="Aptos" w:hAnsi="Aptos"/>
                <w:b w:val="0"/>
                <w:color w:val="26332F"/>
                <w:sz w:val="14"/>
              </w:rPr>
              <w:t>AVERAGE('traders products'[UnitPrice])</w:t>
            </w:r>
          </w:p>
        </w:tc>
        <w:tc>
          <w:tcPr>
            <w:tcW w:type="dxa" w:w="3408"/>
            <w:vAlign w:val="center"/>
          </w:tcPr>
          <w:p>
            <w:r/>
            <w:r>
              <w:rPr>
                <w:rFonts w:ascii="Aptos" w:hAnsi="Aptos"/>
                <w:b w:val="0"/>
                <w:color w:val="26332F"/>
                <w:sz w:val="14"/>
              </w:rPr>
              <w:t>Page 3 supplier/product pricing analysis.</w:t>
            </w:r>
          </w:p>
        </w:tc>
      </w:tr>
      <w:tr>
        <w:tc>
          <w:tcPr>
            <w:tcW w:type="dxa" w:w="3408"/>
            <w:vAlign w:val="center"/>
          </w:tcPr>
          <w:p>
            <w:r/>
            <w:r>
              <w:rPr>
                <w:rFonts w:ascii="Aptos" w:hAnsi="Aptos"/>
                <w:b/>
                <w:color w:val="173F35"/>
                <w:sz w:val="14"/>
              </w:rPr>
              <w:t>Order Count</w:t>
            </w:r>
          </w:p>
        </w:tc>
        <w:tc>
          <w:tcPr>
            <w:tcW w:type="dxa" w:w="3408"/>
            <w:vAlign w:val="center"/>
          </w:tcPr>
          <w:p>
            <w:r/>
            <w:r>
              <w:rPr>
                <w:rFonts w:ascii="Aptos" w:hAnsi="Aptos"/>
                <w:b w:val="0"/>
                <w:color w:val="26332F"/>
                <w:sz w:val="14"/>
              </w:rPr>
              <w:t>COUNTROWS('Order Value')</w:t>
            </w:r>
          </w:p>
        </w:tc>
        <w:tc>
          <w:tcPr>
            <w:tcW w:type="dxa" w:w="3408"/>
            <w:vAlign w:val="center"/>
          </w:tcPr>
          <w:p>
            <w:r/>
            <w:r>
              <w:rPr>
                <w:rFonts w:ascii="Aptos" w:hAnsi="Aptos"/>
                <w:b w:val="0"/>
                <w:color w:val="26332F"/>
                <w:sz w:val="14"/>
              </w:rPr>
              <w:t>Page 2: Order Value Distribution chart.</w:t>
            </w:r>
          </w:p>
        </w:tc>
      </w:tr>
    </w:tbl>
    <w:p>
      <w:r>
        <w:br w:type="page"/>
      </w:r>
    </w:p>
    <w:p>
      <w:pPr>
        <w:pStyle w:val="Heading1"/>
        <w:spacing w:before="140" w:after="80"/>
      </w:pPr>
      <w:r>
        <w:t>8. Calculated Columns</w:t>
      </w:r>
    </w:p>
    <w:p>
      <w:r>
        <w:t>The following calculated columns are kept together in this section. Each one has a specific purpose in the dashboard.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5A43"/>
          </w:tcPr>
          <w:p>
            <w:r/>
            <w:r>
              <w:rPr>
                <w:rFonts w:ascii="Aptos" w:hAnsi="Aptos"/>
                <w:b/>
                <w:color w:val="FFFFFF"/>
                <w:sz w:val="14"/>
              </w:rPr>
              <w:t>Calculated column</w:t>
            </w:r>
          </w:p>
        </w:tc>
        <w:tc>
          <w:tcPr>
            <w:tcW w:type="dxa" w:w="3408"/>
            <w:vAlign w:val="center"/>
            <w:shd w:fill="145A43"/>
          </w:tcPr>
          <w:p>
            <w:r/>
            <w:r>
              <w:rPr>
                <w:rFonts w:ascii="Aptos" w:hAnsi="Aptos"/>
                <w:b/>
                <w:color w:val="FFFFFF"/>
                <w:sz w:val="14"/>
              </w:rPr>
              <w:t>Formula</w:t>
            </w:r>
          </w:p>
        </w:tc>
        <w:tc>
          <w:tcPr>
            <w:tcW w:type="dxa" w:w="3408"/>
            <w:vAlign w:val="center"/>
            <w:shd w:fill="145A43"/>
          </w:tcPr>
          <w:p>
            <w:r/>
            <w:r>
              <w:rPr>
                <w:rFonts w:ascii="Aptos" w:hAnsi="Aptos"/>
                <w:b/>
                <w:color w:val="FFFFFF"/>
                <w:sz w:val="14"/>
              </w:rPr>
              <w:t>Where used</w:t>
            </w:r>
          </w:p>
        </w:tc>
      </w:tr>
      <w:tr>
        <w:tc>
          <w:tcPr>
            <w:tcW w:type="dxa" w:w="3408"/>
            <w:vAlign w:val="center"/>
          </w:tcPr>
          <w:p>
            <w:r/>
            <w:r>
              <w:rPr>
                <w:rFonts w:ascii="Aptos" w:hAnsi="Aptos"/>
                <w:b/>
                <w:color w:val="173F35"/>
                <w:sz w:val="14"/>
              </w:rPr>
              <w:t>Employee Name</w:t>
            </w:r>
          </w:p>
        </w:tc>
        <w:tc>
          <w:tcPr>
            <w:tcW w:type="dxa" w:w="3408"/>
            <w:vAlign w:val="center"/>
          </w:tcPr>
          <w:p>
            <w:r/>
            <w:r>
              <w:rPr>
                <w:rFonts w:ascii="Aptos" w:hAnsi="Aptos"/>
                <w:b w:val="0"/>
                <w:color w:val="26332F"/>
                <w:sz w:val="14"/>
              </w:rPr>
              <w:t>'traders employees'[FirstName] &amp; " " &amp; 'traders employees'[LastName]</w:t>
            </w:r>
          </w:p>
        </w:tc>
        <w:tc>
          <w:tcPr>
            <w:tcW w:type="dxa" w:w="3408"/>
            <w:vAlign w:val="center"/>
          </w:tcPr>
          <w:p>
            <w:r/>
            <w:r>
              <w:rPr>
                <w:rFonts w:ascii="Aptos" w:hAnsi="Aptos"/>
                <w:b w:val="0"/>
                <w:color w:val="26332F"/>
                <w:sz w:val="14"/>
              </w:rPr>
              <w:t>Page 3 → Reporting Structure.</w:t>
            </w:r>
          </w:p>
        </w:tc>
      </w:tr>
      <w:tr>
        <w:tc>
          <w:tcPr>
            <w:tcW w:type="dxa" w:w="3408"/>
            <w:vAlign w:val="center"/>
          </w:tcPr>
          <w:p>
            <w:r/>
            <w:r>
              <w:rPr>
                <w:rFonts w:ascii="Aptos" w:hAnsi="Aptos"/>
                <w:b/>
                <w:color w:val="173F35"/>
                <w:sz w:val="14"/>
              </w:rPr>
              <w:t>Manager Name</w:t>
            </w:r>
          </w:p>
        </w:tc>
        <w:tc>
          <w:tcPr>
            <w:tcW w:type="dxa" w:w="3408"/>
            <w:vAlign w:val="center"/>
          </w:tcPr>
          <w:p>
            <w:r/>
            <w:r>
              <w:rPr>
                <w:rFonts w:ascii="Aptos" w:hAnsi="Aptos"/>
                <w:b w:val="0"/>
                <w:color w:val="26332F"/>
                <w:sz w:val="14"/>
              </w:rPr>
              <w:t>LOOKUPVALUE('traders employees'[Employee Name], 'traders employees'[EmployeeID], 'traders employees'[ReportsTo])</w:t>
            </w:r>
          </w:p>
        </w:tc>
        <w:tc>
          <w:tcPr>
            <w:tcW w:type="dxa" w:w="3408"/>
            <w:vAlign w:val="center"/>
          </w:tcPr>
          <w:p>
            <w:r/>
            <w:r>
              <w:rPr>
                <w:rFonts w:ascii="Aptos" w:hAnsi="Aptos"/>
                <w:b w:val="0"/>
                <w:color w:val="26332F"/>
                <w:sz w:val="14"/>
              </w:rPr>
              <w:t>Page 3 → Reporting Structure.</w:t>
            </w:r>
          </w:p>
        </w:tc>
      </w:tr>
      <w:tr>
        <w:tc>
          <w:tcPr>
            <w:tcW w:type="dxa" w:w="3408"/>
            <w:vAlign w:val="center"/>
          </w:tcPr>
          <w:p>
            <w:r/>
            <w:r>
              <w:rPr>
                <w:rFonts w:ascii="Aptos" w:hAnsi="Aptos"/>
                <w:b/>
                <w:color w:val="173F35"/>
                <w:sz w:val="14"/>
              </w:rPr>
              <w:t>Employee Path</w:t>
            </w:r>
          </w:p>
        </w:tc>
        <w:tc>
          <w:tcPr>
            <w:tcW w:type="dxa" w:w="3408"/>
            <w:vAlign w:val="center"/>
          </w:tcPr>
          <w:p>
            <w:r/>
            <w:r>
              <w:rPr>
                <w:rFonts w:ascii="Aptos" w:hAnsi="Aptos"/>
                <w:b w:val="0"/>
                <w:color w:val="26332F"/>
                <w:sz w:val="14"/>
              </w:rPr>
              <w:t>PATH('traders employees'[EmployeeID], 'traders employees'[ReportsTo])</w:t>
            </w:r>
          </w:p>
        </w:tc>
        <w:tc>
          <w:tcPr>
            <w:tcW w:type="dxa" w:w="3408"/>
            <w:vAlign w:val="center"/>
          </w:tcPr>
          <w:p>
            <w:r/>
            <w:r>
              <w:rPr>
                <w:rFonts w:ascii="Aptos" w:hAnsi="Aptos"/>
                <w:b w:val="0"/>
                <w:color w:val="26332F"/>
                <w:sz w:val="14"/>
              </w:rPr>
              <w:t>Page 3 → Employee hierarchy support, if required.</w:t>
            </w:r>
          </w:p>
        </w:tc>
      </w:tr>
      <w:tr>
        <w:tc>
          <w:tcPr>
            <w:tcW w:type="dxa" w:w="3408"/>
            <w:vAlign w:val="center"/>
          </w:tcPr>
          <w:p>
            <w:r/>
            <w:r>
              <w:rPr>
                <w:rFonts w:ascii="Aptos" w:hAnsi="Aptos"/>
                <w:b/>
                <w:color w:val="173F35"/>
                <w:sz w:val="14"/>
              </w:rPr>
              <w:t>Employee Tenure Years</w:t>
            </w:r>
          </w:p>
        </w:tc>
        <w:tc>
          <w:tcPr>
            <w:tcW w:type="dxa" w:w="3408"/>
            <w:vAlign w:val="center"/>
          </w:tcPr>
          <w:p>
            <w:r/>
            <w:r>
              <w:rPr>
                <w:rFonts w:ascii="Aptos" w:hAnsi="Aptos"/>
                <w:b w:val="0"/>
                <w:color w:val="26332F"/>
                <w:sz w:val="14"/>
              </w:rPr>
              <w:t>DATEDIFF('traders employees'[HireDate], TODAY(), YEAR)</w:t>
            </w:r>
          </w:p>
        </w:tc>
        <w:tc>
          <w:tcPr>
            <w:tcW w:type="dxa" w:w="3408"/>
            <w:vAlign w:val="center"/>
          </w:tcPr>
          <w:p>
            <w:r/>
            <w:r>
              <w:rPr>
                <w:rFonts w:ascii="Aptos" w:hAnsi="Aptos"/>
                <w:b w:val="0"/>
                <w:color w:val="26332F"/>
                <w:sz w:val="14"/>
              </w:rPr>
              <w:t>Page 3 → Employee Tenure Distribution.</w:t>
            </w:r>
          </w:p>
        </w:tc>
      </w:tr>
      <w:tr>
        <w:tc>
          <w:tcPr>
            <w:tcW w:type="dxa" w:w="3408"/>
            <w:vAlign w:val="center"/>
          </w:tcPr>
          <w:p>
            <w:r/>
            <w:r>
              <w:rPr>
                <w:rFonts w:ascii="Aptos" w:hAnsi="Aptos"/>
                <w:b/>
                <w:color w:val="173F35"/>
                <w:sz w:val="14"/>
              </w:rPr>
              <w:t>Price Range</w:t>
            </w:r>
          </w:p>
        </w:tc>
        <w:tc>
          <w:tcPr>
            <w:tcW w:type="dxa" w:w="3408"/>
            <w:vAlign w:val="center"/>
          </w:tcPr>
          <w:p>
            <w:r/>
            <w:r>
              <w:rPr>
                <w:rFonts w:ascii="Aptos" w:hAnsi="Aptos"/>
                <w:b w:val="0"/>
                <w:color w:val="26332F"/>
                <w:sz w:val="14"/>
              </w:rPr>
              <w:t>SWITCH(TRUE(), 'traders products'[UnitPrice] &lt; 20, "0–20", 'traders products'[UnitPrice] &lt; 40, "20–40", 'traders products'[UnitPrice] &lt; 60, "40–60", 'traders products'[UnitPrice] &lt; 80, "60–80", 'traders products'[UnitPrice] &lt; 100, "80–100", "100+")</w:t>
            </w:r>
          </w:p>
        </w:tc>
        <w:tc>
          <w:tcPr>
            <w:tcW w:type="dxa" w:w="3408"/>
            <w:vAlign w:val="center"/>
          </w:tcPr>
          <w:p>
            <w:r/>
            <w:r>
              <w:rPr>
                <w:rFonts w:ascii="Aptos" w:hAnsi="Aptos"/>
                <w:b w:val="0"/>
                <w:color w:val="26332F"/>
                <w:sz w:val="14"/>
              </w:rPr>
              <w:t>Page 3 → Product Price Distribution and Price by Supplier.</w:t>
            </w:r>
          </w:p>
        </w:tc>
      </w:tr>
    </w:tbl>
    <w:tbl>
      <w:tblPr>
        <w:tblW w:type="auto" w:w="0"/>
        <w:tblLook w:firstColumn="1" w:firstRow="1" w:lastColumn="0" w:lastRow="0" w:noHBand="0" w:noVBand="1" w:val="04A0"/>
      </w:tblPr>
      <w:tblGrid>
        <w:gridCol w:w="10224"/>
      </w:tblGrid>
      <w:tr>
        <w:tc>
          <w:tcPr>
            <w:tcW w:type="dxa" w:w="10224"/>
            <w:shd w:fill="EAF4EF"/>
          </w:tcPr>
          <w:p>
            <w:r>
              <w:rPr>
                <w:b/>
                <w:color w:val="173F35"/>
              </w:rPr>
              <w:t>PATH requirement</w:t>
              <w:br/>
            </w:r>
            <w:r>
              <w:t>For Employee Path, `EmployeeID` and `ReportsTo` must be in the same table and must have the same data type. Both should be Whole Number or both Text.</w:t>
            </w:r>
          </w:p>
        </w:tc>
      </w:tr>
    </w:tbl>
    <w:p/>
    <w:p>
      <w:pPr>
        <w:pStyle w:val="Heading1"/>
        <w:spacing w:before="140" w:after="80"/>
      </w:pPr>
      <w:r>
        <w:t>9. Page 1 – Executive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5A43"/>
          </w:tcPr>
          <w:p>
            <w:r/>
            <w:r>
              <w:rPr>
                <w:rFonts w:ascii="Aptos" w:hAnsi="Aptos"/>
                <w:b/>
                <w:color w:val="FFFFFF"/>
                <w:sz w:val="15"/>
              </w:rPr>
              <w:t>Visual</w:t>
            </w:r>
          </w:p>
        </w:tc>
        <w:tc>
          <w:tcPr>
            <w:tcW w:type="dxa" w:w="3408"/>
            <w:vAlign w:val="center"/>
            <w:shd w:fill="145A43"/>
          </w:tcPr>
          <w:p>
            <w:r/>
            <w:r>
              <w:rPr>
                <w:rFonts w:ascii="Aptos" w:hAnsi="Aptos"/>
                <w:b/>
                <w:color w:val="FFFFFF"/>
                <w:sz w:val="15"/>
              </w:rPr>
              <w:t>Type</w:t>
            </w:r>
          </w:p>
        </w:tc>
        <w:tc>
          <w:tcPr>
            <w:tcW w:type="dxa" w:w="3408"/>
            <w:vAlign w:val="center"/>
            <w:shd w:fill="145A43"/>
          </w:tcPr>
          <w:p>
            <w:r/>
            <w:r>
              <w:rPr>
                <w:rFonts w:ascii="Aptos" w:hAnsi="Aptos"/>
                <w:b/>
                <w:color w:val="FFFFFF"/>
                <w:sz w:val="15"/>
              </w:rPr>
              <w:t>Main fields/measures</w:t>
            </w:r>
          </w:p>
        </w:tc>
      </w:tr>
      <w:tr>
        <w:tc>
          <w:tcPr>
            <w:tcW w:type="dxa" w:w="3408"/>
            <w:vAlign w:val="center"/>
          </w:tcPr>
          <w:p>
            <w:r/>
            <w:r>
              <w:rPr>
                <w:rFonts w:ascii="Aptos" w:hAnsi="Aptos"/>
                <w:b/>
                <w:color w:val="173F35"/>
                <w:sz w:val="15"/>
              </w:rPr>
              <w:t>Total Sales</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[Total Sales]</w:t>
            </w:r>
          </w:p>
        </w:tc>
      </w:tr>
      <w:tr>
        <w:tc>
          <w:tcPr>
            <w:tcW w:type="dxa" w:w="3408"/>
            <w:vAlign w:val="center"/>
          </w:tcPr>
          <w:p>
            <w:r/>
            <w:r>
              <w:rPr>
                <w:rFonts w:ascii="Aptos" w:hAnsi="Aptos"/>
                <w:b/>
                <w:color w:val="173F35"/>
                <w:sz w:val="15"/>
              </w:rPr>
              <w:t>Total Orders</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[Total Orders]</w:t>
            </w:r>
          </w:p>
        </w:tc>
      </w:tr>
      <w:tr>
        <w:tc>
          <w:tcPr>
            <w:tcW w:type="dxa" w:w="3408"/>
            <w:vAlign w:val="center"/>
          </w:tcPr>
          <w:p>
            <w:r/>
            <w:r>
              <w:rPr>
                <w:rFonts w:ascii="Aptos" w:hAnsi="Aptos"/>
                <w:b/>
                <w:color w:val="173F35"/>
                <w:sz w:val="15"/>
              </w:rPr>
              <w:t>Total Products</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[Total Products]</w:t>
            </w:r>
          </w:p>
        </w:tc>
      </w:tr>
      <w:tr>
        <w:tc>
          <w:tcPr>
            <w:tcW w:type="dxa" w:w="3408"/>
            <w:vAlign w:val="center"/>
          </w:tcPr>
          <w:p>
            <w:r/>
            <w:r>
              <w:rPr>
                <w:rFonts w:ascii="Aptos" w:hAnsi="Aptos"/>
                <w:b/>
                <w:color w:val="173F35"/>
                <w:sz w:val="15"/>
              </w:rPr>
              <w:t>Total Employees</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[Total Employees]</w:t>
            </w:r>
          </w:p>
        </w:tc>
      </w:tr>
      <w:tr>
        <w:tc>
          <w:tcPr>
            <w:tcW w:type="dxa" w:w="3408"/>
            <w:vAlign w:val="center"/>
          </w:tcPr>
          <w:p>
            <w:r/>
            <w:r>
              <w:rPr>
                <w:rFonts w:ascii="Aptos" w:hAnsi="Aptos"/>
                <w:b/>
                <w:color w:val="173F35"/>
                <w:sz w:val="15"/>
              </w:rPr>
              <w:t>Average Shipping Duration</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[Average Shipping Duration]</w:t>
            </w:r>
          </w:p>
        </w:tc>
      </w:tr>
      <w:tr>
        <w:tc>
          <w:tcPr>
            <w:tcW w:type="dxa" w:w="3408"/>
            <w:vAlign w:val="center"/>
          </w:tcPr>
          <w:p>
            <w:r/>
            <w:r>
              <w:rPr>
                <w:rFonts w:ascii="Aptos" w:hAnsi="Aptos"/>
                <w:b/>
                <w:color w:val="173F35"/>
                <w:sz w:val="15"/>
              </w:rPr>
              <w:t>Total Customers</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[Total Customers]</w:t>
            </w:r>
          </w:p>
        </w:tc>
      </w:tr>
      <w:tr>
        <w:tc>
          <w:tcPr>
            <w:tcW w:type="dxa" w:w="3408"/>
            <w:vAlign w:val="center"/>
          </w:tcPr>
          <w:p>
            <w:r/>
            <w:r>
              <w:rPr>
                <w:rFonts w:ascii="Aptos" w:hAnsi="Aptos"/>
                <w:b/>
                <w:color w:val="173F35"/>
                <w:sz w:val="15"/>
              </w:rPr>
              <w:t>Total Sales by Category</w:t>
            </w:r>
          </w:p>
        </w:tc>
        <w:tc>
          <w:tcPr>
            <w:tcW w:type="dxa" w:w="3408"/>
            <w:vAlign w:val="center"/>
          </w:tcPr>
          <w:p>
            <w:r/>
            <w:r>
              <w:rPr>
                <w:rFonts w:ascii="Aptos" w:hAnsi="Aptos"/>
                <w:b w:val="0"/>
                <w:color w:val="26332F"/>
                <w:sz w:val="15"/>
              </w:rPr>
              <w:t>Bar chart</w:t>
            </w:r>
          </w:p>
        </w:tc>
        <w:tc>
          <w:tcPr>
            <w:tcW w:type="dxa" w:w="3408"/>
            <w:vAlign w:val="center"/>
          </w:tcPr>
          <w:p>
            <w:r/>
            <w:r>
              <w:rPr>
                <w:rFonts w:ascii="Aptos" w:hAnsi="Aptos"/>
                <w:b w:val="0"/>
                <w:color w:val="26332F"/>
                <w:sz w:val="15"/>
              </w:rPr>
              <w:t>CategoryName + [Total Sales]</w:t>
            </w:r>
          </w:p>
        </w:tc>
      </w:tr>
      <w:tr>
        <w:tc>
          <w:tcPr>
            <w:tcW w:type="dxa" w:w="3408"/>
            <w:vAlign w:val="center"/>
          </w:tcPr>
          <w:p>
            <w:r/>
            <w:r>
              <w:rPr>
                <w:rFonts w:ascii="Aptos" w:hAnsi="Aptos"/>
                <w:b/>
                <w:color w:val="173F35"/>
                <w:sz w:val="15"/>
              </w:rPr>
              <w:t>Total Sales Over Trend</w:t>
            </w:r>
          </w:p>
        </w:tc>
        <w:tc>
          <w:tcPr>
            <w:tcW w:type="dxa" w:w="3408"/>
            <w:vAlign w:val="center"/>
          </w:tcPr>
          <w:p>
            <w:r/>
            <w:r>
              <w:rPr>
                <w:rFonts w:ascii="Aptos" w:hAnsi="Aptos"/>
                <w:b w:val="0"/>
                <w:color w:val="26332F"/>
                <w:sz w:val="15"/>
              </w:rPr>
              <w:t>Line chart</w:t>
            </w:r>
          </w:p>
        </w:tc>
        <w:tc>
          <w:tcPr>
            <w:tcW w:type="dxa" w:w="3408"/>
            <w:vAlign w:val="center"/>
          </w:tcPr>
          <w:p>
            <w:r/>
            <w:r>
              <w:rPr>
                <w:rFonts w:ascii="Aptos" w:hAnsi="Aptos"/>
                <w:b w:val="0"/>
                <w:color w:val="26332F"/>
                <w:sz w:val="15"/>
              </w:rPr>
              <w:t>DateTable[Year Month] + [Total Sales]</w:t>
            </w:r>
          </w:p>
        </w:tc>
      </w:tr>
      <w:tr>
        <w:tc>
          <w:tcPr>
            <w:tcW w:type="dxa" w:w="3408"/>
            <w:vAlign w:val="center"/>
          </w:tcPr>
          <w:p>
            <w:r/>
            <w:r>
              <w:rPr>
                <w:rFonts w:ascii="Aptos" w:hAnsi="Aptos"/>
                <w:b/>
                <w:color w:val="173F35"/>
                <w:sz w:val="15"/>
              </w:rPr>
              <w:t>Customer Distribution</w:t>
            </w:r>
          </w:p>
        </w:tc>
        <w:tc>
          <w:tcPr>
            <w:tcW w:type="dxa" w:w="3408"/>
            <w:vAlign w:val="center"/>
          </w:tcPr>
          <w:p>
            <w:r/>
            <w:r>
              <w:rPr>
                <w:rFonts w:ascii="Aptos" w:hAnsi="Aptos"/>
                <w:b w:val="0"/>
                <w:color w:val="26332F"/>
                <w:sz w:val="15"/>
              </w:rPr>
              <w:t>Map</w:t>
            </w:r>
          </w:p>
        </w:tc>
        <w:tc>
          <w:tcPr>
            <w:tcW w:type="dxa" w:w="3408"/>
            <w:vAlign w:val="center"/>
          </w:tcPr>
          <w:p>
            <w:r/>
            <w:r>
              <w:rPr>
                <w:rFonts w:ascii="Aptos" w:hAnsi="Aptos"/>
                <w:b w:val="0"/>
                <w:color w:val="26332F"/>
                <w:sz w:val="15"/>
              </w:rPr>
              <w:t>Country + [Customer Count]</w:t>
            </w:r>
          </w:p>
        </w:tc>
      </w:tr>
      <w:tr>
        <w:tc>
          <w:tcPr>
            <w:tcW w:type="dxa" w:w="3408"/>
            <w:vAlign w:val="center"/>
          </w:tcPr>
          <w:p>
            <w:r/>
            <w:r>
              <w:rPr>
                <w:rFonts w:ascii="Aptos" w:hAnsi="Aptos"/>
                <w:b/>
                <w:color w:val="173F35"/>
                <w:sz w:val="15"/>
              </w:rPr>
              <w:t>Top 5 Country Sales</w:t>
            </w:r>
          </w:p>
        </w:tc>
        <w:tc>
          <w:tcPr>
            <w:tcW w:type="dxa" w:w="3408"/>
            <w:vAlign w:val="center"/>
          </w:tcPr>
          <w:p>
            <w:r/>
            <w:r>
              <w:rPr>
                <w:rFonts w:ascii="Aptos" w:hAnsi="Aptos"/>
                <w:b w:val="0"/>
                <w:color w:val="26332F"/>
                <w:sz w:val="15"/>
              </w:rPr>
              <w:t>Table</w:t>
            </w:r>
          </w:p>
        </w:tc>
        <w:tc>
          <w:tcPr>
            <w:tcW w:type="dxa" w:w="3408"/>
            <w:vAlign w:val="center"/>
          </w:tcPr>
          <w:p>
            <w:r/>
            <w:r>
              <w:rPr>
                <w:rFonts w:ascii="Aptos" w:hAnsi="Aptos"/>
                <w:b w:val="0"/>
                <w:color w:val="26332F"/>
                <w:sz w:val="15"/>
              </w:rPr>
              <w:t>Country + Total Sales</w:t>
            </w:r>
          </w:p>
        </w:tc>
      </w:tr>
    </w:tbl>
    <w:p>
      <w:r>
        <w:t>Purpose: Provide a high-level view of Northwind Traders business performance.</w:t>
      </w:r>
    </w:p>
    <w:p>
      <w:pPr>
        <w:pStyle w:val="Heading1"/>
        <w:spacing w:before="140" w:after="80"/>
      </w:pPr>
      <w:r>
        <w:t>10. Page 2 – Customer &amp; Orders Analytics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5A43"/>
          </w:tcPr>
          <w:p>
            <w:r/>
            <w:r>
              <w:rPr>
                <w:rFonts w:ascii="Aptos" w:hAnsi="Aptos"/>
                <w:b/>
                <w:color w:val="FFFFFF"/>
                <w:sz w:val="15"/>
              </w:rPr>
              <w:t>Visual</w:t>
            </w:r>
          </w:p>
        </w:tc>
        <w:tc>
          <w:tcPr>
            <w:tcW w:type="dxa" w:w="3408"/>
            <w:vAlign w:val="center"/>
            <w:shd w:fill="145A43"/>
          </w:tcPr>
          <w:p>
            <w:r/>
            <w:r>
              <w:rPr>
                <w:rFonts w:ascii="Aptos" w:hAnsi="Aptos"/>
                <w:b/>
                <w:color w:val="FFFFFF"/>
                <w:sz w:val="15"/>
              </w:rPr>
              <w:t>Type</w:t>
            </w:r>
          </w:p>
        </w:tc>
        <w:tc>
          <w:tcPr>
            <w:tcW w:type="dxa" w:w="3408"/>
            <w:vAlign w:val="center"/>
            <w:shd w:fill="145A43"/>
          </w:tcPr>
          <w:p>
            <w:r/>
            <w:r>
              <w:rPr>
                <w:rFonts w:ascii="Aptos" w:hAnsi="Aptos"/>
                <w:b/>
                <w:color w:val="FFFFFF"/>
                <w:sz w:val="15"/>
              </w:rPr>
              <w:t>Main fields/measures</w:t>
            </w:r>
          </w:p>
        </w:tc>
      </w:tr>
      <w:tr>
        <w:tc>
          <w:tcPr>
            <w:tcW w:type="dxa" w:w="3408"/>
            <w:vAlign w:val="center"/>
          </w:tcPr>
          <w:p>
            <w:r/>
            <w:r>
              <w:rPr>
                <w:rFonts w:ascii="Aptos" w:hAnsi="Aptos"/>
                <w:b/>
                <w:color w:val="173F35"/>
                <w:sz w:val="15"/>
              </w:rPr>
              <w:t>Total Customer</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[Total Customers]</w:t>
            </w:r>
          </w:p>
        </w:tc>
      </w:tr>
      <w:tr>
        <w:tc>
          <w:tcPr>
            <w:tcW w:type="dxa" w:w="3408"/>
            <w:vAlign w:val="center"/>
          </w:tcPr>
          <w:p>
            <w:r/>
            <w:r>
              <w:rPr>
                <w:rFonts w:ascii="Aptos" w:hAnsi="Aptos"/>
                <w:b/>
                <w:color w:val="173F35"/>
                <w:sz w:val="15"/>
              </w:rPr>
              <w:t>Total Orders</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[Total Orders]</w:t>
            </w:r>
          </w:p>
        </w:tc>
      </w:tr>
      <w:tr>
        <w:tc>
          <w:tcPr>
            <w:tcW w:type="dxa" w:w="3408"/>
            <w:vAlign w:val="center"/>
          </w:tcPr>
          <w:p>
            <w:r/>
            <w:r>
              <w:rPr>
                <w:rFonts w:ascii="Aptos" w:hAnsi="Aptos"/>
                <w:b/>
                <w:color w:val="173F35"/>
                <w:sz w:val="15"/>
              </w:rPr>
              <w:t>Total Order Volume</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[Order Volume]</w:t>
            </w:r>
          </w:p>
        </w:tc>
      </w:tr>
      <w:tr>
        <w:tc>
          <w:tcPr>
            <w:tcW w:type="dxa" w:w="3408"/>
            <w:vAlign w:val="center"/>
          </w:tcPr>
          <w:p>
            <w:r/>
            <w:r>
              <w:rPr>
                <w:rFonts w:ascii="Aptos" w:hAnsi="Aptos"/>
                <w:b/>
                <w:color w:val="173F35"/>
                <w:sz w:val="15"/>
              </w:rPr>
              <w:t>Average Order Value</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[Average Order Value]</w:t>
            </w:r>
          </w:p>
        </w:tc>
      </w:tr>
      <w:tr>
        <w:tc>
          <w:tcPr>
            <w:tcW w:type="dxa" w:w="3408"/>
            <w:vAlign w:val="center"/>
          </w:tcPr>
          <w:p>
            <w:r/>
            <w:r>
              <w:rPr>
                <w:rFonts w:ascii="Aptos" w:hAnsi="Aptos"/>
                <w:b/>
                <w:color w:val="173F35"/>
                <w:sz w:val="15"/>
              </w:rPr>
              <w:t>Average Shipping Duration</w:t>
            </w:r>
          </w:p>
        </w:tc>
        <w:tc>
          <w:tcPr>
            <w:tcW w:type="dxa" w:w="3408"/>
            <w:vAlign w:val="center"/>
          </w:tcPr>
          <w:p>
            <w:r/>
            <w:r>
              <w:rPr>
                <w:rFonts w:ascii="Aptos" w:hAnsi="Aptos"/>
                <w:b w:val="0"/>
                <w:color w:val="26332F"/>
                <w:sz w:val="15"/>
              </w:rPr>
              <w:t>KPI</w:t>
            </w:r>
          </w:p>
        </w:tc>
        <w:tc>
          <w:tcPr>
            <w:tcW w:type="dxa" w:w="3408"/>
            <w:vAlign w:val="center"/>
          </w:tcPr>
          <w:p>
            <w:r/>
            <w:r>
              <w:rPr>
                <w:rFonts w:ascii="Aptos" w:hAnsi="Aptos"/>
                <w:b w:val="0"/>
                <w:color w:val="26332F"/>
                <w:sz w:val="15"/>
              </w:rPr>
              <w:t>[Average Shipping Duration]</w:t>
            </w:r>
          </w:p>
        </w:tc>
      </w:tr>
      <w:tr>
        <w:tc>
          <w:tcPr>
            <w:tcW w:type="dxa" w:w="3408"/>
            <w:vAlign w:val="center"/>
          </w:tcPr>
          <w:p>
            <w:r/>
            <w:r>
              <w:rPr>
                <w:rFonts w:ascii="Aptos" w:hAnsi="Aptos"/>
                <w:b/>
                <w:color w:val="173F35"/>
                <w:sz w:val="15"/>
              </w:rPr>
              <w:t>Total Orders Over Trend</w:t>
            </w:r>
          </w:p>
        </w:tc>
        <w:tc>
          <w:tcPr>
            <w:tcW w:type="dxa" w:w="3408"/>
            <w:vAlign w:val="center"/>
          </w:tcPr>
          <w:p>
            <w:r/>
            <w:r>
              <w:rPr>
                <w:rFonts w:ascii="Aptos" w:hAnsi="Aptos"/>
                <w:b w:val="0"/>
                <w:color w:val="26332F"/>
                <w:sz w:val="15"/>
              </w:rPr>
              <w:t>Line chart</w:t>
            </w:r>
          </w:p>
        </w:tc>
        <w:tc>
          <w:tcPr>
            <w:tcW w:type="dxa" w:w="3408"/>
            <w:vAlign w:val="center"/>
          </w:tcPr>
          <w:p>
            <w:r/>
            <w:r>
              <w:rPr>
                <w:rFonts w:ascii="Aptos" w:hAnsi="Aptos"/>
                <w:b w:val="0"/>
                <w:color w:val="26332F"/>
                <w:sz w:val="15"/>
              </w:rPr>
              <w:t>DateTable[Year Month] + [Total Orders]</w:t>
            </w:r>
          </w:p>
        </w:tc>
      </w:tr>
      <w:tr>
        <w:tc>
          <w:tcPr>
            <w:tcW w:type="dxa" w:w="3408"/>
            <w:vAlign w:val="center"/>
          </w:tcPr>
          <w:p>
            <w:r/>
            <w:r>
              <w:rPr>
                <w:rFonts w:ascii="Aptos" w:hAnsi="Aptos"/>
                <w:b/>
                <w:color w:val="173F35"/>
                <w:sz w:val="15"/>
              </w:rPr>
              <w:t>Total Customer by Contact Title</w:t>
            </w:r>
          </w:p>
        </w:tc>
        <w:tc>
          <w:tcPr>
            <w:tcW w:type="dxa" w:w="3408"/>
            <w:vAlign w:val="center"/>
          </w:tcPr>
          <w:p>
            <w:r/>
            <w:r>
              <w:rPr>
                <w:rFonts w:ascii="Aptos" w:hAnsi="Aptos"/>
                <w:b w:val="0"/>
                <w:color w:val="26332F"/>
                <w:sz w:val="15"/>
              </w:rPr>
              <w:t>Donut chart</w:t>
            </w:r>
          </w:p>
        </w:tc>
        <w:tc>
          <w:tcPr>
            <w:tcW w:type="dxa" w:w="3408"/>
            <w:vAlign w:val="center"/>
          </w:tcPr>
          <w:p>
            <w:r/>
            <w:r>
              <w:rPr>
                <w:rFonts w:ascii="Aptos" w:hAnsi="Aptos"/>
                <w:b w:val="0"/>
                <w:color w:val="26332F"/>
                <w:sz w:val="15"/>
              </w:rPr>
              <w:t>ContactTitle + [Total Customers]</w:t>
            </w:r>
          </w:p>
        </w:tc>
      </w:tr>
      <w:tr>
        <w:tc>
          <w:tcPr>
            <w:tcW w:type="dxa" w:w="3408"/>
            <w:vAlign w:val="center"/>
          </w:tcPr>
          <w:p>
            <w:r/>
            <w:r>
              <w:rPr>
                <w:rFonts w:ascii="Aptos" w:hAnsi="Aptos"/>
                <w:b/>
                <w:color w:val="173F35"/>
                <w:sz w:val="15"/>
              </w:rPr>
              <w:t>Total Order Volume Over Trend</w:t>
            </w:r>
          </w:p>
        </w:tc>
        <w:tc>
          <w:tcPr>
            <w:tcW w:type="dxa" w:w="3408"/>
            <w:vAlign w:val="center"/>
          </w:tcPr>
          <w:p>
            <w:r/>
            <w:r>
              <w:rPr>
                <w:rFonts w:ascii="Aptos" w:hAnsi="Aptos"/>
                <w:b w:val="0"/>
                <w:color w:val="26332F"/>
                <w:sz w:val="15"/>
              </w:rPr>
              <w:t>Line chart</w:t>
            </w:r>
          </w:p>
        </w:tc>
        <w:tc>
          <w:tcPr>
            <w:tcW w:type="dxa" w:w="3408"/>
            <w:vAlign w:val="center"/>
          </w:tcPr>
          <w:p>
            <w:r/>
            <w:r>
              <w:rPr>
                <w:rFonts w:ascii="Aptos" w:hAnsi="Aptos"/>
                <w:b w:val="0"/>
                <w:color w:val="26332F"/>
                <w:sz w:val="15"/>
              </w:rPr>
              <w:t>DateTable[Year Month] + [Order Volume]</w:t>
            </w:r>
          </w:p>
        </w:tc>
      </w:tr>
      <w:tr>
        <w:tc>
          <w:tcPr>
            <w:tcW w:type="dxa" w:w="3408"/>
            <w:vAlign w:val="center"/>
          </w:tcPr>
          <w:p>
            <w:r/>
            <w:r>
              <w:rPr>
                <w:rFonts w:ascii="Aptos" w:hAnsi="Aptos"/>
                <w:b/>
                <w:color w:val="173F35"/>
                <w:sz w:val="15"/>
              </w:rPr>
              <w:t>Distribution of Order Value Range</w:t>
            </w:r>
          </w:p>
        </w:tc>
        <w:tc>
          <w:tcPr>
            <w:tcW w:type="dxa" w:w="3408"/>
            <w:vAlign w:val="center"/>
          </w:tcPr>
          <w:p>
            <w:r/>
            <w:r>
              <w:rPr>
                <w:rFonts w:ascii="Aptos" w:hAnsi="Aptos"/>
                <w:b w:val="0"/>
                <w:color w:val="26332F"/>
                <w:sz w:val="15"/>
              </w:rPr>
              <w:t>Column/histogram</w:t>
            </w:r>
          </w:p>
        </w:tc>
        <w:tc>
          <w:tcPr>
            <w:tcW w:type="dxa" w:w="3408"/>
            <w:vAlign w:val="center"/>
          </w:tcPr>
          <w:p>
            <w:r/>
            <w:r>
              <w:rPr>
                <w:rFonts w:ascii="Aptos" w:hAnsi="Aptos"/>
                <w:b w:val="0"/>
                <w:color w:val="26332F"/>
                <w:sz w:val="15"/>
              </w:rPr>
              <w:t>Order Value Range + [Order Count]</w:t>
            </w:r>
          </w:p>
        </w:tc>
      </w:tr>
      <w:tr>
        <w:tc>
          <w:tcPr>
            <w:tcW w:type="dxa" w:w="3408"/>
            <w:vAlign w:val="center"/>
          </w:tcPr>
          <w:p>
            <w:r/>
            <w:r>
              <w:rPr>
                <w:rFonts w:ascii="Aptos" w:hAnsi="Aptos"/>
                <w:b/>
                <w:color w:val="173F35"/>
                <w:sz w:val="15"/>
              </w:rPr>
              <w:t>Average Shipping Days by Continents</w:t>
            </w:r>
          </w:p>
        </w:tc>
        <w:tc>
          <w:tcPr>
            <w:tcW w:type="dxa" w:w="3408"/>
            <w:vAlign w:val="center"/>
          </w:tcPr>
          <w:p>
            <w:r/>
            <w:r>
              <w:rPr>
                <w:rFonts w:ascii="Aptos" w:hAnsi="Aptos"/>
                <w:b w:val="0"/>
                <w:color w:val="26332F"/>
                <w:sz w:val="15"/>
              </w:rPr>
              <w:t>Bar chart</w:t>
            </w:r>
          </w:p>
        </w:tc>
        <w:tc>
          <w:tcPr>
            <w:tcW w:type="dxa" w:w="3408"/>
            <w:vAlign w:val="center"/>
          </w:tcPr>
          <w:p>
            <w:r/>
            <w:r>
              <w:rPr>
                <w:rFonts w:ascii="Aptos" w:hAnsi="Aptos"/>
                <w:b w:val="0"/>
                <w:color w:val="26332F"/>
                <w:sz w:val="15"/>
              </w:rPr>
              <w:t>Continent/Region + [Average Shipping Duration]</w:t>
            </w:r>
          </w:p>
        </w:tc>
      </w:tr>
    </w:tbl>
    <w:p>
      <w:pPr>
        <w:pStyle w:val="Heading1"/>
        <w:spacing w:before="140" w:after="80"/>
      </w:pPr>
      <w:r>
        <w:t>11. Page 3 – Products, Employee &amp; Supplier Analytics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5A43"/>
          </w:tcPr>
          <w:p>
            <w:r/>
            <w:r>
              <w:rPr>
                <w:rFonts w:ascii="Aptos" w:hAnsi="Aptos"/>
                <w:b/>
                <w:color w:val="FFFFFF"/>
                <w:sz w:val="14"/>
              </w:rPr>
              <w:t>Visual</w:t>
            </w:r>
          </w:p>
        </w:tc>
        <w:tc>
          <w:tcPr>
            <w:tcW w:type="dxa" w:w="3408"/>
            <w:vAlign w:val="center"/>
            <w:shd w:fill="145A43"/>
          </w:tcPr>
          <w:p>
            <w:r/>
            <w:r>
              <w:rPr>
                <w:rFonts w:ascii="Aptos" w:hAnsi="Aptos"/>
                <w:b/>
                <w:color w:val="FFFFFF"/>
                <w:sz w:val="14"/>
              </w:rPr>
              <w:t>Type</w:t>
            </w:r>
          </w:p>
        </w:tc>
        <w:tc>
          <w:tcPr>
            <w:tcW w:type="dxa" w:w="3408"/>
            <w:vAlign w:val="center"/>
            <w:shd w:fill="145A43"/>
          </w:tcPr>
          <w:p>
            <w:r/>
            <w:r>
              <w:rPr>
                <w:rFonts w:ascii="Aptos" w:hAnsi="Aptos"/>
                <w:b/>
                <w:color w:val="FFFFFF"/>
                <w:sz w:val="14"/>
              </w:rPr>
              <w:t>Main fields/measures</w:t>
            </w:r>
          </w:p>
        </w:tc>
      </w:tr>
      <w:tr>
        <w:tc>
          <w:tcPr>
            <w:tcW w:type="dxa" w:w="3408"/>
            <w:vAlign w:val="center"/>
          </w:tcPr>
          <w:p>
            <w:r/>
            <w:r>
              <w:rPr>
                <w:rFonts w:ascii="Aptos" w:hAnsi="Aptos"/>
                <w:b/>
                <w:color w:val="173F35"/>
                <w:sz w:val="14"/>
              </w:rPr>
              <w:t>Count of Employee by Job Title</w:t>
            </w:r>
          </w:p>
        </w:tc>
        <w:tc>
          <w:tcPr>
            <w:tcW w:type="dxa" w:w="3408"/>
            <w:vAlign w:val="center"/>
          </w:tcPr>
          <w:p>
            <w:r/>
            <w:r>
              <w:rPr>
                <w:rFonts w:ascii="Aptos" w:hAnsi="Aptos"/>
                <w:b w:val="0"/>
                <w:color w:val="26332F"/>
                <w:sz w:val="14"/>
              </w:rPr>
              <w:t>Stacked bar</w:t>
            </w:r>
          </w:p>
        </w:tc>
        <w:tc>
          <w:tcPr>
            <w:tcW w:type="dxa" w:w="3408"/>
            <w:vAlign w:val="center"/>
          </w:tcPr>
          <w:p>
            <w:r/>
            <w:r>
              <w:rPr>
                <w:rFonts w:ascii="Aptos" w:hAnsi="Aptos"/>
                <w:b w:val="0"/>
                <w:color w:val="26332F"/>
                <w:sz w:val="14"/>
              </w:rPr>
              <w:t>Title + EmployeeID count + Country</w:t>
            </w:r>
          </w:p>
        </w:tc>
      </w:tr>
      <w:tr>
        <w:tc>
          <w:tcPr>
            <w:tcW w:type="dxa" w:w="3408"/>
            <w:vAlign w:val="center"/>
          </w:tcPr>
          <w:p>
            <w:r/>
            <w:r>
              <w:rPr>
                <w:rFonts w:ascii="Aptos" w:hAnsi="Aptos"/>
                <w:b/>
                <w:color w:val="173F35"/>
                <w:sz w:val="14"/>
              </w:rPr>
              <w:t>Employee Tenure Distribution</w:t>
            </w:r>
          </w:p>
        </w:tc>
        <w:tc>
          <w:tcPr>
            <w:tcW w:type="dxa" w:w="3408"/>
            <w:vAlign w:val="center"/>
          </w:tcPr>
          <w:p>
            <w:r/>
            <w:r>
              <w:rPr>
                <w:rFonts w:ascii="Aptos" w:hAnsi="Aptos"/>
                <w:b w:val="0"/>
                <w:color w:val="26332F"/>
                <w:sz w:val="14"/>
              </w:rPr>
              <w:t>Column chart</w:t>
            </w:r>
          </w:p>
        </w:tc>
        <w:tc>
          <w:tcPr>
            <w:tcW w:type="dxa" w:w="3408"/>
            <w:vAlign w:val="center"/>
          </w:tcPr>
          <w:p>
            <w:r/>
            <w:r>
              <w:rPr>
                <w:rFonts w:ascii="Aptos" w:hAnsi="Aptos"/>
                <w:b w:val="0"/>
                <w:color w:val="26332F"/>
                <w:sz w:val="14"/>
              </w:rPr>
              <w:t>Tenure + Employee count</w:t>
            </w:r>
          </w:p>
        </w:tc>
      </w:tr>
      <w:tr>
        <w:tc>
          <w:tcPr>
            <w:tcW w:type="dxa" w:w="3408"/>
            <w:vAlign w:val="center"/>
          </w:tcPr>
          <w:p>
            <w:r/>
            <w:r>
              <w:rPr>
                <w:rFonts w:ascii="Aptos" w:hAnsi="Aptos"/>
                <w:b/>
                <w:color w:val="173F35"/>
                <w:sz w:val="14"/>
              </w:rPr>
              <w:t>Reporting Structure Among Employee</w:t>
            </w:r>
          </w:p>
        </w:tc>
        <w:tc>
          <w:tcPr>
            <w:tcW w:type="dxa" w:w="3408"/>
            <w:vAlign w:val="center"/>
          </w:tcPr>
          <w:p>
            <w:r/>
            <w:r>
              <w:rPr>
                <w:rFonts w:ascii="Aptos" w:hAnsi="Aptos"/>
                <w:b w:val="0"/>
                <w:color w:val="26332F"/>
                <w:sz w:val="14"/>
              </w:rPr>
              <w:t>Matrix</w:t>
            </w:r>
          </w:p>
        </w:tc>
        <w:tc>
          <w:tcPr>
            <w:tcW w:type="dxa" w:w="3408"/>
            <w:vAlign w:val="center"/>
          </w:tcPr>
          <w:p>
            <w:r/>
            <w:r>
              <w:rPr>
                <w:rFonts w:ascii="Aptos" w:hAnsi="Aptos"/>
                <w:b w:val="0"/>
                <w:color w:val="26332F"/>
                <w:sz w:val="14"/>
              </w:rPr>
              <w:t>Manager Name + Employee Name</w:t>
            </w:r>
          </w:p>
        </w:tc>
      </w:tr>
      <w:tr>
        <w:tc>
          <w:tcPr>
            <w:tcW w:type="dxa" w:w="3408"/>
            <w:vAlign w:val="center"/>
          </w:tcPr>
          <w:p>
            <w:r/>
            <w:r>
              <w:rPr>
                <w:rFonts w:ascii="Aptos" w:hAnsi="Aptos"/>
                <w:b/>
                <w:color w:val="173F35"/>
                <w:sz w:val="14"/>
              </w:rPr>
              <w:t>Top 5 Product by Sales Volume</w:t>
            </w:r>
          </w:p>
        </w:tc>
        <w:tc>
          <w:tcPr>
            <w:tcW w:type="dxa" w:w="3408"/>
            <w:vAlign w:val="center"/>
          </w:tcPr>
          <w:p>
            <w:r/>
            <w:r>
              <w:rPr>
                <w:rFonts w:ascii="Aptos" w:hAnsi="Aptos"/>
                <w:b w:val="0"/>
                <w:color w:val="26332F"/>
                <w:sz w:val="14"/>
              </w:rPr>
              <w:t>Bar chart</w:t>
            </w:r>
          </w:p>
        </w:tc>
        <w:tc>
          <w:tcPr>
            <w:tcW w:type="dxa" w:w="3408"/>
            <w:vAlign w:val="center"/>
          </w:tcPr>
          <w:p>
            <w:r/>
            <w:r>
              <w:rPr>
                <w:rFonts w:ascii="Aptos" w:hAnsi="Aptos"/>
                <w:b w:val="0"/>
                <w:color w:val="26332F"/>
                <w:sz w:val="14"/>
              </w:rPr>
              <w:t>ProductName + [Order Volume]</w:t>
            </w:r>
          </w:p>
        </w:tc>
      </w:tr>
      <w:tr>
        <w:tc>
          <w:tcPr>
            <w:tcW w:type="dxa" w:w="3408"/>
            <w:vAlign w:val="center"/>
          </w:tcPr>
          <w:p>
            <w:r/>
            <w:r>
              <w:rPr>
                <w:rFonts w:ascii="Aptos" w:hAnsi="Aptos"/>
                <w:b/>
                <w:color w:val="173F35"/>
                <w:sz w:val="14"/>
              </w:rPr>
              <w:t>Sales Volume by Category</w:t>
            </w:r>
          </w:p>
        </w:tc>
        <w:tc>
          <w:tcPr>
            <w:tcW w:type="dxa" w:w="3408"/>
            <w:vAlign w:val="center"/>
          </w:tcPr>
          <w:p>
            <w:r/>
            <w:r>
              <w:rPr>
                <w:rFonts w:ascii="Aptos" w:hAnsi="Aptos"/>
                <w:b w:val="0"/>
                <w:color w:val="26332F"/>
                <w:sz w:val="14"/>
              </w:rPr>
              <w:t>Stacked bar</w:t>
            </w:r>
          </w:p>
        </w:tc>
        <w:tc>
          <w:tcPr>
            <w:tcW w:type="dxa" w:w="3408"/>
            <w:vAlign w:val="center"/>
          </w:tcPr>
          <w:p>
            <w:r/>
            <w:r>
              <w:rPr>
                <w:rFonts w:ascii="Aptos" w:hAnsi="Aptos"/>
                <w:b w:val="0"/>
                <w:color w:val="26332F"/>
                <w:sz w:val="14"/>
              </w:rPr>
              <w:t>CategoryName + [Order Volume] + Continent</w:t>
            </w:r>
          </w:p>
        </w:tc>
      </w:tr>
      <w:tr>
        <w:tc>
          <w:tcPr>
            <w:tcW w:type="dxa" w:w="3408"/>
            <w:vAlign w:val="center"/>
          </w:tcPr>
          <w:p>
            <w:r/>
            <w:r>
              <w:rPr>
                <w:rFonts w:ascii="Aptos" w:hAnsi="Aptos"/>
                <w:b/>
                <w:color w:val="173F35"/>
                <w:sz w:val="14"/>
              </w:rPr>
              <w:t>Price Distribution of Products</w:t>
            </w:r>
          </w:p>
        </w:tc>
        <w:tc>
          <w:tcPr>
            <w:tcW w:type="dxa" w:w="3408"/>
            <w:vAlign w:val="center"/>
          </w:tcPr>
          <w:p>
            <w:r/>
            <w:r>
              <w:rPr>
                <w:rFonts w:ascii="Aptos" w:hAnsi="Aptos"/>
                <w:b w:val="0"/>
                <w:color w:val="26332F"/>
                <w:sz w:val="14"/>
              </w:rPr>
              <w:t>Histogram/column</w:t>
            </w:r>
          </w:p>
        </w:tc>
        <w:tc>
          <w:tcPr>
            <w:tcW w:type="dxa" w:w="3408"/>
            <w:vAlign w:val="center"/>
          </w:tcPr>
          <w:p>
            <w:r/>
            <w:r>
              <w:rPr>
                <w:rFonts w:ascii="Aptos" w:hAnsi="Aptos"/>
                <w:b w:val="0"/>
                <w:color w:val="26332F"/>
                <w:sz w:val="14"/>
              </w:rPr>
              <w:t>Price Range + ProductID count</w:t>
            </w:r>
          </w:p>
        </w:tc>
      </w:tr>
      <w:tr>
        <w:tc>
          <w:tcPr>
            <w:tcW w:type="dxa" w:w="3408"/>
            <w:vAlign w:val="center"/>
          </w:tcPr>
          <w:p>
            <w:r/>
            <w:r>
              <w:rPr>
                <w:rFonts w:ascii="Aptos" w:hAnsi="Aptos"/>
                <w:b/>
                <w:color w:val="173F35"/>
                <w:sz w:val="14"/>
              </w:rPr>
              <w:t>No. of Product Supplied by Suppliers</w:t>
            </w:r>
          </w:p>
        </w:tc>
        <w:tc>
          <w:tcPr>
            <w:tcW w:type="dxa" w:w="3408"/>
            <w:vAlign w:val="center"/>
          </w:tcPr>
          <w:p>
            <w:r/>
            <w:r>
              <w:rPr>
                <w:rFonts w:ascii="Aptos" w:hAnsi="Aptos"/>
                <w:b w:val="0"/>
                <w:color w:val="26332F"/>
                <w:sz w:val="14"/>
              </w:rPr>
              <w:t>Bar chart</w:t>
            </w:r>
          </w:p>
        </w:tc>
        <w:tc>
          <w:tcPr>
            <w:tcW w:type="dxa" w:w="3408"/>
            <w:vAlign w:val="center"/>
          </w:tcPr>
          <w:p>
            <w:r/>
            <w:r>
              <w:rPr>
                <w:rFonts w:ascii="Aptos" w:hAnsi="Aptos"/>
                <w:b w:val="0"/>
                <w:color w:val="26332F"/>
                <w:sz w:val="14"/>
              </w:rPr>
              <w:t>Supplier CompanyName + ProductID count</w:t>
            </w:r>
          </w:p>
        </w:tc>
      </w:tr>
      <w:tr>
        <w:tc>
          <w:tcPr>
            <w:tcW w:type="dxa" w:w="3408"/>
            <w:vAlign w:val="center"/>
          </w:tcPr>
          <w:p>
            <w:r/>
            <w:r>
              <w:rPr>
                <w:rFonts w:ascii="Aptos" w:hAnsi="Aptos"/>
                <w:b/>
                <w:color w:val="173F35"/>
                <w:sz w:val="14"/>
              </w:rPr>
              <w:t>Price Vary Across Supplier</w:t>
            </w:r>
          </w:p>
        </w:tc>
        <w:tc>
          <w:tcPr>
            <w:tcW w:type="dxa" w:w="3408"/>
            <w:vAlign w:val="center"/>
          </w:tcPr>
          <w:p>
            <w:r/>
            <w:r>
              <w:rPr>
                <w:rFonts w:ascii="Aptos" w:hAnsi="Aptos"/>
                <w:b w:val="0"/>
                <w:color w:val="26332F"/>
                <w:sz w:val="14"/>
              </w:rPr>
              <w:t>Stacked column</w:t>
            </w:r>
          </w:p>
        </w:tc>
        <w:tc>
          <w:tcPr>
            <w:tcW w:type="dxa" w:w="3408"/>
            <w:vAlign w:val="center"/>
          </w:tcPr>
          <w:p>
            <w:r/>
            <w:r>
              <w:rPr>
                <w:rFonts w:ascii="Aptos" w:hAnsi="Aptos"/>
                <w:b w:val="0"/>
                <w:color w:val="26332F"/>
                <w:sz w:val="14"/>
              </w:rPr>
              <w:t>Supplier + Price Range + ProductID count</w:t>
            </w:r>
          </w:p>
        </w:tc>
      </w:tr>
      <w:tr>
        <w:tc>
          <w:tcPr>
            <w:tcW w:type="dxa" w:w="3408"/>
            <w:vAlign w:val="center"/>
          </w:tcPr>
          <w:p>
            <w:r/>
            <w:r>
              <w:rPr>
                <w:rFonts w:ascii="Aptos" w:hAnsi="Aptos"/>
                <w:b/>
                <w:color w:val="173F35"/>
                <w:sz w:val="14"/>
              </w:rPr>
              <w:t>Distribution of Supplier by Country</w:t>
            </w:r>
          </w:p>
        </w:tc>
        <w:tc>
          <w:tcPr>
            <w:tcW w:type="dxa" w:w="3408"/>
            <w:vAlign w:val="center"/>
          </w:tcPr>
          <w:p>
            <w:r/>
            <w:r>
              <w:rPr>
                <w:rFonts w:ascii="Aptos" w:hAnsi="Aptos"/>
                <w:b w:val="0"/>
                <w:color w:val="26332F"/>
                <w:sz w:val="14"/>
              </w:rPr>
              <w:t>Map/pie</w:t>
            </w:r>
          </w:p>
        </w:tc>
        <w:tc>
          <w:tcPr>
            <w:tcW w:type="dxa" w:w="3408"/>
            <w:vAlign w:val="center"/>
          </w:tcPr>
          <w:p>
            <w:r/>
            <w:r>
              <w:rPr>
                <w:rFonts w:ascii="Aptos" w:hAnsi="Aptos"/>
                <w:b w:val="0"/>
                <w:color w:val="26332F"/>
                <w:sz w:val="14"/>
              </w:rPr>
              <w:t>Supplier Country + Supplier count</w:t>
            </w:r>
          </w:p>
        </w:tc>
      </w:tr>
    </w:tbl>
    <w:p>
      <w:r>
        <w:br w:type="page"/>
      </w:r>
    </w:p>
    <w:p>
      <w:pPr>
        <w:pStyle w:val="Heading1"/>
        <w:spacing w:before="140" w:after="80"/>
      </w:pPr>
      <w:r>
        <w:t>12. The 15 Required Questions – Where They Are Answered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45A43"/>
          </w:tcPr>
          <w:p>
            <w:r/>
            <w:r>
              <w:rPr>
                <w:rFonts w:ascii="Aptos" w:hAnsi="Aptos"/>
                <w:b/>
                <w:color w:val="FFFFFF"/>
                <w:sz w:val="14"/>
              </w:rPr>
              <w:t>#</w:t>
            </w:r>
          </w:p>
        </w:tc>
        <w:tc>
          <w:tcPr>
            <w:tcW w:type="dxa" w:w="2556"/>
            <w:vAlign w:val="center"/>
            <w:shd w:fill="145A43"/>
          </w:tcPr>
          <w:p>
            <w:r/>
            <w:r>
              <w:rPr>
                <w:rFonts w:ascii="Aptos" w:hAnsi="Aptos"/>
                <w:b/>
                <w:color w:val="FFFFFF"/>
                <w:sz w:val="14"/>
              </w:rPr>
              <w:t>Question</w:t>
            </w:r>
          </w:p>
        </w:tc>
        <w:tc>
          <w:tcPr>
            <w:tcW w:type="dxa" w:w="2556"/>
            <w:vAlign w:val="center"/>
            <w:shd w:fill="145A43"/>
          </w:tcPr>
          <w:p>
            <w:r/>
            <w:r>
              <w:rPr>
                <w:rFonts w:ascii="Aptos" w:hAnsi="Aptos"/>
                <w:b/>
                <w:color w:val="FFFFFF"/>
                <w:sz w:val="14"/>
              </w:rPr>
              <w:t>Page</w:t>
            </w:r>
          </w:p>
        </w:tc>
        <w:tc>
          <w:tcPr>
            <w:tcW w:type="dxa" w:w="2556"/>
            <w:vAlign w:val="center"/>
            <w:shd w:fill="145A43"/>
          </w:tcPr>
          <w:p>
            <w:r/>
            <w:r>
              <w:rPr>
                <w:rFonts w:ascii="Aptos" w:hAnsi="Aptos"/>
                <w:b/>
                <w:color w:val="FFFFFF"/>
                <w:sz w:val="14"/>
              </w:rPr>
              <w:t>Dashboard answer</w:t>
            </w:r>
          </w:p>
        </w:tc>
      </w:tr>
      <w:tr>
        <w:tc>
          <w:tcPr>
            <w:tcW w:type="dxa" w:w="2556"/>
            <w:vAlign w:val="center"/>
          </w:tcPr>
          <w:p>
            <w:r/>
            <w:r>
              <w:rPr>
                <w:rFonts w:ascii="Aptos" w:hAnsi="Aptos"/>
                <w:b/>
                <w:color w:val="173F35"/>
                <w:sz w:val="14"/>
              </w:rPr>
              <w:t>1</w:t>
            </w:r>
          </w:p>
        </w:tc>
        <w:tc>
          <w:tcPr>
            <w:tcW w:type="dxa" w:w="2556"/>
            <w:vAlign w:val="center"/>
          </w:tcPr>
          <w:p>
            <w:r/>
            <w:r>
              <w:rPr>
                <w:rFonts w:ascii="Aptos" w:hAnsi="Aptos"/>
                <w:b w:val="0"/>
                <w:color w:val="26332F"/>
                <w:sz w:val="14"/>
              </w:rPr>
              <w:t>Customer distribution across countries/cities</w:t>
            </w:r>
          </w:p>
        </w:tc>
        <w:tc>
          <w:tcPr>
            <w:tcW w:type="dxa" w:w="2556"/>
            <w:vAlign w:val="center"/>
          </w:tcPr>
          <w:p>
            <w:r/>
            <w:r>
              <w:rPr>
                <w:rFonts w:ascii="Aptos" w:hAnsi="Aptos"/>
                <w:b w:val="0"/>
                <w:color w:val="26332F"/>
                <w:sz w:val="14"/>
              </w:rPr>
              <w:t>Page 1 / Page 2</w:t>
            </w:r>
          </w:p>
        </w:tc>
        <w:tc>
          <w:tcPr>
            <w:tcW w:type="dxa" w:w="2556"/>
            <w:vAlign w:val="center"/>
          </w:tcPr>
          <w:p>
            <w:r/>
            <w:r>
              <w:rPr>
                <w:rFonts w:ascii="Aptos" w:hAnsi="Aptos"/>
                <w:b w:val="0"/>
                <w:color w:val="26332F"/>
                <w:sz w:val="14"/>
              </w:rPr>
              <w:t>Customer map using Customer Count</w:t>
            </w:r>
          </w:p>
        </w:tc>
      </w:tr>
      <w:tr>
        <w:tc>
          <w:tcPr>
            <w:tcW w:type="dxa" w:w="2556"/>
            <w:vAlign w:val="center"/>
          </w:tcPr>
          <w:p>
            <w:r/>
            <w:r>
              <w:rPr>
                <w:rFonts w:ascii="Aptos" w:hAnsi="Aptos"/>
                <w:b/>
                <w:color w:val="173F35"/>
                <w:sz w:val="14"/>
              </w:rPr>
              <w:t>2</w:t>
            </w:r>
          </w:p>
        </w:tc>
        <w:tc>
          <w:tcPr>
            <w:tcW w:type="dxa" w:w="2556"/>
            <w:vAlign w:val="center"/>
          </w:tcPr>
          <w:p>
            <w:r/>
            <w:r>
              <w:rPr>
                <w:rFonts w:ascii="Aptos" w:hAnsi="Aptos"/>
                <w:b w:val="0"/>
                <w:color w:val="26332F"/>
                <w:sz w:val="14"/>
              </w:rPr>
              <w:t>Trend in customer orders over time</w:t>
            </w:r>
          </w:p>
        </w:tc>
        <w:tc>
          <w:tcPr>
            <w:tcW w:type="dxa" w:w="2556"/>
            <w:vAlign w:val="center"/>
          </w:tcPr>
          <w:p>
            <w:r/>
            <w:r>
              <w:rPr>
                <w:rFonts w:ascii="Aptos" w:hAnsi="Aptos"/>
                <w:b w:val="0"/>
                <w:color w:val="26332F"/>
                <w:sz w:val="14"/>
              </w:rPr>
              <w:t>Page 2</w:t>
            </w:r>
          </w:p>
        </w:tc>
        <w:tc>
          <w:tcPr>
            <w:tcW w:type="dxa" w:w="2556"/>
            <w:vAlign w:val="center"/>
          </w:tcPr>
          <w:p>
            <w:r/>
            <w:r>
              <w:rPr>
                <w:rFonts w:ascii="Aptos" w:hAnsi="Aptos"/>
                <w:b w:val="0"/>
                <w:color w:val="26332F"/>
                <w:sz w:val="14"/>
              </w:rPr>
              <w:t>Total Orders Over Trend</w:t>
            </w:r>
          </w:p>
        </w:tc>
      </w:tr>
      <w:tr>
        <w:tc>
          <w:tcPr>
            <w:tcW w:type="dxa" w:w="2556"/>
            <w:vAlign w:val="center"/>
          </w:tcPr>
          <w:p>
            <w:r/>
            <w:r>
              <w:rPr>
                <w:rFonts w:ascii="Aptos" w:hAnsi="Aptos"/>
                <w:b/>
                <w:color w:val="173F35"/>
                <w:sz w:val="14"/>
              </w:rPr>
              <w:t>3</w:t>
            </w:r>
          </w:p>
        </w:tc>
        <w:tc>
          <w:tcPr>
            <w:tcW w:type="dxa" w:w="2556"/>
            <w:vAlign w:val="center"/>
          </w:tcPr>
          <w:p>
            <w:r/>
            <w:r>
              <w:rPr>
                <w:rFonts w:ascii="Aptos" w:hAnsi="Aptos"/>
                <w:b w:val="0"/>
                <w:color w:val="26332F"/>
                <w:sz w:val="14"/>
              </w:rPr>
              <w:t>Customers by Contact Title or Region</w:t>
            </w:r>
          </w:p>
        </w:tc>
        <w:tc>
          <w:tcPr>
            <w:tcW w:type="dxa" w:w="2556"/>
            <w:vAlign w:val="center"/>
          </w:tcPr>
          <w:p>
            <w:r/>
            <w:r>
              <w:rPr>
                <w:rFonts w:ascii="Aptos" w:hAnsi="Aptos"/>
                <w:b w:val="0"/>
                <w:color w:val="26332F"/>
                <w:sz w:val="14"/>
              </w:rPr>
              <w:t>Page 2</w:t>
            </w:r>
          </w:p>
        </w:tc>
        <w:tc>
          <w:tcPr>
            <w:tcW w:type="dxa" w:w="2556"/>
            <w:vAlign w:val="center"/>
          </w:tcPr>
          <w:p>
            <w:r/>
            <w:r>
              <w:rPr>
                <w:rFonts w:ascii="Aptos" w:hAnsi="Aptos"/>
                <w:b w:val="0"/>
                <w:color w:val="26332F"/>
                <w:sz w:val="14"/>
              </w:rPr>
              <w:t>Customer by Contact Title</w:t>
            </w:r>
          </w:p>
        </w:tc>
      </w:tr>
      <w:tr>
        <w:tc>
          <w:tcPr>
            <w:tcW w:type="dxa" w:w="2556"/>
            <w:vAlign w:val="center"/>
          </w:tcPr>
          <w:p>
            <w:r/>
            <w:r>
              <w:rPr>
                <w:rFonts w:ascii="Aptos" w:hAnsi="Aptos"/>
                <w:b/>
                <w:color w:val="173F35"/>
                <w:sz w:val="14"/>
              </w:rPr>
              <w:t>4</w:t>
            </w:r>
          </w:p>
        </w:tc>
        <w:tc>
          <w:tcPr>
            <w:tcW w:type="dxa" w:w="2556"/>
            <w:vAlign w:val="center"/>
          </w:tcPr>
          <w:p>
            <w:r/>
            <w:r>
              <w:rPr>
                <w:rFonts w:ascii="Aptos" w:hAnsi="Aptos"/>
                <w:b w:val="0"/>
                <w:color w:val="26332F"/>
                <w:sz w:val="14"/>
              </w:rPr>
              <w:t>Order volume change over time</w:t>
            </w:r>
          </w:p>
        </w:tc>
        <w:tc>
          <w:tcPr>
            <w:tcW w:type="dxa" w:w="2556"/>
            <w:vAlign w:val="center"/>
          </w:tcPr>
          <w:p>
            <w:r/>
            <w:r>
              <w:rPr>
                <w:rFonts w:ascii="Aptos" w:hAnsi="Aptos"/>
                <w:b w:val="0"/>
                <w:color w:val="26332F"/>
                <w:sz w:val="14"/>
              </w:rPr>
              <w:t>Page 2</w:t>
            </w:r>
          </w:p>
        </w:tc>
        <w:tc>
          <w:tcPr>
            <w:tcW w:type="dxa" w:w="2556"/>
            <w:vAlign w:val="center"/>
          </w:tcPr>
          <w:p>
            <w:r/>
            <w:r>
              <w:rPr>
                <w:rFonts w:ascii="Aptos" w:hAnsi="Aptos"/>
                <w:b w:val="0"/>
                <w:color w:val="26332F"/>
                <w:sz w:val="14"/>
              </w:rPr>
              <w:t>Total Order Volume Over Trend</w:t>
            </w:r>
          </w:p>
        </w:tc>
      </w:tr>
      <w:tr>
        <w:tc>
          <w:tcPr>
            <w:tcW w:type="dxa" w:w="2556"/>
            <w:vAlign w:val="center"/>
          </w:tcPr>
          <w:p>
            <w:r/>
            <w:r>
              <w:rPr>
                <w:rFonts w:ascii="Aptos" w:hAnsi="Aptos"/>
                <w:b/>
                <w:color w:val="173F35"/>
                <w:sz w:val="14"/>
              </w:rPr>
              <w:t>5</w:t>
            </w:r>
          </w:p>
        </w:tc>
        <w:tc>
          <w:tcPr>
            <w:tcW w:type="dxa" w:w="2556"/>
            <w:vAlign w:val="center"/>
          </w:tcPr>
          <w:p>
            <w:r/>
            <w:r>
              <w:rPr>
                <w:rFonts w:ascii="Aptos" w:hAnsi="Aptos"/>
                <w:b w:val="0"/>
                <w:color w:val="26332F"/>
                <w:sz w:val="14"/>
              </w:rPr>
              <w:t>Distribution of order values</w:t>
            </w:r>
          </w:p>
        </w:tc>
        <w:tc>
          <w:tcPr>
            <w:tcW w:type="dxa" w:w="2556"/>
            <w:vAlign w:val="center"/>
          </w:tcPr>
          <w:p>
            <w:r/>
            <w:r>
              <w:rPr>
                <w:rFonts w:ascii="Aptos" w:hAnsi="Aptos"/>
                <w:b w:val="0"/>
                <w:color w:val="26332F"/>
                <w:sz w:val="14"/>
              </w:rPr>
              <w:t>Page 2</w:t>
            </w:r>
          </w:p>
        </w:tc>
        <w:tc>
          <w:tcPr>
            <w:tcW w:type="dxa" w:w="2556"/>
            <w:vAlign w:val="center"/>
          </w:tcPr>
          <w:p>
            <w:r/>
            <w:r>
              <w:rPr>
                <w:rFonts w:ascii="Aptos" w:hAnsi="Aptos"/>
                <w:b w:val="0"/>
                <w:color w:val="26332F"/>
                <w:sz w:val="14"/>
              </w:rPr>
              <w:t>Distribution of Order Value Range</w:t>
            </w:r>
          </w:p>
        </w:tc>
      </w:tr>
      <w:tr>
        <w:tc>
          <w:tcPr>
            <w:tcW w:type="dxa" w:w="2556"/>
            <w:vAlign w:val="center"/>
          </w:tcPr>
          <w:p>
            <w:r/>
            <w:r>
              <w:rPr>
                <w:rFonts w:ascii="Aptos" w:hAnsi="Aptos"/>
                <w:b/>
                <w:color w:val="173F35"/>
                <w:sz w:val="14"/>
              </w:rPr>
              <w:t>6</w:t>
            </w:r>
          </w:p>
        </w:tc>
        <w:tc>
          <w:tcPr>
            <w:tcW w:type="dxa" w:w="2556"/>
            <w:vAlign w:val="center"/>
          </w:tcPr>
          <w:p>
            <w:r/>
            <w:r>
              <w:rPr>
                <w:rFonts w:ascii="Aptos" w:hAnsi="Aptos"/>
                <w:b w:val="0"/>
                <w:color w:val="26332F"/>
                <w:sz w:val="14"/>
              </w:rPr>
              <w:t>Average order shipping duration</w:t>
            </w:r>
          </w:p>
        </w:tc>
        <w:tc>
          <w:tcPr>
            <w:tcW w:type="dxa" w:w="2556"/>
            <w:vAlign w:val="center"/>
          </w:tcPr>
          <w:p>
            <w:r/>
            <w:r>
              <w:rPr>
                <w:rFonts w:ascii="Aptos" w:hAnsi="Aptos"/>
                <w:b w:val="0"/>
                <w:color w:val="26332F"/>
                <w:sz w:val="14"/>
              </w:rPr>
              <w:t>Page 2</w:t>
            </w:r>
          </w:p>
        </w:tc>
        <w:tc>
          <w:tcPr>
            <w:tcW w:type="dxa" w:w="2556"/>
            <w:vAlign w:val="center"/>
          </w:tcPr>
          <w:p>
            <w:r/>
            <w:r>
              <w:rPr>
                <w:rFonts w:ascii="Aptos" w:hAnsi="Aptos"/>
                <w:b w:val="0"/>
                <w:color w:val="26332F"/>
                <w:sz w:val="14"/>
              </w:rPr>
              <w:t>Average Shipping Days</w:t>
            </w:r>
          </w:p>
        </w:tc>
      </w:tr>
      <w:tr>
        <w:tc>
          <w:tcPr>
            <w:tcW w:type="dxa" w:w="2556"/>
            <w:vAlign w:val="center"/>
          </w:tcPr>
          <w:p>
            <w:r/>
            <w:r>
              <w:rPr>
                <w:rFonts w:ascii="Aptos" w:hAnsi="Aptos"/>
                <w:b/>
                <w:color w:val="173F35"/>
                <w:sz w:val="14"/>
              </w:rPr>
              <w:t>7</w:t>
            </w:r>
          </w:p>
        </w:tc>
        <w:tc>
          <w:tcPr>
            <w:tcW w:type="dxa" w:w="2556"/>
            <w:vAlign w:val="center"/>
          </w:tcPr>
          <w:p>
            <w:r/>
            <w:r>
              <w:rPr>
                <w:rFonts w:ascii="Aptos" w:hAnsi="Aptos"/>
                <w:b w:val="0"/>
                <w:color w:val="26332F"/>
                <w:sz w:val="14"/>
              </w:rPr>
              <w:t>Employees by job title or region</w:t>
            </w:r>
          </w:p>
        </w:tc>
        <w:tc>
          <w:tcPr>
            <w:tcW w:type="dxa" w:w="2556"/>
            <w:vAlign w:val="center"/>
          </w:tcPr>
          <w:p>
            <w:r/>
            <w:r>
              <w:rPr>
                <w:rFonts w:ascii="Aptos" w:hAnsi="Aptos"/>
                <w:b w:val="0"/>
                <w:color w:val="26332F"/>
                <w:sz w:val="14"/>
              </w:rPr>
              <w:t>Page 3</w:t>
            </w:r>
          </w:p>
        </w:tc>
        <w:tc>
          <w:tcPr>
            <w:tcW w:type="dxa" w:w="2556"/>
            <w:vAlign w:val="center"/>
          </w:tcPr>
          <w:p>
            <w:r/>
            <w:r>
              <w:rPr>
                <w:rFonts w:ascii="Aptos" w:hAnsi="Aptos"/>
                <w:b w:val="0"/>
                <w:color w:val="26332F"/>
                <w:sz w:val="14"/>
              </w:rPr>
              <w:t>Count of Employee by Job Title</w:t>
            </w:r>
          </w:p>
        </w:tc>
      </w:tr>
      <w:tr>
        <w:tc>
          <w:tcPr>
            <w:tcW w:type="dxa" w:w="2556"/>
            <w:vAlign w:val="center"/>
          </w:tcPr>
          <w:p>
            <w:r/>
            <w:r>
              <w:rPr>
                <w:rFonts w:ascii="Aptos" w:hAnsi="Aptos"/>
                <w:b/>
                <w:color w:val="173F35"/>
                <w:sz w:val="14"/>
              </w:rPr>
              <w:t>8</w:t>
            </w:r>
          </w:p>
        </w:tc>
        <w:tc>
          <w:tcPr>
            <w:tcW w:type="dxa" w:w="2556"/>
            <w:vAlign w:val="center"/>
          </w:tcPr>
          <w:p>
            <w:r/>
            <w:r>
              <w:rPr>
                <w:rFonts w:ascii="Aptos" w:hAnsi="Aptos"/>
                <w:b w:val="0"/>
                <w:color w:val="26332F"/>
                <w:sz w:val="14"/>
              </w:rPr>
              <w:t>Distribution of employee tenure</w:t>
            </w:r>
          </w:p>
        </w:tc>
        <w:tc>
          <w:tcPr>
            <w:tcW w:type="dxa" w:w="2556"/>
            <w:vAlign w:val="center"/>
          </w:tcPr>
          <w:p>
            <w:r/>
            <w:r>
              <w:rPr>
                <w:rFonts w:ascii="Aptos" w:hAnsi="Aptos"/>
                <w:b w:val="0"/>
                <w:color w:val="26332F"/>
                <w:sz w:val="14"/>
              </w:rPr>
              <w:t>Page 3</w:t>
            </w:r>
          </w:p>
        </w:tc>
        <w:tc>
          <w:tcPr>
            <w:tcW w:type="dxa" w:w="2556"/>
            <w:vAlign w:val="center"/>
          </w:tcPr>
          <w:p>
            <w:r/>
            <w:r>
              <w:rPr>
                <w:rFonts w:ascii="Aptos" w:hAnsi="Aptos"/>
                <w:b w:val="0"/>
                <w:color w:val="26332F"/>
                <w:sz w:val="14"/>
              </w:rPr>
              <w:t>Employee Tenure Distribution</w:t>
            </w:r>
          </w:p>
        </w:tc>
      </w:tr>
      <w:tr>
        <w:tc>
          <w:tcPr>
            <w:tcW w:type="dxa" w:w="2556"/>
            <w:vAlign w:val="center"/>
          </w:tcPr>
          <w:p>
            <w:r/>
            <w:r>
              <w:rPr>
                <w:rFonts w:ascii="Aptos" w:hAnsi="Aptos"/>
                <w:b/>
                <w:color w:val="173F35"/>
                <w:sz w:val="14"/>
              </w:rPr>
              <w:t>9</w:t>
            </w:r>
          </w:p>
        </w:tc>
        <w:tc>
          <w:tcPr>
            <w:tcW w:type="dxa" w:w="2556"/>
            <w:vAlign w:val="center"/>
          </w:tcPr>
          <w:p>
            <w:r/>
            <w:r>
              <w:rPr>
                <w:rFonts w:ascii="Aptos" w:hAnsi="Aptos"/>
                <w:b w:val="0"/>
                <w:color w:val="26332F"/>
                <w:sz w:val="14"/>
              </w:rPr>
              <w:t>Reporting structure among employees</w:t>
            </w:r>
          </w:p>
        </w:tc>
        <w:tc>
          <w:tcPr>
            <w:tcW w:type="dxa" w:w="2556"/>
            <w:vAlign w:val="center"/>
          </w:tcPr>
          <w:p>
            <w:r/>
            <w:r>
              <w:rPr>
                <w:rFonts w:ascii="Aptos" w:hAnsi="Aptos"/>
                <w:b w:val="0"/>
                <w:color w:val="26332F"/>
                <w:sz w:val="14"/>
              </w:rPr>
              <w:t>Page 3</w:t>
            </w:r>
          </w:p>
        </w:tc>
        <w:tc>
          <w:tcPr>
            <w:tcW w:type="dxa" w:w="2556"/>
            <w:vAlign w:val="center"/>
          </w:tcPr>
          <w:p>
            <w:r/>
            <w:r>
              <w:rPr>
                <w:rFonts w:ascii="Aptos" w:hAnsi="Aptos"/>
                <w:b w:val="0"/>
                <w:color w:val="26332F"/>
                <w:sz w:val="14"/>
              </w:rPr>
              <w:t>Reporting Structure Matrix</w:t>
            </w:r>
          </w:p>
        </w:tc>
      </w:tr>
      <w:tr>
        <w:tc>
          <w:tcPr>
            <w:tcW w:type="dxa" w:w="2556"/>
            <w:vAlign w:val="center"/>
          </w:tcPr>
          <w:p>
            <w:r/>
            <w:r>
              <w:rPr>
                <w:rFonts w:ascii="Aptos" w:hAnsi="Aptos"/>
                <w:b/>
                <w:color w:val="173F35"/>
                <w:sz w:val="14"/>
              </w:rPr>
              <w:t>10</w:t>
            </w:r>
          </w:p>
        </w:tc>
        <w:tc>
          <w:tcPr>
            <w:tcW w:type="dxa" w:w="2556"/>
            <w:vAlign w:val="center"/>
          </w:tcPr>
          <w:p>
            <w:r/>
            <w:r>
              <w:rPr>
                <w:rFonts w:ascii="Aptos" w:hAnsi="Aptos"/>
                <w:b w:val="0"/>
                <w:color w:val="26332F"/>
                <w:sz w:val="14"/>
              </w:rPr>
              <w:t>Products with highest sales volume</w:t>
            </w:r>
          </w:p>
        </w:tc>
        <w:tc>
          <w:tcPr>
            <w:tcW w:type="dxa" w:w="2556"/>
            <w:vAlign w:val="center"/>
          </w:tcPr>
          <w:p>
            <w:r/>
            <w:r>
              <w:rPr>
                <w:rFonts w:ascii="Aptos" w:hAnsi="Aptos"/>
                <w:b w:val="0"/>
                <w:color w:val="26332F"/>
                <w:sz w:val="14"/>
              </w:rPr>
              <w:t>Page 3</w:t>
            </w:r>
          </w:p>
        </w:tc>
        <w:tc>
          <w:tcPr>
            <w:tcW w:type="dxa" w:w="2556"/>
            <w:vAlign w:val="center"/>
          </w:tcPr>
          <w:p>
            <w:r/>
            <w:r>
              <w:rPr>
                <w:rFonts w:ascii="Aptos" w:hAnsi="Aptos"/>
                <w:b w:val="0"/>
                <w:color w:val="26332F"/>
                <w:sz w:val="14"/>
              </w:rPr>
              <w:t>Top 5 Product by Sales Volume</w:t>
            </w:r>
          </w:p>
        </w:tc>
      </w:tr>
      <w:tr>
        <w:tc>
          <w:tcPr>
            <w:tcW w:type="dxa" w:w="2556"/>
            <w:vAlign w:val="center"/>
          </w:tcPr>
          <w:p>
            <w:r/>
            <w:r>
              <w:rPr>
                <w:rFonts w:ascii="Aptos" w:hAnsi="Aptos"/>
                <w:b/>
                <w:color w:val="173F35"/>
                <w:sz w:val="14"/>
              </w:rPr>
              <w:t>11</w:t>
            </w:r>
          </w:p>
        </w:tc>
        <w:tc>
          <w:tcPr>
            <w:tcW w:type="dxa" w:w="2556"/>
            <w:vAlign w:val="center"/>
          </w:tcPr>
          <w:p>
            <w:r/>
            <w:r>
              <w:rPr>
                <w:rFonts w:ascii="Aptos" w:hAnsi="Aptos"/>
                <w:b w:val="0"/>
                <w:color w:val="26332F"/>
                <w:sz w:val="14"/>
              </w:rPr>
              <w:t>Sales volume across product categories</w:t>
            </w:r>
          </w:p>
        </w:tc>
        <w:tc>
          <w:tcPr>
            <w:tcW w:type="dxa" w:w="2556"/>
            <w:vAlign w:val="center"/>
          </w:tcPr>
          <w:p>
            <w:r/>
            <w:r>
              <w:rPr>
                <w:rFonts w:ascii="Aptos" w:hAnsi="Aptos"/>
                <w:b w:val="0"/>
                <w:color w:val="26332F"/>
                <w:sz w:val="14"/>
              </w:rPr>
              <w:t>Page 3</w:t>
            </w:r>
          </w:p>
        </w:tc>
        <w:tc>
          <w:tcPr>
            <w:tcW w:type="dxa" w:w="2556"/>
            <w:vAlign w:val="center"/>
          </w:tcPr>
          <w:p>
            <w:r/>
            <w:r>
              <w:rPr>
                <w:rFonts w:ascii="Aptos" w:hAnsi="Aptos"/>
                <w:b w:val="0"/>
                <w:color w:val="26332F"/>
                <w:sz w:val="14"/>
              </w:rPr>
              <w:t>Sales Volume by Category</w:t>
            </w:r>
          </w:p>
        </w:tc>
      </w:tr>
      <w:tr>
        <w:tc>
          <w:tcPr>
            <w:tcW w:type="dxa" w:w="2556"/>
            <w:vAlign w:val="center"/>
          </w:tcPr>
          <w:p>
            <w:r/>
            <w:r>
              <w:rPr>
                <w:rFonts w:ascii="Aptos" w:hAnsi="Aptos"/>
                <w:b/>
                <w:color w:val="173F35"/>
                <w:sz w:val="14"/>
              </w:rPr>
              <w:t>12</w:t>
            </w:r>
          </w:p>
        </w:tc>
        <w:tc>
          <w:tcPr>
            <w:tcW w:type="dxa" w:w="2556"/>
            <w:vAlign w:val="center"/>
          </w:tcPr>
          <w:p>
            <w:r/>
            <w:r>
              <w:rPr>
                <w:rFonts w:ascii="Aptos" w:hAnsi="Aptos"/>
                <w:b w:val="0"/>
                <w:color w:val="26332F"/>
                <w:sz w:val="14"/>
              </w:rPr>
              <w:t>Pricing distribution of products</w:t>
            </w:r>
          </w:p>
        </w:tc>
        <w:tc>
          <w:tcPr>
            <w:tcW w:type="dxa" w:w="2556"/>
            <w:vAlign w:val="center"/>
          </w:tcPr>
          <w:p>
            <w:r/>
            <w:r>
              <w:rPr>
                <w:rFonts w:ascii="Aptos" w:hAnsi="Aptos"/>
                <w:b w:val="0"/>
                <w:color w:val="26332F"/>
                <w:sz w:val="14"/>
              </w:rPr>
              <w:t>Page 3</w:t>
            </w:r>
          </w:p>
        </w:tc>
        <w:tc>
          <w:tcPr>
            <w:tcW w:type="dxa" w:w="2556"/>
            <w:vAlign w:val="center"/>
          </w:tcPr>
          <w:p>
            <w:r/>
            <w:r>
              <w:rPr>
                <w:rFonts w:ascii="Aptos" w:hAnsi="Aptos"/>
                <w:b w:val="0"/>
                <w:color w:val="26332F"/>
                <w:sz w:val="14"/>
              </w:rPr>
              <w:t>Price Distribution of Products</w:t>
            </w:r>
          </w:p>
        </w:tc>
      </w:tr>
      <w:tr>
        <w:tc>
          <w:tcPr>
            <w:tcW w:type="dxa" w:w="2556"/>
            <w:vAlign w:val="center"/>
          </w:tcPr>
          <w:p>
            <w:r/>
            <w:r>
              <w:rPr>
                <w:rFonts w:ascii="Aptos" w:hAnsi="Aptos"/>
                <w:b/>
                <w:color w:val="173F35"/>
                <w:sz w:val="14"/>
              </w:rPr>
              <w:t>13</w:t>
            </w:r>
          </w:p>
        </w:tc>
        <w:tc>
          <w:tcPr>
            <w:tcW w:type="dxa" w:w="2556"/>
            <w:vAlign w:val="center"/>
          </w:tcPr>
          <w:p>
            <w:r/>
            <w:r>
              <w:rPr>
                <w:rFonts w:ascii="Aptos" w:hAnsi="Aptos"/>
                <w:b w:val="0"/>
                <w:color w:val="26332F"/>
                <w:sz w:val="14"/>
              </w:rPr>
              <w:t>Products supplied by each supplier</w:t>
            </w:r>
          </w:p>
        </w:tc>
        <w:tc>
          <w:tcPr>
            <w:tcW w:type="dxa" w:w="2556"/>
            <w:vAlign w:val="center"/>
          </w:tcPr>
          <w:p>
            <w:r/>
            <w:r>
              <w:rPr>
                <w:rFonts w:ascii="Aptos" w:hAnsi="Aptos"/>
                <w:b w:val="0"/>
                <w:color w:val="26332F"/>
                <w:sz w:val="14"/>
              </w:rPr>
              <w:t>Page 3</w:t>
            </w:r>
          </w:p>
        </w:tc>
        <w:tc>
          <w:tcPr>
            <w:tcW w:type="dxa" w:w="2556"/>
            <w:vAlign w:val="center"/>
          </w:tcPr>
          <w:p>
            <w:r/>
            <w:r>
              <w:rPr>
                <w:rFonts w:ascii="Aptos" w:hAnsi="Aptos"/>
                <w:b w:val="0"/>
                <w:color w:val="26332F"/>
                <w:sz w:val="14"/>
              </w:rPr>
              <w:t>No. of Product Supplied by Suppliers</w:t>
            </w:r>
          </w:p>
        </w:tc>
      </w:tr>
      <w:tr>
        <w:tc>
          <w:tcPr>
            <w:tcW w:type="dxa" w:w="2556"/>
            <w:vAlign w:val="center"/>
          </w:tcPr>
          <w:p>
            <w:r/>
            <w:r>
              <w:rPr>
                <w:rFonts w:ascii="Aptos" w:hAnsi="Aptos"/>
                <w:b/>
                <w:color w:val="173F35"/>
                <w:sz w:val="14"/>
              </w:rPr>
              <w:t>14</w:t>
            </w:r>
          </w:p>
        </w:tc>
        <w:tc>
          <w:tcPr>
            <w:tcW w:type="dxa" w:w="2556"/>
            <w:vAlign w:val="center"/>
          </w:tcPr>
          <w:p>
            <w:r/>
            <w:r>
              <w:rPr>
                <w:rFonts w:ascii="Aptos" w:hAnsi="Aptos"/>
                <w:b w:val="0"/>
                <w:color w:val="26332F"/>
                <w:sz w:val="14"/>
              </w:rPr>
              <w:t>Product pricing across suppliers</w:t>
            </w:r>
          </w:p>
        </w:tc>
        <w:tc>
          <w:tcPr>
            <w:tcW w:type="dxa" w:w="2556"/>
            <w:vAlign w:val="center"/>
          </w:tcPr>
          <w:p>
            <w:r/>
            <w:r>
              <w:rPr>
                <w:rFonts w:ascii="Aptos" w:hAnsi="Aptos"/>
                <w:b w:val="0"/>
                <w:color w:val="26332F"/>
                <w:sz w:val="14"/>
              </w:rPr>
              <w:t>Page 3</w:t>
            </w:r>
          </w:p>
        </w:tc>
        <w:tc>
          <w:tcPr>
            <w:tcW w:type="dxa" w:w="2556"/>
            <w:vAlign w:val="center"/>
          </w:tcPr>
          <w:p>
            <w:r/>
            <w:r>
              <w:rPr>
                <w:rFonts w:ascii="Aptos" w:hAnsi="Aptos"/>
                <w:b w:val="0"/>
                <w:color w:val="26332F"/>
                <w:sz w:val="14"/>
              </w:rPr>
              <w:t>Price Vary Across Supplier</w:t>
            </w:r>
          </w:p>
        </w:tc>
      </w:tr>
      <w:tr>
        <w:tc>
          <w:tcPr>
            <w:tcW w:type="dxa" w:w="2556"/>
            <w:vAlign w:val="center"/>
          </w:tcPr>
          <w:p>
            <w:r/>
            <w:r>
              <w:rPr>
                <w:rFonts w:ascii="Aptos" w:hAnsi="Aptos"/>
                <w:b/>
                <w:color w:val="173F35"/>
                <w:sz w:val="14"/>
              </w:rPr>
              <w:t>15</w:t>
            </w:r>
          </w:p>
        </w:tc>
        <w:tc>
          <w:tcPr>
            <w:tcW w:type="dxa" w:w="2556"/>
            <w:vAlign w:val="center"/>
          </w:tcPr>
          <w:p>
            <w:r/>
            <w:r>
              <w:rPr>
                <w:rFonts w:ascii="Aptos" w:hAnsi="Aptos"/>
                <w:b w:val="0"/>
                <w:color w:val="26332F"/>
                <w:sz w:val="14"/>
              </w:rPr>
              <w:t>Geographical distribution of suppliers</w:t>
            </w:r>
          </w:p>
        </w:tc>
        <w:tc>
          <w:tcPr>
            <w:tcW w:type="dxa" w:w="2556"/>
            <w:vAlign w:val="center"/>
          </w:tcPr>
          <w:p>
            <w:r/>
            <w:r>
              <w:rPr>
                <w:rFonts w:ascii="Aptos" w:hAnsi="Aptos"/>
                <w:b w:val="0"/>
                <w:color w:val="26332F"/>
                <w:sz w:val="14"/>
              </w:rPr>
              <w:t>Page 3</w:t>
            </w:r>
          </w:p>
        </w:tc>
        <w:tc>
          <w:tcPr>
            <w:tcW w:type="dxa" w:w="2556"/>
            <w:vAlign w:val="center"/>
          </w:tcPr>
          <w:p>
            <w:r/>
            <w:r>
              <w:rPr>
                <w:rFonts w:ascii="Aptos" w:hAnsi="Aptos"/>
                <w:b w:val="0"/>
                <w:color w:val="26332F"/>
                <w:sz w:val="14"/>
              </w:rPr>
              <w:t>Supplier country map/pie</w:t>
            </w:r>
          </w:p>
        </w:tc>
      </w:tr>
    </w:tbl>
    <w:p>
      <w:pPr>
        <w:pStyle w:val="Heading1"/>
        <w:spacing w:before="140" w:after="80"/>
      </w:pPr>
      <w:r>
        <w:t>13. Filters and 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45A43"/>
          </w:tcPr>
          <w:p>
            <w:r/>
            <w:r>
              <w:rPr>
                <w:rFonts w:ascii="Aptos" w:hAnsi="Aptos"/>
                <w:b/>
                <w:color w:val="FFFFFF"/>
                <w:sz w:val="17"/>
              </w:rPr>
              <w:t>Feature</w:t>
            </w:r>
          </w:p>
        </w:tc>
        <w:tc>
          <w:tcPr>
            <w:tcW w:type="dxa" w:w="5112"/>
            <w:vAlign w:val="center"/>
            <w:shd w:fill="145A43"/>
          </w:tcPr>
          <w:p>
            <w:r/>
            <w:r>
              <w:rPr>
                <w:rFonts w:ascii="Aptos" w:hAnsi="Aptos"/>
                <w:b/>
                <w:color w:val="FFFFFF"/>
                <w:sz w:val="17"/>
              </w:rPr>
              <w:t>Used for</w:t>
            </w:r>
          </w:p>
        </w:tc>
      </w:tr>
      <w:tr>
        <w:tc>
          <w:tcPr>
            <w:tcW w:type="dxa" w:w="5112"/>
            <w:vAlign w:val="center"/>
          </w:tcPr>
          <w:p>
            <w:r/>
            <w:r>
              <w:rPr>
                <w:rFonts w:ascii="Aptos" w:hAnsi="Aptos"/>
                <w:b/>
                <w:color w:val="173F35"/>
                <w:sz w:val="17"/>
              </w:rPr>
              <w:t>OrderDate / Date</w:t>
            </w:r>
          </w:p>
        </w:tc>
        <w:tc>
          <w:tcPr>
            <w:tcW w:type="dxa" w:w="5112"/>
            <w:vAlign w:val="center"/>
          </w:tcPr>
          <w:p>
            <w:r/>
            <w:r>
              <w:rPr>
                <w:rFonts w:ascii="Aptos" w:hAnsi="Aptos"/>
                <w:b w:val="0"/>
                <w:color w:val="26332F"/>
                <w:sz w:val="17"/>
              </w:rPr>
              <w:t>Filter analysis by time period.</w:t>
            </w:r>
          </w:p>
        </w:tc>
      </w:tr>
      <w:tr>
        <w:tc>
          <w:tcPr>
            <w:tcW w:type="dxa" w:w="5112"/>
            <w:vAlign w:val="center"/>
          </w:tcPr>
          <w:p>
            <w:r/>
            <w:r>
              <w:rPr>
                <w:rFonts w:ascii="Aptos" w:hAnsi="Aptos"/>
                <w:b/>
                <w:color w:val="173F35"/>
                <w:sz w:val="17"/>
              </w:rPr>
              <w:t>Category</w:t>
            </w:r>
          </w:p>
        </w:tc>
        <w:tc>
          <w:tcPr>
            <w:tcW w:type="dxa" w:w="5112"/>
            <w:vAlign w:val="center"/>
          </w:tcPr>
          <w:p>
            <w:r/>
            <w:r>
              <w:rPr>
                <w:rFonts w:ascii="Aptos" w:hAnsi="Aptos"/>
                <w:b w:val="0"/>
                <w:color w:val="26332F"/>
                <w:sz w:val="17"/>
              </w:rPr>
              <w:t>Filter product/category analysis.</w:t>
            </w:r>
          </w:p>
        </w:tc>
      </w:tr>
      <w:tr>
        <w:tc>
          <w:tcPr>
            <w:tcW w:type="dxa" w:w="5112"/>
            <w:vAlign w:val="center"/>
          </w:tcPr>
          <w:p>
            <w:r/>
            <w:r>
              <w:rPr>
                <w:rFonts w:ascii="Aptos" w:hAnsi="Aptos"/>
                <w:b/>
                <w:color w:val="173F35"/>
                <w:sz w:val="17"/>
              </w:rPr>
              <w:t>Country</w:t>
            </w:r>
          </w:p>
        </w:tc>
        <w:tc>
          <w:tcPr>
            <w:tcW w:type="dxa" w:w="5112"/>
            <w:vAlign w:val="center"/>
          </w:tcPr>
          <w:p>
            <w:r/>
            <w:r>
              <w:rPr>
                <w:rFonts w:ascii="Aptos" w:hAnsi="Aptos"/>
                <w:b w:val="0"/>
                <w:color w:val="26332F"/>
                <w:sz w:val="17"/>
              </w:rPr>
              <w:t>Filter geographical analysis.</w:t>
            </w:r>
          </w:p>
        </w:tc>
      </w:tr>
      <w:tr>
        <w:tc>
          <w:tcPr>
            <w:tcW w:type="dxa" w:w="5112"/>
            <w:vAlign w:val="center"/>
          </w:tcPr>
          <w:p>
            <w:r/>
            <w:r>
              <w:rPr>
                <w:rFonts w:ascii="Aptos" w:hAnsi="Aptos"/>
                <w:b/>
                <w:color w:val="173F35"/>
                <w:sz w:val="17"/>
              </w:rPr>
              <w:t>Page navigation</w:t>
            </w:r>
          </w:p>
        </w:tc>
        <w:tc>
          <w:tcPr>
            <w:tcW w:type="dxa" w:w="5112"/>
            <w:vAlign w:val="center"/>
          </w:tcPr>
          <w:p>
            <w:r/>
            <w:r>
              <w:rPr>
                <w:rFonts w:ascii="Aptos" w:hAnsi="Aptos"/>
                <w:b w:val="0"/>
                <w:color w:val="26332F"/>
                <w:sz w:val="17"/>
              </w:rPr>
              <w:t>Move between Executive Summary, Customer &amp; Orders Analytics and Products, Employee &amp; Supplier Analytics.</w:t>
            </w:r>
          </w:p>
        </w:tc>
      </w:tr>
      <w:tr>
        <w:tc>
          <w:tcPr>
            <w:tcW w:type="dxa" w:w="5112"/>
            <w:vAlign w:val="center"/>
          </w:tcPr>
          <w:p>
            <w:r/>
            <w:r>
              <w:rPr>
                <w:rFonts w:ascii="Aptos" w:hAnsi="Aptos"/>
                <w:b/>
                <w:color w:val="173F35"/>
                <w:sz w:val="17"/>
              </w:rPr>
              <w:t>Tooltips</w:t>
            </w:r>
          </w:p>
        </w:tc>
        <w:tc>
          <w:tcPr>
            <w:tcW w:type="dxa" w:w="5112"/>
            <w:vAlign w:val="center"/>
          </w:tcPr>
          <w:p>
            <w:r/>
            <w:r>
              <w:rPr>
                <w:rFonts w:ascii="Aptos" w:hAnsi="Aptos"/>
                <w:b w:val="0"/>
                <w:color w:val="26332F"/>
                <w:sz w:val="17"/>
              </w:rPr>
              <w:t>Show extra details when the user hovers over a visual.</w:t>
            </w:r>
          </w:p>
        </w:tc>
      </w:tr>
    </w:tbl>
    <w:p>
      <w:pPr>
        <w:pStyle w:val="Heading1"/>
        <w:spacing w:before="140" w:after="80"/>
      </w:pPr>
      <w:r>
        <w:t>14. Simple Dashboard Standards</w:t>
      </w:r>
    </w:p>
    <w:p>
      <w:pPr>
        <w:pStyle w:val="ListBullet"/>
      </w:pPr>
      <w:r>
        <w:t>16:9 Power BI page size for desktop viewing.</w:t>
      </w:r>
    </w:p>
    <w:p>
      <w:pPr>
        <w:pStyle w:val="ListBullet"/>
      </w:pPr>
      <w:r>
        <w:t>Consistent Northwind green theme across pages.</w:t>
      </w:r>
    </w:p>
    <w:p>
      <w:pPr>
        <w:pStyle w:val="ListBullet"/>
      </w:pPr>
      <w:r>
        <w:t>Light background for readability.</w:t>
      </w:r>
    </w:p>
    <w:p>
      <w:pPr>
        <w:pStyle w:val="ListBullet"/>
      </w:pPr>
      <w:r>
        <w:t>Same category colors wherever product categories appear.</w:t>
      </w:r>
    </w:p>
    <w:p>
      <w:pPr>
        <w:pStyle w:val="ListBullet"/>
      </w:pPr>
      <w:r>
        <w:t>KPI cards use large values and short labels.</w:t>
      </w:r>
    </w:p>
    <w:p>
      <w:pPr>
        <w:pStyle w:val="ListBullet"/>
      </w:pPr>
      <w:r>
        <w:t>Charts use clear titles and limited data labels.</w:t>
      </w:r>
    </w:p>
    <w:p>
      <w:pPr>
        <w:pStyle w:val="ListBullet"/>
      </w:pPr>
      <w:r>
        <w:t>Slicers are placed consistently at the top of each page.</w:t>
      </w:r>
    </w:p>
    <w:p>
      <w:pPr>
        <w:pStyle w:val="ListBullet"/>
      </w:pPr>
      <w:r>
        <w:t>Navigation buttons are placed consistently on the left side.</w:t>
      </w:r>
    </w:p>
    <w:p>
      <w:pPr>
        <w:pStyle w:val="Heading1"/>
        <w:spacing w:before="140" w:after="80"/>
      </w:pPr>
      <w:r>
        <w:t>15. Final Validation Checklist</w:t>
      </w:r>
    </w:p>
    <w:p>
      <w:pPr>
        <w:pStyle w:val="ListBullet"/>
      </w:pPr>
      <w:r>
        <w:t>All 15 questions have a corresponding visual.</w:t>
      </w:r>
    </w:p>
    <w:p>
      <w:pPr>
        <w:pStyle w:val="ListBullet"/>
      </w:pPr>
      <w:r>
        <w:t>Customer distribution uses customer count when answering the customer-distribution question.</w:t>
      </w:r>
    </w:p>
    <w:p>
      <w:pPr>
        <w:pStyle w:val="ListBullet"/>
      </w:pPr>
      <w:r>
        <w:t>Order Value Distribution counts orders, not order-detail rows.</w:t>
      </w:r>
    </w:p>
    <w:p>
      <w:pPr>
        <w:pStyle w:val="ListBullet"/>
      </w:pPr>
      <w:r>
        <w:t>Product counts use `traders products[ProductID]`.</w:t>
      </w:r>
    </w:p>
    <w:p>
      <w:pPr>
        <w:pStyle w:val="ListBullet"/>
      </w:pPr>
      <w:r>
        <w:t>Sales uses UnitPrice × Quantity × (1 − Discount).</w:t>
      </w:r>
    </w:p>
    <w:p>
      <w:pPr>
        <w:pStyle w:val="ListBullet"/>
      </w:pPr>
      <w:r>
        <w:t>Employee hierarchy uses ReportsTo.</w:t>
      </w:r>
    </w:p>
    <w:p>
      <w:pPr>
        <w:pStyle w:val="ListBullet"/>
      </w:pPr>
      <w:r>
        <w:t>Supplier pricing uses Supplier + Price Range rather than ProductID as the legend.</w:t>
      </w:r>
    </w:p>
    <w:p>
      <w:pPr>
        <w:pStyle w:val="ListBullet"/>
      </w:pPr>
      <w:r>
        <w:t>Supplier geography is represented geographically where required.</w:t>
      </w:r>
    </w:p>
    <w:p>
      <w:pPr>
        <w:pStyle w:val="ListBullet"/>
      </w:pPr>
      <w:r>
        <w:t>Shippers is intentionally unused and has no relationship in the final model.</w:t>
      </w:r>
    </w:p>
    <w:p>
      <w:pPr>
        <w:pStyle w:val="ListBullet"/>
      </w:pPr>
      <w:r>
        <w:t>All DAX formulas use the `traders` table names used in the Power BI model.</w:t>
      </w:r>
    </w:p>
    <w:p>
      <w:pPr>
        <w:pStyle w:val="Heading1"/>
        <w:spacing w:before="140" w:after="80"/>
      </w:pPr>
      <w:r>
        <w:t>16. Conclusion</w:t>
      </w:r>
    </w:p>
    <w:p>
      <w:r>
        <w:t>This Northwind Traders project follows a simple end-to-end BI process: the source data was stored in MySQL under the `traders` database, connected to Power BI, analyzed using measures and calculated columns, and presented through three dashboard pages. The report combines customer, order, product, employee and supplier analysis and is designed to answer all 15 required questions.</w:t>
      </w:r>
    </w:p>
    <w:p>
      <w:r>
        <w:br w:type="page"/>
      </w:r>
    </w:p>
    <w:p>
      <w:pPr>
        <w:pStyle w:val="Heading1"/>
        <w:spacing w:before="140" w:after="80"/>
      </w:pPr>
      <w:r>
        <w:t>Appendix – Dashboard Screenshots</w:t>
      </w:r>
    </w:p>
    <w:p>
      <w:r>
        <w:t>The following screenshots show the three dashboard pages used in the project.</w:t>
      </w:r>
    </w:p>
    <w:p>
      <w:pPr>
        <w:jc w:val="center"/>
      </w:pPr>
      <w:r>
        <w:rPr>
          <w:b/>
          <w:color w:val="173F35"/>
        </w:rPr>
        <w:t>Page 1 – Executive Summary</w:t>
      </w:r>
    </w:p>
    <w:p>
      <w:pPr>
        <w:jc w:val="center"/>
      </w:pPr>
      <w:r>
        <w:drawing>
          <wp:inline xmlns:a="http://schemas.openxmlformats.org/drawingml/2006/main" xmlns:pic="http://schemas.openxmlformats.org/drawingml/2006/picture">
            <wp:extent cx="6126480" cy="3474786"/>
            <wp:docPr id="1" name="Picture 1"/>
            <wp:cNvGraphicFramePr>
              <a:graphicFrameLocks noChangeAspect="1"/>
            </wp:cNvGraphicFramePr>
            <a:graphic>
              <a:graphicData uri="http://schemas.openxmlformats.org/drawingml/2006/picture">
                <pic:pic>
                  <pic:nvPicPr>
                    <pic:cNvPr id="0" name="93b3ba59-6902-4890-965e-f7b63f076dfd.png"/>
                    <pic:cNvPicPr/>
                  </pic:nvPicPr>
                  <pic:blipFill>
                    <a:blip r:embed="rId9"/>
                    <a:stretch>
                      <a:fillRect/>
                    </a:stretch>
                  </pic:blipFill>
                  <pic:spPr>
                    <a:xfrm>
                      <a:off x="0" y="0"/>
                      <a:ext cx="6126480" cy="3474786"/>
                    </a:xfrm>
                    <a:prstGeom prst="rect"/>
                  </pic:spPr>
                </pic:pic>
              </a:graphicData>
            </a:graphic>
          </wp:inline>
        </w:drawing>
      </w:r>
    </w:p>
    <w:p>
      <w:pPr>
        <w:jc w:val="center"/>
      </w:pPr>
      <w:r>
        <w:rPr>
          <w:b/>
          <w:color w:val="173F35"/>
        </w:rPr>
        <w:t>Page 2 – Customer &amp; Orders Analytics</w:t>
      </w:r>
    </w:p>
    <w:p>
      <w:pPr>
        <w:jc w:val="center"/>
      </w:pPr>
      <w:r>
        <w:drawing>
          <wp:inline xmlns:a="http://schemas.openxmlformats.org/drawingml/2006/main" xmlns:pic="http://schemas.openxmlformats.org/drawingml/2006/picture">
            <wp:extent cx="6126480" cy="3674936"/>
            <wp:docPr id="2" name="Picture 2"/>
            <wp:cNvGraphicFramePr>
              <a:graphicFrameLocks noChangeAspect="1"/>
            </wp:cNvGraphicFramePr>
            <a:graphic>
              <a:graphicData uri="http://schemas.openxmlformats.org/drawingml/2006/picture">
                <pic:pic>
                  <pic:nvPicPr>
                    <pic:cNvPr id="0" name="4ad7450b-fa14-45d9-a9e9-780adcf6cac6.png"/>
                    <pic:cNvPicPr/>
                  </pic:nvPicPr>
                  <pic:blipFill>
                    <a:blip r:embed="rId10"/>
                    <a:stretch>
                      <a:fillRect/>
                    </a:stretch>
                  </pic:blipFill>
                  <pic:spPr>
                    <a:xfrm>
                      <a:off x="0" y="0"/>
                      <a:ext cx="6126480" cy="3674936"/>
                    </a:xfrm>
                    <a:prstGeom prst="rect"/>
                  </pic:spPr>
                </pic:pic>
              </a:graphicData>
            </a:graphic>
          </wp:inline>
        </w:drawing>
      </w:r>
    </w:p>
    <w:p>
      <w:pPr>
        <w:jc w:val="center"/>
      </w:pPr>
      <w:r>
        <w:rPr>
          <w:b/>
          <w:color w:val="173F35"/>
        </w:rPr>
        <w:t>Page 3 – Products, Employee &amp; Supplier Analytics</w:t>
      </w:r>
    </w:p>
    <w:p>
      <w:pPr>
        <w:jc w:val="center"/>
      </w:pPr>
      <w:r>
        <w:drawing>
          <wp:inline xmlns:a="http://schemas.openxmlformats.org/drawingml/2006/main" xmlns:pic="http://schemas.openxmlformats.org/drawingml/2006/picture">
            <wp:extent cx="6126480" cy="3684423"/>
            <wp:docPr id="3" name="Picture 3"/>
            <wp:cNvGraphicFramePr>
              <a:graphicFrameLocks noChangeAspect="1"/>
            </wp:cNvGraphicFramePr>
            <a:graphic>
              <a:graphicData uri="http://schemas.openxmlformats.org/drawingml/2006/picture">
                <pic:pic>
                  <pic:nvPicPr>
                    <pic:cNvPr id="0" name="9d5c2cab-0b9d-42b3-9fcc-e17a2e7888da.png"/>
                    <pic:cNvPicPr/>
                  </pic:nvPicPr>
                  <pic:blipFill>
                    <a:blip r:embed="rId11"/>
                    <a:stretch>
                      <a:fillRect/>
                    </a:stretch>
                  </pic:blipFill>
                  <pic:spPr>
                    <a:xfrm>
                      <a:off x="0" y="0"/>
                      <a:ext cx="6126480" cy="3684423"/>
                    </a:xfrm>
                    <a:prstGeom prst="rect"/>
                  </pic:spPr>
                </pic:pic>
              </a:graphicData>
            </a:graphic>
          </wp:inline>
        </w:drawing>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6E"/>
        <w:sz w:val="16"/>
      </w:rPr>
      <w:t>Northwind Traders | Power BI Dashboard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