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EF520" w14:textId="77777777" w:rsidR="00697D66" w:rsidRPr="006B7EB1" w:rsidRDefault="00697D66" w:rsidP="00697D66">
      <w:pPr>
        <w:jc w:val="right"/>
        <w:outlineLvl w:val="0"/>
        <w:rPr>
          <w:b/>
          <w:sz w:val="22"/>
          <w:szCs w:val="22"/>
          <w:lang w:val="tr-TR"/>
        </w:rPr>
      </w:pPr>
      <w:r w:rsidRPr="006B7EB1">
        <w:rPr>
          <w:b/>
          <w:sz w:val="22"/>
          <w:szCs w:val="22"/>
          <w:lang w:val="tr-TR"/>
        </w:rPr>
        <w:t>Yürürlük Tarihi: [05-08-2013]</w:t>
      </w:r>
    </w:p>
    <w:p w14:paraId="5E1EB6A6" w14:textId="77777777" w:rsidR="00697D66" w:rsidRPr="006B7EB1" w:rsidRDefault="00697D66" w:rsidP="00697D66">
      <w:pPr>
        <w:rPr>
          <w:sz w:val="22"/>
          <w:szCs w:val="22"/>
          <w:lang w:val="tr-TR"/>
        </w:rPr>
      </w:pPr>
    </w:p>
    <w:p w14:paraId="5B51D8F7" w14:textId="3D0427F0" w:rsidR="00697D66" w:rsidRPr="006B7EB1" w:rsidRDefault="00697D66" w:rsidP="00697D66">
      <w:pPr>
        <w:outlineLvl w:val="0"/>
        <w:rPr>
          <w:b/>
          <w:sz w:val="22"/>
          <w:szCs w:val="22"/>
          <w:lang w:val="tr-TR"/>
        </w:rPr>
      </w:pPr>
      <w:proofErr w:type="spellStart"/>
      <w:r w:rsidRPr="006B7EB1">
        <w:rPr>
          <w:b/>
          <w:sz w:val="22"/>
          <w:szCs w:val="22"/>
          <w:lang w:val="tr-TR"/>
        </w:rPr>
        <w:t>Clinique</w:t>
      </w:r>
      <w:proofErr w:type="spellEnd"/>
      <w:r w:rsidRPr="006B7EB1">
        <w:rPr>
          <w:b/>
          <w:sz w:val="22"/>
          <w:szCs w:val="22"/>
          <w:lang w:val="tr-TR"/>
        </w:rPr>
        <w:t xml:space="preserve"> Eğitim </w:t>
      </w:r>
      <w:r w:rsidR="006B7EB1" w:rsidRPr="006B7EB1">
        <w:rPr>
          <w:b/>
          <w:sz w:val="22"/>
          <w:szCs w:val="22"/>
          <w:lang w:val="tr-TR"/>
        </w:rPr>
        <w:t>Web sitesine</w:t>
      </w:r>
      <w:r w:rsidRPr="006B7EB1">
        <w:rPr>
          <w:b/>
          <w:sz w:val="22"/>
          <w:szCs w:val="22"/>
          <w:lang w:val="tr-TR"/>
        </w:rPr>
        <w:t xml:space="preserve"> </w:t>
      </w:r>
      <w:proofErr w:type="gramStart"/>
      <w:r w:rsidRPr="006B7EB1">
        <w:rPr>
          <w:b/>
          <w:sz w:val="22"/>
          <w:szCs w:val="22"/>
          <w:lang w:val="tr-TR"/>
        </w:rPr>
        <w:t>(</w:t>
      </w:r>
      <w:proofErr w:type="gramEnd"/>
      <w:r w:rsidR="00B060E3">
        <w:fldChar w:fldCharType="begin"/>
      </w:r>
      <w:r w:rsidR="00B060E3">
        <w:instrText xml:space="preserve"> HYPERLINK "http://www.cliniqueeducation.com" </w:instrText>
      </w:r>
      <w:r w:rsidR="00B060E3">
        <w:fldChar w:fldCharType="separate"/>
      </w:r>
      <w:r w:rsidRPr="006B7EB1">
        <w:rPr>
          <w:rStyle w:val="Kpr"/>
          <w:lang w:val="tr-TR"/>
        </w:rPr>
        <w:t>http://www.cliniqueeducation.com</w:t>
      </w:r>
      <w:r w:rsidR="00B060E3">
        <w:rPr>
          <w:rStyle w:val="Kpr"/>
          <w:lang w:val="tr-TR"/>
        </w:rPr>
        <w:fldChar w:fldCharType="end"/>
      </w:r>
      <w:r w:rsidRPr="006B7EB1">
        <w:rPr>
          <w:b/>
          <w:sz w:val="22"/>
          <w:szCs w:val="22"/>
          <w:lang w:val="tr-TR"/>
        </w:rPr>
        <w:t xml:space="preserve"> ("</w:t>
      </w:r>
      <w:r w:rsidRPr="006B7EB1">
        <w:rPr>
          <w:b/>
          <w:i/>
          <w:sz w:val="22"/>
          <w:szCs w:val="22"/>
          <w:lang w:val="tr-TR"/>
        </w:rPr>
        <w:t>Site</w:t>
      </w:r>
      <w:r w:rsidR="008D6583">
        <w:rPr>
          <w:b/>
          <w:sz w:val="22"/>
          <w:szCs w:val="22"/>
          <w:lang w:val="tr-TR"/>
        </w:rPr>
        <w:t xml:space="preserve">") </w:t>
      </w:r>
      <w:r w:rsidR="006B7EB1" w:rsidRPr="006B7EB1">
        <w:rPr>
          <w:b/>
          <w:sz w:val="22"/>
          <w:szCs w:val="22"/>
          <w:lang w:val="tr-TR"/>
        </w:rPr>
        <w:t>hoş geldiniz</w:t>
      </w:r>
      <w:r w:rsidRPr="006B7EB1">
        <w:rPr>
          <w:b/>
          <w:sz w:val="22"/>
          <w:szCs w:val="22"/>
          <w:lang w:val="tr-TR"/>
        </w:rPr>
        <w:t xml:space="preserve">. </w:t>
      </w:r>
    </w:p>
    <w:p w14:paraId="6DFD73B0" w14:textId="77777777" w:rsidR="00697D66" w:rsidRPr="006B7EB1" w:rsidRDefault="00697D66" w:rsidP="00697D66">
      <w:pPr>
        <w:rPr>
          <w:sz w:val="22"/>
          <w:szCs w:val="22"/>
          <w:lang w:val="tr-TR"/>
        </w:rPr>
      </w:pPr>
    </w:p>
    <w:p w14:paraId="2F4C1FB9" w14:textId="2EC6D396" w:rsidR="00697D66" w:rsidRPr="006B7EB1" w:rsidRDefault="00697D66" w:rsidP="00697D66">
      <w:pPr>
        <w:jc w:val="both"/>
        <w:rPr>
          <w:sz w:val="22"/>
          <w:szCs w:val="22"/>
          <w:lang w:val="tr-TR"/>
        </w:rPr>
      </w:pPr>
      <w:proofErr w:type="spellStart"/>
      <w:r w:rsidRPr="006B7EB1">
        <w:rPr>
          <w:sz w:val="22"/>
          <w:szCs w:val="22"/>
          <w:lang w:val="tr-TR"/>
        </w:rPr>
        <w:t>Clinique</w:t>
      </w:r>
      <w:proofErr w:type="spellEnd"/>
      <w:r w:rsidRPr="006B7EB1">
        <w:rPr>
          <w:sz w:val="22"/>
          <w:szCs w:val="22"/>
          <w:lang w:val="tr-TR"/>
        </w:rPr>
        <w:t xml:space="preserve"> Eğitim, </w:t>
      </w:r>
      <w:proofErr w:type="spellStart"/>
      <w:r w:rsidR="001C562C" w:rsidRPr="006B7EB1">
        <w:rPr>
          <w:sz w:val="22"/>
          <w:szCs w:val="22"/>
          <w:lang w:val="tr-TR"/>
        </w:rPr>
        <w:t>Site</w:t>
      </w:r>
      <w:r w:rsidR="006B7EB1">
        <w:rPr>
          <w:sz w:val="22"/>
          <w:szCs w:val="22"/>
          <w:lang w:val="tr-TR"/>
        </w:rPr>
        <w:t>’de</w:t>
      </w:r>
      <w:proofErr w:type="spellEnd"/>
      <w:r w:rsidRPr="006B7EB1">
        <w:rPr>
          <w:sz w:val="22"/>
          <w:szCs w:val="22"/>
          <w:lang w:val="tr-TR"/>
        </w:rPr>
        <w:t xml:space="preserve"> mevcut olan içerik ve hizmetleri size aşağıda belirtilen şartlar ve koşullar, Gizlilik Politikamız ve </w:t>
      </w:r>
      <w:r w:rsidR="001C562C" w:rsidRPr="006B7EB1">
        <w:rPr>
          <w:sz w:val="22"/>
          <w:szCs w:val="22"/>
          <w:lang w:val="tr-TR"/>
        </w:rPr>
        <w:t>Sitemiz</w:t>
      </w:r>
      <w:r w:rsidRPr="006B7EB1">
        <w:rPr>
          <w:sz w:val="22"/>
          <w:szCs w:val="22"/>
          <w:lang w:val="tr-TR"/>
        </w:rPr>
        <w:t xml:space="preserve"> </w:t>
      </w:r>
      <w:r w:rsidR="00FD2AFC">
        <w:rPr>
          <w:sz w:val="22"/>
          <w:szCs w:val="22"/>
          <w:lang w:val="tr-TR"/>
        </w:rPr>
        <w:t>kapsamında</w:t>
      </w:r>
      <w:r w:rsidRPr="006B7EB1">
        <w:rPr>
          <w:sz w:val="22"/>
          <w:szCs w:val="22"/>
          <w:lang w:val="tr-TR"/>
        </w:rPr>
        <w:t xml:space="preserve"> bulabileceğiniz ve tamamı işbu şartlar ve koşulların bir parçası olan ve bunlara </w:t>
      </w:r>
      <w:proofErr w:type="gramStart"/>
      <w:r w:rsidRPr="006B7EB1">
        <w:rPr>
          <w:sz w:val="22"/>
          <w:szCs w:val="22"/>
          <w:lang w:val="tr-TR"/>
        </w:rPr>
        <w:t>dahil</w:t>
      </w:r>
      <w:proofErr w:type="gramEnd"/>
      <w:r w:rsidRPr="006B7EB1">
        <w:rPr>
          <w:sz w:val="22"/>
          <w:szCs w:val="22"/>
          <w:lang w:val="tr-TR"/>
        </w:rPr>
        <w:t xml:space="preserve"> kabul edilen </w:t>
      </w:r>
      <w:r w:rsidR="00FD2AFC">
        <w:rPr>
          <w:sz w:val="22"/>
          <w:szCs w:val="22"/>
          <w:lang w:val="tr-TR"/>
        </w:rPr>
        <w:t xml:space="preserve">belirli </w:t>
      </w:r>
      <w:r w:rsidRPr="006B7EB1">
        <w:rPr>
          <w:sz w:val="22"/>
          <w:szCs w:val="22"/>
          <w:lang w:val="tr-TR"/>
        </w:rPr>
        <w:t>işlevsellik, özellikler veya promosyonlar ve müşteri hizmetleri ile bağlantılı başkaca bazı şartlar, koşullar ve politikalar çerçevesinde sağlamaktadır (birlikte “</w:t>
      </w:r>
      <w:r w:rsidR="00A61382" w:rsidRPr="00B060E3">
        <w:rPr>
          <w:b/>
          <w:i/>
          <w:sz w:val="22"/>
          <w:szCs w:val="22"/>
          <w:lang w:val="tr-TR"/>
        </w:rPr>
        <w:t xml:space="preserve">Hükümler ve </w:t>
      </w:r>
      <w:r w:rsidRPr="006B7EB1">
        <w:rPr>
          <w:b/>
          <w:i/>
          <w:sz w:val="22"/>
          <w:szCs w:val="22"/>
          <w:lang w:val="tr-TR"/>
        </w:rPr>
        <w:t>Şartlar</w:t>
      </w:r>
      <w:r w:rsidRPr="006B7EB1">
        <w:rPr>
          <w:i/>
          <w:sz w:val="22"/>
          <w:szCs w:val="22"/>
          <w:lang w:val="tr-TR"/>
        </w:rPr>
        <w:t>”</w:t>
      </w:r>
      <w:r w:rsidR="00FD2AFC">
        <w:rPr>
          <w:i/>
          <w:sz w:val="22"/>
          <w:szCs w:val="22"/>
          <w:lang w:val="tr-TR"/>
        </w:rPr>
        <w:t xml:space="preserve"> </w:t>
      </w:r>
      <w:r w:rsidR="00FD2AFC" w:rsidRPr="00FD2AFC">
        <w:rPr>
          <w:sz w:val="22"/>
          <w:szCs w:val="22"/>
          <w:lang w:val="tr-TR"/>
        </w:rPr>
        <w:t>olarak anılacaktır</w:t>
      </w:r>
      <w:r w:rsidRPr="006B7EB1">
        <w:rPr>
          <w:sz w:val="22"/>
          <w:szCs w:val="22"/>
          <w:lang w:val="tr-TR"/>
        </w:rPr>
        <w:t xml:space="preserve">).  </w:t>
      </w:r>
      <w:proofErr w:type="spellStart"/>
      <w:r w:rsidR="001C562C" w:rsidRPr="006B7EB1">
        <w:rPr>
          <w:sz w:val="22"/>
          <w:szCs w:val="22"/>
          <w:lang w:val="tr-TR"/>
        </w:rPr>
        <w:t>Site’ye</w:t>
      </w:r>
      <w:proofErr w:type="spellEnd"/>
      <w:r w:rsidRPr="006B7EB1">
        <w:rPr>
          <w:sz w:val="22"/>
          <w:szCs w:val="22"/>
          <w:lang w:val="tr-TR"/>
        </w:rPr>
        <w:t xml:space="preserve"> erişmek veya </w:t>
      </w:r>
      <w:proofErr w:type="spellStart"/>
      <w:r w:rsidR="001C562C" w:rsidRPr="006B7EB1">
        <w:rPr>
          <w:sz w:val="22"/>
          <w:szCs w:val="22"/>
          <w:lang w:val="tr-TR"/>
        </w:rPr>
        <w:t>Site’yi</w:t>
      </w:r>
      <w:proofErr w:type="spellEnd"/>
      <w:r w:rsidRPr="006B7EB1">
        <w:rPr>
          <w:sz w:val="22"/>
          <w:szCs w:val="22"/>
          <w:lang w:val="tr-TR"/>
        </w:rPr>
        <w:t xml:space="preserve"> kullanmak suretiyle, işbu </w:t>
      </w:r>
      <w:r w:rsidR="00A61382">
        <w:rPr>
          <w:sz w:val="22"/>
          <w:szCs w:val="22"/>
          <w:lang w:val="tr-TR"/>
        </w:rPr>
        <w:t xml:space="preserve">Hükümleri ve </w:t>
      </w:r>
      <w:r w:rsidRPr="006B7EB1">
        <w:rPr>
          <w:sz w:val="22"/>
          <w:szCs w:val="22"/>
          <w:lang w:val="tr-TR"/>
        </w:rPr>
        <w:t>Şartlar</w:t>
      </w:r>
      <w:r w:rsidR="00A61382">
        <w:rPr>
          <w:sz w:val="22"/>
          <w:szCs w:val="22"/>
          <w:lang w:val="tr-TR"/>
        </w:rPr>
        <w:t>ı</w:t>
      </w:r>
      <w:r w:rsidRPr="006B7EB1">
        <w:rPr>
          <w:sz w:val="22"/>
          <w:szCs w:val="22"/>
          <w:lang w:val="tr-TR"/>
        </w:rPr>
        <w:t xml:space="preserve"> okumuş, anlamış ve herhangi bir sınırlama veya çekince söz konusu olmaksızın kabul etmiş olduğunuzu tasdik e</w:t>
      </w:r>
      <w:r w:rsidR="00FD2AFC">
        <w:rPr>
          <w:sz w:val="22"/>
          <w:szCs w:val="22"/>
          <w:lang w:val="tr-TR"/>
        </w:rPr>
        <w:t>tmekt</w:t>
      </w:r>
      <w:r w:rsidRPr="006B7EB1">
        <w:rPr>
          <w:sz w:val="22"/>
          <w:szCs w:val="22"/>
          <w:lang w:val="tr-TR"/>
        </w:rPr>
        <w:t xml:space="preserve">esiniz. </w:t>
      </w:r>
    </w:p>
    <w:p w14:paraId="1669CE8E" w14:textId="77777777" w:rsidR="00697D66" w:rsidRPr="006B7EB1" w:rsidRDefault="00697D66" w:rsidP="00697D66">
      <w:pPr>
        <w:rPr>
          <w:sz w:val="22"/>
          <w:szCs w:val="22"/>
          <w:lang w:val="tr-TR"/>
        </w:rPr>
      </w:pPr>
    </w:p>
    <w:p w14:paraId="7425E8F6" w14:textId="77777777" w:rsidR="00697D66" w:rsidRPr="006B7EB1" w:rsidRDefault="00697D66" w:rsidP="00697D66">
      <w:pPr>
        <w:numPr>
          <w:ilvl w:val="0"/>
          <w:numId w:val="2"/>
        </w:numPr>
        <w:tabs>
          <w:tab w:val="clear" w:pos="720"/>
        </w:tabs>
        <w:ind w:left="360"/>
        <w:rPr>
          <w:b/>
          <w:sz w:val="22"/>
          <w:szCs w:val="22"/>
          <w:lang w:val="tr-TR"/>
        </w:rPr>
      </w:pPr>
      <w:r w:rsidRPr="006B7EB1">
        <w:rPr>
          <w:b/>
          <w:sz w:val="22"/>
          <w:szCs w:val="22"/>
          <w:lang w:val="tr-TR"/>
        </w:rPr>
        <w:t xml:space="preserve">Gizlilik </w:t>
      </w:r>
    </w:p>
    <w:p w14:paraId="6D671B3A" w14:textId="77777777" w:rsidR="00697D66" w:rsidRPr="006B7EB1" w:rsidRDefault="00697D66" w:rsidP="00697D66">
      <w:pPr>
        <w:rPr>
          <w:sz w:val="22"/>
          <w:szCs w:val="22"/>
          <w:lang w:val="tr-TR"/>
        </w:rPr>
      </w:pPr>
    </w:p>
    <w:p w14:paraId="278C75A2" w14:textId="77777777" w:rsidR="00697D66" w:rsidRPr="006B7EB1" w:rsidRDefault="00697D66" w:rsidP="00697D66">
      <w:pPr>
        <w:outlineLvl w:val="0"/>
        <w:rPr>
          <w:sz w:val="22"/>
          <w:szCs w:val="22"/>
          <w:lang w:val="tr-TR"/>
        </w:rPr>
      </w:pPr>
      <w:r w:rsidRPr="006B7EB1">
        <w:rPr>
          <w:sz w:val="22"/>
          <w:szCs w:val="22"/>
          <w:lang w:val="tr-TR"/>
        </w:rPr>
        <w:t xml:space="preserve">Gizlilik uygulamalarımızı anlayabilmek için lütfen </w:t>
      </w:r>
      <w:r w:rsidRPr="006B7EB1">
        <w:rPr>
          <w:b/>
          <w:color w:val="0000FF"/>
          <w:sz w:val="22"/>
          <w:szCs w:val="22"/>
          <w:lang w:val="tr-TR"/>
        </w:rPr>
        <w:t xml:space="preserve">Gizlilik </w:t>
      </w:r>
      <w:proofErr w:type="spellStart"/>
      <w:r w:rsidRPr="006B7EB1">
        <w:rPr>
          <w:b/>
          <w:color w:val="0000FF"/>
          <w:sz w:val="22"/>
          <w:szCs w:val="22"/>
          <w:lang w:val="tr-TR"/>
        </w:rPr>
        <w:t>Politikamız</w:t>
      </w:r>
      <w:r w:rsidRPr="006B7EB1">
        <w:rPr>
          <w:sz w:val="22"/>
          <w:szCs w:val="22"/>
          <w:lang w:val="tr-TR"/>
        </w:rPr>
        <w:t>’ı</w:t>
      </w:r>
      <w:proofErr w:type="spellEnd"/>
      <w:r w:rsidRPr="006B7EB1">
        <w:rPr>
          <w:sz w:val="22"/>
          <w:szCs w:val="22"/>
          <w:lang w:val="tr-TR"/>
        </w:rPr>
        <w:t xml:space="preserve"> inceleyiniz.</w:t>
      </w:r>
    </w:p>
    <w:p w14:paraId="5289A18A" w14:textId="77777777" w:rsidR="00697D66" w:rsidRPr="006B7EB1" w:rsidRDefault="00697D66" w:rsidP="00697D66">
      <w:pPr>
        <w:rPr>
          <w:sz w:val="22"/>
          <w:szCs w:val="22"/>
          <w:lang w:val="tr-TR"/>
        </w:rPr>
      </w:pPr>
      <w:bookmarkStart w:id="0" w:name="_GoBack"/>
    </w:p>
    <w:p w14:paraId="0507153C"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Fikri Mülkiyet</w:t>
      </w:r>
    </w:p>
    <w:bookmarkEnd w:id="0"/>
    <w:p w14:paraId="7BC65A10" w14:textId="77777777" w:rsidR="00697D66" w:rsidRPr="006B7EB1" w:rsidRDefault="00697D66" w:rsidP="00697D66">
      <w:pPr>
        <w:rPr>
          <w:sz w:val="22"/>
          <w:szCs w:val="22"/>
          <w:lang w:val="tr-TR"/>
        </w:rPr>
      </w:pPr>
    </w:p>
    <w:p w14:paraId="037A0BA8" w14:textId="76215CA9" w:rsidR="00697D66" w:rsidRPr="006B7EB1" w:rsidRDefault="001C562C" w:rsidP="00697D66">
      <w:pPr>
        <w:jc w:val="both"/>
        <w:rPr>
          <w:sz w:val="22"/>
          <w:szCs w:val="22"/>
          <w:lang w:val="tr-TR"/>
        </w:rPr>
      </w:pPr>
      <w:proofErr w:type="spellStart"/>
      <w:r w:rsidRPr="006B7EB1">
        <w:rPr>
          <w:sz w:val="22"/>
          <w:szCs w:val="22"/>
          <w:lang w:val="tr-TR"/>
        </w:rPr>
        <w:t>Site’de</w:t>
      </w:r>
      <w:proofErr w:type="spellEnd"/>
      <w:r w:rsidR="00697D66" w:rsidRPr="006B7EB1">
        <w:rPr>
          <w:sz w:val="22"/>
          <w:szCs w:val="22"/>
          <w:lang w:val="tr-TR"/>
        </w:rPr>
        <w:t xml:space="preserve"> mevcut olan tüm bilgi ve içerik ile ticari markalar, logolar, hizmet markaları, metinler, grafikler,  tuş ikonları, görüntüler, ses klipleri, veri derlemeleri ve yazılımlar ile bunların derleme ve düzenlemeleri de </w:t>
      </w:r>
      <w:proofErr w:type="gramStart"/>
      <w:r w:rsidR="00697D66" w:rsidRPr="006B7EB1">
        <w:rPr>
          <w:sz w:val="22"/>
          <w:szCs w:val="22"/>
          <w:lang w:val="tr-TR"/>
        </w:rPr>
        <w:t>dahil</w:t>
      </w:r>
      <w:proofErr w:type="gramEnd"/>
      <w:r w:rsidR="00697D66" w:rsidRPr="006B7EB1">
        <w:rPr>
          <w:sz w:val="22"/>
          <w:szCs w:val="22"/>
          <w:lang w:val="tr-TR"/>
        </w:rPr>
        <w:t xml:space="preserve"> olmak ancak bunlarla sınırlı olmamak </w:t>
      </w:r>
      <w:r w:rsidRPr="006B7EB1">
        <w:rPr>
          <w:sz w:val="22"/>
          <w:szCs w:val="22"/>
          <w:lang w:val="tr-TR"/>
        </w:rPr>
        <w:t>Site’nin</w:t>
      </w:r>
      <w:r w:rsidR="00697D66" w:rsidRPr="006B7EB1">
        <w:rPr>
          <w:sz w:val="22"/>
          <w:szCs w:val="22"/>
          <w:lang w:val="tr-TR"/>
        </w:rPr>
        <w:t xml:space="preserve"> “</w:t>
      </w:r>
      <w:r w:rsidR="00697D66" w:rsidRPr="006B7EB1">
        <w:rPr>
          <w:i/>
          <w:sz w:val="22"/>
          <w:szCs w:val="22"/>
          <w:lang w:val="tr-TR"/>
        </w:rPr>
        <w:t xml:space="preserve">görüntüsü ve hissi” </w:t>
      </w:r>
      <w:r w:rsidR="00697D66" w:rsidRPr="006B7EB1">
        <w:rPr>
          <w:sz w:val="22"/>
          <w:szCs w:val="22"/>
          <w:lang w:val="tr-TR"/>
        </w:rPr>
        <w:t>(birlikte, “</w:t>
      </w:r>
      <w:r w:rsidR="00697D66" w:rsidRPr="006B7EB1">
        <w:rPr>
          <w:b/>
          <w:i/>
          <w:sz w:val="22"/>
          <w:szCs w:val="22"/>
          <w:lang w:val="tr-TR"/>
        </w:rPr>
        <w:t>İçerik</w:t>
      </w:r>
      <w:r w:rsidR="00697D66" w:rsidRPr="006B7EB1">
        <w:rPr>
          <w:sz w:val="22"/>
          <w:szCs w:val="22"/>
          <w:lang w:val="tr-TR"/>
        </w:rPr>
        <w:t>”</w:t>
      </w:r>
      <w:r w:rsidR="00FD2AFC">
        <w:rPr>
          <w:sz w:val="22"/>
          <w:szCs w:val="22"/>
          <w:lang w:val="tr-TR"/>
        </w:rPr>
        <w:t xml:space="preserve"> olarak anılacaktır</w:t>
      </w:r>
      <w:r w:rsidR="00697D66" w:rsidRPr="006B7EB1">
        <w:rPr>
          <w:sz w:val="22"/>
          <w:szCs w:val="22"/>
          <w:lang w:val="tr-TR"/>
        </w:rPr>
        <w:t xml:space="preserve">) </w:t>
      </w:r>
      <w:proofErr w:type="spellStart"/>
      <w:r w:rsidR="00697D66" w:rsidRPr="006B7EB1">
        <w:rPr>
          <w:sz w:val="22"/>
          <w:szCs w:val="22"/>
          <w:lang w:val="tr-TR"/>
        </w:rPr>
        <w:t>Cliniqué</w:t>
      </w:r>
      <w:proofErr w:type="spellEnd"/>
      <w:r w:rsidR="00697D66" w:rsidRPr="006B7EB1">
        <w:rPr>
          <w:sz w:val="22"/>
          <w:szCs w:val="22"/>
          <w:lang w:val="tr-TR"/>
        </w:rPr>
        <w:t xml:space="preserve"> Eğitim’in, bağlı şirketlerimiz, ortaklarımız veya lisans verenlerimizin mülkiyetinde olup, telif hakları ve ticari markaları düzenleyen kanunlar da dahil olmak üzere Birleşik Devletler yasaları ve uluslararası kanunlar tarafından korunmaktadır. </w:t>
      </w:r>
    </w:p>
    <w:p w14:paraId="7C1DD89C" w14:textId="77777777" w:rsidR="00697D66" w:rsidRPr="006B7EB1" w:rsidRDefault="00697D66" w:rsidP="00697D66">
      <w:pPr>
        <w:rPr>
          <w:sz w:val="22"/>
          <w:szCs w:val="22"/>
          <w:lang w:val="tr-TR"/>
        </w:rPr>
      </w:pPr>
    </w:p>
    <w:p w14:paraId="200BDBCC" w14:textId="1CAFF87D" w:rsidR="00697D66" w:rsidRPr="006B7EB1" w:rsidRDefault="00697D66" w:rsidP="00697D66">
      <w:pPr>
        <w:jc w:val="both"/>
        <w:rPr>
          <w:sz w:val="22"/>
          <w:szCs w:val="22"/>
          <w:lang w:val="tr-TR"/>
        </w:rPr>
      </w:pPr>
      <w:proofErr w:type="gramStart"/>
      <w:r w:rsidRPr="006B7EB1">
        <w:rPr>
          <w:b/>
          <w:color w:val="0000FF"/>
          <w:sz w:val="22"/>
          <w:szCs w:val="22"/>
          <w:lang w:val="tr-TR"/>
        </w:rPr>
        <w:t>Madde 3’</w:t>
      </w:r>
      <w:r w:rsidRPr="006B7EB1">
        <w:rPr>
          <w:sz w:val="22"/>
          <w:szCs w:val="22"/>
          <w:lang w:val="tr-TR"/>
        </w:rPr>
        <w:t>teki sınırlı lisanslarda belirtilen hususlar veya tabi olunan hukuk çerçevesinde gerekli kılınan haller haricinde,</w:t>
      </w:r>
      <w:r w:rsidRPr="006B7EB1">
        <w:rPr>
          <w:b/>
          <w:color w:val="0000FF"/>
          <w:sz w:val="22"/>
          <w:szCs w:val="22"/>
          <w:lang w:val="tr-TR"/>
        </w:rPr>
        <w:t xml:space="preserve"> </w:t>
      </w:r>
      <w:r w:rsidRPr="006B7EB1">
        <w:rPr>
          <w:sz w:val="22"/>
          <w:szCs w:val="22"/>
          <w:lang w:val="tr-TR"/>
        </w:rPr>
        <w:t xml:space="preserve">ne İçerik ne de </w:t>
      </w:r>
      <w:r w:rsidR="001C562C" w:rsidRPr="006B7EB1">
        <w:rPr>
          <w:sz w:val="22"/>
          <w:szCs w:val="22"/>
          <w:lang w:val="tr-TR"/>
        </w:rPr>
        <w:t>Site</w:t>
      </w:r>
      <w:r w:rsidR="006B7EB1">
        <w:rPr>
          <w:sz w:val="22"/>
          <w:szCs w:val="22"/>
          <w:lang w:val="tr-TR"/>
        </w:rPr>
        <w:t>’ni</w:t>
      </w:r>
      <w:r w:rsidRPr="006B7EB1">
        <w:rPr>
          <w:sz w:val="22"/>
          <w:szCs w:val="22"/>
          <w:lang w:val="tr-TR"/>
        </w:rPr>
        <w:t>n herhangi bir kısmı, bizlerin açık</w:t>
      </w:r>
      <w:r w:rsidR="00FD2AFC">
        <w:rPr>
          <w:sz w:val="22"/>
          <w:szCs w:val="22"/>
          <w:lang w:val="tr-TR"/>
        </w:rPr>
        <w:t xml:space="preserve"> yazılı</w:t>
      </w:r>
      <w:r w:rsidRPr="006B7EB1">
        <w:rPr>
          <w:sz w:val="22"/>
          <w:szCs w:val="22"/>
          <w:lang w:val="tr-TR"/>
        </w:rPr>
        <w:t xml:space="preserve"> ön </w:t>
      </w:r>
      <w:r w:rsidR="00FD2AFC">
        <w:rPr>
          <w:sz w:val="22"/>
          <w:szCs w:val="22"/>
          <w:lang w:val="tr-TR"/>
        </w:rPr>
        <w:t>izni</w:t>
      </w:r>
      <w:r w:rsidRPr="006B7EB1">
        <w:rPr>
          <w:sz w:val="22"/>
          <w:szCs w:val="22"/>
          <w:lang w:val="tr-TR"/>
        </w:rPr>
        <w:t xml:space="preserve"> olmadan herhangi bir amaçla tamamen veya kısmen kullanılamaz, yeniden üretilemez, çoğaltılamaz, kopyalanamaz, satılamaz, yeniden satılamaz, erişilemez, değiştirilemez veya bunlardan başkaca bir şekilde faydalanılamaz. </w:t>
      </w:r>
      <w:proofErr w:type="gramEnd"/>
    </w:p>
    <w:p w14:paraId="01FBF628" w14:textId="77777777" w:rsidR="00697D66" w:rsidRPr="006B7EB1" w:rsidRDefault="00697D66" w:rsidP="00697D66">
      <w:pPr>
        <w:rPr>
          <w:sz w:val="22"/>
          <w:szCs w:val="22"/>
          <w:lang w:val="tr-TR"/>
        </w:rPr>
      </w:pPr>
    </w:p>
    <w:p w14:paraId="3A1F163A"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Sınırlı Lisanslar</w:t>
      </w:r>
    </w:p>
    <w:p w14:paraId="55A483AA" w14:textId="77777777" w:rsidR="00697D66" w:rsidRPr="006B7EB1" w:rsidRDefault="00697D66" w:rsidP="00697D66">
      <w:pPr>
        <w:rPr>
          <w:sz w:val="22"/>
          <w:szCs w:val="22"/>
          <w:lang w:val="tr-TR"/>
        </w:rPr>
      </w:pPr>
    </w:p>
    <w:p w14:paraId="235C0460" w14:textId="6B5FBA11" w:rsidR="00697D66" w:rsidRPr="006B7EB1" w:rsidRDefault="001C562C" w:rsidP="00697D66">
      <w:pPr>
        <w:jc w:val="both"/>
        <w:rPr>
          <w:sz w:val="22"/>
          <w:szCs w:val="22"/>
          <w:lang w:val="tr-TR"/>
        </w:rPr>
      </w:pP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erişmeniz ve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kişisel olarak kullanmanız için sizlere sınırlı, kabili rücu ve münhasır olmayan bir lisans veriyoruz. Söz konusu sınırlı lisans: (a)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veya herhangi bir parçasını çerçeveleme veya çevrelemek için çerçeveleme teknikleri kullanma; (b)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yeniden yayınlama, yeniden dağıtma, iletme, satma, lisans verme veya indirme (ön belleğe alma veya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görmek için gerekli olan durumlar hariç); (c)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kişisel kullanım dışında herhangi bir şekilde kullanma; (d)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değiştirme, ters</w:t>
      </w:r>
      <w:r w:rsidR="00FD2AFC">
        <w:rPr>
          <w:sz w:val="22"/>
          <w:szCs w:val="22"/>
          <w:lang w:val="tr-TR"/>
        </w:rPr>
        <w:t>ine</w:t>
      </w:r>
      <w:r w:rsidR="00697D66" w:rsidRPr="006B7EB1">
        <w:rPr>
          <w:sz w:val="22"/>
          <w:szCs w:val="22"/>
          <w:lang w:val="tr-TR"/>
        </w:rPr>
        <w:t xml:space="preserve"> mühendisliğe tabi tutma veya </w:t>
      </w: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İçerik’e</w:t>
      </w:r>
      <w:proofErr w:type="spellEnd"/>
      <w:r w:rsidR="00697D66" w:rsidRPr="006B7EB1">
        <w:rPr>
          <w:sz w:val="22"/>
          <w:szCs w:val="22"/>
          <w:lang w:val="tr-TR"/>
        </w:rPr>
        <w:t xml:space="preserve"> dayanan herhangi bir türev iş yaratma; (e) kendiniz veya başka bir taraf yararına hesap bilgilerini toplama; (f) meta </w:t>
      </w:r>
      <w:proofErr w:type="spellStart"/>
      <w:r w:rsidR="00697D66" w:rsidRPr="006B7EB1">
        <w:rPr>
          <w:sz w:val="22"/>
          <w:szCs w:val="22"/>
          <w:lang w:val="tr-TR"/>
        </w:rPr>
        <w:t>tagler</w:t>
      </w:r>
      <w:proofErr w:type="spellEnd"/>
      <w:r w:rsidR="00697D66" w:rsidRPr="006B7EB1">
        <w:rPr>
          <w:sz w:val="22"/>
          <w:szCs w:val="22"/>
          <w:lang w:val="tr-TR"/>
        </w:rPr>
        <w:t xml:space="preserve"> veya herhangi bir ve/veya tüm </w:t>
      </w:r>
      <w:proofErr w:type="spellStart"/>
      <w:r w:rsidR="00697D66" w:rsidRPr="006B7EB1">
        <w:rPr>
          <w:sz w:val="22"/>
          <w:szCs w:val="22"/>
          <w:lang w:val="tr-TR"/>
        </w:rPr>
        <w:t>İçerik’i</w:t>
      </w:r>
      <w:proofErr w:type="spellEnd"/>
      <w:r w:rsidR="00697D66" w:rsidRPr="006B7EB1">
        <w:rPr>
          <w:sz w:val="22"/>
          <w:szCs w:val="22"/>
          <w:lang w:val="tr-TR"/>
        </w:rPr>
        <w:t xml:space="preserve"> kullanan herhangi başkaca bir “gizli metin” kullanma; veya (g) yazılım robotları, örümcekler, ağ gezginleri </w:t>
      </w:r>
      <w:proofErr w:type="gramStart"/>
      <w:r w:rsidR="00697D66" w:rsidRPr="006B7EB1">
        <w:rPr>
          <w:sz w:val="22"/>
          <w:szCs w:val="22"/>
          <w:lang w:val="tr-TR"/>
        </w:rPr>
        <w:t>veya  benzeri</w:t>
      </w:r>
      <w:proofErr w:type="gramEnd"/>
      <w:r w:rsidR="00697D66" w:rsidRPr="006B7EB1">
        <w:rPr>
          <w:sz w:val="22"/>
          <w:szCs w:val="22"/>
          <w:lang w:val="tr-TR"/>
        </w:rPr>
        <w:t xml:space="preserve"> veri toplama ve ayrıştırma araçları kullanma veya altyapımıza makul olmayan bir külfet veya yük getiren herhangi başka bir işlem yapma haklarını içermemektedir. </w:t>
      </w:r>
      <w:proofErr w:type="spellStart"/>
      <w:r w:rsidRPr="006B7EB1">
        <w:rPr>
          <w:sz w:val="22"/>
          <w:szCs w:val="22"/>
          <w:lang w:val="tr-TR"/>
        </w:rPr>
        <w:t>Site</w:t>
      </w:r>
      <w:r w:rsidR="006B7EB1">
        <w:rPr>
          <w:sz w:val="22"/>
          <w:szCs w:val="22"/>
          <w:lang w:val="tr-TR"/>
        </w:rPr>
        <w:t>’de</w:t>
      </w:r>
      <w:proofErr w:type="spellEnd"/>
      <w:r w:rsidR="00697D66" w:rsidRPr="006B7EB1">
        <w:rPr>
          <w:sz w:val="22"/>
          <w:szCs w:val="22"/>
          <w:lang w:val="tr-TR"/>
        </w:rPr>
        <w:t xml:space="preserve"> yer alan veya </w:t>
      </w: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konulan veya </w:t>
      </w:r>
      <w:r w:rsidRPr="006B7EB1">
        <w:rPr>
          <w:sz w:val="22"/>
          <w:szCs w:val="22"/>
          <w:lang w:val="tr-TR"/>
        </w:rPr>
        <w:t>Site</w:t>
      </w:r>
      <w:r w:rsidR="006B7EB1">
        <w:rPr>
          <w:sz w:val="22"/>
          <w:szCs w:val="22"/>
          <w:lang w:val="tr-TR"/>
        </w:rPr>
        <w:t>’ni</w:t>
      </w:r>
      <w:r w:rsidR="00697D66" w:rsidRPr="006B7EB1">
        <w:rPr>
          <w:sz w:val="22"/>
          <w:szCs w:val="22"/>
          <w:lang w:val="tr-TR"/>
        </w:rPr>
        <w:t xml:space="preserve">n içerdiği tüm </w:t>
      </w:r>
      <w:r w:rsidR="009861C6">
        <w:rPr>
          <w:sz w:val="22"/>
          <w:szCs w:val="22"/>
          <w:lang w:val="tr-TR"/>
        </w:rPr>
        <w:t xml:space="preserve">sahibine özel </w:t>
      </w:r>
      <w:r w:rsidR="00697D66" w:rsidRPr="006B7EB1">
        <w:rPr>
          <w:sz w:val="22"/>
          <w:szCs w:val="22"/>
          <w:lang w:val="tr-TR"/>
        </w:rPr>
        <w:t xml:space="preserve">bildirimleri, değiştirmeden tutmalısınız. </w:t>
      </w:r>
    </w:p>
    <w:p w14:paraId="1C2094C5" w14:textId="77777777" w:rsidR="00697D66" w:rsidRPr="006B7EB1" w:rsidRDefault="00697D66" w:rsidP="00697D66">
      <w:pPr>
        <w:jc w:val="both"/>
        <w:rPr>
          <w:sz w:val="22"/>
          <w:szCs w:val="22"/>
          <w:lang w:val="tr-TR"/>
        </w:rPr>
      </w:pPr>
    </w:p>
    <w:p w14:paraId="28F7FE65" w14:textId="261B5B4D" w:rsidR="00697D66" w:rsidRPr="006B7EB1" w:rsidRDefault="001C562C" w:rsidP="00697D66">
      <w:pPr>
        <w:jc w:val="both"/>
        <w:rPr>
          <w:sz w:val="22"/>
          <w:szCs w:val="22"/>
          <w:lang w:val="tr-TR"/>
        </w:rPr>
      </w:pPr>
      <w:r w:rsidRPr="006B7EB1">
        <w:rPr>
          <w:sz w:val="22"/>
          <w:szCs w:val="22"/>
          <w:lang w:val="tr-TR"/>
        </w:rPr>
        <w:t>Site</w:t>
      </w:r>
      <w:r w:rsidR="006B7EB1">
        <w:rPr>
          <w:sz w:val="22"/>
          <w:szCs w:val="22"/>
          <w:lang w:val="tr-TR"/>
        </w:rPr>
        <w:t>’ni</w:t>
      </w:r>
      <w:r w:rsidR="00697D66" w:rsidRPr="006B7EB1">
        <w:rPr>
          <w:sz w:val="22"/>
          <w:szCs w:val="22"/>
          <w:lang w:val="tr-TR"/>
        </w:rPr>
        <w:t xml:space="preserve">n veya herhangi bir ve/veya tüm </w:t>
      </w:r>
      <w:proofErr w:type="spellStart"/>
      <w:r w:rsidR="00697D66" w:rsidRPr="006B7EB1">
        <w:rPr>
          <w:sz w:val="22"/>
          <w:szCs w:val="22"/>
          <w:lang w:val="tr-TR"/>
        </w:rPr>
        <w:t>İçerik’in</w:t>
      </w:r>
      <w:proofErr w:type="spellEnd"/>
      <w:r w:rsidR="00697D66" w:rsidRPr="006B7EB1">
        <w:rPr>
          <w:sz w:val="22"/>
          <w:szCs w:val="22"/>
          <w:lang w:val="tr-TR"/>
        </w:rPr>
        <w:t xml:space="preserve"> tarafınızca herhangi bir izinsiz kullanımı, işbu </w:t>
      </w:r>
      <w:r w:rsidR="00697D66" w:rsidRPr="006B7EB1">
        <w:rPr>
          <w:b/>
          <w:sz w:val="22"/>
          <w:szCs w:val="22"/>
          <w:lang w:val="tr-TR"/>
        </w:rPr>
        <w:t>Madde 3</w:t>
      </w:r>
      <w:r w:rsidR="00697D66" w:rsidRPr="006B7EB1">
        <w:rPr>
          <w:sz w:val="22"/>
          <w:szCs w:val="22"/>
          <w:lang w:val="tr-TR"/>
        </w:rPr>
        <w:t xml:space="preserve">’te belirtilen sınırlı lisansı, tabi olunan hukuk veya işbu </w:t>
      </w:r>
      <w:r w:rsidR="00A61382">
        <w:rPr>
          <w:sz w:val="22"/>
          <w:szCs w:val="22"/>
          <w:lang w:val="tr-TR"/>
        </w:rPr>
        <w:t xml:space="preserve">Hükümler ve </w:t>
      </w:r>
      <w:proofErr w:type="spellStart"/>
      <w:r w:rsidR="00697D66" w:rsidRPr="006B7EB1">
        <w:rPr>
          <w:sz w:val="22"/>
          <w:szCs w:val="22"/>
          <w:lang w:val="tr-TR"/>
        </w:rPr>
        <w:t>Şartlar</w:t>
      </w:r>
      <w:r w:rsidR="00A61382">
        <w:rPr>
          <w:sz w:val="22"/>
          <w:szCs w:val="22"/>
          <w:lang w:val="tr-TR"/>
        </w:rPr>
        <w:t>’</w:t>
      </w:r>
      <w:r w:rsidR="00697D66" w:rsidRPr="006B7EB1">
        <w:rPr>
          <w:sz w:val="22"/>
          <w:szCs w:val="22"/>
          <w:lang w:val="tr-TR"/>
        </w:rPr>
        <w:t>da</w:t>
      </w:r>
      <w:proofErr w:type="spellEnd"/>
      <w:r w:rsidR="00697D66" w:rsidRPr="006B7EB1">
        <w:rPr>
          <w:sz w:val="22"/>
          <w:szCs w:val="22"/>
          <w:lang w:val="tr-TR"/>
        </w:rPr>
        <w:t xml:space="preserve"> sağlanan herhangi başkaca bir </w:t>
      </w:r>
      <w:r w:rsidR="009861C6">
        <w:rPr>
          <w:sz w:val="22"/>
          <w:szCs w:val="22"/>
          <w:lang w:val="tr-TR"/>
        </w:rPr>
        <w:t xml:space="preserve">kanun yoluna </w:t>
      </w:r>
      <w:r w:rsidR="00697D66" w:rsidRPr="006B7EB1">
        <w:rPr>
          <w:sz w:val="22"/>
          <w:szCs w:val="22"/>
          <w:lang w:val="tr-TR"/>
        </w:rPr>
        <w:t xml:space="preserve">halel getirmeksizin, kendiliğinden sona erdirecektir. </w:t>
      </w:r>
    </w:p>
    <w:p w14:paraId="4CE71E57" w14:textId="77777777" w:rsidR="00697D66" w:rsidRPr="006B7EB1" w:rsidRDefault="00697D66" w:rsidP="00697D66">
      <w:pPr>
        <w:rPr>
          <w:sz w:val="22"/>
          <w:szCs w:val="22"/>
          <w:lang w:val="tr-TR"/>
        </w:rPr>
      </w:pPr>
    </w:p>
    <w:p w14:paraId="5983CB8B" w14:textId="7961E76F"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Yükümlülük</w:t>
      </w:r>
      <w:r w:rsidR="009861C6">
        <w:rPr>
          <w:b/>
          <w:sz w:val="22"/>
          <w:szCs w:val="22"/>
          <w:lang w:val="tr-TR"/>
        </w:rPr>
        <w:t>leriniz</w:t>
      </w:r>
      <w:r w:rsidRPr="006B7EB1">
        <w:rPr>
          <w:b/>
          <w:sz w:val="22"/>
          <w:szCs w:val="22"/>
          <w:lang w:val="tr-TR"/>
        </w:rPr>
        <w:t xml:space="preserve"> ve Sorumluluklarınız </w:t>
      </w:r>
    </w:p>
    <w:p w14:paraId="30246877" w14:textId="77777777" w:rsidR="00697D66" w:rsidRPr="006B7EB1" w:rsidRDefault="00697D66" w:rsidP="00697D66">
      <w:pPr>
        <w:rPr>
          <w:sz w:val="22"/>
          <w:szCs w:val="22"/>
          <w:lang w:val="tr-TR"/>
        </w:rPr>
      </w:pPr>
    </w:p>
    <w:p w14:paraId="7FC87651" w14:textId="11AB4AFE" w:rsidR="00697D66" w:rsidRPr="006B7EB1" w:rsidRDefault="001C562C" w:rsidP="00697D66">
      <w:pPr>
        <w:jc w:val="both"/>
        <w:rPr>
          <w:sz w:val="22"/>
          <w:szCs w:val="22"/>
          <w:lang w:val="tr-TR"/>
        </w:rPr>
      </w:pP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erişiminiz veya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kullanımınızda, işbu </w:t>
      </w:r>
      <w:r w:rsidR="00A61382">
        <w:rPr>
          <w:sz w:val="22"/>
          <w:szCs w:val="22"/>
          <w:lang w:val="tr-TR"/>
        </w:rPr>
        <w:t xml:space="preserve">Hükümler ve </w:t>
      </w:r>
      <w:proofErr w:type="spellStart"/>
      <w:r w:rsidR="00697D66" w:rsidRPr="006B7EB1">
        <w:rPr>
          <w:sz w:val="22"/>
          <w:szCs w:val="22"/>
          <w:lang w:val="tr-TR"/>
        </w:rPr>
        <w:t>Şartlar’a</w:t>
      </w:r>
      <w:proofErr w:type="spellEnd"/>
      <w:r w:rsidR="00697D66" w:rsidRPr="006B7EB1">
        <w:rPr>
          <w:sz w:val="22"/>
          <w:szCs w:val="22"/>
          <w:lang w:val="tr-TR"/>
        </w:rPr>
        <w:t xml:space="preserve"> ve </w:t>
      </w: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konulan erişim veya kullanıma ilişkin özel uyarı ve talimatlara uyacaksınız. Her zaman kanunlar, teamüller ve iyi niyet kuralına uygun hareket edeceksiniz. </w:t>
      </w:r>
      <w:proofErr w:type="spellStart"/>
      <w:r w:rsidRPr="006B7EB1">
        <w:rPr>
          <w:sz w:val="22"/>
          <w:szCs w:val="22"/>
          <w:lang w:val="tr-TR"/>
        </w:rPr>
        <w:t>Site</w:t>
      </w:r>
      <w:r w:rsidR="00697D66" w:rsidRPr="006B7EB1">
        <w:rPr>
          <w:sz w:val="22"/>
          <w:szCs w:val="22"/>
          <w:lang w:val="tr-TR"/>
        </w:rPr>
        <w:t>’d</w:t>
      </w:r>
      <w:r w:rsidR="006B7EB1">
        <w:rPr>
          <w:sz w:val="22"/>
          <w:szCs w:val="22"/>
          <w:lang w:val="tr-TR"/>
        </w:rPr>
        <w:t>e</w:t>
      </w:r>
      <w:proofErr w:type="spellEnd"/>
      <w:r w:rsidR="00697D66" w:rsidRPr="006B7EB1">
        <w:rPr>
          <w:sz w:val="22"/>
          <w:szCs w:val="22"/>
          <w:lang w:val="tr-TR"/>
        </w:rPr>
        <w:t xml:space="preserve"> veya herhangi bir </w:t>
      </w:r>
      <w:proofErr w:type="spellStart"/>
      <w:r w:rsidR="00697D66" w:rsidRPr="006B7EB1">
        <w:rPr>
          <w:sz w:val="22"/>
          <w:szCs w:val="22"/>
          <w:lang w:val="tr-TR"/>
        </w:rPr>
        <w:t>İçerik’te</w:t>
      </w:r>
      <w:proofErr w:type="spellEnd"/>
      <w:r w:rsidR="00697D66" w:rsidRPr="006B7EB1">
        <w:rPr>
          <w:sz w:val="22"/>
          <w:szCs w:val="22"/>
          <w:lang w:val="tr-TR"/>
        </w:rPr>
        <w:t xml:space="preserve"> veya işbu </w:t>
      </w:r>
      <w:proofErr w:type="spellStart"/>
      <w:r w:rsidRPr="006B7EB1">
        <w:rPr>
          <w:sz w:val="22"/>
          <w:szCs w:val="22"/>
          <w:lang w:val="tr-TR"/>
        </w:rPr>
        <w:t>Site</w:t>
      </w:r>
      <w:r w:rsidR="006B7EB1">
        <w:rPr>
          <w:sz w:val="22"/>
          <w:szCs w:val="22"/>
          <w:lang w:val="tr-TR"/>
        </w:rPr>
        <w:t>’de</w:t>
      </w:r>
      <w:proofErr w:type="spellEnd"/>
      <w:r w:rsidR="00697D66" w:rsidRPr="006B7EB1">
        <w:rPr>
          <w:sz w:val="22"/>
          <w:szCs w:val="22"/>
          <w:lang w:val="tr-TR"/>
        </w:rPr>
        <w:t xml:space="preserve"> </w:t>
      </w:r>
      <w:r w:rsidR="00F7740C">
        <w:rPr>
          <w:sz w:val="22"/>
          <w:szCs w:val="22"/>
          <w:lang w:val="tr-TR"/>
        </w:rPr>
        <w:t>yer alabilecek</w:t>
      </w:r>
      <w:r w:rsidR="00697D66" w:rsidRPr="006B7EB1">
        <w:rPr>
          <w:sz w:val="22"/>
          <w:szCs w:val="22"/>
          <w:lang w:val="tr-TR"/>
        </w:rPr>
        <w:t xml:space="preserve"> hizmetlerde herhangi bir değişiklik veya tadil yapamayacak ve </w:t>
      </w:r>
      <w:r w:rsidRPr="006B7EB1">
        <w:rPr>
          <w:sz w:val="22"/>
          <w:szCs w:val="22"/>
          <w:lang w:val="tr-TR"/>
        </w:rPr>
        <w:t>Site</w:t>
      </w:r>
      <w:r w:rsidR="006B7EB1">
        <w:rPr>
          <w:sz w:val="22"/>
          <w:szCs w:val="22"/>
          <w:lang w:val="tr-TR"/>
        </w:rPr>
        <w:t>’ni</w:t>
      </w:r>
      <w:r w:rsidR="00697D66" w:rsidRPr="006B7EB1">
        <w:rPr>
          <w:sz w:val="22"/>
          <w:szCs w:val="22"/>
          <w:lang w:val="tr-TR"/>
        </w:rPr>
        <w:t xml:space="preserve">n bütünlüğünü veya işleyişini herhangi bir şekilde bozmayacaksınız. İşbu </w:t>
      </w:r>
      <w:r w:rsidR="00A61382">
        <w:rPr>
          <w:sz w:val="22"/>
          <w:szCs w:val="22"/>
          <w:lang w:val="tr-TR"/>
        </w:rPr>
        <w:t xml:space="preserve">Hükümler ve </w:t>
      </w:r>
      <w:proofErr w:type="spellStart"/>
      <w:r w:rsidR="00F7740C" w:rsidRPr="006B7EB1">
        <w:rPr>
          <w:sz w:val="22"/>
          <w:szCs w:val="22"/>
          <w:lang w:val="tr-TR"/>
        </w:rPr>
        <w:t>Şartlar</w:t>
      </w:r>
      <w:r w:rsidR="00F7740C">
        <w:rPr>
          <w:sz w:val="22"/>
          <w:szCs w:val="22"/>
          <w:lang w:val="tr-TR"/>
        </w:rPr>
        <w:t>’</w:t>
      </w:r>
      <w:r w:rsidR="00F7740C" w:rsidRPr="006B7EB1">
        <w:rPr>
          <w:sz w:val="22"/>
          <w:szCs w:val="22"/>
          <w:lang w:val="tr-TR"/>
        </w:rPr>
        <w:t>ın</w:t>
      </w:r>
      <w:proofErr w:type="spellEnd"/>
      <w:r w:rsidR="00F7740C" w:rsidRPr="006B7EB1">
        <w:rPr>
          <w:sz w:val="22"/>
          <w:szCs w:val="22"/>
          <w:lang w:val="tr-TR"/>
        </w:rPr>
        <w:t xml:space="preserve"> </w:t>
      </w:r>
      <w:r w:rsidR="00697D66" w:rsidRPr="006B7EB1">
        <w:rPr>
          <w:sz w:val="22"/>
          <w:szCs w:val="22"/>
          <w:lang w:val="tr-TR"/>
        </w:rPr>
        <w:t>herhangi bir hükmünün genelliğine sınırlama getirmeksizin, işbu</w:t>
      </w:r>
      <w:r w:rsidR="00A61382">
        <w:rPr>
          <w:sz w:val="22"/>
          <w:szCs w:val="22"/>
          <w:lang w:val="tr-TR"/>
        </w:rPr>
        <w:t xml:space="preserve"> Hükümler ve</w:t>
      </w:r>
      <w:r w:rsidR="00697D66" w:rsidRPr="006B7EB1">
        <w:rPr>
          <w:sz w:val="22"/>
          <w:szCs w:val="22"/>
          <w:lang w:val="tr-TR"/>
        </w:rPr>
        <w:t xml:space="preserve"> </w:t>
      </w:r>
      <w:proofErr w:type="spellStart"/>
      <w:r w:rsidR="00697D66" w:rsidRPr="006B7EB1">
        <w:rPr>
          <w:sz w:val="22"/>
          <w:szCs w:val="22"/>
          <w:lang w:val="tr-TR"/>
        </w:rPr>
        <w:t>Şartlar’da</w:t>
      </w:r>
      <w:proofErr w:type="spellEnd"/>
      <w:r w:rsidR="00697D66" w:rsidRPr="006B7EB1">
        <w:rPr>
          <w:sz w:val="22"/>
          <w:szCs w:val="22"/>
          <w:lang w:val="tr-TR"/>
        </w:rPr>
        <w:t xml:space="preserve"> belirtilen yükümlülüklerden herhangi birisinde ihmal ile veya kasten temerrüde düşerseniz, </w:t>
      </w:r>
      <w:proofErr w:type="spellStart"/>
      <w:r w:rsidR="00697D66" w:rsidRPr="006B7EB1">
        <w:rPr>
          <w:sz w:val="22"/>
          <w:szCs w:val="22"/>
          <w:lang w:val="tr-TR"/>
        </w:rPr>
        <w:t>Clinique</w:t>
      </w:r>
      <w:proofErr w:type="spellEnd"/>
      <w:r w:rsidR="00697D66" w:rsidRPr="006B7EB1">
        <w:rPr>
          <w:sz w:val="22"/>
          <w:szCs w:val="22"/>
          <w:lang w:val="tr-TR"/>
        </w:rPr>
        <w:t xml:space="preserve"> Eğitim, bağlı şirketlerimiz, ortaklarımız veya lisans verenlerimiz bakımından sebep olabileceğiniz tüm zarar ve ziyandan sorumlu olacaksınız. </w:t>
      </w:r>
    </w:p>
    <w:p w14:paraId="48700081" w14:textId="77777777" w:rsidR="00697D66" w:rsidRPr="006B7EB1" w:rsidRDefault="00697D66" w:rsidP="00697D66">
      <w:pPr>
        <w:rPr>
          <w:sz w:val="22"/>
          <w:szCs w:val="22"/>
          <w:lang w:val="tr-TR"/>
        </w:rPr>
      </w:pPr>
    </w:p>
    <w:p w14:paraId="0BD0311B" w14:textId="77777777" w:rsidR="00697D66" w:rsidRPr="006B7EB1" w:rsidRDefault="00697D66" w:rsidP="00697D66">
      <w:pPr>
        <w:numPr>
          <w:ilvl w:val="0"/>
          <w:numId w:val="2"/>
        </w:numPr>
        <w:tabs>
          <w:tab w:val="clear" w:pos="720"/>
        </w:tabs>
        <w:ind w:left="360"/>
        <w:jc w:val="both"/>
        <w:rPr>
          <w:rStyle w:val="body1"/>
          <w:b/>
          <w:color w:val="auto"/>
          <w:sz w:val="22"/>
          <w:szCs w:val="22"/>
          <w:lang w:val="tr-TR"/>
        </w:rPr>
      </w:pPr>
      <w:r w:rsidRPr="006B7EB1">
        <w:rPr>
          <w:rStyle w:val="heading-41"/>
          <w:color w:val="000000"/>
          <w:sz w:val="22"/>
          <w:szCs w:val="22"/>
          <w:lang w:val="tr-TR"/>
        </w:rPr>
        <w:t>Hesabınız</w:t>
      </w:r>
    </w:p>
    <w:p w14:paraId="4CF87CEC" w14:textId="77777777" w:rsidR="00697D66" w:rsidRPr="006B7EB1" w:rsidRDefault="00697D66" w:rsidP="00697D66">
      <w:pPr>
        <w:pStyle w:val="NormalWeb"/>
        <w:spacing w:after="0" w:line="240" w:lineRule="auto"/>
        <w:jc w:val="both"/>
        <w:rPr>
          <w:color w:val="000000"/>
          <w:sz w:val="22"/>
          <w:szCs w:val="22"/>
          <w:lang w:val="tr-TR"/>
        </w:rPr>
      </w:pPr>
    </w:p>
    <w:p w14:paraId="73DD58B3" w14:textId="77777777" w:rsidR="00697D66" w:rsidRPr="006B7EB1" w:rsidRDefault="00697D66" w:rsidP="00697D66">
      <w:pPr>
        <w:pStyle w:val="NormalWeb"/>
        <w:spacing w:after="0" w:line="240" w:lineRule="auto"/>
        <w:jc w:val="both"/>
        <w:rPr>
          <w:color w:val="000000"/>
          <w:sz w:val="22"/>
          <w:szCs w:val="22"/>
          <w:lang w:val="tr-TR"/>
        </w:rPr>
      </w:pPr>
      <w:r w:rsidRPr="006B7EB1">
        <w:rPr>
          <w:color w:val="000000"/>
          <w:sz w:val="22"/>
          <w:szCs w:val="22"/>
          <w:lang w:val="tr-TR"/>
        </w:rPr>
        <w:t xml:space="preserve">Hesabınızın, kullanıcı adınızın ve parolanızın gizliliğini korumak ve bilgisayarınız ve/veya cihazınıza erişimi kısıtlamaktan sorumlusunuz. Kullanıcı adınız ve parolanız yalnızca sizin kullanımınız içindir. Kullanıcı ve/veya parolanızı başkasıyla paylaşmamayı kabul ediyorsunuz. Söz konusu bilgileri güncel, tam, doğru ve gerçeğe uygun tutmaktan sorumlusunuz. Hesabınız, kullanıcı adınız ve/veya parolanız çerçevesinde vuku bulan tüm faaliyetlere ilişkin sorumluluğu kabul ediyorsunuz. Yalnızca güncel, tam, doğru ve gerçeğe uygun bilgilerinizi sağlamayı kabul ediyorsunuz. </w:t>
      </w:r>
    </w:p>
    <w:p w14:paraId="0DA0CB9C" w14:textId="77777777" w:rsidR="00697D66" w:rsidRPr="006B7EB1" w:rsidRDefault="00697D66" w:rsidP="00697D66">
      <w:pPr>
        <w:pStyle w:val="NormalWeb"/>
        <w:spacing w:after="0" w:line="240" w:lineRule="auto"/>
        <w:jc w:val="both"/>
        <w:rPr>
          <w:color w:val="000000"/>
          <w:sz w:val="22"/>
          <w:szCs w:val="22"/>
          <w:lang w:val="tr-TR"/>
        </w:rPr>
      </w:pPr>
    </w:p>
    <w:p w14:paraId="6CAFC775" w14:textId="7368A479" w:rsidR="00697D66" w:rsidRPr="006B7EB1" w:rsidRDefault="00697D66" w:rsidP="00697D66">
      <w:pPr>
        <w:pStyle w:val="NormalWeb"/>
        <w:spacing w:after="0" w:line="240" w:lineRule="auto"/>
        <w:jc w:val="both"/>
        <w:rPr>
          <w:color w:val="000000"/>
          <w:sz w:val="22"/>
          <w:szCs w:val="22"/>
          <w:lang w:val="tr-TR"/>
        </w:rPr>
      </w:pPr>
      <w:r w:rsidRPr="006B7EB1">
        <w:rPr>
          <w:color w:val="000000"/>
          <w:sz w:val="22"/>
          <w:szCs w:val="22"/>
          <w:lang w:val="tr-TR"/>
        </w:rPr>
        <w:t xml:space="preserve">İşbu </w:t>
      </w:r>
      <w:r w:rsidR="00A61382">
        <w:rPr>
          <w:color w:val="000000"/>
          <w:sz w:val="22"/>
          <w:szCs w:val="22"/>
          <w:lang w:val="tr-TR"/>
        </w:rPr>
        <w:t xml:space="preserve">Hükümler ve </w:t>
      </w:r>
      <w:proofErr w:type="spellStart"/>
      <w:r w:rsidRPr="006B7EB1">
        <w:rPr>
          <w:color w:val="000000"/>
          <w:sz w:val="22"/>
          <w:szCs w:val="22"/>
          <w:lang w:val="tr-TR"/>
        </w:rPr>
        <w:t>Şartlar’ın</w:t>
      </w:r>
      <w:proofErr w:type="spellEnd"/>
      <w:r w:rsidRPr="006B7EB1">
        <w:rPr>
          <w:color w:val="000000"/>
          <w:sz w:val="22"/>
          <w:szCs w:val="22"/>
          <w:lang w:val="tr-TR"/>
        </w:rPr>
        <w:t xml:space="preserve"> ihlal edilmesi </w:t>
      </w:r>
      <w:proofErr w:type="gramStart"/>
      <w:r w:rsidRPr="006B7EB1">
        <w:rPr>
          <w:color w:val="000000"/>
          <w:sz w:val="22"/>
          <w:szCs w:val="22"/>
          <w:lang w:val="tr-TR"/>
        </w:rPr>
        <w:t>veya,</w:t>
      </w:r>
      <w:proofErr w:type="gramEnd"/>
      <w:r w:rsidRPr="006B7EB1">
        <w:rPr>
          <w:color w:val="000000"/>
          <w:sz w:val="22"/>
          <w:szCs w:val="22"/>
          <w:lang w:val="tr-TR"/>
        </w:rPr>
        <w:t xml:space="preserve"> münhasıran kendi takdirimiz ile, </w:t>
      </w:r>
      <w:proofErr w:type="spellStart"/>
      <w:r w:rsidRPr="006B7EB1">
        <w:rPr>
          <w:color w:val="000000"/>
          <w:sz w:val="22"/>
          <w:szCs w:val="22"/>
          <w:lang w:val="tr-TR"/>
        </w:rPr>
        <w:t>Clinique</w:t>
      </w:r>
      <w:proofErr w:type="spellEnd"/>
      <w:r w:rsidRPr="006B7EB1">
        <w:rPr>
          <w:color w:val="000000"/>
          <w:sz w:val="22"/>
          <w:szCs w:val="22"/>
          <w:lang w:val="tr-TR"/>
        </w:rPr>
        <w:t xml:space="preserve"> Eğitim’in menfaatleri açısından en iyisi olacağına karar vermemiz durumunda, önceden ihbarda bulunmaksızın hizmet vermeyi reddetme ve/veya hesapları feshetme hakkımızı saklı tutuyoruz. </w:t>
      </w:r>
    </w:p>
    <w:p w14:paraId="2E83BEA7" w14:textId="77777777" w:rsidR="00697D66" w:rsidRPr="006B7EB1" w:rsidRDefault="00697D66" w:rsidP="00697D66">
      <w:pPr>
        <w:ind w:left="360"/>
        <w:jc w:val="both"/>
        <w:rPr>
          <w:b/>
          <w:sz w:val="22"/>
          <w:szCs w:val="22"/>
          <w:lang w:val="tr-TR"/>
        </w:rPr>
      </w:pPr>
    </w:p>
    <w:p w14:paraId="0F35DCEB"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Üçüncü Kişilerin Bağlantıları</w:t>
      </w:r>
    </w:p>
    <w:p w14:paraId="2068EB74" w14:textId="77777777" w:rsidR="00697D66" w:rsidRPr="006B7EB1" w:rsidRDefault="00697D66" w:rsidP="00697D66">
      <w:pPr>
        <w:rPr>
          <w:sz w:val="22"/>
          <w:szCs w:val="22"/>
          <w:lang w:val="tr-TR"/>
        </w:rPr>
      </w:pPr>
    </w:p>
    <w:p w14:paraId="741D90F0" w14:textId="3DE804C6" w:rsidR="00697D66" w:rsidRPr="006B7EB1" w:rsidRDefault="00697D66" w:rsidP="00697D66">
      <w:pPr>
        <w:jc w:val="both"/>
        <w:rPr>
          <w:sz w:val="22"/>
          <w:szCs w:val="22"/>
          <w:lang w:val="tr-TR"/>
        </w:rPr>
      </w:pPr>
      <w:r w:rsidRPr="006B7EB1">
        <w:rPr>
          <w:sz w:val="22"/>
          <w:szCs w:val="22"/>
          <w:lang w:val="tr-TR"/>
        </w:rPr>
        <w:t xml:space="preserve">Web sitesi dışındaki herhangi bir sayfanın veya </w:t>
      </w:r>
      <w:proofErr w:type="spellStart"/>
      <w:r w:rsidR="001C562C" w:rsidRPr="006B7EB1">
        <w:rPr>
          <w:sz w:val="22"/>
          <w:szCs w:val="22"/>
          <w:lang w:val="tr-TR"/>
        </w:rPr>
        <w:t>Site</w:t>
      </w:r>
      <w:r w:rsidR="006B7EB1">
        <w:rPr>
          <w:sz w:val="22"/>
          <w:szCs w:val="22"/>
          <w:lang w:val="tr-TR"/>
        </w:rPr>
        <w:t>’ye</w:t>
      </w:r>
      <w:proofErr w:type="spellEnd"/>
      <w:r w:rsidRPr="006B7EB1">
        <w:rPr>
          <w:sz w:val="22"/>
          <w:szCs w:val="22"/>
          <w:lang w:val="tr-TR"/>
        </w:rPr>
        <w:t xml:space="preserve"> veya </w:t>
      </w:r>
      <w:proofErr w:type="spellStart"/>
      <w:r w:rsidR="001C562C" w:rsidRPr="006B7EB1">
        <w:rPr>
          <w:sz w:val="22"/>
          <w:szCs w:val="22"/>
          <w:lang w:val="tr-TR"/>
        </w:rPr>
        <w:t>Site</w:t>
      </w:r>
      <w:r w:rsidR="006B7EB1">
        <w:rPr>
          <w:sz w:val="22"/>
          <w:szCs w:val="22"/>
          <w:lang w:val="tr-TR"/>
        </w:rPr>
        <w:t>’de</w:t>
      </w:r>
      <w:r w:rsidRPr="006B7EB1">
        <w:rPr>
          <w:sz w:val="22"/>
          <w:szCs w:val="22"/>
          <w:lang w:val="tr-TR"/>
        </w:rPr>
        <w:t>n</w:t>
      </w:r>
      <w:proofErr w:type="spellEnd"/>
      <w:r w:rsidRPr="006B7EB1">
        <w:rPr>
          <w:sz w:val="22"/>
          <w:szCs w:val="22"/>
          <w:lang w:val="tr-TR"/>
        </w:rPr>
        <w:t xml:space="preserve"> bağlantı sağlanan diğer herhangi bir web sitesinin içeriğinden sorumlu değiliz. </w:t>
      </w:r>
      <w:proofErr w:type="spellStart"/>
      <w:r w:rsidR="001C562C" w:rsidRPr="006B7EB1">
        <w:rPr>
          <w:sz w:val="22"/>
          <w:szCs w:val="22"/>
          <w:lang w:val="tr-TR"/>
        </w:rPr>
        <w:t>Site</w:t>
      </w:r>
      <w:r w:rsidR="006B7EB1">
        <w:rPr>
          <w:sz w:val="22"/>
          <w:szCs w:val="22"/>
          <w:lang w:val="tr-TR"/>
        </w:rPr>
        <w:t>’de</w:t>
      </w:r>
      <w:proofErr w:type="spellEnd"/>
      <w:r w:rsidRPr="006B7EB1">
        <w:rPr>
          <w:sz w:val="22"/>
          <w:szCs w:val="22"/>
          <w:lang w:val="tr-TR"/>
        </w:rPr>
        <w:t xml:space="preserve"> ortaya çıkan bağlantılar yalnızca kolaylık sağlama amaçlı olup, atıf yapılan içerik, ürün, hizmet veya sağlayıcıların tarafımızca, bağlı şirketlerimiz veya ortaklarımız tarafından desteklendiği anlamına gelmemektedir. Web sitesi dışındaki herhangi bir sayfa veya diğer web sitelerine bağlanmanıza ilişkin risk tarafınıza aittir. Web sitesi dışındaki herhangi bir sayfayı veya </w:t>
      </w:r>
      <w:proofErr w:type="spellStart"/>
      <w:r w:rsidR="001C562C" w:rsidRPr="006B7EB1">
        <w:rPr>
          <w:sz w:val="22"/>
          <w:szCs w:val="22"/>
          <w:lang w:val="tr-TR"/>
        </w:rPr>
        <w:t>Site</w:t>
      </w:r>
      <w:r w:rsidR="006B7EB1">
        <w:rPr>
          <w:sz w:val="22"/>
          <w:szCs w:val="22"/>
          <w:lang w:val="tr-TR"/>
        </w:rPr>
        <w:t>’ye</w:t>
      </w:r>
      <w:proofErr w:type="spellEnd"/>
      <w:r w:rsidRPr="006B7EB1">
        <w:rPr>
          <w:sz w:val="22"/>
          <w:szCs w:val="22"/>
          <w:lang w:val="tr-TR"/>
        </w:rPr>
        <w:t xml:space="preserve"> veya </w:t>
      </w:r>
      <w:proofErr w:type="spellStart"/>
      <w:r w:rsidR="001C562C" w:rsidRPr="006B7EB1">
        <w:rPr>
          <w:sz w:val="22"/>
          <w:szCs w:val="22"/>
          <w:lang w:val="tr-TR"/>
        </w:rPr>
        <w:t>Site</w:t>
      </w:r>
      <w:r w:rsidR="006B7EB1">
        <w:rPr>
          <w:sz w:val="22"/>
          <w:szCs w:val="22"/>
          <w:lang w:val="tr-TR"/>
        </w:rPr>
        <w:t>’de</w:t>
      </w:r>
      <w:r w:rsidRPr="006B7EB1">
        <w:rPr>
          <w:sz w:val="22"/>
          <w:szCs w:val="22"/>
          <w:lang w:val="tr-TR"/>
        </w:rPr>
        <w:t>n</w:t>
      </w:r>
      <w:proofErr w:type="spellEnd"/>
      <w:r w:rsidRPr="006B7EB1">
        <w:rPr>
          <w:sz w:val="22"/>
          <w:szCs w:val="22"/>
          <w:lang w:val="tr-TR"/>
        </w:rPr>
        <w:t xml:space="preserve"> bağlantı sağlanan diğer herhangi bir web sitesini incelemek veya değerlendirmekten hiçbir şekilde sorumlu olmadığımız ve bunların önerdiklerini hiçbir şekilde garanti etmediğimiz gibi, söz konusu sayfaların ve web sitelerinin gizlilik politikaları ve </w:t>
      </w:r>
      <w:r w:rsidR="00C565E3">
        <w:rPr>
          <w:sz w:val="22"/>
          <w:szCs w:val="22"/>
          <w:lang w:val="tr-TR"/>
        </w:rPr>
        <w:t xml:space="preserve">hükümleri ve </w:t>
      </w:r>
      <w:r w:rsidRPr="006B7EB1">
        <w:rPr>
          <w:sz w:val="22"/>
          <w:szCs w:val="22"/>
          <w:lang w:val="tr-TR"/>
        </w:rPr>
        <w:t xml:space="preserve">şartları da </w:t>
      </w:r>
      <w:proofErr w:type="gramStart"/>
      <w:r w:rsidRPr="006B7EB1">
        <w:rPr>
          <w:sz w:val="22"/>
          <w:szCs w:val="22"/>
          <w:lang w:val="tr-TR"/>
        </w:rPr>
        <w:t>dahil</w:t>
      </w:r>
      <w:proofErr w:type="gramEnd"/>
      <w:r w:rsidRPr="006B7EB1">
        <w:rPr>
          <w:sz w:val="22"/>
          <w:szCs w:val="22"/>
          <w:lang w:val="tr-TR"/>
        </w:rPr>
        <w:t xml:space="preserve"> olmak ancak bunlarla sınırlı olmamak üzere, işlemleri, içerikleri, ürünleri veya hizmetleri ile ilgili de herhangi bir sorumluluk veya mesuliyet almamaktayız. Web sitesi dışındaki tüm sayfaların ve ziyaret ettiğiniz diğer web sitelerinin </w:t>
      </w:r>
      <w:r w:rsidR="00C565E3">
        <w:rPr>
          <w:sz w:val="22"/>
          <w:szCs w:val="22"/>
          <w:lang w:val="tr-TR"/>
        </w:rPr>
        <w:t xml:space="preserve">hükümleri ve </w:t>
      </w:r>
      <w:r w:rsidRPr="006B7EB1">
        <w:rPr>
          <w:sz w:val="22"/>
          <w:szCs w:val="22"/>
          <w:lang w:val="tr-TR"/>
        </w:rPr>
        <w:t>şart</w:t>
      </w:r>
      <w:r w:rsidR="00C565E3">
        <w:rPr>
          <w:sz w:val="22"/>
          <w:szCs w:val="22"/>
          <w:lang w:val="tr-TR"/>
        </w:rPr>
        <w:t>larını</w:t>
      </w:r>
      <w:r w:rsidRPr="006B7EB1">
        <w:rPr>
          <w:sz w:val="22"/>
          <w:szCs w:val="22"/>
          <w:lang w:val="tr-TR"/>
        </w:rPr>
        <w:t xml:space="preserve"> ve gizlilik politikalarını dikkatlice incelemelisiniz. </w:t>
      </w:r>
    </w:p>
    <w:p w14:paraId="2E84926D" w14:textId="77777777" w:rsidR="00C565E3" w:rsidRPr="006B7EB1" w:rsidRDefault="00C565E3" w:rsidP="00697D66">
      <w:pPr>
        <w:jc w:val="both"/>
        <w:rPr>
          <w:sz w:val="22"/>
          <w:szCs w:val="22"/>
          <w:lang w:val="tr-TR"/>
        </w:rPr>
      </w:pPr>
    </w:p>
    <w:p w14:paraId="2BE81D9A"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 xml:space="preserve">Kullanıcı İçeriği </w:t>
      </w:r>
    </w:p>
    <w:p w14:paraId="02C45F56" w14:textId="77777777" w:rsidR="00697D66" w:rsidRPr="006B7EB1" w:rsidRDefault="00697D66" w:rsidP="00697D66">
      <w:pPr>
        <w:rPr>
          <w:sz w:val="22"/>
          <w:szCs w:val="22"/>
          <w:lang w:val="tr-TR"/>
        </w:rPr>
      </w:pPr>
    </w:p>
    <w:p w14:paraId="428A172C" w14:textId="43585C44" w:rsidR="00697D66" w:rsidRPr="006B7EB1" w:rsidRDefault="001C562C" w:rsidP="00697D66">
      <w:pPr>
        <w:jc w:val="both"/>
        <w:rPr>
          <w:b/>
          <w:i/>
          <w:sz w:val="22"/>
          <w:szCs w:val="22"/>
          <w:lang w:val="tr-TR"/>
        </w:rPr>
      </w:pPr>
      <w:r w:rsidRPr="006B7EB1">
        <w:rPr>
          <w:sz w:val="22"/>
          <w:szCs w:val="22"/>
          <w:lang w:val="tr-TR"/>
        </w:rPr>
        <w:t>Site</w:t>
      </w:r>
      <w:r w:rsidR="00697D66" w:rsidRPr="006B7EB1">
        <w:rPr>
          <w:sz w:val="22"/>
          <w:szCs w:val="22"/>
          <w:lang w:val="tr-TR"/>
        </w:rPr>
        <w:t xml:space="preserve"> üzerinden veri, metin, yazılım, müzik, ses, fotoğraf, grafik, görüntü, video, mesaj veya başkaca malzemeleri (“</w:t>
      </w:r>
      <w:r w:rsidR="00697D66" w:rsidRPr="006B7EB1">
        <w:rPr>
          <w:b/>
          <w:i/>
          <w:sz w:val="22"/>
          <w:szCs w:val="22"/>
          <w:lang w:val="tr-TR"/>
        </w:rPr>
        <w:t>Kullanıcı İçeriği</w:t>
      </w:r>
      <w:r w:rsidR="00697D66" w:rsidRPr="006B7EB1">
        <w:rPr>
          <w:sz w:val="22"/>
          <w:szCs w:val="22"/>
          <w:lang w:val="tr-TR"/>
        </w:rPr>
        <w:t>”) ilettiğinizde, yüklediğiniz</w:t>
      </w:r>
      <w:r w:rsidR="00AA7C85">
        <w:rPr>
          <w:sz w:val="22"/>
          <w:szCs w:val="22"/>
          <w:lang w:val="tr-TR"/>
        </w:rPr>
        <w:t>de</w:t>
      </w:r>
      <w:r w:rsidR="00697D66" w:rsidRPr="006B7EB1">
        <w:rPr>
          <w:sz w:val="22"/>
          <w:szCs w:val="22"/>
          <w:lang w:val="tr-TR"/>
        </w:rPr>
        <w:t xml:space="preserve">, </w:t>
      </w:r>
      <w:r w:rsidR="00AA7C85">
        <w:rPr>
          <w:sz w:val="22"/>
          <w:szCs w:val="22"/>
          <w:lang w:val="tr-TR"/>
        </w:rPr>
        <w:t>yerleştirdiğinizde</w:t>
      </w:r>
      <w:r w:rsidR="00697D66" w:rsidRPr="006B7EB1">
        <w:rPr>
          <w:sz w:val="22"/>
          <w:szCs w:val="22"/>
          <w:lang w:val="tr-TR"/>
        </w:rPr>
        <w:t>, e-posta ile gönderdiğiniz</w:t>
      </w:r>
      <w:r w:rsidR="00AA7C85">
        <w:rPr>
          <w:sz w:val="22"/>
          <w:szCs w:val="22"/>
          <w:lang w:val="tr-TR"/>
        </w:rPr>
        <w:t>de</w:t>
      </w:r>
      <w:r w:rsidR="00697D66" w:rsidRPr="006B7EB1">
        <w:rPr>
          <w:sz w:val="22"/>
          <w:szCs w:val="22"/>
          <w:lang w:val="tr-TR"/>
        </w:rPr>
        <w:t xml:space="preserve"> veya başkaca bir şekilde erişilir hale getirdiğinizde, söz konusu Kullanıcı </w:t>
      </w:r>
      <w:proofErr w:type="spellStart"/>
      <w:r w:rsidR="00697D66" w:rsidRPr="006B7EB1">
        <w:rPr>
          <w:sz w:val="22"/>
          <w:szCs w:val="22"/>
          <w:lang w:val="tr-TR"/>
        </w:rPr>
        <w:t>İçeriği’nden</w:t>
      </w:r>
      <w:proofErr w:type="spellEnd"/>
      <w:r w:rsidR="00697D66" w:rsidRPr="006B7EB1">
        <w:rPr>
          <w:sz w:val="22"/>
          <w:szCs w:val="22"/>
          <w:lang w:val="tr-TR"/>
        </w:rPr>
        <w:t xml:space="preserve"> tamamen sorumlusunuz. Politikamız, </w:t>
      </w:r>
      <w:r w:rsidR="00AA7C85">
        <w:rPr>
          <w:sz w:val="22"/>
          <w:szCs w:val="22"/>
          <w:lang w:val="tr-TR"/>
        </w:rPr>
        <w:t xml:space="preserve">istenmeden verilen </w:t>
      </w:r>
      <w:r w:rsidR="00697D66" w:rsidRPr="006B7EB1">
        <w:rPr>
          <w:sz w:val="22"/>
          <w:szCs w:val="22"/>
          <w:lang w:val="tr-TR"/>
        </w:rPr>
        <w:t>öneri</w:t>
      </w:r>
      <w:r w:rsidR="00AA7C85">
        <w:rPr>
          <w:sz w:val="22"/>
          <w:szCs w:val="22"/>
          <w:lang w:val="tr-TR"/>
        </w:rPr>
        <w:t>leri</w:t>
      </w:r>
      <w:r w:rsidR="00697D66" w:rsidRPr="006B7EB1">
        <w:rPr>
          <w:sz w:val="22"/>
          <w:szCs w:val="22"/>
          <w:lang w:val="tr-TR"/>
        </w:rPr>
        <w:t xml:space="preserve"> ve fikirleri reddetmek yönündedir. </w:t>
      </w:r>
      <w:r w:rsidR="00AA7C85">
        <w:rPr>
          <w:sz w:val="22"/>
          <w:szCs w:val="22"/>
          <w:lang w:val="tr-TR"/>
        </w:rPr>
        <w:t>İstenmeden verilen</w:t>
      </w:r>
      <w:r w:rsidR="00697D66" w:rsidRPr="006B7EB1">
        <w:rPr>
          <w:sz w:val="22"/>
          <w:szCs w:val="22"/>
          <w:lang w:val="tr-TR"/>
        </w:rPr>
        <w:t xml:space="preserve"> öneri</w:t>
      </w:r>
      <w:r w:rsidR="00AA7C85">
        <w:rPr>
          <w:sz w:val="22"/>
          <w:szCs w:val="22"/>
          <w:lang w:val="tr-TR"/>
        </w:rPr>
        <w:t>lere</w:t>
      </w:r>
      <w:r w:rsidR="00697D66" w:rsidRPr="006B7EB1">
        <w:rPr>
          <w:sz w:val="22"/>
          <w:szCs w:val="22"/>
          <w:lang w:val="tr-TR"/>
        </w:rPr>
        <w:t xml:space="preserve"> ve fikirlere ilişkin politikamıza rağmen, tarafımıza sağladığınız herhangi bir soru, geri bildirim, öneri, fikir ve diğer bilgilere (birlikte, “</w:t>
      </w:r>
      <w:r w:rsidR="00697D66" w:rsidRPr="006B7EB1">
        <w:rPr>
          <w:b/>
          <w:i/>
          <w:sz w:val="22"/>
          <w:szCs w:val="22"/>
          <w:lang w:val="tr-TR"/>
        </w:rPr>
        <w:t>Gönderiler</w:t>
      </w:r>
      <w:r w:rsidR="00697D66" w:rsidRPr="006B7EB1">
        <w:rPr>
          <w:sz w:val="22"/>
          <w:szCs w:val="22"/>
          <w:lang w:val="tr-TR"/>
        </w:rPr>
        <w:t xml:space="preserve">”) kişisel olmayan ve gizli olmayan bilgi gibi muamele edilecektir. </w:t>
      </w:r>
      <w:proofErr w:type="spellStart"/>
      <w:r w:rsidR="00697D66" w:rsidRPr="006B7EB1">
        <w:rPr>
          <w:sz w:val="22"/>
          <w:szCs w:val="22"/>
          <w:lang w:val="tr-TR"/>
        </w:rPr>
        <w:lastRenderedPageBreak/>
        <w:t>Gönderiniz’in</w:t>
      </w:r>
      <w:proofErr w:type="spellEnd"/>
      <w:r w:rsidR="00697D66" w:rsidRPr="006B7EB1">
        <w:rPr>
          <w:sz w:val="22"/>
          <w:szCs w:val="22"/>
          <w:lang w:val="tr-TR"/>
        </w:rPr>
        <w:t xml:space="preserve"> iade edilmeyeceğini ve </w:t>
      </w:r>
      <w:proofErr w:type="spellStart"/>
      <w:r w:rsidR="00697D66" w:rsidRPr="006B7EB1">
        <w:rPr>
          <w:sz w:val="22"/>
          <w:szCs w:val="22"/>
          <w:lang w:val="tr-TR"/>
        </w:rPr>
        <w:t>Gönderiniz’i</w:t>
      </w:r>
      <w:proofErr w:type="spellEnd"/>
      <w:r w:rsidR="00697D66" w:rsidRPr="006B7EB1">
        <w:rPr>
          <w:sz w:val="22"/>
          <w:szCs w:val="22"/>
          <w:lang w:val="tr-TR"/>
        </w:rPr>
        <w:t xml:space="preserve"> ve bunlarda yer alan herhangi bir fikir, </w:t>
      </w:r>
      <w:proofErr w:type="gramStart"/>
      <w:r w:rsidR="00697D66" w:rsidRPr="006B7EB1">
        <w:rPr>
          <w:sz w:val="22"/>
          <w:szCs w:val="22"/>
          <w:lang w:val="tr-TR"/>
        </w:rPr>
        <w:t>konsept</w:t>
      </w:r>
      <w:proofErr w:type="gramEnd"/>
      <w:r w:rsidR="00697D66" w:rsidRPr="006B7EB1">
        <w:rPr>
          <w:sz w:val="22"/>
          <w:szCs w:val="22"/>
          <w:lang w:val="tr-TR"/>
        </w:rPr>
        <w:t xml:space="preserve"> veya </w:t>
      </w:r>
      <w:proofErr w:type="spellStart"/>
      <w:r w:rsidR="00697D66" w:rsidRPr="006B7EB1">
        <w:rPr>
          <w:sz w:val="22"/>
          <w:szCs w:val="22"/>
          <w:lang w:val="tr-TR"/>
        </w:rPr>
        <w:t>know-how’u</w:t>
      </w:r>
      <w:proofErr w:type="spellEnd"/>
      <w:r w:rsidR="00697D66" w:rsidRPr="006B7EB1">
        <w:rPr>
          <w:sz w:val="22"/>
          <w:szCs w:val="22"/>
          <w:lang w:val="tr-TR"/>
        </w:rPr>
        <w:t xml:space="preserve"> herhangi bir para ödemesi veya herhangi başkaca bir şekilde karşılık söz konusu olmaksızın, ürünlerin geliştirilmesi, üretimi, dağıtımı ve pazarlaması da dahil olmak ancak bununla sınırlı olmamak üzere herhangi bir amaçla kullanabileceğimizi de tasdik e</w:t>
      </w:r>
      <w:r w:rsidR="00EC36A9">
        <w:rPr>
          <w:sz w:val="22"/>
          <w:szCs w:val="22"/>
          <w:lang w:val="tr-TR"/>
        </w:rPr>
        <w:t>tmekt</w:t>
      </w:r>
      <w:r w:rsidR="00697D66" w:rsidRPr="006B7EB1">
        <w:rPr>
          <w:sz w:val="22"/>
          <w:szCs w:val="22"/>
          <w:lang w:val="tr-TR"/>
        </w:rPr>
        <w:t xml:space="preserve">esiniz. </w:t>
      </w:r>
    </w:p>
    <w:p w14:paraId="46A7BDEA" w14:textId="77777777" w:rsidR="00697D66" w:rsidRPr="006B7EB1" w:rsidRDefault="00697D66" w:rsidP="00697D66">
      <w:pPr>
        <w:jc w:val="both"/>
        <w:rPr>
          <w:sz w:val="22"/>
          <w:szCs w:val="22"/>
          <w:lang w:val="tr-TR"/>
        </w:rPr>
      </w:pPr>
    </w:p>
    <w:p w14:paraId="2C2D9D11" w14:textId="62363379" w:rsidR="00697D66" w:rsidRPr="006B7EB1" w:rsidRDefault="00697D66" w:rsidP="00697D66">
      <w:pPr>
        <w:jc w:val="both"/>
        <w:rPr>
          <w:snapToGrid w:val="0"/>
          <w:sz w:val="22"/>
          <w:szCs w:val="22"/>
          <w:lang w:val="tr-TR"/>
        </w:rPr>
      </w:pPr>
      <w:r w:rsidRPr="006B7EB1">
        <w:rPr>
          <w:b/>
          <w:snapToGrid w:val="0"/>
          <w:color w:val="0000FF"/>
          <w:sz w:val="22"/>
          <w:szCs w:val="22"/>
          <w:lang w:val="tr-TR"/>
        </w:rPr>
        <w:t xml:space="preserve">Gizlilik </w:t>
      </w:r>
      <w:proofErr w:type="spellStart"/>
      <w:r w:rsidRPr="006B7EB1">
        <w:rPr>
          <w:b/>
          <w:snapToGrid w:val="0"/>
          <w:color w:val="0000FF"/>
          <w:sz w:val="22"/>
          <w:szCs w:val="22"/>
          <w:lang w:val="tr-TR"/>
        </w:rPr>
        <w:t>Politikamız</w:t>
      </w:r>
      <w:r w:rsidRPr="006B7EB1">
        <w:rPr>
          <w:snapToGrid w:val="0"/>
          <w:sz w:val="22"/>
          <w:szCs w:val="22"/>
          <w:lang w:val="tr-TR"/>
        </w:rPr>
        <w:t>’ın</w:t>
      </w:r>
      <w:proofErr w:type="spellEnd"/>
      <w:r w:rsidRPr="006B7EB1">
        <w:rPr>
          <w:b/>
          <w:snapToGrid w:val="0"/>
          <w:color w:val="0000FF"/>
          <w:sz w:val="22"/>
          <w:szCs w:val="22"/>
          <w:lang w:val="tr-TR"/>
        </w:rPr>
        <w:t xml:space="preserve"> </w:t>
      </w:r>
      <w:r w:rsidRPr="006B7EB1">
        <w:rPr>
          <w:snapToGrid w:val="0"/>
          <w:sz w:val="22"/>
          <w:szCs w:val="22"/>
          <w:lang w:val="tr-TR"/>
        </w:rPr>
        <w:t xml:space="preserve">şartlarına </w:t>
      </w:r>
      <w:r w:rsidR="00EC36A9">
        <w:rPr>
          <w:snapToGrid w:val="0"/>
          <w:sz w:val="22"/>
          <w:szCs w:val="22"/>
          <w:lang w:val="tr-TR"/>
        </w:rPr>
        <w:t>bağlı olmak kaydıyla</w:t>
      </w:r>
      <w:r w:rsidRPr="006B7EB1">
        <w:rPr>
          <w:snapToGrid w:val="0"/>
          <w:sz w:val="22"/>
          <w:szCs w:val="22"/>
          <w:lang w:val="tr-TR"/>
        </w:rPr>
        <w:t xml:space="preserve">, herhangi bir Kullanıcı </w:t>
      </w:r>
      <w:proofErr w:type="spellStart"/>
      <w:r w:rsidRPr="006B7EB1">
        <w:rPr>
          <w:snapToGrid w:val="0"/>
          <w:sz w:val="22"/>
          <w:szCs w:val="22"/>
          <w:lang w:val="tr-TR"/>
        </w:rPr>
        <w:t>İçeriği’ni</w:t>
      </w:r>
      <w:proofErr w:type="spellEnd"/>
      <w:r w:rsidRPr="006B7EB1">
        <w:rPr>
          <w:snapToGrid w:val="0"/>
          <w:sz w:val="22"/>
          <w:szCs w:val="22"/>
          <w:lang w:val="tr-TR"/>
        </w:rPr>
        <w:t xml:space="preserve"> iletmek veya </w:t>
      </w:r>
      <w:r w:rsidR="00EC36A9">
        <w:rPr>
          <w:snapToGrid w:val="0"/>
          <w:sz w:val="22"/>
          <w:szCs w:val="22"/>
          <w:lang w:val="tr-TR"/>
        </w:rPr>
        <w:t>yerleştirmekle</w:t>
      </w:r>
      <w:r w:rsidRPr="006B7EB1">
        <w:rPr>
          <w:snapToGrid w:val="0"/>
          <w:sz w:val="22"/>
          <w:szCs w:val="22"/>
          <w:lang w:val="tr-TR"/>
        </w:rPr>
        <w:t xml:space="preserve">, işbu belge çerçevesinde bizlere, </w:t>
      </w:r>
      <w:r w:rsidRPr="006B7EB1">
        <w:rPr>
          <w:sz w:val="22"/>
          <w:szCs w:val="22"/>
          <w:lang w:val="tr-TR"/>
        </w:rPr>
        <w:t xml:space="preserve">ister halihazırda bilinen ister bundan sonra geliştirilecek olan herhangi bir şekil, ortam ve teknolojiye sahip herhangi bir Kullanıcı </w:t>
      </w:r>
      <w:proofErr w:type="spellStart"/>
      <w:r w:rsidRPr="006B7EB1">
        <w:rPr>
          <w:sz w:val="22"/>
          <w:szCs w:val="22"/>
          <w:lang w:val="tr-TR"/>
        </w:rPr>
        <w:t>İçeriği’nin</w:t>
      </w:r>
      <w:proofErr w:type="spellEnd"/>
      <w:r w:rsidRPr="006B7EB1">
        <w:rPr>
          <w:sz w:val="22"/>
          <w:szCs w:val="22"/>
          <w:lang w:val="tr-TR"/>
        </w:rPr>
        <w:t xml:space="preserve"> ister tek başına ister diğer işlerin bir parçası olarak tamamen veya kısmen kopyalanması, herhangi bir Kullanıcı </w:t>
      </w:r>
      <w:proofErr w:type="spellStart"/>
      <w:r w:rsidRPr="006B7EB1">
        <w:rPr>
          <w:sz w:val="22"/>
          <w:szCs w:val="22"/>
          <w:lang w:val="tr-TR"/>
        </w:rPr>
        <w:t>İçeriği’nden</w:t>
      </w:r>
      <w:proofErr w:type="spellEnd"/>
      <w:r w:rsidRPr="006B7EB1">
        <w:rPr>
          <w:sz w:val="22"/>
          <w:szCs w:val="22"/>
          <w:lang w:val="tr-TR"/>
        </w:rPr>
        <w:t xml:space="preserve"> türev işlerin yaratılması, herhangi bir Kullanıcı </w:t>
      </w:r>
      <w:proofErr w:type="spellStart"/>
      <w:r w:rsidRPr="006B7EB1">
        <w:rPr>
          <w:sz w:val="22"/>
          <w:szCs w:val="22"/>
          <w:lang w:val="tr-TR"/>
        </w:rPr>
        <w:t>İçeriği’nin</w:t>
      </w:r>
      <w:proofErr w:type="spellEnd"/>
      <w:r w:rsidRPr="006B7EB1">
        <w:rPr>
          <w:sz w:val="22"/>
          <w:szCs w:val="22"/>
          <w:lang w:val="tr-TR"/>
        </w:rPr>
        <w:t xml:space="preserve"> dağıtılması ve sergilenmesi veya Kullanıcı </w:t>
      </w:r>
      <w:proofErr w:type="spellStart"/>
      <w:r w:rsidRPr="006B7EB1">
        <w:rPr>
          <w:sz w:val="22"/>
          <w:szCs w:val="22"/>
          <w:lang w:val="tr-TR"/>
        </w:rPr>
        <w:t>İçeriği’nin</w:t>
      </w:r>
      <w:proofErr w:type="spellEnd"/>
      <w:r w:rsidRPr="006B7EB1">
        <w:rPr>
          <w:sz w:val="22"/>
          <w:szCs w:val="22"/>
          <w:lang w:val="tr-TR"/>
        </w:rPr>
        <w:t xml:space="preserve"> kendi ürünlerimiz veya hizmetlerimiz ile bağlantılı olarak kullanılması </w:t>
      </w:r>
      <w:r w:rsidRPr="006B7EB1">
        <w:rPr>
          <w:snapToGrid w:val="0"/>
          <w:sz w:val="22"/>
          <w:szCs w:val="22"/>
          <w:lang w:val="tr-TR"/>
        </w:rPr>
        <w:t xml:space="preserve">da </w:t>
      </w:r>
      <w:proofErr w:type="gramStart"/>
      <w:r w:rsidRPr="006B7EB1">
        <w:rPr>
          <w:snapToGrid w:val="0"/>
          <w:sz w:val="22"/>
          <w:szCs w:val="22"/>
          <w:lang w:val="tr-TR"/>
        </w:rPr>
        <w:t>dahil</w:t>
      </w:r>
      <w:proofErr w:type="gramEnd"/>
      <w:r w:rsidRPr="006B7EB1">
        <w:rPr>
          <w:snapToGrid w:val="0"/>
          <w:sz w:val="22"/>
          <w:szCs w:val="22"/>
          <w:lang w:val="tr-TR"/>
        </w:rPr>
        <w:t xml:space="preserve"> olmak ancak bunlarla sınırlı olmamak üzere, Kullanıcı </w:t>
      </w:r>
      <w:proofErr w:type="spellStart"/>
      <w:r w:rsidRPr="006B7EB1">
        <w:rPr>
          <w:snapToGrid w:val="0"/>
          <w:sz w:val="22"/>
          <w:szCs w:val="22"/>
          <w:lang w:val="tr-TR"/>
        </w:rPr>
        <w:t>İçeriği’ni</w:t>
      </w:r>
      <w:proofErr w:type="spellEnd"/>
      <w:r w:rsidRPr="006B7EB1">
        <w:rPr>
          <w:snapToGrid w:val="0"/>
          <w:sz w:val="22"/>
          <w:szCs w:val="22"/>
          <w:lang w:val="tr-TR"/>
        </w:rPr>
        <w:t xml:space="preserve"> uygun gördüğümüz herhangi bir şeklide kopyalamak, kullanmak, çoğaltmak, değiştirmek, adapte etmek, tercüme etmek, lisans vermek, dağıtmak, satmak veya temlik etmek üzere münhasır olmayan, devredilebilen, alt lisans verilebilen, </w:t>
      </w:r>
      <w:r w:rsidR="00EC36A9">
        <w:rPr>
          <w:snapToGrid w:val="0"/>
          <w:sz w:val="22"/>
          <w:szCs w:val="22"/>
          <w:lang w:val="tr-TR"/>
        </w:rPr>
        <w:t>telif hakkı ödenmesini gerektirmeyen</w:t>
      </w:r>
      <w:r w:rsidRPr="006B7EB1">
        <w:rPr>
          <w:snapToGrid w:val="0"/>
          <w:sz w:val="22"/>
          <w:szCs w:val="22"/>
          <w:lang w:val="tr-TR"/>
        </w:rPr>
        <w:t xml:space="preserve"> dünya çapında bir lisans vermektesiniz. </w:t>
      </w:r>
      <w:r w:rsidRPr="006B7EB1">
        <w:rPr>
          <w:sz w:val="22"/>
          <w:szCs w:val="22"/>
          <w:lang w:val="tr-TR"/>
        </w:rPr>
        <w:t xml:space="preserve">Ayrıca, bizlere adınızı, resminizi ve </w:t>
      </w:r>
      <w:r w:rsidR="0046617B">
        <w:rPr>
          <w:sz w:val="22"/>
          <w:szCs w:val="22"/>
          <w:lang w:val="tr-TR"/>
        </w:rPr>
        <w:t>portrenizi</w:t>
      </w:r>
      <w:r w:rsidR="0046617B" w:rsidRPr="006B7EB1">
        <w:rPr>
          <w:sz w:val="22"/>
          <w:szCs w:val="22"/>
          <w:lang w:val="tr-TR"/>
        </w:rPr>
        <w:t xml:space="preserve"> </w:t>
      </w:r>
      <w:r w:rsidRPr="006B7EB1">
        <w:rPr>
          <w:sz w:val="22"/>
          <w:szCs w:val="22"/>
          <w:lang w:val="tr-TR"/>
        </w:rPr>
        <w:t xml:space="preserve">herhangi bir amaçla, Kullanıcı </w:t>
      </w:r>
      <w:proofErr w:type="spellStart"/>
      <w:r w:rsidRPr="006B7EB1">
        <w:rPr>
          <w:sz w:val="22"/>
          <w:szCs w:val="22"/>
          <w:lang w:val="tr-TR"/>
        </w:rPr>
        <w:t>İçeriğiniz’e</w:t>
      </w:r>
      <w:proofErr w:type="spellEnd"/>
      <w:r w:rsidRPr="006B7EB1">
        <w:rPr>
          <w:sz w:val="22"/>
          <w:szCs w:val="22"/>
          <w:lang w:val="tr-TR"/>
        </w:rPr>
        <w:t xml:space="preserve"> uygun gördüğümüz herhangi bir şekilde kullanma hakkını da veriyorsunuz. </w:t>
      </w:r>
    </w:p>
    <w:p w14:paraId="6CEF4D98" w14:textId="77777777" w:rsidR="00697D66" w:rsidRPr="006B7EB1" w:rsidRDefault="00697D66" w:rsidP="00697D66">
      <w:pPr>
        <w:jc w:val="both"/>
        <w:rPr>
          <w:sz w:val="22"/>
          <w:szCs w:val="22"/>
          <w:lang w:val="tr-TR"/>
        </w:rPr>
      </w:pPr>
    </w:p>
    <w:p w14:paraId="3380B7CE" w14:textId="54618771" w:rsidR="00697D66" w:rsidRPr="006B7EB1" w:rsidRDefault="001C562C" w:rsidP="00697D66">
      <w:pPr>
        <w:jc w:val="both"/>
        <w:rPr>
          <w:sz w:val="22"/>
          <w:szCs w:val="22"/>
          <w:lang w:val="tr-TR"/>
        </w:rPr>
      </w:pP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w:t>
      </w:r>
      <w:r w:rsidR="0046617B">
        <w:rPr>
          <w:sz w:val="22"/>
          <w:szCs w:val="22"/>
          <w:lang w:val="tr-TR"/>
        </w:rPr>
        <w:t>yerleştirdikleri</w:t>
      </w:r>
      <w:r w:rsidR="0046617B" w:rsidRPr="006B7EB1">
        <w:rPr>
          <w:sz w:val="22"/>
          <w:szCs w:val="22"/>
          <w:lang w:val="tr-TR"/>
        </w:rPr>
        <w:t xml:space="preserve"> </w:t>
      </w:r>
      <w:r w:rsidR="00697D66" w:rsidRPr="006B7EB1">
        <w:rPr>
          <w:sz w:val="22"/>
          <w:szCs w:val="22"/>
          <w:lang w:val="tr-TR"/>
        </w:rPr>
        <w:t xml:space="preserve">tüm Kullanıcı </w:t>
      </w:r>
      <w:proofErr w:type="spellStart"/>
      <w:r w:rsidR="00697D66" w:rsidRPr="006B7EB1">
        <w:rPr>
          <w:sz w:val="22"/>
          <w:szCs w:val="22"/>
          <w:lang w:val="tr-TR"/>
        </w:rPr>
        <w:t>İçeriği’nden</w:t>
      </w:r>
      <w:proofErr w:type="spellEnd"/>
      <w:r w:rsidR="00697D66" w:rsidRPr="006B7EB1">
        <w:rPr>
          <w:sz w:val="22"/>
          <w:szCs w:val="22"/>
          <w:lang w:val="tr-TR"/>
        </w:rPr>
        <w:t xml:space="preserve"> bizler değil, tüm üçüncü kişiler tamamen sorumludur. </w:t>
      </w:r>
    </w:p>
    <w:p w14:paraId="6C182FC7" w14:textId="77777777" w:rsidR="00697D66" w:rsidRPr="006B7EB1" w:rsidRDefault="00697D66" w:rsidP="00697D66">
      <w:pPr>
        <w:jc w:val="both"/>
        <w:rPr>
          <w:sz w:val="22"/>
          <w:szCs w:val="22"/>
          <w:lang w:val="tr-TR"/>
        </w:rPr>
      </w:pPr>
    </w:p>
    <w:p w14:paraId="76EDCC3E" w14:textId="16E4789E" w:rsidR="00697D66" w:rsidRPr="006B7EB1" w:rsidRDefault="00697D66" w:rsidP="00697D66">
      <w:pPr>
        <w:jc w:val="both"/>
        <w:rPr>
          <w:sz w:val="22"/>
          <w:szCs w:val="22"/>
          <w:lang w:val="tr-TR"/>
        </w:rPr>
      </w:pPr>
      <w:r w:rsidRPr="006B7EB1">
        <w:rPr>
          <w:sz w:val="22"/>
          <w:szCs w:val="22"/>
          <w:lang w:val="tr-TR"/>
        </w:rPr>
        <w:t xml:space="preserve">(a) Hukuka aykırı, zararlı, tehdit, kötüye kullanma, taciz, işkence içeren, aşağılayıcı, </w:t>
      </w:r>
      <w:r w:rsidR="003E6205">
        <w:rPr>
          <w:sz w:val="22"/>
          <w:szCs w:val="22"/>
          <w:lang w:val="tr-TR"/>
        </w:rPr>
        <w:t>terbiyesiz</w:t>
      </w:r>
      <w:r w:rsidRPr="006B7EB1">
        <w:rPr>
          <w:sz w:val="22"/>
          <w:szCs w:val="22"/>
          <w:lang w:val="tr-TR"/>
        </w:rPr>
        <w:t xml:space="preserve">, müstehcen, pornografik, hakaret içeren, başkalarının özel hayatına tecavüz eden, nefret dolu veya ırk, etnik köken veya başkaca bir açıdan itiraz konu olabilecek; (b) herhangi bir hukuk veya sözleşme veya </w:t>
      </w:r>
      <w:r w:rsidR="003E6205">
        <w:rPr>
          <w:sz w:val="22"/>
          <w:szCs w:val="22"/>
          <w:lang w:val="tr-TR"/>
        </w:rPr>
        <w:t>vekalet</w:t>
      </w:r>
      <w:r w:rsidRPr="006B7EB1">
        <w:rPr>
          <w:sz w:val="22"/>
          <w:szCs w:val="22"/>
          <w:lang w:val="tr-TR"/>
        </w:rPr>
        <w:t xml:space="preserve"> ilişki</w:t>
      </w:r>
      <w:r w:rsidR="003E6205">
        <w:rPr>
          <w:sz w:val="22"/>
          <w:szCs w:val="22"/>
          <w:lang w:val="tr-TR"/>
        </w:rPr>
        <w:t>si</w:t>
      </w:r>
      <w:r w:rsidRPr="006B7EB1">
        <w:rPr>
          <w:sz w:val="22"/>
          <w:szCs w:val="22"/>
          <w:lang w:val="tr-TR"/>
        </w:rPr>
        <w:t xml:space="preserve"> çerçevesinde </w:t>
      </w:r>
      <w:r w:rsidR="0046617B">
        <w:rPr>
          <w:sz w:val="22"/>
          <w:szCs w:val="22"/>
          <w:lang w:val="tr-TR"/>
        </w:rPr>
        <w:t xml:space="preserve">kullanıma sunma </w:t>
      </w:r>
      <w:r w:rsidRPr="006B7EB1">
        <w:rPr>
          <w:sz w:val="22"/>
          <w:szCs w:val="22"/>
          <w:lang w:val="tr-TR"/>
        </w:rPr>
        <w:t xml:space="preserve">hakkının bulunmadığı; (c) tarafınızca yanlış, hatalı veya yanıltıcı olduğu bilinen; (d) herhangi bir üçüncü kişinin tarafınıza verdiği bir tazminat veya herhangi bir karşılığa konu </w:t>
      </w:r>
      <w:proofErr w:type="gramStart"/>
      <w:r w:rsidRPr="006B7EB1">
        <w:rPr>
          <w:sz w:val="22"/>
          <w:szCs w:val="22"/>
          <w:lang w:val="tr-TR"/>
        </w:rPr>
        <w:t>olan;</w:t>
      </w:r>
      <w:proofErr w:type="gramEnd"/>
      <w:r w:rsidRPr="006B7EB1">
        <w:rPr>
          <w:sz w:val="22"/>
          <w:szCs w:val="22"/>
          <w:lang w:val="tr-TR"/>
        </w:rPr>
        <w:t xml:space="preserve"> veya (e) herhangi bir üçüncü kişinin herhangi bir patent, ticari marka, ticari sır, telif hakkı veya başkaca mülkiyet haklarını ihlal eden Kullanıcı </w:t>
      </w:r>
      <w:proofErr w:type="spellStart"/>
      <w:r w:rsidRPr="006B7EB1">
        <w:rPr>
          <w:sz w:val="22"/>
          <w:szCs w:val="22"/>
          <w:lang w:val="tr-TR"/>
        </w:rPr>
        <w:t>İçeriği’nin</w:t>
      </w:r>
      <w:proofErr w:type="spellEnd"/>
      <w:r w:rsidRPr="006B7EB1">
        <w:rPr>
          <w:sz w:val="22"/>
          <w:szCs w:val="22"/>
          <w:lang w:val="tr-TR"/>
        </w:rPr>
        <w:t xml:space="preserve"> iletimi, yüklenmesi, </w:t>
      </w:r>
      <w:r w:rsidR="0046617B">
        <w:rPr>
          <w:sz w:val="22"/>
          <w:szCs w:val="22"/>
          <w:lang w:val="tr-TR"/>
        </w:rPr>
        <w:t>yerleştirilmesi</w:t>
      </w:r>
      <w:r w:rsidRPr="006B7EB1">
        <w:rPr>
          <w:sz w:val="22"/>
          <w:szCs w:val="22"/>
          <w:lang w:val="tr-TR"/>
        </w:rPr>
        <w:t xml:space="preserve">, e-posta ile gönderimi veya başkaca bir şekilde bunların </w:t>
      </w:r>
      <w:proofErr w:type="spellStart"/>
      <w:r w:rsidR="001C562C" w:rsidRPr="006B7EB1">
        <w:rPr>
          <w:sz w:val="22"/>
          <w:szCs w:val="22"/>
          <w:lang w:val="tr-TR"/>
        </w:rPr>
        <w:t>Site</w:t>
      </w:r>
      <w:r w:rsidR="006B7EB1">
        <w:rPr>
          <w:sz w:val="22"/>
          <w:szCs w:val="22"/>
          <w:lang w:val="tr-TR"/>
        </w:rPr>
        <w:t>’de</w:t>
      </w:r>
      <w:proofErr w:type="spellEnd"/>
      <w:r w:rsidRPr="006B7EB1">
        <w:rPr>
          <w:sz w:val="22"/>
          <w:szCs w:val="22"/>
          <w:lang w:val="tr-TR"/>
        </w:rPr>
        <w:t xml:space="preserve"> </w:t>
      </w:r>
      <w:r w:rsidR="0046617B">
        <w:rPr>
          <w:sz w:val="22"/>
          <w:szCs w:val="22"/>
          <w:lang w:val="tr-TR"/>
        </w:rPr>
        <w:t xml:space="preserve">kullanıma sunulması </w:t>
      </w:r>
      <w:r w:rsidRPr="006B7EB1">
        <w:rPr>
          <w:sz w:val="22"/>
          <w:szCs w:val="22"/>
          <w:lang w:val="tr-TR"/>
        </w:rPr>
        <w:t>ile iştigal etmemeyi veya başkalarının da bunlarla iştigal etmesine yardım veya teşvik etmemeyi kabul e</w:t>
      </w:r>
      <w:r w:rsidR="0046617B">
        <w:rPr>
          <w:sz w:val="22"/>
          <w:szCs w:val="22"/>
          <w:lang w:val="tr-TR"/>
        </w:rPr>
        <w:t>tmekt</w:t>
      </w:r>
      <w:r w:rsidRPr="006B7EB1">
        <w:rPr>
          <w:sz w:val="22"/>
          <w:szCs w:val="22"/>
          <w:lang w:val="tr-TR"/>
        </w:rPr>
        <w:t>esiniz. Buna ilaveten, herhangi bir yazılım virüsü, zincir</w:t>
      </w:r>
      <w:r w:rsidR="0046617B">
        <w:rPr>
          <w:sz w:val="22"/>
          <w:szCs w:val="22"/>
          <w:lang w:val="tr-TR"/>
        </w:rPr>
        <w:t xml:space="preserve"> mektuplar</w:t>
      </w:r>
      <w:r w:rsidRPr="006B7EB1">
        <w:rPr>
          <w:sz w:val="22"/>
          <w:szCs w:val="22"/>
          <w:lang w:val="tr-TR"/>
        </w:rPr>
        <w:t>, toplu postalar veya herhangi bir türden “</w:t>
      </w:r>
      <w:proofErr w:type="spellStart"/>
      <w:r w:rsidRPr="006B7EB1">
        <w:rPr>
          <w:sz w:val="22"/>
          <w:szCs w:val="22"/>
          <w:lang w:val="tr-TR"/>
        </w:rPr>
        <w:t>spam</w:t>
      </w:r>
      <w:proofErr w:type="spellEnd"/>
      <w:r w:rsidRPr="006B7EB1">
        <w:rPr>
          <w:sz w:val="22"/>
          <w:szCs w:val="22"/>
          <w:lang w:val="tr-TR"/>
        </w:rPr>
        <w:t xml:space="preserve">” de </w:t>
      </w:r>
      <w:proofErr w:type="gramStart"/>
      <w:r w:rsidRPr="006B7EB1">
        <w:rPr>
          <w:sz w:val="22"/>
          <w:szCs w:val="22"/>
          <w:lang w:val="tr-TR"/>
        </w:rPr>
        <w:t>dahil</w:t>
      </w:r>
      <w:proofErr w:type="gramEnd"/>
      <w:r w:rsidRPr="006B7EB1">
        <w:rPr>
          <w:sz w:val="22"/>
          <w:szCs w:val="22"/>
          <w:lang w:val="tr-TR"/>
        </w:rPr>
        <w:t xml:space="preserve"> olmak üzere talep edilmemiş veya izinsiz reklam, teşvik veya tanıtım malzemesi iletmemeyi, yüklememeyi, </w:t>
      </w:r>
      <w:r w:rsidR="00471788">
        <w:rPr>
          <w:sz w:val="22"/>
          <w:szCs w:val="22"/>
          <w:lang w:val="tr-TR"/>
        </w:rPr>
        <w:t>yerleştirmemeyi</w:t>
      </w:r>
      <w:r w:rsidRPr="006B7EB1">
        <w:rPr>
          <w:sz w:val="22"/>
          <w:szCs w:val="22"/>
          <w:lang w:val="tr-TR"/>
        </w:rPr>
        <w:t xml:space="preserve">, e-posta ile göndermemeyi veya başkaca bir şekilde </w:t>
      </w:r>
      <w:r w:rsidR="00471788">
        <w:rPr>
          <w:sz w:val="22"/>
          <w:szCs w:val="22"/>
          <w:lang w:val="tr-TR"/>
        </w:rPr>
        <w:t>kullanıma sun</w:t>
      </w:r>
      <w:r w:rsidRPr="006B7EB1">
        <w:rPr>
          <w:sz w:val="22"/>
          <w:szCs w:val="22"/>
          <w:lang w:val="tr-TR"/>
        </w:rPr>
        <w:t>mamayı da kabul e</w:t>
      </w:r>
      <w:r w:rsidR="00471788">
        <w:rPr>
          <w:sz w:val="22"/>
          <w:szCs w:val="22"/>
          <w:lang w:val="tr-TR"/>
        </w:rPr>
        <w:t>tmekt</w:t>
      </w:r>
      <w:r w:rsidRPr="006B7EB1">
        <w:rPr>
          <w:sz w:val="22"/>
          <w:szCs w:val="22"/>
          <w:lang w:val="tr-TR"/>
        </w:rPr>
        <w:t xml:space="preserve">esiniz. (i) Herhangi bir kişi veya kuruluşu taklit etmemeyi, veya herhangi bir kişi veya kuruluş ile ilişkinizi yanlış ifade etmemeyi veya başkaca bir şekilde yanıltıcı şekilde tanıtmamayı; (ii) reşit olmayanlara herhangi bir şekilde zarar verilmesi de </w:t>
      </w:r>
      <w:proofErr w:type="gramStart"/>
      <w:r w:rsidRPr="006B7EB1">
        <w:rPr>
          <w:sz w:val="22"/>
          <w:szCs w:val="22"/>
          <w:lang w:val="tr-TR"/>
        </w:rPr>
        <w:t>dahil</w:t>
      </w:r>
      <w:proofErr w:type="gramEnd"/>
      <w:r w:rsidRPr="006B7EB1">
        <w:rPr>
          <w:sz w:val="22"/>
          <w:szCs w:val="22"/>
          <w:lang w:val="tr-TR"/>
        </w:rPr>
        <w:t xml:space="preserve"> olmak üzere herhangi bir üçüncü kişiyi “takip etmemeyi”, başkası tarafından yapılan tacizin savunulması da dahil olmak üzere bunları başkaca bir şekilde taciz etmemeyi, </w:t>
      </w:r>
      <w:r w:rsidR="003E6205">
        <w:rPr>
          <w:sz w:val="22"/>
          <w:szCs w:val="22"/>
          <w:lang w:val="tr-TR"/>
        </w:rPr>
        <w:t>tuzağa düşürmemeyi</w:t>
      </w:r>
      <w:r w:rsidRPr="006B7EB1">
        <w:rPr>
          <w:sz w:val="22"/>
          <w:szCs w:val="22"/>
          <w:lang w:val="tr-TR"/>
        </w:rPr>
        <w:t xml:space="preserve"> veya bunlara zarar vermemeyi; (iii) herhangi bir Kullanıcı </w:t>
      </w:r>
      <w:proofErr w:type="spellStart"/>
      <w:r w:rsidRPr="006B7EB1">
        <w:rPr>
          <w:sz w:val="22"/>
          <w:szCs w:val="22"/>
          <w:lang w:val="tr-TR"/>
        </w:rPr>
        <w:t>İçeriği’nin</w:t>
      </w:r>
      <w:proofErr w:type="spellEnd"/>
      <w:r w:rsidRPr="006B7EB1">
        <w:rPr>
          <w:sz w:val="22"/>
          <w:szCs w:val="22"/>
          <w:lang w:val="tr-TR"/>
        </w:rPr>
        <w:t xml:space="preserve"> menşeini saklamak adına sahte başlıklar kullanmamayı veya başkaca bir şekilde belirleyicileri manipüle etmemeyi; (iv) kasten veya kasti olmayarak herhangi bir </w:t>
      </w:r>
      <w:r w:rsidR="00471788">
        <w:rPr>
          <w:sz w:val="22"/>
          <w:szCs w:val="22"/>
          <w:lang w:val="tr-TR"/>
        </w:rPr>
        <w:t xml:space="preserve">şekilde </w:t>
      </w:r>
      <w:r w:rsidRPr="006B7EB1">
        <w:rPr>
          <w:sz w:val="22"/>
          <w:szCs w:val="22"/>
          <w:lang w:val="tr-TR"/>
        </w:rPr>
        <w:t>tabi olunan yerel, federal, milli veya milletlerarası kanunu ihlal etmemeyi; veya (v) diğer kullanıcılar ile ilgili kişisel olarak tanıtıcı olan verileri toplamamayı veya depolamamayı da kabul e</w:t>
      </w:r>
      <w:r w:rsidR="00471788">
        <w:rPr>
          <w:sz w:val="22"/>
          <w:szCs w:val="22"/>
          <w:lang w:val="tr-TR"/>
        </w:rPr>
        <w:t>tmekt</w:t>
      </w:r>
      <w:r w:rsidRPr="006B7EB1">
        <w:rPr>
          <w:sz w:val="22"/>
          <w:szCs w:val="22"/>
          <w:lang w:val="tr-TR"/>
        </w:rPr>
        <w:t xml:space="preserve">esiniz. </w:t>
      </w:r>
    </w:p>
    <w:p w14:paraId="1BC1568B" w14:textId="77777777" w:rsidR="00697D66" w:rsidRPr="006B7EB1" w:rsidRDefault="00697D66" w:rsidP="00697D66">
      <w:pPr>
        <w:jc w:val="both"/>
        <w:rPr>
          <w:sz w:val="22"/>
          <w:szCs w:val="22"/>
          <w:lang w:val="tr-TR"/>
        </w:rPr>
      </w:pPr>
    </w:p>
    <w:p w14:paraId="6321DB40" w14:textId="693FF2B3" w:rsidR="00697D66" w:rsidRPr="006B7EB1" w:rsidRDefault="001C562C" w:rsidP="00697D66">
      <w:pPr>
        <w:jc w:val="both"/>
        <w:rPr>
          <w:sz w:val="22"/>
          <w:szCs w:val="22"/>
          <w:lang w:val="tr-TR"/>
        </w:rPr>
      </w:pP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iletilen veya </w:t>
      </w:r>
      <w:r w:rsidR="00471788">
        <w:rPr>
          <w:sz w:val="22"/>
          <w:szCs w:val="22"/>
          <w:lang w:val="tr-TR"/>
        </w:rPr>
        <w:t>yerleştirilen</w:t>
      </w:r>
      <w:r w:rsidR="00471788" w:rsidRPr="006B7EB1">
        <w:rPr>
          <w:sz w:val="22"/>
          <w:szCs w:val="22"/>
          <w:lang w:val="tr-TR"/>
        </w:rPr>
        <w:t xml:space="preserve"> </w:t>
      </w:r>
      <w:r w:rsidR="00697D66" w:rsidRPr="006B7EB1">
        <w:rPr>
          <w:sz w:val="22"/>
          <w:szCs w:val="22"/>
          <w:lang w:val="tr-TR"/>
        </w:rPr>
        <w:t xml:space="preserve">Kullanıcı </w:t>
      </w:r>
      <w:proofErr w:type="spellStart"/>
      <w:r w:rsidR="00697D66" w:rsidRPr="006B7EB1">
        <w:rPr>
          <w:sz w:val="22"/>
          <w:szCs w:val="22"/>
          <w:lang w:val="tr-TR"/>
        </w:rPr>
        <w:t>İçeriği’ni</w:t>
      </w:r>
      <w:proofErr w:type="spellEnd"/>
      <w:r w:rsidR="00697D66" w:rsidRPr="006B7EB1">
        <w:rPr>
          <w:sz w:val="22"/>
          <w:szCs w:val="22"/>
          <w:lang w:val="tr-TR"/>
        </w:rPr>
        <w:t xml:space="preserve"> onaylamıyoruz veya kontrol etmiyoruz ve dolayısıyla, Kullanıcı </w:t>
      </w:r>
      <w:proofErr w:type="spellStart"/>
      <w:r w:rsidR="00697D66" w:rsidRPr="006B7EB1">
        <w:rPr>
          <w:sz w:val="22"/>
          <w:szCs w:val="22"/>
          <w:lang w:val="tr-TR"/>
        </w:rPr>
        <w:t>İçeriği’nin</w:t>
      </w:r>
      <w:proofErr w:type="spellEnd"/>
      <w:r w:rsidR="00697D66" w:rsidRPr="006B7EB1">
        <w:rPr>
          <w:sz w:val="22"/>
          <w:szCs w:val="22"/>
          <w:lang w:val="tr-TR"/>
        </w:rPr>
        <w:t xml:space="preserve"> doğruluğu, bütünlüğü veya kalitesini de garanti etmiyoruz.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kullanmakla, tarafınızca kötüleyici, uygunsuz veya itiraz edilebilir bulunabilecek Kullanıcı </w:t>
      </w:r>
      <w:proofErr w:type="spellStart"/>
      <w:r w:rsidR="00697D66" w:rsidRPr="006B7EB1">
        <w:rPr>
          <w:sz w:val="22"/>
          <w:szCs w:val="22"/>
          <w:lang w:val="tr-TR"/>
        </w:rPr>
        <w:t>İçeriği’ne</w:t>
      </w:r>
      <w:proofErr w:type="spellEnd"/>
      <w:r w:rsidR="00697D66" w:rsidRPr="006B7EB1">
        <w:rPr>
          <w:sz w:val="22"/>
          <w:szCs w:val="22"/>
          <w:lang w:val="tr-TR"/>
        </w:rPr>
        <w:t xml:space="preserve"> maruz kalabileceğinizi anl</w:t>
      </w:r>
      <w:r w:rsidR="00EC2274">
        <w:rPr>
          <w:sz w:val="22"/>
          <w:szCs w:val="22"/>
          <w:lang w:val="tr-TR"/>
        </w:rPr>
        <w:t>amaktasınız</w:t>
      </w:r>
      <w:r w:rsidR="00697D66" w:rsidRPr="006B7EB1">
        <w:rPr>
          <w:sz w:val="22"/>
          <w:szCs w:val="22"/>
          <w:lang w:val="tr-TR"/>
        </w:rPr>
        <w:t xml:space="preserve">. Hiçbir durumda, herhangi bir </w:t>
      </w:r>
      <w:r w:rsidR="00697D66" w:rsidRPr="006B7EB1">
        <w:rPr>
          <w:sz w:val="22"/>
          <w:szCs w:val="22"/>
          <w:lang w:val="tr-TR"/>
        </w:rPr>
        <w:lastRenderedPageBreak/>
        <w:t xml:space="preserve">Kullanıcı </w:t>
      </w:r>
      <w:proofErr w:type="spellStart"/>
      <w:r w:rsidR="00697D66" w:rsidRPr="006B7EB1">
        <w:rPr>
          <w:sz w:val="22"/>
          <w:szCs w:val="22"/>
          <w:lang w:val="tr-TR"/>
        </w:rPr>
        <w:t>İçeriği’ndeki</w:t>
      </w:r>
      <w:proofErr w:type="spellEnd"/>
      <w:r w:rsidR="00697D66" w:rsidRPr="006B7EB1">
        <w:rPr>
          <w:sz w:val="22"/>
          <w:szCs w:val="22"/>
          <w:lang w:val="tr-TR"/>
        </w:rPr>
        <w:t xml:space="preserve"> herhangi bir hata veya eksiklikten veya </w:t>
      </w:r>
      <w:r w:rsidRPr="006B7EB1">
        <w:rPr>
          <w:sz w:val="22"/>
          <w:szCs w:val="22"/>
          <w:lang w:val="tr-TR"/>
        </w:rPr>
        <w:t>Site</w:t>
      </w:r>
      <w:r w:rsidR="00697D66" w:rsidRPr="006B7EB1">
        <w:rPr>
          <w:sz w:val="22"/>
          <w:szCs w:val="22"/>
          <w:lang w:val="tr-TR"/>
        </w:rPr>
        <w:t xml:space="preserve"> aracılığıyla iletilen, yüklenen, </w:t>
      </w:r>
      <w:r w:rsidR="00EC2274">
        <w:rPr>
          <w:sz w:val="22"/>
          <w:szCs w:val="22"/>
          <w:lang w:val="tr-TR"/>
        </w:rPr>
        <w:t>yerleştirilen</w:t>
      </w:r>
      <w:r w:rsidR="00697D66" w:rsidRPr="006B7EB1">
        <w:rPr>
          <w:sz w:val="22"/>
          <w:szCs w:val="22"/>
          <w:lang w:val="tr-TR"/>
        </w:rPr>
        <w:t xml:space="preserve">, e-posta ile gönderilen veya başkaca bir şekilde </w:t>
      </w:r>
      <w:r w:rsidR="00EC2274">
        <w:rPr>
          <w:sz w:val="22"/>
          <w:szCs w:val="22"/>
          <w:lang w:val="tr-TR"/>
        </w:rPr>
        <w:t>kullanıma sunulan</w:t>
      </w:r>
      <w:r w:rsidR="00697D66" w:rsidRPr="006B7EB1">
        <w:rPr>
          <w:sz w:val="22"/>
          <w:szCs w:val="22"/>
          <w:lang w:val="tr-TR"/>
        </w:rPr>
        <w:t xml:space="preserve"> herhangi bir Kullanıcı </w:t>
      </w:r>
      <w:proofErr w:type="spellStart"/>
      <w:r w:rsidR="00697D66" w:rsidRPr="006B7EB1">
        <w:rPr>
          <w:sz w:val="22"/>
          <w:szCs w:val="22"/>
          <w:lang w:val="tr-TR"/>
        </w:rPr>
        <w:t>İçeriği’nin</w:t>
      </w:r>
      <w:proofErr w:type="spellEnd"/>
      <w:r w:rsidR="00697D66" w:rsidRPr="006B7EB1">
        <w:rPr>
          <w:sz w:val="22"/>
          <w:szCs w:val="22"/>
          <w:lang w:val="tr-TR"/>
        </w:rPr>
        <w:t xml:space="preserve"> kullanılması neticesinde tarafınızca uğranan herhangi bir türden herhangi bir zarar veya ziyandan kaynaklanan sorumluluk da </w:t>
      </w:r>
      <w:proofErr w:type="gramStart"/>
      <w:r w:rsidR="00697D66" w:rsidRPr="006B7EB1">
        <w:rPr>
          <w:sz w:val="22"/>
          <w:szCs w:val="22"/>
          <w:lang w:val="tr-TR"/>
        </w:rPr>
        <w:t>dahil</w:t>
      </w:r>
      <w:proofErr w:type="gramEnd"/>
      <w:r w:rsidR="00697D66" w:rsidRPr="006B7EB1">
        <w:rPr>
          <w:sz w:val="22"/>
          <w:szCs w:val="22"/>
          <w:lang w:val="tr-TR"/>
        </w:rPr>
        <w:t xml:space="preserve"> olmak ancak bunlarla sınırlı olmamak üzere herhangi bir Kullanıcı </w:t>
      </w:r>
      <w:proofErr w:type="spellStart"/>
      <w:r w:rsidR="00697D66" w:rsidRPr="006B7EB1">
        <w:rPr>
          <w:sz w:val="22"/>
          <w:szCs w:val="22"/>
          <w:lang w:val="tr-TR"/>
        </w:rPr>
        <w:t>İçeriği’nden</w:t>
      </w:r>
      <w:proofErr w:type="spellEnd"/>
      <w:r w:rsidR="00697D66" w:rsidRPr="006B7EB1">
        <w:rPr>
          <w:sz w:val="22"/>
          <w:szCs w:val="22"/>
          <w:lang w:val="tr-TR"/>
        </w:rPr>
        <w:t xml:space="preserve"> sorumlu olmayacağız. </w:t>
      </w:r>
    </w:p>
    <w:p w14:paraId="24E50E67" w14:textId="77777777" w:rsidR="00697D66" w:rsidRPr="006B7EB1" w:rsidRDefault="00697D66" w:rsidP="00697D66">
      <w:pPr>
        <w:jc w:val="both"/>
        <w:rPr>
          <w:sz w:val="22"/>
          <w:szCs w:val="22"/>
          <w:lang w:val="tr-TR"/>
        </w:rPr>
      </w:pPr>
    </w:p>
    <w:p w14:paraId="02664B55" w14:textId="02E7F28F" w:rsidR="00697D66" w:rsidRPr="006B7EB1" w:rsidRDefault="00697D66" w:rsidP="00697D66">
      <w:pPr>
        <w:jc w:val="both"/>
        <w:rPr>
          <w:sz w:val="22"/>
          <w:szCs w:val="22"/>
          <w:lang w:val="tr-TR"/>
        </w:rPr>
      </w:pPr>
      <w:r w:rsidRPr="006B7EB1">
        <w:rPr>
          <w:sz w:val="22"/>
          <w:szCs w:val="22"/>
          <w:lang w:val="tr-TR"/>
        </w:rPr>
        <w:t xml:space="preserve">Münhasıran kendi takdirimiz doğrultusunda, herhangi bir Kullanıcı </w:t>
      </w:r>
      <w:proofErr w:type="spellStart"/>
      <w:r w:rsidRPr="006B7EB1">
        <w:rPr>
          <w:sz w:val="22"/>
          <w:szCs w:val="22"/>
          <w:lang w:val="tr-TR"/>
        </w:rPr>
        <w:t>İçeriği’ni</w:t>
      </w:r>
      <w:proofErr w:type="spellEnd"/>
      <w:r w:rsidRPr="006B7EB1">
        <w:rPr>
          <w:sz w:val="22"/>
          <w:szCs w:val="22"/>
          <w:lang w:val="tr-TR"/>
        </w:rPr>
        <w:t xml:space="preserve"> </w:t>
      </w:r>
      <w:r w:rsidR="00EC2274">
        <w:rPr>
          <w:sz w:val="22"/>
          <w:szCs w:val="22"/>
          <w:lang w:val="tr-TR"/>
        </w:rPr>
        <w:t>yerleştirmeyi</w:t>
      </w:r>
      <w:r w:rsidR="00EC2274" w:rsidRPr="006B7EB1">
        <w:rPr>
          <w:sz w:val="22"/>
          <w:szCs w:val="22"/>
          <w:lang w:val="tr-TR"/>
        </w:rPr>
        <w:t xml:space="preserve"> </w:t>
      </w:r>
      <w:r w:rsidRPr="006B7EB1">
        <w:rPr>
          <w:sz w:val="22"/>
          <w:szCs w:val="22"/>
          <w:lang w:val="tr-TR"/>
        </w:rPr>
        <w:t xml:space="preserve">veya kaldırmayı reddetme hakkını (ancak yükümlülüğünü değil) haiz olduğumuzu ve herhangi bir Kullanıcı </w:t>
      </w:r>
      <w:proofErr w:type="spellStart"/>
      <w:r w:rsidRPr="006B7EB1">
        <w:rPr>
          <w:sz w:val="22"/>
          <w:szCs w:val="22"/>
          <w:lang w:val="tr-TR"/>
        </w:rPr>
        <w:t>İçeriği’ni</w:t>
      </w:r>
      <w:proofErr w:type="spellEnd"/>
      <w:r w:rsidRPr="006B7EB1">
        <w:rPr>
          <w:sz w:val="22"/>
          <w:szCs w:val="22"/>
          <w:lang w:val="tr-TR"/>
        </w:rPr>
        <w:t xml:space="preserve"> değiştirme, sıkıştırma veya silme hakkımızı saklı tuttuğumuzu tasdik e</w:t>
      </w:r>
      <w:r w:rsidR="00EC2274">
        <w:rPr>
          <w:sz w:val="22"/>
          <w:szCs w:val="22"/>
          <w:lang w:val="tr-TR"/>
        </w:rPr>
        <w:t>tmektesiniz</w:t>
      </w:r>
      <w:r w:rsidRPr="006B7EB1">
        <w:rPr>
          <w:sz w:val="22"/>
          <w:szCs w:val="22"/>
          <w:lang w:val="tr-TR"/>
        </w:rPr>
        <w:t xml:space="preserve">. </w:t>
      </w:r>
      <w:proofErr w:type="gramStart"/>
      <w:r w:rsidRPr="006B7EB1">
        <w:rPr>
          <w:sz w:val="22"/>
          <w:szCs w:val="22"/>
          <w:lang w:val="tr-TR"/>
        </w:rPr>
        <w:t>Yukarıdaki hükmün veya işbu</w:t>
      </w:r>
      <w:r w:rsidR="00C565E3">
        <w:rPr>
          <w:sz w:val="22"/>
          <w:szCs w:val="22"/>
          <w:lang w:val="tr-TR"/>
        </w:rPr>
        <w:t xml:space="preserve"> Hükümler ve</w:t>
      </w:r>
      <w:r w:rsidRPr="006B7EB1">
        <w:rPr>
          <w:sz w:val="22"/>
          <w:szCs w:val="22"/>
          <w:lang w:val="tr-TR"/>
        </w:rPr>
        <w:t xml:space="preserve"> </w:t>
      </w:r>
      <w:proofErr w:type="spellStart"/>
      <w:r w:rsidRPr="006B7EB1">
        <w:rPr>
          <w:sz w:val="22"/>
          <w:szCs w:val="22"/>
          <w:lang w:val="tr-TR"/>
        </w:rPr>
        <w:t>Şartlar’daki</w:t>
      </w:r>
      <w:proofErr w:type="spellEnd"/>
      <w:r w:rsidRPr="006B7EB1">
        <w:rPr>
          <w:sz w:val="22"/>
          <w:szCs w:val="22"/>
          <w:lang w:val="tr-TR"/>
        </w:rPr>
        <w:t xml:space="preserve"> herhangi başkaca bir hükmün genelliğine sınırlama getirmeksizin, işbu </w:t>
      </w:r>
      <w:r w:rsidR="00C565E3">
        <w:rPr>
          <w:sz w:val="22"/>
          <w:szCs w:val="22"/>
          <w:lang w:val="tr-TR"/>
        </w:rPr>
        <w:t xml:space="preserve">Hükümler ve </w:t>
      </w:r>
      <w:proofErr w:type="spellStart"/>
      <w:r w:rsidRPr="006B7EB1">
        <w:rPr>
          <w:sz w:val="22"/>
          <w:szCs w:val="22"/>
          <w:lang w:val="tr-TR"/>
        </w:rPr>
        <w:t>Şartlar’ı</w:t>
      </w:r>
      <w:proofErr w:type="spellEnd"/>
      <w:r w:rsidRPr="006B7EB1">
        <w:rPr>
          <w:sz w:val="22"/>
          <w:szCs w:val="22"/>
          <w:lang w:val="tr-TR"/>
        </w:rPr>
        <w:t xml:space="preserve"> ihlal eden veya başkaca bir şekilde itiraz edilebilen herhangi bir Kullanıcı </w:t>
      </w:r>
      <w:proofErr w:type="spellStart"/>
      <w:r w:rsidRPr="006B7EB1">
        <w:rPr>
          <w:sz w:val="22"/>
          <w:szCs w:val="22"/>
          <w:lang w:val="tr-TR"/>
        </w:rPr>
        <w:t>İçeriği’ni</w:t>
      </w:r>
      <w:proofErr w:type="spellEnd"/>
      <w:r w:rsidRPr="006B7EB1">
        <w:rPr>
          <w:sz w:val="22"/>
          <w:szCs w:val="22"/>
          <w:lang w:val="tr-TR"/>
        </w:rPr>
        <w:t xml:space="preserve"> kaldırma hakkını haiz bulunuyoruz ve işbu </w:t>
      </w:r>
      <w:r w:rsidR="00C565E3">
        <w:rPr>
          <w:sz w:val="22"/>
          <w:szCs w:val="22"/>
          <w:lang w:val="tr-TR"/>
        </w:rPr>
        <w:t xml:space="preserve">Hükümler ve </w:t>
      </w:r>
      <w:proofErr w:type="spellStart"/>
      <w:r w:rsidRPr="006B7EB1">
        <w:rPr>
          <w:sz w:val="22"/>
          <w:szCs w:val="22"/>
          <w:lang w:val="tr-TR"/>
        </w:rPr>
        <w:t>Şartlar’ı</w:t>
      </w:r>
      <w:proofErr w:type="spellEnd"/>
      <w:r w:rsidRPr="006B7EB1">
        <w:rPr>
          <w:sz w:val="22"/>
          <w:szCs w:val="22"/>
          <w:lang w:val="tr-TR"/>
        </w:rPr>
        <w:t xml:space="preserve"> ihlal eden veya başkalarının haklarına tecavüz eden herhangi bir kullanıcıya önceden bildirimde bulunmadan hizmet vermeyi reddetme hakkımızı saklı tutuyoruz. </w:t>
      </w:r>
      <w:proofErr w:type="gramEnd"/>
    </w:p>
    <w:p w14:paraId="29649B0D" w14:textId="77777777" w:rsidR="00697D66" w:rsidRPr="006B7EB1" w:rsidRDefault="00697D66" w:rsidP="00697D66">
      <w:pPr>
        <w:jc w:val="both"/>
        <w:rPr>
          <w:sz w:val="22"/>
          <w:szCs w:val="22"/>
          <w:lang w:val="tr-TR"/>
        </w:rPr>
      </w:pPr>
    </w:p>
    <w:p w14:paraId="139D0AC8"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 xml:space="preserve">Telif Hakkı ile ilgili </w:t>
      </w:r>
      <w:proofErr w:type="gramStart"/>
      <w:r w:rsidRPr="006B7EB1">
        <w:rPr>
          <w:b/>
          <w:sz w:val="22"/>
          <w:szCs w:val="22"/>
          <w:lang w:val="tr-TR"/>
        </w:rPr>
        <w:t>Şikayetler</w:t>
      </w:r>
      <w:proofErr w:type="gramEnd"/>
    </w:p>
    <w:p w14:paraId="0AB368F6" w14:textId="77777777" w:rsidR="00697D66" w:rsidRPr="006B7EB1" w:rsidRDefault="00697D66" w:rsidP="00697D66">
      <w:pPr>
        <w:rPr>
          <w:sz w:val="22"/>
          <w:szCs w:val="22"/>
          <w:lang w:val="tr-TR"/>
        </w:rPr>
      </w:pPr>
    </w:p>
    <w:p w14:paraId="1FCE51BA" w14:textId="6BBBBBAB" w:rsidR="00697D66" w:rsidRPr="006B7EB1" w:rsidRDefault="007B7D6D" w:rsidP="00697D66">
      <w:pPr>
        <w:jc w:val="both"/>
        <w:rPr>
          <w:sz w:val="22"/>
          <w:szCs w:val="22"/>
          <w:lang w:val="tr-TR"/>
        </w:rPr>
      </w:pPr>
      <w:r>
        <w:rPr>
          <w:sz w:val="22"/>
          <w:szCs w:val="22"/>
          <w:lang w:val="tr-TR"/>
        </w:rPr>
        <w:t>Başkalarının</w:t>
      </w:r>
      <w:r w:rsidRPr="006B7EB1">
        <w:rPr>
          <w:sz w:val="22"/>
          <w:szCs w:val="22"/>
          <w:lang w:val="tr-TR"/>
        </w:rPr>
        <w:t xml:space="preserve"> </w:t>
      </w:r>
      <w:r w:rsidR="00697D66" w:rsidRPr="006B7EB1">
        <w:rPr>
          <w:sz w:val="22"/>
          <w:szCs w:val="22"/>
          <w:lang w:val="tr-TR"/>
        </w:rPr>
        <w:t>fikri mülkiyet haklarına saygı</w:t>
      </w:r>
      <w:r>
        <w:rPr>
          <w:sz w:val="22"/>
          <w:szCs w:val="22"/>
          <w:lang w:val="tr-TR"/>
        </w:rPr>
        <w:t>lıyız</w:t>
      </w:r>
      <w:r w:rsidR="00697D66" w:rsidRPr="006B7EB1">
        <w:rPr>
          <w:sz w:val="22"/>
          <w:szCs w:val="22"/>
          <w:lang w:val="tr-TR"/>
        </w:rPr>
        <w:t xml:space="preserve">. </w:t>
      </w:r>
      <w:proofErr w:type="gramStart"/>
      <w:r w:rsidR="00697D66" w:rsidRPr="006B7EB1">
        <w:rPr>
          <w:sz w:val="22"/>
          <w:szCs w:val="22"/>
          <w:lang w:val="tr-TR"/>
        </w:rPr>
        <w:t xml:space="preserve">Telif hakkına </w:t>
      </w:r>
      <w:r>
        <w:rPr>
          <w:sz w:val="22"/>
          <w:szCs w:val="22"/>
          <w:lang w:val="tr-TR"/>
        </w:rPr>
        <w:t>tabi</w:t>
      </w:r>
      <w:r w:rsidR="00697D66" w:rsidRPr="006B7EB1">
        <w:rPr>
          <w:sz w:val="22"/>
          <w:szCs w:val="22"/>
          <w:lang w:val="tr-TR"/>
        </w:rPr>
        <w:t xml:space="preserve"> malzemelerin telif hak</w:t>
      </w:r>
      <w:r>
        <w:rPr>
          <w:sz w:val="22"/>
          <w:szCs w:val="22"/>
          <w:lang w:val="tr-TR"/>
        </w:rPr>
        <w:t>kı</w:t>
      </w:r>
      <w:r w:rsidR="00697D66" w:rsidRPr="006B7EB1">
        <w:rPr>
          <w:sz w:val="22"/>
          <w:szCs w:val="22"/>
          <w:lang w:val="tr-TR"/>
        </w:rPr>
        <w:t xml:space="preserve"> ihlali teşkil edecek şekilde kopyalandığına inanıyorsanız, lütfen ihlal bildirimleri için Tayin Edilen </w:t>
      </w:r>
      <w:proofErr w:type="spellStart"/>
      <w:r w:rsidR="00697D66" w:rsidRPr="006B7EB1">
        <w:rPr>
          <w:sz w:val="22"/>
          <w:szCs w:val="22"/>
          <w:lang w:val="tr-TR"/>
        </w:rPr>
        <w:t>Vekilimiz’e</w:t>
      </w:r>
      <w:proofErr w:type="spellEnd"/>
      <w:r w:rsidR="00697D66" w:rsidRPr="006B7EB1">
        <w:rPr>
          <w:sz w:val="22"/>
          <w:szCs w:val="22"/>
          <w:lang w:val="tr-TR"/>
        </w:rPr>
        <w:t xml:space="preserve"> bir e-posta veya yazılı bildirim gönderin ve aşağıda belirtilenleri sağlayın: (i) ihlal edildiğini ileri sürdüğünüz telif hakkına sahip iş(</w:t>
      </w:r>
      <w:proofErr w:type="spellStart"/>
      <w:r w:rsidR="00697D66" w:rsidRPr="006B7EB1">
        <w:rPr>
          <w:sz w:val="22"/>
          <w:szCs w:val="22"/>
          <w:lang w:val="tr-TR"/>
        </w:rPr>
        <w:t>ler</w:t>
      </w:r>
      <w:proofErr w:type="spellEnd"/>
      <w:r w:rsidR="00697D66" w:rsidRPr="006B7EB1">
        <w:rPr>
          <w:sz w:val="22"/>
          <w:szCs w:val="22"/>
          <w:lang w:val="tr-TR"/>
        </w:rPr>
        <w:t xml:space="preserve">)in tanımlanması ve telif hakkı sahibi olduğunuza veya telif hakkı sahibinin yararına hareket etmeye yetkili olduğunuza dair teyit; (ii) ihlalde bulunduğunu ileri sürdüğünüz malzemenin tanımı ve söz konusu malzemenin </w:t>
      </w:r>
      <w:proofErr w:type="spellStart"/>
      <w:r w:rsidR="001C562C" w:rsidRPr="006B7EB1">
        <w:rPr>
          <w:sz w:val="22"/>
          <w:szCs w:val="22"/>
          <w:lang w:val="tr-TR"/>
        </w:rPr>
        <w:t>Site</w:t>
      </w:r>
      <w:r w:rsidR="006B7EB1">
        <w:rPr>
          <w:sz w:val="22"/>
          <w:szCs w:val="22"/>
          <w:lang w:val="tr-TR"/>
        </w:rPr>
        <w:t>’de</w:t>
      </w:r>
      <w:r w:rsidR="00697D66" w:rsidRPr="006B7EB1">
        <w:rPr>
          <w:sz w:val="22"/>
          <w:szCs w:val="22"/>
          <w:lang w:val="tr-TR"/>
        </w:rPr>
        <w:t>ki</w:t>
      </w:r>
      <w:proofErr w:type="spellEnd"/>
      <w:r w:rsidR="00697D66" w:rsidRPr="006B7EB1">
        <w:rPr>
          <w:sz w:val="22"/>
          <w:szCs w:val="22"/>
          <w:lang w:val="tr-TR"/>
        </w:rPr>
        <w:t xml:space="preserve"> yeri; (iii) adresiniz, telefon numaranız ve e-posta adresiniz. </w:t>
      </w:r>
      <w:proofErr w:type="gramEnd"/>
    </w:p>
    <w:p w14:paraId="4922146D" w14:textId="77777777" w:rsidR="00697D66" w:rsidRPr="006B7EB1" w:rsidRDefault="00697D66" w:rsidP="00697D66">
      <w:pPr>
        <w:jc w:val="both"/>
        <w:rPr>
          <w:sz w:val="22"/>
          <w:szCs w:val="22"/>
          <w:lang w:val="tr-TR"/>
        </w:rPr>
      </w:pPr>
    </w:p>
    <w:p w14:paraId="3B767ADB" w14:textId="77777777" w:rsidR="00697D66" w:rsidRPr="006B7EB1" w:rsidRDefault="00697D66" w:rsidP="00697D66">
      <w:pPr>
        <w:jc w:val="both"/>
        <w:rPr>
          <w:b/>
          <w:sz w:val="22"/>
          <w:szCs w:val="22"/>
          <w:lang w:val="tr-TR"/>
        </w:rPr>
      </w:pPr>
      <w:r w:rsidRPr="006B7EB1">
        <w:rPr>
          <w:b/>
          <w:sz w:val="22"/>
          <w:szCs w:val="22"/>
          <w:lang w:val="tr-TR"/>
        </w:rPr>
        <w:t xml:space="preserve">Telif hakkı ihlallerine ilişkin talep bildirimleri için Tayin Edilen Vekilimiz; </w:t>
      </w:r>
      <w:proofErr w:type="spellStart"/>
      <w:r w:rsidRPr="006B7EB1">
        <w:rPr>
          <w:b/>
          <w:sz w:val="22"/>
          <w:szCs w:val="22"/>
          <w:lang w:val="tr-TR"/>
        </w:rPr>
        <w:t>Gregg</w:t>
      </w:r>
      <w:proofErr w:type="spellEnd"/>
      <w:r w:rsidRPr="006B7EB1">
        <w:rPr>
          <w:b/>
          <w:sz w:val="22"/>
          <w:szCs w:val="22"/>
          <w:lang w:val="tr-TR"/>
        </w:rPr>
        <w:t xml:space="preserve"> </w:t>
      </w:r>
      <w:proofErr w:type="spellStart"/>
      <w:r w:rsidRPr="006B7EB1">
        <w:rPr>
          <w:b/>
          <w:sz w:val="22"/>
          <w:szCs w:val="22"/>
          <w:lang w:val="tr-TR"/>
        </w:rPr>
        <w:t>Marrazzo</w:t>
      </w:r>
      <w:proofErr w:type="spellEnd"/>
      <w:r w:rsidRPr="006B7EB1">
        <w:rPr>
          <w:b/>
          <w:sz w:val="22"/>
          <w:szCs w:val="22"/>
          <w:lang w:val="tr-TR"/>
        </w:rPr>
        <w:t xml:space="preserve">, Üst Düzey Başkan Vekili ve Baş Hukuk Müşaviri Yardımcısı, </w:t>
      </w:r>
      <w:proofErr w:type="spellStart"/>
      <w:r w:rsidRPr="006B7EB1">
        <w:rPr>
          <w:b/>
          <w:sz w:val="22"/>
          <w:szCs w:val="22"/>
          <w:lang w:val="tr-TR"/>
        </w:rPr>
        <w:t>The</w:t>
      </w:r>
      <w:proofErr w:type="spellEnd"/>
      <w:r w:rsidRPr="006B7EB1">
        <w:rPr>
          <w:b/>
          <w:sz w:val="22"/>
          <w:szCs w:val="22"/>
          <w:lang w:val="tr-TR"/>
        </w:rPr>
        <w:t xml:space="preserve"> </w:t>
      </w:r>
      <w:proofErr w:type="spellStart"/>
      <w:r w:rsidRPr="006B7EB1">
        <w:rPr>
          <w:b/>
          <w:sz w:val="22"/>
          <w:szCs w:val="22"/>
          <w:lang w:val="tr-TR"/>
        </w:rPr>
        <w:t>Estée</w:t>
      </w:r>
      <w:proofErr w:type="spellEnd"/>
      <w:r w:rsidRPr="006B7EB1">
        <w:rPr>
          <w:b/>
          <w:sz w:val="22"/>
          <w:szCs w:val="22"/>
          <w:lang w:val="tr-TR"/>
        </w:rPr>
        <w:t xml:space="preserve"> </w:t>
      </w:r>
      <w:proofErr w:type="spellStart"/>
      <w:r w:rsidRPr="006B7EB1">
        <w:rPr>
          <w:b/>
          <w:sz w:val="22"/>
          <w:szCs w:val="22"/>
          <w:lang w:val="tr-TR"/>
        </w:rPr>
        <w:t>Lauder</w:t>
      </w:r>
      <w:proofErr w:type="spellEnd"/>
      <w:r w:rsidRPr="006B7EB1">
        <w:rPr>
          <w:b/>
          <w:sz w:val="22"/>
          <w:szCs w:val="22"/>
          <w:lang w:val="tr-TR"/>
        </w:rPr>
        <w:t xml:space="preserve"> </w:t>
      </w:r>
      <w:proofErr w:type="spellStart"/>
      <w:r w:rsidRPr="006B7EB1">
        <w:rPr>
          <w:b/>
          <w:sz w:val="22"/>
          <w:szCs w:val="22"/>
          <w:lang w:val="tr-TR"/>
        </w:rPr>
        <w:t>Companies</w:t>
      </w:r>
      <w:proofErr w:type="spellEnd"/>
      <w:r w:rsidRPr="006B7EB1">
        <w:rPr>
          <w:b/>
          <w:sz w:val="22"/>
          <w:szCs w:val="22"/>
          <w:lang w:val="tr-TR"/>
        </w:rPr>
        <w:t xml:space="preserve"> </w:t>
      </w:r>
      <w:proofErr w:type="spellStart"/>
      <w:r w:rsidRPr="006B7EB1">
        <w:rPr>
          <w:b/>
          <w:sz w:val="22"/>
          <w:szCs w:val="22"/>
          <w:lang w:val="tr-TR"/>
        </w:rPr>
        <w:t>Inc</w:t>
      </w:r>
      <w:proofErr w:type="spellEnd"/>
      <w:proofErr w:type="gramStart"/>
      <w:r w:rsidRPr="006B7EB1">
        <w:rPr>
          <w:b/>
          <w:sz w:val="22"/>
          <w:szCs w:val="22"/>
          <w:lang w:val="tr-TR"/>
        </w:rPr>
        <w:t>.,</w:t>
      </w:r>
      <w:proofErr w:type="gramEnd"/>
      <w:r w:rsidRPr="006B7EB1">
        <w:rPr>
          <w:b/>
          <w:sz w:val="22"/>
          <w:szCs w:val="22"/>
          <w:lang w:val="tr-TR"/>
        </w:rPr>
        <w:t xml:space="preserve"> 767 </w:t>
      </w:r>
      <w:proofErr w:type="spellStart"/>
      <w:r w:rsidRPr="006B7EB1">
        <w:rPr>
          <w:b/>
          <w:sz w:val="22"/>
          <w:szCs w:val="22"/>
          <w:lang w:val="tr-TR"/>
        </w:rPr>
        <w:t>Fifth</w:t>
      </w:r>
      <w:proofErr w:type="spellEnd"/>
      <w:r w:rsidRPr="006B7EB1">
        <w:rPr>
          <w:b/>
          <w:sz w:val="22"/>
          <w:szCs w:val="22"/>
          <w:lang w:val="tr-TR"/>
        </w:rPr>
        <w:t xml:space="preserve"> </w:t>
      </w:r>
      <w:proofErr w:type="spellStart"/>
      <w:r w:rsidRPr="006B7EB1">
        <w:rPr>
          <w:b/>
          <w:sz w:val="22"/>
          <w:szCs w:val="22"/>
          <w:lang w:val="tr-TR"/>
        </w:rPr>
        <w:t>Avenue</w:t>
      </w:r>
      <w:proofErr w:type="spellEnd"/>
      <w:r w:rsidRPr="006B7EB1">
        <w:rPr>
          <w:b/>
          <w:sz w:val="22"/>
          <w:szCs w:val="22"/>
          <w:lang w:val="tr-TR"/>
        </w:rPr>
        <w:t>, New York, N.Y.  10153.  Telefon: (212) 277-2320.  Eposta: gmarrazzo@estee.com.</w:t>
      </w:r>
    </w:p>
    <w:p w14:paraId="4B53F48E" w14:textId="77777777" w:rsidR="00697D66" w:rsidRPr="006B7EB1" w:rsidRDefault="00697D66" w:rsidP="00697D66">
      <w:pPr>
        <w:jc w:val="both"/>
        <w:rPr>
          <w:sz w:val="22"/>
          <w:szCs w:val="22"/>
          <w:lang w:val="tr-TR"/>
        </w:rPr>
      </w:pPr>
    </w:p>
    <w:p w14:paraId="6ED9D2FC" w14:textId="1C1B9159" w:rsidR="00697D66" w:rsidRPr="006B7EB1" w:rsidRDefault="00697D66" w:rsidP="00697D66">
      <w:pPr>
        <w:jc w:val="both"/>
        <w:rPr>
          <w:lang w:val="tr-TR"/>
        </w:rPr>
      </w:pPr>
      <w:r w:rsidRPr="006B7EB1">
        <w:rPr>
          <w:sz w:val="22"/>
          <w:szCs w:val="22"/>
          <w:lang w:val="tr-TR"/>
        </w:rPr>
        <w:t xml:space="preserve">NOT: YUKARIDAKİ İRTİBAT BİLGİLERİ MÜNHASIRAN TELİF HAKKINA KONU MALZEMELERİN İHLAL EDİLMİŞ OLABİLECEĞİNE DAİR BİLDİRİMLERİN </w:t>
      </w:r>
      <w:r w:rsidR="00106364" w:rsidRPr="006B7EB1">
        <w:rPr>
          <w:sz w:val="22"/>
          <w:szCs w:val="22"/>
          <w:lang w:val="tr-TR"/>
        </w:rPr>
        <w:t xml:space="preserve">CLINIQUE EĞİTİM’E </w:t>
      </w:r>
      <w:r w:rsidRPr="006B7EB1">
        <w:rPr>
          <w:sz w:val="22"/>
          <w:szCs w:val="22"/>
          <w:lang w:val="tr-TR"/>
        </w:rPr>
        <w:t xml:space="preserve">YAPILMASI İÇİN VERİLMİŞTİR. BU </w:t>
      </w:r>
      <w:r w:rsidR="006B7EB1">
        <w:rPr>
          <w:sz w:val="22"/>
          <w:szCs w:val="22"/>
          <w:lang w:val="tr-TR"/>
        </w:rPr>
        <w:t>Sİ</w:t>
      </w:r>
      <w:r w:rsidR="001C562C" w:rsidRPr="006B7EB1">
        <w:rPr>
          <w:sz w:val="22"/>
          <w:szCs w:val="22"/>
          <w:lang w:val="tr-TR"/>
        </w:rPr>
        <w:t>TE</w:t>
      </w:r>
      <w:r w:rsidR="006B7EB1">
        <w:rPr>
          <w:sz w:val="22"/>
          <w:szCs w:val="22"/>
          <w:lang w:val="tr-TR"/>
        </w:rPr>
        <w:t>YE</w:t>
      </w:r>
      <w:r w:rsidRPr="006B7EB1">
        <w:rPr>
          <w:sz w:val="22"/>
          <w:szCs w:val="22"/>
          <w:lang w:val="tr-TR"/>
        </w:rPr>
        <w:t xml:space="preserve"> İLİŞKİN TÜM DİĞER SORULAR SÖZ KONUSU SÜREÇ İLE CEVAPLANDIRILMAYACAK OLUP, AŞAĞIDAKİ E-POSTA ADRESİNDEN MÜŞTERİ HİZMETLERİ GRUBUMUZA YÖNELTİLMELİDİR: </w:t>
      </w:r>
      <w:hyperlink r:id="rId6" w:history="1">
        <w:r w:rsidRPr="006B7EB1">
          <w:rPr>
            <w:rStyle w:val="Kpr"/>
            <w:lang w:val="tr-TR"/>
          </w:rPr>
          <w:t>DDeLEHelp@clinique.com</w:t>
        </w:r>
      </w:hyperlink>
      <w:r w:rsidRPr="006B7EB1">
        <w:rPr>
          <w:lang w:val="tr-TR"/>
        </w:rPr>
        <w:t>.</w:t>
      </w:r>
      <w:r w:rsidR="00106364">
        <w:rPr>
          <w:lang w:val="tr-TR"/>
        </w:rPr>
        <w:t xml:space="preserve"> </w:t>
      </w:r>
    </w:p>
    <w:p w14:paraId="358000DD" w14:textId="77777777" w:rsidR="00697D66" w:rsidRDefault="00697D66" w:rsidP="00697D66">
      <w:pPr>
        <w:jc w:val="both"/>
        <w:rPr>
          <w:sz w:val="22"/>
          <w:szCs w:val="22"/>
          <w:lang w:val="tr-TR"/>
        </w:rPr>
      </w:pPr>
    </w:p>
    <w:p w14:paraId="2EF22ECC" w14:textId="77777777" w:rsidR="00C565E3" w:rsidRPr="006B7EB1" w:rsidRDefault="00C565E3" w:rsidP="00697D66">
      <w:pPr>
        <w:jc w:val="both"/>
        <w:rPr>
          <w:sz w:val="22"/>
          <w:szCs w:val="22"/>
          <w:lang w:val="tr-TR"/>
        </w:rPr>
      </w:pPr>
    </w:p>
    <w:p w14:paraId="0AADE6BF" w14:textId="68A3D17B"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Beyan</w:t>
      </w:r>
      <w:r w:rsidR="00C565E3">
        <w:rPr>
          <w:b/>
          <w:sz w:val="22"/>
          <w:szCs w:val="22"/>
          <w:lang w:val="tr-TR"/>
        </w:rPr>
        <w:t>lar</w:t>
      </w:r>
      <w:r w:rsidRPr="006B7EB1">
        <w:rPr>
          <w:b/>
          <w:sz w:val="22"/>
          <w:szCs w:val="22"/>
          <w:lang w:val="tr-TR"/>
        </w:rPr>
        <w:t xml:space="preserve"> ve </w:t>
      </w:r>
      <w:r w:rsidR="00C565E3">
        <w:rPr>
          <w:b/>
          <w:sz w:val="22"/>
          <w:szCs w:val="22"/>
          <w:lang w:val="tr-TR"/>
        </w:rPr>
        <w:t>Taahhütler</w:t>
      </w:r>
      <w:r w:rsidRPr="006B7EB1">
        <w:rPr>
          <w:b/>
          <w:sz w:val="22"/>
          <w:szCs w:val="22"/>
          <w:lang w:val="tr-TR"/>
        </w:rPr>
        <w:t>; Sorumluluğun Sınırlandırılması</w:t>
      </w:r>
    </w:p>
    <w:p w14:paraId="4C79D34D" w14:textId="77777777" w:rsidR="00697D66" w:rsidRPr="006B7EB1" w:rsidRDefault="00697D66" w:rsidP="00697D66">
      <w:pPr>
        <w:jc w:val="both"/>
        <w:rPr>
          <w:sz w:val="22"/>
          <w:szCs w:val="22"/>
          <w:lang w:val="tr-TR"/>
        </w:rPr>
      </w:pPr>
    </w:p>
    <w:p w14:paraId="78AC075D" w14:textId="72FF0CF3" w:rsidR="00697D66" w:rsidRPr="006B7EB1" w:rsidRDefault="00697D66" w:rsidP="00697D66">
      <w:pPr>
        <w:jc w:val="both"/>
        <w:rPr>
          <w:lang w:val="tr-TR"/>
        </w:rPr>
      </w:pPr>
      <w:r w:rsidRPr="006B7EB1">
        <w:rPr>
          <w:lang w:val="tr-TR"/>
        </w:rPr>
        <w:t xml:space="preserve">BU </w:t>
      </w:r>
      <w:r w:rsidR="001C562C" w:rsidRPr="006B7EB1">
        <w:rPr>
          <w:lang w:val="tr-TR"/>
        </w:rPr>
        <w:t>SİTE</w:t>
      </w:r>
      <w:r w:rsidRPr="006B7EB1">
        <w:rPr>
          <w:lang w:val="tr-TR"/>
        </w:rPr>
        <w:t xml:space="preserve"> “OLDUĞU GİBİ” SUNULMAKTADIR. İŞBU HÜKÜM VE ŞARTLAR VEYA </w:t>
      </w:r>
      <w:r w:rsidR="001C562C" w:rsidRPr="006B7EB1">
        <w:rPr>
          <w:lang w:val="tr-TR"/>
        </w:rPr>
        <w:t>SİTE</w:t>
      </w:r>
      <w:r w:rsidRPr="006B7EB1">
        <w:rPr>
          <w:lang w:val="tr-TR"/>
        </w:rPr>
        <w:t xml:space="preserve"> İLE BAĞLANTILI OLARAK, SÖZ KONUSU BEYAN VE GARANTİLERİN HUKUKEN HARİÇ TUTULABİLİR BEYAN VE GARANTİLER OLMADIĞI HALLER DIŞINDA,  TİCARİ ELVERİŞLİLİK, İHLAL BULUNMAMASI VEYA BELİRLİ BİR AMACA UYGUNLUK DA </w:t>
      </w:r>
      <w:proofErr w:type="gramStart"/>
      <w:r w:rsidRPr="006B7EB1">
        <w:rPr>
          <w:lang w:val="tr-TR"/>
        </w:rPr>
        <w:t>DAHİL</w:t>
      </w:r>
      <w:proofErr w:type="gramEnd"/>
      <w:r w:rsidRPr="006B7EB1">
        <w:rPr>
          <w:lang w:val="tr-TR"/>
        </w:rPr>
        <w:t xml:space="preserve"> OLMAK VE FAKAT BUNLARLA SINIRLI OLMAMAK ÜZERE, HER NE OLURSA OLSUN HERHANGİ BİR TÜRDEN HİÇ BİR AÇIK VEYA ZIMNİ BEYAN VEYA GARANTİDE BULUNMAMAKTAYIZ. </w:t>
      </w:r>
    </w:p>
    <w:p w14:paraId="7AA3652E" w14:textId="77777777" w:rsidR="00697D66" w:rsidRPr="006B7EB1" w:rsidRDefault="00697D66" w:rsidP="00697D66">
      <w:pPr>
        <w:jc w:val="both"/>
        <w:rPr>
          <w:lang w:val="tr-TR"/>
        </w:rPr>
      </w:pPr>
    </w:p>
    <w:p w14:paraId="696D9337" w14:textId="6FA846D4" w:rsidR="00697D66" w:rsidRPr="006B7EB1" w:rsidRDefault="00697D66" w:rsidP="00697D66">
      <w:pPr>
        <w:jc w:val="both"/>
        <w:rPr>
          <w:lang w:val="tr-TR"/>
        </w:rPr>
      </w:pPr>
      <w:r w:rsidRPr="006B7EB1">
        <w:rPr>
          <w:lang w:val="tr-TR"/>
        </w:rPr>
        <w:lastRenderedPageBreak/>
        <w:t xml:space="preserve">TABİ OLUNAN HUKUK ÇERÇEVESİNDE MÜSAADE EDİLEN EN GENİŞ ÖLÇÜDE, HERHANGİ BİR DURUMDA, HERHANGİ BİR (a) İŞTE MEYDANA GELEN AKSAKLIK; (b) </w:t>
      </w:r>
      <w:r w:rsidR="001C562C" w:rsidRPr="006B7EB1">
        <w:rPr>
          <w:lang w:val="tr-TR"/>
        </w:rPr>
        <w:t>SİTEYE</w:t>
      </w:r>
      <w:r w:rsidRPr="006B7EB1">
        <w:rPr>
          <w:lang w:val="tr-TR"/>
        </w:rPr>
        <w:t xml:space="preserve"> ERİŞİMDEKİ GECİKMELER VEYA ERİŞİMDEKİ AKSAKLIKLAR; (c) VERİLERİN TESLİM EDİLMEMESİ, YANLIŞ TESLİM EDİLMESİ, BUNLARDAKİ YOLSUZLUK, TAHRİP VEYA BAŞKACA BİR DEĞİŞİKLİK; (d) </w:t>
      </w:r>
      <w:r w:rsidR="001C562C" w:rsidRPr="006B7EB1">
        <w:rPr>
          <w:lang w:val="tr-TR"/>
        </w:rPr>
        <w:t>SİTEDEKİ</w:t>
      </w:r>
      <w:r w:rsidRPr="006B7EB1">
        <w:rPr>
          <w:lang w:val="tr-TR"/>
        </w:rPr>
        <w:t xml:space="preserve"> WEB SİTESİ DIŞINDAKİ BAĞLANTILAR İLE YAPILAN MUAMELELER VEYA BUNLARIN VARLIĞI NETİCESİNDE KATLANILAN HERHANGİ BİR TÜRDEN BİR ZARAR VEYA ZİYAN; (e) ÜÇÜNCÜ KİŞİLERİN WEB SİTELERİNE VEYA WEB SİTELERİNDEN SAĞLANAN HİPER BAĞLA</w:t>
      </w:r>
      <w:r w:rsidR="00106364">
        <w:rPr>
          <w:lang w:val="tr-TR"/>
        </w:rPr>
        <w:t>NTILA</w:t>
      </w:r>
      <w:r w:rsidRPr="006B7EB1">
        <w:rPr>
          <w:lang w:val="tr-TR"/>
        </w:rPr>
        <w:t xml:space="preserve">R ESNASINDA OLANLAR DA </w:t>
      </w:r>
      <w:proofErr w:type="gramStart"/>
      <w:r w:rsidRPr="006B7EB1">
        <w:rPr>
          <w:lang w:val="tr-TR"/>
        </w:rPr>
        <w:t>DAHİL</w:t>
      </w:r>
      <w:proofErr w:type="gramEnd"/>
      <w:r w:rsidRPr="006B7EB1">
        <w:rPr>
          <w:lang w:val="tr-TR"/>
        </w:rPr>
        <w:t xml:space="preserve"> OLMAK ÜZERE </w:t>
      </w:r>
      <w:r w:rsidR="001C562C" w:rsidRPr="006B7EB1">
        <w:rPr>
          <w:lang w:val="tr-TR"/>
        </w:rPr>
        <w:t>SİTENİN</w:t>
      </w:r>
      <w:r w:rsidRPr="006B7EB1">
        <w:rPr>
          <w:lang w:val="tr-TR"/>
        </w:rPr>
        <w:t xml:space="preserve"> KULLANIMI İLE BAĞLANTILI OLARAK MEYDANA GELEBİLECEK BİLGİSAYAR VİRÜSLERİ, SİSTEM ARIZALARI VEYA BOZUKLUKLARI; (f) İÇERİKTEKİ HERHANGİ BİR YANLIŞLIK VEYA EKSİKLİK; VEYA (g) MAKUL KONTROLÜMÜZ DIŞINDAKİ OLAYLARDAN SORUMLU VEYA YÜKÜMLÜ OLMAYACAĞIMIZI (İSTER SÖZLEŞME, İSTER HAKSIZ FİİL (İHMAL DAHİL) İSTER BAŞKACA BİR ÇERÇEVEDE) KABUL E</w:t>
      </w:r>
      <w:r w:rsidR="00A61382">
        <w:rPr>
          <w:lang w:val="tr-TR"/>
        </w:rPr>
        <w:t>TMEKTESİNİZ</w:t>
      </w:r>
      <w:r w:rsidRPr="006B7EB1">
        <w:rPr>
          <w:lang w:val="tr-TR"/>
        </w:rPr>
        <w:t>.</w:t>
      </w:r>
    </w:p>
    <w:p w14:paraId="2BB58869" w14:textId="77777777" w:rsidR="00697D66" w:rsidRPr="006B7EB1" w:rsidRDefault="00697D66" w:rsidP="00697D66">
      <w:pPr>
        <w:jc w:val="both"/>
        <w:rPr>
          <w:lang w:val="tr-TR"/>
        </w:rPr>
      </w:pPr>
    </w:p>
    <w:p w14:paraId="6E3EFF68" w14:textId="4D9835ED" w:rsidR="00697D66" w:rsidRPr="006B7EB1" w:rsidRDefault="00697D66" w:rsidP="00697D66">
      <w:pPr>
        <w:jc w:val="both"/>
        <w:rPr>
          <w:lang w:val="tr-TR"/>
        </w:rPr>
      </w:pPr>
      <w:r w:rsidRPr="006B7EB1">
        <w:rPr>
          <w:lang w:val="tr-TR"/>
        </w:rPr>
        <w:t xml:space="preserve">AYRICA, HUKUK ÇERÇEVESİNDE MÜSAADE EDİLEN EN GENİŞ ÖLÇÜDE, İŞLEMİN ŞEKLİNE BAKILMAKSIZIN, İSTER SÖZLEŞME, İSTER HAKSIZ FİİL (İHMAL DE </w:t>
      </w:r>
      <w:proofErr w:type="gramStart"/>
      <w:r w:rsidRPr="006B7EB1">
        <w:rPr>
          <w:lang w:val="tr-TR"/>
        </w:rPr>
        <w:t>DAHİL</w:t>
      </w:r>
      <w:proofErr w:type="gramEnd"/>
      <w:r w:rsidRPr="006B7EB1">
        <w:rPr>
          <w:lang w:val="tr-TR"/>
        </w:rPr>
        <w:t xml:space="preserve">) VEYA BAŞKACA BİR </w:t>
      </w:r>
      <w:r w:rsidR="00A61382">
        <w:rPr>
          <w:lang w:val="tr-TR"/>
        </w:rPr>
        <w:t>ŞEKİLDE</w:t>
      </w:r>
      <w:r w:rsidR="00A61382" w:rsidRPr="006B7EB1">
        <w:rPr>
          <w:lang w:val="tr-TR"/>
        </w:rPr>
        <w:t xml:space="preserve"> </w:t>
      </w:r>
      <w:r w:rsidRPr="006B7EB1">
        <w:rPr>
          <w:lang w:val="tr-TR"/>
        </w:rPr>
        <w:t xml:space="preserve">VE SÖZ KONUSU ZARAR İHTİMALİ HAKKINDA TARAFIMIZA GÖRÜŞ BİLDİRİLMİŞ OLSA DAHİ, </w:t>
      </w:r>
      <w:r w:rsidR="001C562C" w:rsidRPr="006B7EB1">
        <w:rPr>
          <w:lang w:val="tr-TR"/>
        </w:rPr>
        <w:t>SİTEYE</w:t>
      </w:r>
      <w:r w:rsidRPr="006B7EB1">
        <w:rPr>
          <w:lang w:val="tr-TR"/>
        </w:rPr>
        <w:t xml:space="preserve"> VEYA </w:t>
      </w:r>
      <w:r w:rsidR="001C562C" w:rsidRPr="006B7EB1">
        <w:rPr>
          <w:lang w:val="tr-TR"/>
        </w:rPr>
        <w:t>SİTEYİ</w:t>
      </w:r>
      <w:r w:rsidRPr="006B7EB1">
        <w:rPr>
          <w:lang w:val="tr-TR"/>
        </w:rPr>
        <w:t xml:space="preserve"> KULLANIMINIZA İLİŞKİN HERHANGİ BİR TÜRDEN HERHANGİ BİR </w:t>
      </w:r>
      <w:r w:rsidR="00A61382">
        <w:rPr>
          <w:lang w:val="tr-TR"/>
        </w:rPr>
        <w:t>DOLAYLI</w:t>
      </w:r>
      <w:r w:rsidRPr="006B7EB1">
        <w:rPr>
          <w:lang w:val="tr-TR"/>
        </w:rPr>
        <w:t xml:space="preserve">, ÖZEL, CEZAİ, ARIZİ VEYA NETİCESEL ZARARLARDAN (KAR KAYIPLARI DA DAHİL) DA SORUMLU OLMAYACAĞIZ VE HİÇBİR DURUMDA AZAMİ TOPLAM SORUMLULUĞUMUZ YÜZ BİN DOLARI (100.000 $) AŞMAYACAKTIR. </w:t>
      </w:r>
    </w:p>
    <w:p w14:paraId="01D91BC4" w14:textId="77777777" w:rsidR="00697D66" w:rsidRPr="006B7EB1" w:rsidRDefault="00697D66" w:rsidP="00697D66">
      <w:pPr>
        <w:jc w:val="both"/>
        <w:rPr>
          <w:lang w:val="tr-TR"/>
        </w:rPr>
      </w:pPr>
    </w:p>
    <w:p w14:paraId="010ADFBC" w14:textId="6C33676C" w:rsidR="00697D66" w:rsidRPr="006B7EB1" w:rsidRDefault="001C562C" w:rsidP="00697D66">
      <w:pPr>
        <w:jc w:val="both"/>
        <w:rPr>
          <w:lang w:val="tr-TR"/>
        </w:rPr>
      </w:pPr>
      <w:r w:rsidRPr="006B7EB1">
        <w:rPr>
          <w:lang w:val="tr-TR"/>
        </w:rPr>
        <w:t>SİTENİN</w:t>
      </w:r>
      <w:r w:rsidR="00697D66" w:rsidRPr="006B7EB1">
        <w:rPr>
          <w:lang w:val="tr-TR"/>
        </w:rPr>
        <w:t xml:space="preserve"> KULLANIMI VEYA İŞBU HÜKÜM VE ŞARTLAR’DAN KAYNAKLANAN VEYA BUNLARLA İLGİLİ HİÇBİR İDDİA VEYA DAVANIN, SÖZ KONUSU İDDİA VEYA DAVA SEBEBİNİN ORTAYA ÇIKMASINDAN İTİBAREN BİR (1) YIL SONRA İLERİ </w:t>
      </w:r>
      <w:proofErr w:type="gramStart"/>
      <w:r w:rsidR="00697D66" w:rsidRPr="006B7EB1">
        <w:rPr>
          <w:lang w:val="tr-TR"/>
        </w:rPr>
        <w:t>SÜRÜLEMEYECEĞİNİ  KABUL</w:t>
      </w:r>
      <w:proofErr w:type="gramEnd"/>
      <w:r w:rsidR="00697D66" w:rsidRPr="006B7EB1">
        <w:rPr>
          <w:lang w:val="tr-TR"/>
        </w:rPr>
        <w:t xml:space="preserve"> EDİYORSUNUZ.</w:t>
      </w:r>
    </w:p>
    <w:p w14:paraId="1935E540" w14:textId="77777777" w:rsidR="00697D66" w:rsidRPr="006B7EB1" w:rsidRDefault="00697D66" w:rsidP="00697D66">
      <w:pPr>
        <w:jc w:val="both"/>
        <w:rPr>
          <w:sz w:val="22"/>
          <w:szCs w:val="22"/>
          <w:lang w:val="tr-TR"/>
        </w:rPr>
      </w:pPr>
    </w:p>
    <w:p w14:paraId="43A88A55"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Tazminat</w:t>
      </w:r>
    </w:p>
    <w:p w14:paraId="33CFAD89" w14:textId="77777777" w:rsidR="00697D66" w:rsidRPr="006B7EB1" w:rsidRDefault="00697D66" w:rsidP="00697D66">
      <w:pPr>
        <w:jc w:val="both"/>
        <w:rPr>
          <w:sz w:val="22"/>
          <w:szCs w:val="22"/>
          <w:lang w:val="tr-TR"/>
        </w:rPr>
      </w:pPr>
    </w:p>
    <w:p w14:paraId="414137D6" w14:textId="6359AB39" w:rsidR="00697D66" w:rsidRPr="006B7EB1" w:rsidRDefault="00697D66" w:rsidP="00697D66">
      <w:pPr>
        <w:jc w:val="both"/>
        <w:rPr>
          <w:sz w:val="22"/>
          <w:szCs w:val="22"/>
          <w:lang w:val="tr-TR"/>
        </w:rPr>
      </w:pPr>
      <w:r w:rsidRPr="006B7EB1">
        <w:rPr>
          <w:sz w:val="22"/>
          <w:szCs w:val="22"/>
          <w:lang w:val="tr-TR"/>
        </w:rPr>
        <w:t xml:space="preserve">Bizi, </w:t>
      </w:r>
      <w:proofErr w:type="spellStart"/>
      <w:r w:rsidR="001C562C" w:rsidRPr="006B7EB1">
        <w:rPr>
          <w:sz w:val="22"/>
          <w:szCs w:val="22"/>
          <w:lang w:val="tr-TR"/>
        </w:rPr>
        <w:t>Site</w:t>
      </w:r>
      <w:r w:rsidR="006B7EB1">
        <w:rPr>
          <w:sz w:val="22"/>
          <w:szCs w:val="22"/>
          <w:lang w:val="tr-TR"/>
        </w:rPr>
        <w:t>’yi</w:t>
      </w:r>
      <w:proofErr w:type="spellEnd"/>
      <w:r w:rsidRPr="006B7EB1">
        <w:rPr>
          <w:sz w:val="22"/>
          <w:szCs w:val="22"/>
          <w:lang w:val="tr-TR"/>
        </w:rPr>
        <w:t xml:space="preserve"> kullanımınız veya 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Şartlar’ı</w:t>
      </w:r>
      <w:proofErr w:type="spellEnd"/>
      <w:r w:rsidRPr="006B7EB1">
        <w:rPr>
          <w:sz w:val="22"/>
          <w:szCs w:val="22"/>
          <w:lang w:val="tr-TR"/>
        </w:rPr>
        <w:t xml:space="preserve"> ihlalinizden kaynaklanan herhangi bir üçüncü kişiye ait iddia, dava veya talep neticesinde ortaya çıkan makul avukatlık ücretleri de </w:t>
      </w:r>
      <w:proofErr w:type="gramStart"/>
      <w:r w:rsidRPr="006B7EB1">
        <w:rPr>
          <w:sz w:val="22"/>
          <w:szCs w:val="22"/>
          <w:lang w:val="tr-TR"/>
        </w:rPr>
        <w:t>dahil</w:t>
      </w:r>
      <w:proofErr w:type="gramEnd"/>
      <w:r w:rsidRPr="006B7EB1">
        <w:rPr>
          <w:sz w:val="22"/>
          <w:szCs w:val="22"/>
          <w:lang w:val="tr-TR"/>
        </w:rPr>
        <w:t xml:space="preserve"> olmak üzere herhangi bir zarar, ziyan veya masrafa karşı savunmayı, tazmin etmeyi ve bunlardan zarar görmememizi sağlamayı kabul e</w:t>
      </w:r>
      <w:r w:rsidR="00C565E3">
        <w:rPr>
          <w:sz w:val="22"/>
          <w:szCs w:val="22"/>
          <w:lang w:val="tr-TR"/>
        </w:rPr>
        <w:t>tmektesiniz</w:t>
      </w:r>
      <w:r w:rsidRPr="006B7EB1">
        <w:rPr>
          <w:sz w:val="22"/>
          <w:szCs w:val="22"/>
          <w:lang w:val="tr-TR"/>
        </w:rPr>
        <w:t xml:space="preserve">. Ayrıca, bizi, yazılım robotları, örümcekler, ağ gezginleri veya benzeri veri toparlama ve ayrıştırma araçlarını kullanımınız veya altyapımıza makul olmayan bir külfet yaratabilen herhangi başkaca bir işlem neticesinde ortaya çıkan makul avukatlık ücretleri de </w:t>
      </w:r>
      <w:proofErr w:type="gramStart"/>
      <w:r w:rsidRPr="006B7EB1">
        <w:rPr>
          <w:sz w:val="22"/>
          <w:szCs w:val="22"/>
          <w:lang w:val="tr-TR"/>
        </w:rPr>
        <w:t>dahil</w:t>
      </w:r>
      <w:proofErr w:type="gramEnd"/>
      <w:r w:rsidRPr="006B7EB1">
        <w:rPr>
          <w:sz w:val="22"/>
          <w:szCs w:val="22"/>
          <w:lang w:val="tr-TR"/>
        </w:rPr>
        <w:t xml:space="preserve"> olmak üzere herhangi bir zarar, ziyan veya masrafa karşı tazmin etmeyi de kabul ediyorsunuz.</w:t>
      </w:r>
    </w:p>
    <w:p w14:paraId="7E07E920" w14:textId="77777777" w:rsidR="00697D66" w:rsidRDefault="00697D66" w:rsidP="00697D66">
      <w:pPr>
        <w:jc w:val="both"/>
        <w:rPr>
          <w:sz w:val="22"/>
          <w:szCs w:val="22"/>
          <w:lang w:val="tr-TR"/>
        </w:rPr>
      </w:pPr>
    </w:p>
    <w:p w14:paraId="57FE8033" w14:textId="77777777" w:rsidR="00B060E3" w:rsidRDefault="00B060E3" w:rsidP="00697D66">
      <w:pPr>
        <w:jc w:val="both"/>
        <w:rPr>
          <w:sz w:val="22"/>
          <w:szCs w:val="22"/>
          <w:lang w:val="tr-TR"/>
        </w:rPr>
      </w:pPr>
    </w:p>
    <w:p w14:paraId="59891C90" w14:textId="77777777" w:rsidR="00B060E3" w:rsidRDefault="00B060E3" w:rsidP="00697D66">
      <w:pPr>
        <w:jc w:val="both"/>
        <w:rPr>
          <w:sz w:val="22"/>
          <w:szCs w:val="22"/>
          <w:lang w:val="tr-TR"/>
        </w:rPr>
      </w:pPr>
    </w:p>
    <w:p w14:paraId="7C1999B3" w14:textId="77777777" w:rsidR="00B060E3" w:rsidRPr="006B7EB1" w:rsidRDefault="00B060E3" w:rsidP="00697D66">
      <w:pPr>
        <w:jc w:val="both"/>
        <w:rPr>
          <w:sz w:val="22"/>
          <w:szCs w:val="22"/>
          <w:lang w:val="tr-TR"/>
        </w:rPr>
      </w:pPr>
    </w:p>
    <w:p w14:paraId="10876F68"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lastRenderedPageBreak/>
        <w:t>Uyuşmazlıklar</w:t>
      </w:r>
    </w:p>
    <w:p w14:paraId="36C9A925" w14:textId="77777777" w:rsidR="00697D66" w:rsidRPr="006B7EB1" w:rsidRDefault="00697D66" w:rsidP="00697D66">
      <w:pPr>
        <w:jc w:val="both"/>
        <w:rPr>
          <w:sz w:val="22"/>
          <w:szCs w:val="22"/>
          <w:lang w:val="tr-TR"/>
        </w:rPr>
      </w:pPr>
    </w:p>
    <w:p w14:paraId="716ACB67" w14:textId="27CC378C" w:rsidR="00697D66" w:rsidRPr="006B7EB1" w:rsidRDefault="001C562C" w:rsidP="00697D66">
      <w:pPr>
        <w:jc w:val="both"/>
        <w:rPr>
          <w:sz w:val="22"/>
          <w:szCs w:val="22"/>
          <w:lang w:val="tr-TR"/>
        </w:rPr>
      </w:pPr>
      <w:proofErr w:type="spellStart"/>
      <w:r w:rsidRPr="006B7EB1">
        <w:rPr>
          <w:sz w:val="22"/>
          <w:szCs w:val="22"/>
          <w:lang w:val="tr-TR"/>
        </w:rPr>
        <w:t>Site</w:t>
      </w:r>
      <w:r w:rsidR="006B7EB1">
        <w:rPr>
          <w:sz w:val="22"/>
          <w:szCs w:val="22"/>
          <w:lang w:val="tr-TR"/>
        </w:rPr>
        <w:t>’ye</w:t>
      </w:r>
      <w:proofErr w:type="spellEnd"/>
      <w:r w:rsidR="00697D66" w:rsidRPr="006B7EB1">
        <w:rPr>
          <w:sz w:val="22"/>
          <w:szCs w:val="22"/>
          <w:lang w:val="tr-TR"/>
        </w:rPr>
        <w:t xml:space="preserve"> ilişkin herhangi bir uyuşmazlık ile ilgili olarak, tüm haklar ve yükümlülükler ve işbu Hüküm ve Şartlar ile tasarlanan tüm işlemler, sanki Hüküm ve Şartlar tamamen New York’ta akdedilen ve ifa edilen bir sözleşmeymiş gibi New York kanunlarına tabi olacaktır. </w:t>
      </w:r>
      <w:proofErr w:type="gramStart"/>
      <w:r w:rsidR="00697D66" w:rsidRPr="006B7EB1">
        <w:rPr>
          <w:sz w:val="22"/>
          <w:szCs w:val="22"/>
          <w:lang w:val="tr-TR"/>
        </w:rPr>
        <w:t xml:space="preserve">Herhangi bir şekilde </w:t>
      </w:r>
      <w:proofErr w:type="spellStart"/>
      <w:r w:rsidRPr="006B7EB1">
        <w:rPr>
          <w:sz w:val="22"/>
          <w:szCs w:val="22"/>
          <w:lang w:val="tr-TR"/>
        </w:rPr>
        <w:t>Site</w:t>
      </w:r>
      <w:r w:rsidR="006B7EB1">
        <w:rPr>
          <w:sz w:val="22"/>
          <w:szCs w:val="22"/>
          <w:lang w:val="tr-TR"/>
        </w:rPr>
        <w:t>’yi</w:t>
      </w:r>
      <w:proofErr w:type="spellEnd"/>
      <w:r w:rsidR="00697D66" w:rsidRPr="006B7EB1">
        <w:rPr>
          <w:sz w:val="22"/>
          <w:szCs w:val="22"/>
          <w:lang w:val="tr-TR"/>
        </w:rPr>
        <w:t xml:space="preserve"> kullanımınıza ilişkin herhangi bir uyuşmazlık, New York’taki gizli tahkime sunulacak olup, siz de bunların yargılama yetkisini ve muamelelerini kabul e</w:t>
      </w:r>
      <w:r w:rsidR="000B0E65">
        <w:rPr>
          <w:sz w:val="22"/>
          <w:szCs w:val="22"/>
          <w:lang w:val="tr-TR"/>
        </w:rPr>
        <w:t>tmektesiniz</w:t>
      </w:r>
      <w:r w:rsidR="00697D66" w:rsidRPr="006B7EB1">
        <w:rPr>
          <w:sz w:val="22"/>
          <w:szCs w:val="22"/>
          <w:lang w:val="tr-TR"/>
        </w:rPr>
        <w:t xml:space="preserve">;  ancak şöyle ki, fikri mülkiyet haklarımızı veya bağlı kişilerimiz, ortaklarımız veya lisans verenlerimizin fikri mülkiyet haklarını herhangi bir şekilde ihlal ettiğiniz veya ihlal etme tehdidinde bulunduğunuz veya başkaca bir şekilde hakkaniyet çerçevesinde bir dava sebebine sahip olduğumuz takdirde, yetkili yargı çevresindeki herhangi bir mahkeme nezdinde ihtiyati tedbir veya diğer uygun telafileri almaya çalışabiliriz ve siz de söz konusu amaçlar bakımından söz konusu herhangi bir mahkemenin yargılama yetkisi ve görevine rıza göstermektesiniz. </w:t>
      </w:r>
      <w:proofErr w:type="gramEnd"/>
      <w:r w:rsidR="00697D66" w:rsidRPr="006B7EB1">
        <w:rPr>
          <w:sz w:val="22"/>
          <w:szCs w:val="22"/>
          <w:lang w:val="tr-TR"/>
        </w:rPr>
        <w:t xml:space="preserve">İşbu </w:t>
      </w:r>
      <w:proofErr w:type="spellStart"/>
      <w:r w:rsidR="00697D66" w:rsidRPr="006B7EB1">
        <w:rPr>
          <w:sz w:val="22"/>
          <w:szCs w:val="22"/>
          <w:lang w:val="tr-TR"/>
        </w:rPr>
        <w:t>Sözleşme’deki</w:t>
      </w:r>
      <w:proofErr w:type="spellEnd"/>
      <w:r w:rsidR="00697D66" w:rsidRPr="006B7EB1">
        <w:rPr>
          <w:sz w:val="22"/>
          <w:szCs w:val="22"/>
          <w:lang w:val="tr-TR"/>
        </w:rPr>
        <w:t xml:space="preserve"> tahkim, o esnada Amerikan Tahkim Birliği’nin geçerli Tüketici İle İlgili Uyuşmazlıklara İlişkin Ek Kurallar çerçevesinde yürütülecektir. Hakemlerin kararı bağlayıcı olacak ve herhangi bir yetkili mahkemenin hükmü gibi uygulanacaktır. Tabi olunan hukuk tarafından müsaade edilen en geniş ölçüde, işbu </w:t>
      </w:r>
      <w:r w:rsidR="00C565E3">
        <w:rPr>
          <w:sz w:val="22"/>
          <w:szCs w:val="22"/>
          <w:lang w:val="tr-TR"/>
        </w:rPr>
        <w:t xml:space="preserve">Hükümler ve </w:t>
      </w:r>
      <w:r w:rsidR="00697D66" w:rsidRPr="006B7EB1">
        <w:rPr>
          <w:sz w:val="22"/>
          <w:szCs w:val="22"/>
          <w:lang w:val="tr-TR"/>
        </w:rPr>
        <w:t xml:space="preserve">Şartlar çerçevesindeki hiçbir tahkim, ister grup tahkimi yoluyla ister başkaca bir şekilde işbu </w:t>
      </w:r>
      <w:r w:rsidR="00C565E3">
        <w:rPr>
          <w:sz w:val="22"/>
          <w:szCs w:val="22"/>
          <w:lang w:val="tr-TR"/>
        </w:rPr>
        <w:t xml:space="preserve">Hükümler ve </w:t>
      </w:r>
      <w:proofErr w:type="spellStart"/>
      <w:r w:rsidR="00697D66" w:rsidRPr="006B7EB1">
        <w:rPr>
          <w:sz w:val="22"/>
          <w:szCs w:val="22"/>
          <w:lang w:val="tr-TR"/>
        </w:rPr>
        <w:t>Şartlar’a</w:t>
      </w:r>
      <w:proofErr w:type="spellEnd"/>
      <w:r w:rsidR="00697D66" w:rsidRPr="006B7EB1">
        <w:rPr>
          <w:sz w:val="22"/>
          <w:szCs w:val="22"/>
          <w:lang w:val="tr-TR"/>
        </w:rPr>
        <w:t xml:space="preserve"> tabi olan herhangi başka bir tarafı içeren bir tahkim ile birleştirilmeyecektir. </w:t>
      </w:r>
    </w:p>
    <w:p w14:paraId="290A1BE4" w14:textId="77777777" w:rsidR="00697D66" w:rsidRPr="006B7EB1" w:rsidRDefault="00697D66" w:rsidP="00697D66">
      <w:pPr>
        <w:jc w:val="both"/>
        <w:rPr>
          <w:sz w:val="22"/>
          <w:szCs w:val="22"/>
          <w:lang w:val="tr-TR"/>
        </w:rPr>
      </w:pPr>
    </w:p>
    <w:p w14:paraId="03DCBBD8" w14:textId="77777777" w:rsidR="00697D66" w:rsidRPr="006B7EB1" w:rsidRDefault="00697D66" w:rsidP="00697D66">
      <w:pPr>
        <w:numPr>
          <w:ilvl w:val="0"/>
          <w:numId w:val="2"/>
        </w:numPr>
        <w:tabs>
          <w:tab w:val="clear" w:pos="720"/>
        </w:tabs>
        <w:ind w:left="360"/>
        <w:jc w:val="both"/>
        <w:rPr>
          <w:b/>
          <w:sz w:val="22"/>
          <w:szCs w:val="22"/>
          <w:lang w:val="tr-TR"/>
        </w:rPr>
      </w:pPr>
      <w:r w:rsidRPr="006B7EB1">
        <w:rPr>
          <w:b/>
          <w:sz w:val="22"/>
          <w:szCs w:val="22"/>
          <w:lang w:val="tr-TR"/>
        </w:rPr>
        <w:t xml:space="preserve">Genel Hükümler </w:t>
      </w:r>
    </w:p>
    <w:p w14:paraId="461F01EB" w14:textId="77777777" w:rsidR="00697D66" w:rsidRPr="006B7EB1" w:rsidRDefault="00697D66" w:rsidP="00697D66">
      <w:pPr>
        <w:jc w:val="both"/>
        <w:rPr>
          <w:sz w:val="22"/>
          <w:szCs w:val="22"/>
          <w:lang w:val="tr-TR"/>
        </w:rPr>
      </w:pPr>
    </w:p>
    <w:p w14:paraId="2E9973E8" w14:textId="4D6F90EF" w:rsidR="00697D66" w:rsidRPr="006B7EB1" w:rsidRDefault="00697D66" w:rsidP="00697D66">
      <w:pPr>
        <w:jc w:val="both"/>
        <w:rPr>
          <w:sz w:val="22"/>
          <w:szCs w:val="22"/>
          <w:lang w:val="tr-TR"/>
        </w:rPr>
      </w:pPr>
      <w:r w:rsidRPr="006B7EB1">
        <w:rPr>
          <w:sz w:val="22"/>
          <w:szCs w:val="22"/>
          <w:lang w:val="tr-TR"/>
        </w:rPr>
        <w:t xml:space="preserve">İşbu Hüküm ve </w:t>
      </w:r>
      <w:proofErr w:type="spellStart"/>
      <w:r w:rsidRPr="006B7EB1">
        <w:rPr>
          <w:sz w:val="22"/>
          <w:szCs w:val="22"/>
          <w:lang w:val="tr-TR"/>
        </w:rPr>
        <w:t>Şartlar’ın</w:t>
      </w:r>
      <w:proofErr w:type="spellEnd"/>
      <w:r w:rsidRPr="006B7EB1">
        <w:rPr>
          <w:sz w:val="22"/>
          <w:szCs w:val="22"/>
          <w:lang w:val="tr-TR"/>
        </w:rPr>
        <w:t xml:space="preserve">, </w:t>
      </w:r>
      <w:proofErr w:type="spellStart"/>
      <w:r w:rsidR="001C562C" w:rsidRPr="006B7EB1">
        <w:rPr>
          <w:sz w:val="22"/>
          <w:szCs w:val="22"/>
          <w:lang w:val="tr-TR"/>
        </w:rPr>
        <w:t>Site</w:t>
      </w:r>
      <w:r w:rsidR="006B7EB1">
        <w:rPr>
          <w:sz w:val="22"/>
          <w:szCs w:val="22"/>
          <w:lang w:val="tr-TR"/>
        </w:rPr>
        <w:t>’yi</w:t>
      </w:r>
      <w:proofErr w:type="spellEnd"/>
      <w:r w:rsidRPr="006B7EB1">
        <w:rPr>
          <w:sz w:val="22"/>
          <w:szCs w:val="22"/>
          <w:lang w:val="tr-TR"/>
        </w:rPr>
        <w:t xml:space="preserve"> kullanımınıza dair aramızdaki tam ve münhasır anlaşmayı teşkil ettiğini ve bundan önceki tüm teklif, anlaşma veya diğer haberleşmelerin yerine geçtiğini ve bunlardan üstün geldiğini tasdik ve kabul ediyorsunuz. </w:t>
      </w:r>
    </w:p>
    <w:p w14:paraId="50005576" w14:textId="77777777" w:rsidR="00697D66" w:rsidRPr="006B7EB1" w:rsidRDefault="00697D66" w:rsidP="00697D66">
      <w:pPr>
        <w:jc w:val="both"/>
        <w:rPr>
          <w:sz w:val="22"/>
          <w:szCs w:val="22"/>
          <w:lang w:val="tr-TR"/>
        </w:rPr>
      </w:pPr>
    </w:p>
    <w:p w14:paraId="37DB62F7" w14:textId="6DF88DDB" w:rsidR="00697D66" w:rsidRPr="006B7EB1" w:rsidRDefault="00697D66" w:rsidP="00697D66">
      <w:pPr>
        <w:jc w:val="both"/>
        <w:rPr>
          <w:sz w:val="22"/>
          <w:szCs w:val="22"/>
          <w:lang w:val="tr-TR"/>
        </w:rPr>
      </w:pPr>
      <w:r w:rsidRPr="006B7EB1">
        <w:rPr>
          <w:sz w:val="22"/>
          <w:szCs w:val="22"/>
          <w:lang w:val="tr-TR"/>
        </w:rPr>
        <w:t xml:space="preserve">Münhasıran kendi takdirimiz doğrultusunda, işbu Hüküm ve </w:t>
      </w:r>
      <w:proofErr w:type="spellStart"/>
      <w:r w:rsidRPr="006B7EB1">
        <w:rPr>
          <w:sz w:val="22"/>
          <w:szCs w:val="22"/>
          <w:lang w:val="tr-TR"/>
        </w:rPr>
        <w:t>Şartlar’ı</w:t>
      </w:r>
      <w:proofErr w:type="spellEnd"/>
      <w:r w:rsidRPr="006B7EB1">
        <w:rPr>
          <w:sz w:val="22"/>
          <w:szCs w:val="22"/>
          <w:lang w:val="tr-TR"/>
        </w:rPr>
        <w:t xml:space="preserve">, değişiklikleri </w:t>
      </w:r>
      <w:proofErr w:type="spellStart"/>
      <w:r w:rsidR="001C562C" w:rsidRPr="006B7EB1">
        <w:rPr>
          <w:sz w:val="22"/>
          <w:szCs w:val="22"/>
          <w:lang w:val="tr-TR"/>
        </w:rPr>
        <w:t>Site</w:t>
      </w:r>
      <w:r w:rsidR="006B7EB1">
        <w:rPr>
          <w:sz w:val="22"/>
          <w:szCs w:val="22"/>
          <w:lang w:val="tr-TR"/>
        </w:rPr>
        <w:t>’de</w:t>
      </w:r>
      <w:proofErr w:type="spellEnd"/>
      <w:r w:rsidRPr="006B7EB1">
        <w:rPr>
          <w:sz w:val="22"/>
          <w:szCs w:val="22"/>
          <w:lang w:val="tr-TR"/>
        </w:rPr>
        <w:t xml:space="preserve"> yayınlamak ve söz konusu değişikliğe ilişkin bildirimde bulunmak suretiyle herhangi bir zamanda değiştirme hakkını saklı tutuyoruz. Herhangi bir değişiklik, </w:t>
      </w:r>
      <w:proofErr w:type="spellStart"/>
      <w:r w:rsidR="001C562C" w:rsidRPr="006B7EB1">
        <w:rPr>
          <w:sz w:val="22"/>
          <w:szCs w:val="22"/>
          <w:lang w:val="tr-TR"/>
        </w:rPr>
        <w:t>Site</w:t>
      </w:r>
      <w:r w:rsidR="006B7EB1">
        <w:rPr>
          <w:sz w:val="22"/>
          <w:szCs w:val="22"/>
          <w:lang w:val="tr-TR"/>
        </w:rPr>
        <w:t>’</w:t>
      </w:r>
      <w:r w:rsidR="000B0E65">
        <w:rPr>
          <w:sz w:val="22"/>
          <w:szCs w:val="22"/>
          <w:lang w:val="tr-TR"/>
        </w:rPr>
        <w:t>y</w:t>
      </w:r>
      <w:r w:rsidR="006B7EB1">
        <w:rPr>
          <w:sz w:val="22"/>
          <w:szCs w:val="22"/>
          <w:lang w:val="tr-TR"/>
        </w:rPr>
        <w:t>e</w:t>
      </w:r>
      <w:proofErr w:type="spellEnd"/>
      <w:r w:rsidRPr="006B7EB1">
        <w:rPr>
          <w:sz w:val="22"/>
          <w:szCs w:val="22"/>
          <w:lang w:val="tr-TR"/>
        </w:rPr>
        <w:t xml:space="preserve"> </w:t>
      </w:r>
      <w:r w:rsidR="000B0E65">
        <w:rPr>
          <w:sz w:val="22"/>
          <w:szCs w:val="22"/>
          <w:lang w:val="tr-TR"/>
        </w:rPr>
        <w:t>yerleştirilmesinin</w:t>
      </w:r>
      <w:r w:rsidRPr="006B7EB1">
        <w:rPr>
          <w:sz w:val="22"/>
          <w:szCs w:val="22"/>
          <w:lang w:val="tr-TR"/>
        </w:rPr>
        <w:t xml:space="preserve"> ve söz konusu değişikliğe ilişkin bildirimin </w:t>
      </w:r>
      <w:r w:rsidR="000B0E65">
        <w:rPr>
          <w:sz w:val="22"/>
          <w:szCs w:val="22"/>
          <w:lang w:val="tr-TR"/>
        </w:rPr>
        <w:t>yayınlanmasının</w:t>
      </w:r>
      <w:r w:rsidRPr="006B7EB1">
        <w:rPr>
          <w:sz w:val="22"/>
          <w:szCs w:val="22"/>
          <w:lang w:val="tr-TR"/>
        </w:rPr>
        <w:t xml:space="preserve"> hemen ardından yürürlüğe girer. Bundan sonra </w:t>
      </w:r>
      <w:proofErr w:type="spellStart"/>
      <w:r w:rsidR="001C562C" w:rsidRPr="006B7EB1">
        <w:rPr>
          <w:sz w:val="22"/>
          <w:szCs w:val="22"/>
          <w:lang w:val="tr-TR"/>
        </w:rPr>
        <w:t>Site</w:t>
      </w:r>
      <w:r w:rsidR="006B7EB1">
        <w:rPr>
          <w:sz w:val="22"/>
          <w:szCs w:val="22"/>
          <w:lang w:val="tr-TR"/>
        </w:rPr>
        <w:t>’yi</w:t>
      </w:r>
      <w:proofErr w:type="spellEnd"/>
      <w:r w:rsidRPr="006B7EB1">
        <w:rPr>
          <w:sz w:val="22"/>
          <w:szCs w:val="22"/>
          <w:lang w:val="tr-TR"/>
        </w:rPr>
        <w:t xml:space="preserve"> kullanmaya devam etmeniz, değiştirilen tüm söz konusu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Şartlar’a</w:t>
      </w:r>
      <w:proofErr w:type="spellEnd"/>
      <w:r w:rsidRPr="006B7EB1">
        <w:rPr>
          <w:sz w:val="22"/>
          <w:szCs w:val="22"/>
          <w:lang w:val="tr-TR"/>
        </w:rPr>
        <w:t xml:space="preserve"> ilişkin kabulünüzü teşkil eder. Önceden bildirimde bulunarak veya bulunmadan, işbu Hüküm</w:t>
      </w:r>
      <w:r w:rsidR="00C565E3">
        <w:rPr>
          <w:sz w:val="22"/>
          <w:szCs w:val="22"/>
          <w:lang w:val="tr-TR"/>
        </w:rPr>
        <w:t>ler</w:t>
      </w:r>
      <w:r w:rsidRPr="006B7EB1">
        <w:rPr>
          <w:sz w:val="22"/>
          <w:szCs w:val="22"/>
          <w:lang w:val="tr-TR"/>
        </w:rPr>
        <w:t xml:space="preserve"> ve Şartlar ile verilen haklardan herhangi birisini </w:t>
      </w:r>
      <w:r w:rsidR="000B0E65">
        <w:rPr>
          <w:sz w:val="22"/>
          <w:szCs w:val="22"/>
          <w:lang w:val="tr-TR"/>
        </w:rPr>
        <w:t>sona erdirebiliriz</w:t>
      </w:r>
      <w:r w:rsidRPr="006B7EB1">
        <w:rPr>
          <w:sz w:val="22"/>
          <w:szCs w:val="22"/>
          <w:lang w:val="tr-TR"/>
        </w:rPr>
        <w:t xml:space="preserve">. Duruma göre, </w:t>
      </w:r>
      <w:r w:rsidR="001C562C" w:rsidRPr="006B7EB1">
        <w:rPr>
          <w:sz w:val="22"/>
          <w:szCs w:val="22"/>
          <w:lang w:val="tr-TR"/>
        </w:rPr>
        <w:t>Site</w:t>
      </w:r>
      <w:r w:rsidR="006B7EB1">
        <w:rPr>
          <w:sz w:val="22"/>
          <w:szCs w:val="22"/>
          <w:lang w:val="tr-TR"/>
        </w:rPr>
        <w:t>’ni</w:t>
      </w:r>
      <w:r w:rsidRPr="006B7EB1">
        <w:rPr>
          <w:sz w:val="22"/>
          <w:szCs w:val="22"/>
          <w:lang w:val="tr-TR"/>
        </w:rPr>
        <w:t xml:space="preserve">n tüm kullanımlarına son vermek de </w:t>
      </w:r>
      <w:proofErr w:type="gramStart"/>
      <w:r w:rsidRPr="006B7EB1">
        <w:rPr>
          <w:sz w:val="22"/>
          <w:szCs w:val="22"/>
          <w:lang w:val="tr-TR"/>
        </w:rPr>
        <w:t>dahil</w:t>
      </w:r>
      <w:proofErr w:type="gramEnd"/>
      <w:r w:rsidRPr="006B7EB1">
        <w:rPr>
          <w:sz w:val="22"/>
          <w:szCs w:val="22"/>
          <w:lang w:val="tr-TR"/>
        </w:rPr>
        <w:t xml:space="preserve"> olmak üzere, herhangi bir fesih veya başkaca bir bildirime derhal uyacaksınız. </w:t>
      </w:r>
    </w:p>
    <w:p w14:paraId="76706210" w14:textId="77777777" w:rsidR="00697D66" w:rsidRPr="006B7EB1" w:rsidRDefault="00697D66" w:rsidP="00697D66">
      <w:pPr>
        <w:jc w:val="both"/>
        <w:rPr>
          <w:sz w:val="22"/>
          <w:szCs w:val="22"/>
          <w:lang w:val="tr-TR"/>
        </w:rPr>
      </w:pPr>
    </w:p>
    <w:p w14:paraId="506EF2D4" w14:textId="4E9F8001" w:rsidR="00697D66" w:rsidRPr="006B7EB1" w:rsidRDefault="00697D66" w:rsidP="00697D66">
      <w:pPr>
        <w:jc w:val="both"/>
        <w:rPr>
          <w:sz w:val="22"/>
          <w:szCs w:val="22"/>
          <w:lang w:val="tr-TR"/>
        </w:rPr>
      </w:pPr>
      <w:r w:rsidRPr="006B7EB1">
        <w:rPr>
          <w:sz w:val="22"/>
          <w:szCs w:val="22"/>
          <w:lang w:val="tr-TR"/>
        </w:rPr>
        <w:t>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Şartlar’da</w:t>
      </w:r>
      <w:proofErr w:type="spellEnd"/>
      <w:r w:rsidRPr="006B7EB1">
        <w:rPr>
          <w:sz w:val="22"/>
          <w:szCs w:val="22"/>
          <w:lang w:val="tr-TR"/>
        </w:rPr>
        <w:t xml:space="preserve"> yer alan hiçbir husus, aramızda herhangi bir acentelik, ortaklık veya başkaca bir ortak işletme şekli yaratıyormuş gibi yorumlanmayacaktır. İşbu belgenin herhangi bir hükmünü ifa etmenizi talep etmememiz, bundan sonra herhangi bir zamanda söz konusu ifayı talep etmemize ilişkin hakkın tamamını etkilemeyecek olduğu gibi, herhangi bir hükmün ihlaline ilişkin bir feragat, hükmün kendisin</w:t>
      </w:r>
      <w:r w:rsidR="00A204DE">
        <w:rPr>
          <w:sz w:val="22"/>
          <w:szCs w:val="22"/>
          <w:lang w:val="tr-TR"/>
        </w:rPr>
        <w:t>den</w:t>
      </w:r>
      <w:r w:rsidRPr="006B7EB1">
        <w:rPr>
          <w:sz w:val="22"/>
          <w:szCs w:val="22"/>
          <w:lang w:val="tr-TR"/>
        </w:rPr>
        <w:t xml:space="preserve"> feragat olarak ele alınmayacak veya böyle sayılmayacaktır. </w:t>
      </w:r>
      <w:proofErr w:type="gramStart"/>
      <w:r w:rsidRPr="006B7EB1">
        <w:rPr>
          <w:sz w:val="22"/>
          <w:szCs w:val="22"/>
          <w:lang w:val="tr-TR"/>
        </w:rPr>
        <w:t>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Şartlar’ın</w:t>
      </w:r>
      <w:proofErr w:type="spellEnd"/>
      <w:r w:rsidRPr="006B7EB1">
        <w:rPr>
          <w:sz w:val="22"/>
          <w:szCs w:val="22"/>
          <w:lang w:val="tr-TR"/>
        </w:rPr>
        <w:t xml:space="preserve"> herhangi bir hükmünün herhangi bir tabi olunan hukuk çerçevesinde bundan böyle icra edilemez veya geçersiz hale gelmesi veya herhangi bir tabi olunan hakem kararı veya mahkeme hükmü ile böyle ilan edilmesi durumunda, söz konusu icra edilemezlik veya geçersizlik durumu, işbu Hüküm</w:t>
      </w:r>
      <w:r w:rsidR="00C565E3">
        <w:rPr>
          <w:sz w:val="22"/>
          <w:szCs w:val="22"/>
          <w:lang w:val="tr-TR"/>
        </w:rPr>
        <w:t>ler</w:t>
      </w:r>
      <w:r w:rsidRPr="006B7EB1">
        <w:rPr>
          <w:sz w:val="22"/>
          <w:szCs w:val="22"/>
          <w:lang w:val="tr-TR"/>
        </w:rPr>
        <w:t xml:space="preserve"> ve </w:t>
      </w:r>
      <w:proofErr w:type="spellStart"/>
      <w:r w:rsidRPr="006B7EB1">
        <w:rPr>
          <w:sz w:val="22"/>
          <w:szCs w:val="22"/>
          <w:lang w:val="tr-TR"/>
        </w:rPr>
        <w:t>Şartlar’ı</w:t>
      </w:r>
      <w:proofErr w:type="spellEnd"/>
      <w:r w:rsidRPr="006B7EB1">
        <w:rPr>
          <w:sz w:val="22"/>
          <w:szCs w:val="22"/>
          <w:lang w:val="tr-TR"/>
        </w:rPr>
        <w:t xml:space="preserve"> bir bütün olarak icra edilemez veya geçersiz hale getirmeyecek, ancak işbu Hüküm</w:t>
      </w:r>
      <w:r w:rsidR="00C565E3">
        <w:rPr>
          <w:sz w:val="22"/>
          <w:szCs w:val="22"/>
          <w:lang w:val="tr-TR"/>
        </w:rPr>
        <w:t>ler</w:t>
      </w:r>
      <w:r w:rsidRPr="006B7EB1">
        <w:rPr>
          <w:sz w:val="22"/>
          <w:szCs w:val="22"/>
          <w:lang w:val="tr-TR"/>
        </w:rPr>
        <w:t xml:space="preserve"> ve Şartlar, yargılama mercii tarafından mümkün mertebe, tarafların orijinal hükümde yansıtılan asıl niyetlerini en iyi şekilde yansıtacak şekilde değiştirileceklerdir. </w:t>
      </w:r>
      <w:proofErr w:type="gramEnd"/>
    </w:p>
    <w:p w14:paraId="4B6681F6" w14:textId="77777777" w:rsidR="00697D66" w:rsidRPr="006B7EB1" w:rsidRDefault="00697D66" w:rsidP="00697D66">
      <w:pPr>
        <w:jc w:val="both"/>
        <w:rPr>
          <w:sz w:val="22"/>
          <w:szCs w:val="22"/>
          <w:lang w:val="tr-TR"/>
        </w:rPr>
      </w:pPr>
    </w:p>
    <w:p w14:paraId="1F2CC08C" w14:textId="1176D539" w:rsidR="00294CCC" w:rsidRPr="006B7EB1" w:rsidRDefault="00697D66" w:rsidP="00294CCC">
      <w:pPr>
        <w:jc w:val="both"/>
        <w:rPr>
          <w:sz w:val="22"/>
          <w:szCs w:val="22"/>
          <w:lang w:val="tr-TR"/>
        </w:rPr>
      </w:pPr>
      <w:r w:rsidRPr="006B7EB1">
        <w:rPr>
          <w:sz w:val="22"/>
          <w:szCs w:val="22"/>
          <w:lang w:val="tr-TR"/>
        </w:rPr>
        <w:t>İşbu Hüküm</w:t>
      </w:r>
      <w:r w:rsidR="00C565E3">
        <w:rPr>
          <w:sz w:val="22"/>
          <w:szCs w:val="22"/>
          <w:lang w:val="tr-TR"/>
        </w:rPr>
        <w:t>ler</w:t>
      </w:r>
      <w:r w:rsidRPr="006B7EB1">
        <w:rPr>
          <w:sz w:val="22"/>
          <w:szCs w:val="22"/>
          <w:lang w:val="tr-TR"/>
        </w:rPr>
        <w:t xml:space="preserve"> ve Şartlar ile ilgili herhangi bir sorunuz olduğunda lütfen </w:t>
      </w:r>
      <w:hyperlink r:id="rId7" w:history="1">
        <w:r w:rsidRPr="006B7EB1">
          <w:rPr>
            <w:sz w:val="22"/>
            <w:szCs w:val="22"/>
            <w:lang w:val="tr-TR"/>
          </w:rPr>
          <w:t>DDeLEHelp@clinique.com</w:t>
        </w:r>
      </w:hyperlink>
      <w:r w:rsidRPr="006B7EB1">
        <w:rPr>
          <w:sz w:val="22"/>
          <w:szCs w:val="22"/>
          <w:lang w:val="tr-TR"/>
        </w:rPr>
        <w:t xml:space="preserve"> adresinden bize e-posta gönderiniz.</w:t>
      </w:r>
    </w:p>
    <w:sectPr w:rsidR="00294CCC" w:rsidRPr="006B7EB1" w:rsidSect="00EA6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2C"/>
    <w:rsid w:val="00044456"/>
    <w:rsid w:val="0004640A"/>
    <w:rsid w:val="000729ED"/>
    <w:rsid w:val="00090D9A"/>
    <w:rsid w:val="000B0E65"/>
    <w:rsid w:val="000D22E9"/>
    <w:rsid w:val="000F66DE"/>
    <w:rsid w:val="00106364"/>
    <w:rsid w:val="001219A5"/>
    <w:rsid w:val="001567C2"/>
    <w:rsid w:val="00173C63"/>
    <w:rsid w:val="001B738C"/>
    <w:rsid w:val="001C562C"/>
    <w:rsid w:val="001C5D8B"/>
    <w:rsid w:val="001F5C7E"/>
    <w:rsid w:val="002532D9"/>
    <w:rsid w:val="002613BC"/>
    <w:rsid w:val="00263207"/>
    <w:rsid w:val="002770AB"/>
    <w:rsid w:val="00294CCC"/>
    <w:rsid w:val="002A0D1B"/>
    <w:rsid w:val="002B1495"/>
    <w:rsid w:val="002D0BA1"/>
    <w:rsid w:val="00304A6D"/>
    <w:rsid w:val="00313E69"/>
    <w:rsid w:val="003451F5"/>
    <w:rsid w:val="003A64CC"/>
    <w:rsid w:val="003C292C"/>
    <w:rsid w:val="003E6205"/>
    <w:rsid w:val="00404F61"/>
    <w:rsid w:val="00406ECA"/>
    <w:rsid w:val="0046617B"/>
    <w:rsid w:val="004676EF"/>
    <w:rsid w:val="00471788"/>
    <w:rsid w:val="004752E4"/>
    <w:rsid w:val="00491968"/>
    <w:rsid w:val="004D7730"/>
    <w:rsid w:val="004E1CA0"/>
    <w:rsid w:val="004F7550"/>
    <w:rsid w:val="005245ED"/>
    <w:rsid w:val="005A4377"/>
    <w:rsid w:val="005E45DC"/>
    <w:rsid w:val="00600C60"/>
    <w:rsid w:val="00637CEB"/>
    <w:rsid w:val="006703A4"/>
    <w:rsid w:val="0067470C"/>
    <w:rsid w:val="00692EA3"/>
    <w:rsid w:val="00697D66"/>
    <w:rsid w:val="006B2062"/>
    <w:rsid w:val="006B7EB1"/>
    <w:rsid w:val="006D5782"/>
    <w:rsid w:val="006F1D1C"/>
    <w:rsid w:val="006F6FBA"/>
    <w:rsid w:val="0070117A"/>
    <w:rsid w:val="007037B5"/>
    <w:rsid w:val="00712A7A"/>
    <w:rsid w:val="00753625"/>
    <w:rsid w:val="007B7D6D"/>
    <w:rsid w:val="007C007E"/>
    <w:rsid w:val="007E0807"/>
    <w:rsid w:val="0083668F"/>
    <w:rsid w:val="00866269"/>
    <w:rsid w:val="008664FB"/>
    <w:rsid w:val="008766D0"/>
    <w:rsid w:val="00893333"/>
    <w:rsid w:val="008D6583"/>
    <w:rsid w:val="008D6BB0"/>
    <w:rsid w:val="008E3E0C"/>
    <w:rsid w:val="00906680"/>
    <w:rsid w:val="00940D2E"/>
    <w:rsid w:val="00977CE1"/>
    <w:rsid w:val="009861C6"/>
    <w:rsid w:val="009A3CE4"/>
    <w:rsid w:val="009C2219"/>
    <w:rsid w:val="009C7DDE"/>
    <w:rsid w:val="009D7824"/>
    <w:rsid w:val="009E2689"/>
    <w:rsid w:val="00A058E5"/>
    <w:rsid w:val="00A204DE"/>
    <w:rsid w:val="00A60D1E"/>
    <w:rsid w:val="00A61382"/>
    <w:rsid w:val="00A701E9"/>
    <w:rsid w:val="00A86631"/>
    <w:rsid w:val="00A911F2"/>
    <w:rsid w:val="00A963CA"/>
    <w:rsid w:val="00AA622E"/>
    <w:rsid w:val="00AA7C85"/>
    <w:rsid w:val="00AB29C8"/>
    <w:rsid w:val="00AE5FE1"/>
    <w:rsid w:val="00B060E3"/>
    <w:rsid w:val="00B22026"/>
    <w:rsid w:val="00B62220"/>
    <w:rsid w:val="00B834DA"/>
    <w:rsid w:val="00BD3275"/>
    <w:rsid w:val="00BD7A92"/>
    <w:rsid w:val="00BE59F6"/>
    <w:rsid w:val="00BF4767"/>
    <w:rsid w:val="00C453B7"/>
    <w:rsid w:val="00C45704"/>
    <w:rsid w:val="00C565E3"/>
    <w:rsid w:val="00C75F95"/>
    <w:rsid w:val="00C86599"/>
    <w:rsid w:val="00C92583"/>
    <w:rsid w:val="00CD6DA2"/>
    <w:rsid w:val="00D87C2C"/>
    <w:rsid w:val="00DA4FBD"/>
    <w:rsid w:val="00DF690F"/>
    <w:rsid w:val="00E12DBE"/>
    <w:rsid w:val="00E25EE7"/>
    <w:rsid w:val="00E40733"/>
    <w:rsid w:val="00E5047B"/>
    <w:rsid w:val="00E74B4E"/>
    <w:rsid w:val="00EA6E9F"/>
    <w:rsid w:val="00EC2274"/>
    <w:rsid w:val="00EC36A9"/>
    <w:rsid w:val="00F523BB"/>
    <w:rsid w:val="00F538DB"/>
    <w:rsid w:val="00F70BCF"/>
    <w:rsid w:val="00F7740C"/>
    <w:rsid w:val="00FD2AFC"/>
    <w:rsid w:val="00FF2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5A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elgeBalantlar">
    <w:name w:val="Document Map"/>
    <w:basedOn w:val="Normal"/>
    <w:semiHidden/>
    <w:rsid w:val="00C9564A"/>
    <w:pPr>
      <w:shd w:val="clear" w:color="auto" w:fill="000080"/>
    </w:pPr>
    <w:rPr>
      <w:rFonts w:ascii="Tahoma" w:hAnsi="Tahoma" w:cs="Tahoma"/>
      <w:sz w:val="20"/>
      <w:szCs w:val="20"/>
    </w:rPr>
  </w:style>
  <w:style w:type="character" w:styleId="Kpr">
    <w:name w:val="Hyperlink"/>
    <w:basedOn w:val="VarsaylanParagrafYazTipi"/>
    <w:rsid w:val="00C272C0"/>
    <w:rPr>
      <w:color w:val="0000FF"/>
      <w:u w:val="single"/>
    </w:rPr>
  </w:style>
  <w:style w:type="character" w:customStyle="1" w:styleId="DeltaViewInsertion">
    <w:name w:val="DeltaView Insertion"/>
    <w:rsid w:val="00A63B16"/>
    <w:rPr>
      <w:color w:val="0000FF"/>
      <w:spacing w:val="0"/>
      <w:u w:val="double"/>
    </w:rPr>
  </w:style>
  <w:style w:type="character" w:styleId="AklamaBavurusu">
    <w:name w:val="annotation reference"/>
    <w:basedOn w:val="VarsaylanParagrafYazTipi"/>
    <w:rsid w:val="006662A9"/>
    <w:rPr>
      <w:sz w:val="18"/>
      <w:szCs w:val="18"/>
    </w:rPr>
  </w:style>
  <w:style w:type="paragraph" w:styleId="AklamaMetni">
    <w:name w:val="annotation text"/>
    <w:basedOn w:val="Normal"/>
    <w:link w:val="AklamaMetniChar"/>
    <w:rsid w:val="006662A9"/>
  </w:style>
  <w:style w:type="character" w:customStyle="1" w:styleId="AklamaMetniChar">
    <w:name w:val="Açıklama Metni Char"/>
    <w:basedOn w:val="VarsaylanParagrafYazTipi"/>
    <w:link w:val="AklamaMetni"/>
    <w:rsid w:val="006662A9"/>
    <w:rPr>
      <w:sz w:val="24"/>
      <w:szCs w:val="24"/>
    </w:rPr>
  </w:style>
  <w:style w:type="paragraph" w:styleId="AklamaKonusu">
    <w:name w:val="annotation subject"/>
    <w:basedOn w:val="AklamaMetni"/>
    <w:next w:val="AklamaMetni"/>
    <w:link w:val="AklamaKonusuChar"/>
    <w:rsid w:val="006662A9"/>
    <w:rPr>
      <w:b/>
      <w:bCs/>
      <w:sz w:val="20"/>
      <w:szCs w:val="20"/>
    </w:rPr>
  </w:style>
  <w:style w:type="character" w:customStyle="1" w:styleId="AklamaKonusuChar">
    <w:name w:val="Açıklama Konusu Char"/>
    <w:basedOn w:val="AklamaMetniChar"/>
    <w:link w:val="AklamaKonusu"/>
    <w:rsid w:val="006662A9"/>
    <w:rPr>
      <w:b/>
      <w:bCs/>
      <w:sz w:val="24"/>
      <w:szCs w:val="24"/>
    </w:rPr>
  </w:style>
  <w:style w:type="paragraph" w:styleId="BalonMetni">
    <w:name w:val="Balloon Text"/>
    <w:basedOn w:val="Normal"/>
    <w:link w:val="BalonMetniChar"/>
    <w:rsid w:val="006662A9"/>
    <w:rPr>
      <w:rFonts w:ascii="Lucida Grande" w:hAnsi="Lucida Grande"/>
      <w:sz w:val="18"/>
      <w:szCs w:val="18"/>
    </w:rPr>
  </w:style>
  <w:style w:type="character" w:customStyle="1" w:styleId="BalonMetniChar">
    <w:name w:val="Balon Metni Char"/>
    <w:basedOn w:val="VarsaylanParagrafYazTipi"/>
    <w:link w:val="BalonMetni"/>
    <w:rsid w:val="006662A9"/>
    <w:rPr>
      <w:rFonts w:ascii="Lucida Grande" w:hAnsi="Lucida Grande"/>
      <w:sz w:val="18"/>
      <w:szCs w:val="18"/>
    </w:rPr>
  </w:style>
  <w:style w:type="character" w:customStyle="1" w:styleId="apple-style-span">
    <w:name w:val="apple-style-span"/>
    <w:basedOn w:val="VarsaylanParagrafYazTipi"/>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VarsaylanParagrafYazTipi"/>
    <w:rsid w:val="001567C2"/>
    <w:rPr>
      <w:color w:val="000000"/>
      <w:sz w:val="13"/>
      <w:szCs w:val="13"/>
    </w:rPr>
  </w:style>
  <w:style w:type="character" w:customStyle="1" w:styleId="heading-41">
    <w:name w:val="heading-41"/>
    <w:basedOn w:val="VarsaylanParagrafYazTipi"/>
    <w:rsid w:val="001567C2"/>
    <w:rPr>
      <w:b/>
      <w:bCs/>
      <w:sz w:val="14"/>
      <w:szCs w:val="14"/>
    </w:rPr>
  </w:style>
  <w:style w:type="character" w:customStyle="1" w:styleId="apple-converted-space">
    <w:name w:val="apple-converted-space"/>
    <w:basedOn w:val="VarsaylanParagrafYazTipi"/>
    <w:rsid w:val="00B6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elgeBalantlar">
    <w:name w:val="Document Map"/>
    <w:basedOn w:val="Normal"/>
    <w:semiHidden/>
    <w:rsid w:val="00C9564A"/>
    <w:pPr>
      <w:shd w:val="clear" w:color="auto" w:fill="000080"/>
    </w:pPr>
    <w:rPr>
      <w:rFonts w:ascii="Tahoma" w:hAnsi="Tahoma" w:cs="Tahoma"/>
      <w:sz w:val="20"/>
      <w:szCs w:val="20"/>
    </w:rPr>
  </w:style>
  <w:style w:type="character" w:styleId="Kpr">
    <w:name w:val="Hyperlink"/>
    <w:basedOn w:val="VarsaylanParagrafYazTipi"/>
    <w:rsid w:val="00C272C0"/>
    <w:rPr>
      <w:color w:val="0000FF"/>
      <w:u w:val="single"/>
    </w:rPr>
  </w:style>
  <w:style w:type="character" w:customStyle="1" w:styleId="DeltaViewInsertion">
    <w:name w:val="DeltaView Insertion"/>
    <w:rsid w:val="00A63B16"/>
    <w:rPr>
      <w:color w:val="0000FF"/>
      <w:spacing w:val="0"/>
      <w:u w:val="double"/>
    </w:rPr>
  </w:style>
  <w:style w:type="character" w:styleId="AklamaBavurusu">
    <w:name w:val="annotation reference"/>
    <w:basedOn w:val="VarsaylanParagrafYazTipi"/>
    <w:rsid w:val="006662A9"/>
    <w:rPr>
      <w:sz w:val="18"/>
      <w:szCs w:val="18"/>
    </w:rPr>
  </w:style>
  <w:style w:type="paragraph" w:styleId="AklamaMetni">
    <w:name w:val="annotation text"/>
    <w:basedOn w:val="Normal"/>
    <w:link w:val="AklamaMetniChar"/>
    <w:rsid w:val="006662A9"/>
  </w:style>
  <w:style w:type="character" w:customStyle="1" w:styleId="AklamaMetniChar">
    <w:name w:val="Açıklama Metni Char"/>
    <w:basedOn w:val="VarsaylanParagrafYazTipi"/>
    <w:link w:val="AklamaMetni"/>
    <w:rsid w:val="006662A9"/>
    <w:rPr>
      <w:sz w:val="24"/>
      <w:szCs w:val="24"/>
    </w:rPr>
  </w:style>
  <w:style w:type="paragraph" w:styleId="AklamaKonusu">
    <w:name w:val="annotation subject"/>
    <w:basedOn w:val="AklamaMetni"/>
    <w:next w:val="AklamaMetni"/>
    <w:link w:val="AklamaKonusuChar"/>
    <w:rsid w:val="006662A9"/>
    <w:rPr>
      <w:b/>
      <w:bCs/>
      <w:sz w:val="20"/>
      <w:szCs w:val="20"/>
    </w:rPr>
  </w:style>
  <w:style w:type="character" w:customStyle="1" w:styleId="AklamaKonusuChar">
    <w:name w:val="Açıklama Konusu Char"/>
    <w:basedOn w:val="AklamaMetniChar"/>
    <w:link w:val="AklamaKonusu"/>
    <w:rsid w:val="006662A9"/>
    <w:rPr>
      <w:b/>
      <w:bCs/>
      <w:sz w:val="24"/>
      <w:szCs w:val="24"/>
    </w:rPr>
  </w:style>
  <w:style w:type="paragraph" w:styleId="BalonMetni">
    <w:name w:val="Balloon Text"/>
    <w:basedOn w:val="Normal"/>
    <w:link w:val="BalonMetniChar"/>
    <w:rsid w:val="006662A9"/>
    <w:rPr>
      <w:rFonts w:ascii="Lucida Grande" w:hAnsi="Lucida Grande"/>
      <w:sz w:val="18"/>
      <w:szCs w:val="18"/>
    </w:rPr>
  </w:style>
  <w:style w:type="character" w:customStyle="1" w:styleId="BalonMetniChar">
    <w:name w:val="Balon Metni Char"/>
    <w:basedOn w:val="VarsaylanParagrafYazTipi"/>
    <w:link w:val="BalonMetni"/>
    <w:rsid w:val="006662A9"/>
    <w:rPr>
      <w:rFonts w:ascii="Lucida Grande" w:hAnsi="Lucida Grande"/>
      <w:sz w:val="18"/>
      <w:szCs w:val="18"/>
    </w:rPr>
  </w:style>
  <w:style w:type="character" w:customStyle="1" w:styleId="apple-style-span">
    <w:name w:val="apple-style-span"/>
    <w:basedOn w:val="VarsaylanParagrafYazTipi"/>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VarsaylanParagrafYazTipi"/>
    <w:rsid w:val="001567C2"/>
    <w:rPr>
      <w:color w:val="000000"/>
      <w:sz w:val="13"/>
      <w:szCs w:val="13"/>
    </w:rPr>
  </w:style>
  <w:style w:type="character" w:customStyle="1" w:styleId="heading-41">
    <w:name w:val="heading-41"/>
    <w:basedOn w:val="VarsaylanParagrafYazTipi"/>
    <w:rsid w:val="001567C2"/>
    <w:rPr>
      <w:b/>
      <w:bCs/>
      <w:sz w:val="14"/>
      <w:szCs w:val="14"/>
    </w:rPr>
  </w:style>
  <w:style w:type="character" w:customStyle="1" w:styleId="apple-converted-space">
    <w:name w:val="apple-converted-space"/>
    <w:basedOn w:val="VarsaylanParagrafYazTipi"/>
    <w:rsid w:val="00B6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2592</Words>
  <Characters>17983</Characters>
  <Application>Microsoft Office Word</Application>
  <DocSecurity>0</DocSecurity>
  <Lines>149</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20534</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Didem Ataün</cp:lastModifiedBy>
  <cp:revision>3</cp:revision>
  <cp:lastPrinted>2013-04-25T15:07:00Z</cp:lastPrinted>
  <dcterms:created xsi:type="dcterms:W3CDTF">2013-07-04T11:42:00Z</dcterms:created>
  <dcterms:modified xsi:type="dcterms:W3CDTF">2013-07-04T11:42:00Z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