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4"/>
        <w:gridCol w:w="1656"/>
      </w:tblGrid>
      <w:tr w:rsidR="00112561" w:rsidRPr="00112561" w:rsidTr="00F07260">
        <w:tc>
          <w:tcPr>
            <w:tcW w:w="7694" w:type="dxa"/>
          </w:tcPr>
          <w:p w:rsidR="00112561" w:rsidRPr="00112561" w:rsidRDefault="00112561" w:rsidP="0011256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112561">
              <w:rPr>
                <w:rFonts w:ascii="Arial" w:hAnsi="Arial" w:cs="Arial"/>
                <w:b/>
                <w:sz w:val="36"/>
                <w:szCs w:val="36"/>
              </w:rPr>
              <w:t>Common DBA Database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 Tasks for Oracle DB Instances</w:t>
            </w:r>
          </w:p>
          <w:p w:rsidR="00112561" w:rsidRPr="00112561" w:rsidRDefault="00112561" w:rsidP="00F07260">
            <w:pPr>
              <w:pStyle w:val="Subtitle"/>
              <w:rPr>
                <w:rFonts w:ascii="Arial" w:hAnsi="Arial" w:cs="Arial"/>
              </w:rPr>
            </w:pPr>
            <w:r w:rsidRPr="00112561">
              <w:rPr>
                <w:rFonts w:ascii="Arial" w:hAnsi="Arial" w:cs="Arial"/>
              </w:rPr>
              <w:t>Jukebox</w:t>
            </w:r>
          </w:p>
        </w:tc>
        <w:tc>
          <w:tcPr>
            <w:tcW w:w="1656" w:type="dxa"/>
          </w:tcPr>
          <w:p w:rsidR="00112561" w:rsidRPr="00112561" w:rsidRDefault="00112561" w:rsidP="00F07260">
            <w:pPr>
              <w:pStyle w:val="Title"/>
              <w:jc w:val="right"/>
              <w:rPr>
                <w:rFonts w:ascii="Arial" w:hAnsi="Arial" w:cs="Arial"/>
              </w:rPr>
            </w:pPr>
            <w:r w:rsidRPr="00112561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drawing>
                <wp:inline distT="0" distB="0" distL="0" distR="0" wp14:anchorId="66FC0345" wp14:editId="6D1651B8">
                  <wp:extent cx="914400" cy="9144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21CB" w:rsidRPr="00112561" w:rsidRDefault="000521CB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  <w:b/>
        </w:rPr>
        <w:t>Changing the Global Name of a Database</w:t>
      </w:r>
      <w:r w:rsidRPr="00112561">
        <w:rPr>
          <w:rFonts w:ascii="Arial" w:hAnsi="Arial" w:cs="Arial"/>
        </w:rPr>
        <w:t>: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--------------------------------------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Renaming the global name is supported for Oracle version 11.2.0.3.v1 and later.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Amazon RDS method:-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proofErr w:type="gramStart"/>
      <w:r w:rsidRPr="00112561">
        <w:rPr>
          <w:rFonts w:ascii="Arial" w:hAnsi="Arial" w:cs="Arial"/>
        </w:rPr>
        <w:t>rdsadmin.rdsadmin</w:t>
      </w:r>
      <w:proofErr w:type="gramEnd"/>
      <w:r w:rsidRPr="00112561">
        <w:rPr>
          <w:rFonts w:ascii="Arial" w:hAnsi="Arial" w:cs="Arial"/>
        </w:rPr>
        <w:t>_util.rename_global_name</w:t>
      </w:r>
      <w:proofErr w:type="spellEnd"/>
      <w:r w:rsidRPr="00112561">
        <w:rPr>
          <w:rFonts w:ascii="Arial" w:hAnsi="Arial" w:cs="Arial"/>
        </w:rPr>
        <w:t>('</w:t>
      </w:r>
      <w:proofErr w:type="spellStart"/>
      <w:r w:rsidRPr="00112561">
        <w:rPr>
          <w:rFonts w:ascii="Arial" w:hAnsi="Arial" w:cs="Arial"/>
        </w:rPr>
        <w:t>new_global_name</w:t>
      </w:r>
      <w:proofErr w:type="spellEnd"/>
      <w:r w:rsidRPr="00112561">
        <w:rPr>
          <w:rFonts w:ascii="Arial" w:hAnsi="Arial" w:cs="Arial"/>
        </w:rPr>
        <w:t>');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Oracle method:-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alter database rename </w:t>
      </w:r>
      <w:proofErr w:type="spellStart"/>
      <w:r w:rsidRPr="00112561">
        <w:rPr>
          <w:rFonts w:ascii="Arial" w:hAnsi="Arial" w:cs="Arial"/>
        </w:rPr>
        <w:t>new_global_name</w:t>
      </w:r>
      <w:proofErr w:type="spellEnd"/>
      <w:r w:rsidRPr="00112561">
        <w:rPr>
          <w:rFonts w:ascii="Arial" w:hAnsi="Arial" w:cs="Arial"/>
        </w:rPr>
        <w:t>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Setting the Default Tablespace:-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-------------------------------------------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Amazon RDS method:-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proofErr w:type="gramStart"/>
      <w:r w:rsidRPr="00112561">
        <w:rPr>
          <w:rFonts w:ascii="Arial" w:hAnsi="Arial" w:cs="Arial"/>
        </w:rPr>
        <w:t>rdsadmin.rdsadmin</w:t>
      </w:r>
      <w:proofErr w:type="gramEnd"/>
      <w:r w:rsidRPr="00112561">
        <w:rPr>
          <w:rFonts w:ascii="Arial" w:hAnsi="Arial" w:cs="Arial"/>
        </w:rPr>
        <w:t>_util.alter_default_tablespace</w:t>
      </w:r>
      <w:proofErr w:type="spellEnd"/>
      <w:r w:rsidRPr="00112561">
        <w:rPr>
          <w:rFonts w:ascii="Arial" w:hAnsi="Arial" w:cs="Arial"/>
        </w:rPr>
        <w:t>('users2');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Oracle method:-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alter database default tablespace users2;</w:t>
      </w:r>
    </w:p>
    <w:p w:rsid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Setting the Default Temporary Tablespace: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-----------------------------------------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You can use the following Amazon RDS method to set the default temporary tablespace.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Amazon RDS method:-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proofErr w:type="gramStart"/>
      <w:r w:rsidRPr="00112561">
        <w:rPr>
          <w:rFonts w:ascii="Arial" w:hAnsi="Arial" w:cs="Arial"/>
        </w:rPr>
        <w:t>rdsadmin.rdsadmin</w:t>
      </w:r>
      <w:proofErr w:type="gramEnd"/>
      <w:r w:rsidRPr="00112561">
        <w:rPr>
          <w:rFonts w:ascii="Arial" w:hAnsi="Arial" w:cs="Arial"/>
        </w:rPr>
        <w:t>_util.alter_default_temp_tablespace</w:t>
      </w:r>
      <w:proofErr w:type="spellEnd"/>
      <w:r w:rsidRPr="00112561">
        <w:rPr>
          <w:rFonts w:ascii="Arial" w:hAnsi="Arial" w:cs="Arial"/>
        </w:rPr>
        <w:t>('temp2');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Oracle method:-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alter database default temporary tablespace temp2;</w:t>
      </w:r>
    </w:p>
    <w:p w:rsidR="00112561" w:rsidRPr="00112561" w:rsidRDefault="00112561" w:rsidP="00112561">
      <w:pPr>
        <w:rPr>
          <w:rFonts w:ascii="Arial" w:hAnsi="Arial" w:cs="Arial"/>
          <w:b/>
        </w:rPr>
      </w:pP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Checkpointing the Database:</w:t>
      </w: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---------------------------</w:t>
      </w:r>
      <w:r>
        <w:rPr>
          <w:rFonts w:ascii="Arial" w:hAnsi="Arial" w:cs="Arial"/>
          <w:b/>
        </w:rPr>
        <w:t>------------------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You can use the following Amazon RDS method to checkpoint the database.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Amazon RDS method:-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proofErr w:type="gramStart"/>
      <w:r w:rsidRPr="00112561">
        <w:rPr>
          <w:rFonts w:ascii="Arial" w:hAnsi="Arial" w:cs="Arial"/>
        </w:rPr>
        <w:t>rdsadmin.rdsadmin</w:t>
      </w:r>
      <w:proofErr w:type="gramEnd"/>
      <w:r w:rsidRPr="00112561">
        <w:rPr>
          <w:rFonts w:ascii="Arial" w:hAnsi="Arial" w:cs="Arial"/>
        </w:rPr>
        <w:t>_util.checkpoint</w:t>
      </w:r>
      <w:proofErr w:type="spellEnd"/>
      <w:r w:rsidRPr="00112561">
        <w:rPr>
          <w:rFonts w:ascii="Arial" w:hAnsi="Arial" w:cs="Arial"/>
        </w:rPr>
        <w:t>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Oracle method:-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alter system checkpoint;</w:t>
      </w:r>
    </w:p>
    <w:p w:rsidR="00112561" w:rsidRDefault="00112561" w:rsidP="00112561">
      <w:pPr>
        <w:rPr>
          <w:rFonts w:ascii="Arial" w:hAnsi="Arial" w:cs="Arial"/>
        </w:rPr>
      </w:pPr>
    </w:p>
    <w:p w:rsidR="00112561" w:rsidRDefault="00112561" w:rsidP="00112561">
      <w:pPr>
        <w:rPr>
          <w:rFonts w:ascii="Arial" w:hAnsi="Arial" w:cs="Arial"/>
        </w:rPr>
      </w:pPr>
    </w:p>
    <w:p w:rsid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Common DBA Log Tasks for Oracle DB Instances:-</w:t>
      </w: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--------------------------------------------</w:t>
      </w:r>
      <w:r>
        <w:rPr>
          <w:rFonts w:ascii="Arial" w:hAnsi="Arial" w:cs="Arial"/>
          <w:b/>
        </w:rPr>
        <w:t>--------------------------------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Switching Online Log Files: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You can use the following Amazon RDS method to switch log files.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Amazon RDS method:-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proofErr w:type="gramStart"/>
      <w:r w:rsidRPr="00112561">
        <w:rPr>
          <w:rFonts w:ascii="Arial" w:hAnsi="Arial" w:cs="Arial"/>
        </w:rPr>
        <w:t>rdsadmin.rdsadmin</w:t>
      </w:r>
      <w:proofErr w:type="gramEnd"/>
      <w:r w:rsidRPr="00112561">
        <w:rPr>
          <w:rFonts w:ascii="Arial" w:hAnsi="Arial" w:cs="Arial"/>
        </w:rPr>
        <w:t>_util.switch_logfile</w:t>
      </w:r>
      <w:proofErr w:type="spellEnd"/>
      <w:r w:rsidRPr="00112561">
        <w:rPr>
          <w:rFonts w:ascii="Arial" w:hAnsi="Arial" w:cs="Arial"/>
        </w:rPr>
        <w:t>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Oracle method:-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alter system switch logfile;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Adding, Dropping and Resizing Online Redo Logs:-</w:t>
      </w: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-------------------------------------------------</w:t>
      </w:r>
      <w:r>
        <w:rPr>
          <w:rFonts w:ascii="Arial" w:hAnsi="Arial" w:cs="Arial"/>
          <w:b/>
        </w:rPr>
        <w:t>------------------------------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You can use the following Amazon RDS method to add redo logs: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r w:rsidRPr="00112561">
        <w:rPr>
          <w:rFonts w:ascii="Arial" w:hAnsi="Arial" w:cs="Arial"/>
        </w:rPr>
        <w:t>rdsadmin.rdsadmin_util.add_logfile</w:t>
      </w:r>
      <w:proofErr w:type="spellEnd"/>
      <w:r w:rsidRPr="00112561">
        <w:rPr>
          <w:rFonts w:ascii="Arial" w:hAnsi="Arial" w:cs="Arial"/>
        </w:rPr>
        <w:t>(</w:t>
      </w:r>
      <w:proofErr w:type="spellStart"/>
      <w:r w:rsidRPr="00112561">
        <w:rPr>
          <w:rFonts w:ascii="Arial" w:hAnsi="Arial" w:cs="Arial"/>
        </w:rPr>
        <w:t>size_in_bytes</w:t>
      </w:r>
      <w:proofErr w:type="spellEnd"/>
      <w:r w:rsidRPr="00112561">
        <w:rPr>
          <w:rFonts w:ascii="Arial" w:hAnsi="Arial" w:cs="Arial"/>
        </w:rPr>
        <w:t>);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You can use the following Amazon RDS method to drop redo logs: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proofErr w:type="gramStart"/>
      <w:r w:rsidRPr="00112561">
        <w:rPr>
          <w:rFonts w:ascii="Arial" w:hAnsi="Arial" w:cs="Arial"/>
        </w:rPr>
        <w:t>rdsadmin.rdsadmin</w:t>
      </w:r>
      <w:proofErr w:type="gramEnd"/>
      <w:r w:rsidRPr="00112561">
        <w:rPr>
          <w:rFonts w:ascii="Arial" w:hAnsi="Arial" w:cs="Arial"/>
        </w:rPr>
        <w:t>_util.drop_logfile</w:t>
      </w:r>
      <w:proofErr w:type="spellEnd"/>
      <w:r w:rsidRPr="00112561">
        <w:rPr>
          <w:rFonts w:ascii="Arial" w:hAnsi="Arial" w:cs="Arial"/>
        </w:rPr>
        <w:t>(group#);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If you are using version 11.2.0.3.v1 or later, you can specify the size modifier. For example, the following command adds a 100 Mb log file: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r w:rsidRPr="00112561">
        <w:rPr>
          <w:rFonts w:ascii="Arial" w:hAnsi="Arial" w:cs="Arial"/>
        </w:rPr>
        <w:t>rdsadmin.rdsadmin_util.add_logfile</w:t>
      </w:r>
      <w:proofErr w:type="spellEnd"/>
      <w:r w:rsidRPr="00112561">
        <w:rPr>
          <w:rFonts w:ascii="Arial" w:hAnsi="Arial" w:cs="Arial"/>
        </w:rPr>
        <w:t>('100M');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The following example shows how you can use the Amazon RDS procedures to resize your online redo logs from their default size to 512M.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# Start with four 128m logs. 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SQL&gt;select GROUP#, BYTES, STATUS from </w:t>
      </w:r>
      <w:proofErr w:type="spellStart"/>
      <w:r w:rsidRPr="00112561">
        <w:rPr>
          <w:rFonts w:ascii="Arial" w:hAnsi="Arial" w:cs="Arial"/>
        </w:rPr>
        <w:t>v$log</w:t>
      </w:r>
      <w:proofErr w:type="spellEnd"/>
      <w:r w:rsidRPr="00112561">
        <w:rPr>
          <w:rFonts w:ascii="Arial" w:hAnsi="Arial" w:cs="Arial"/>
        </w:rPr>
        <w:t>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GROUP#     BYTES      STATUS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---------- ---------- ----------------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1          </w:t>
      </w:r>
      <w:proofErr w:type="gramStart"/>
      <w:r w:rsidRPr="00112561">
        <w:rPr>
          <w:rFonts w:ascii="Arial" w:hAnsi="Arial" w:cs="Arial"/>
        </w:rPr>
        <w:t>134217728  INACTIVE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2          </w:t>
      </w:r>
      <w:proofErr w:type="gramStart"/>
      <w:r w:rsidRPr="00112561">
        <w:rPr>
          <w:rFonts w:ascii="Arial" w:hAnsi="Arial" w:cs="Arial"/>
        </w:rPr>
        <w:t>134217728  CURRENT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3          </w:t>
      </w:r>
      <w:proofErr w:type="gramStart"/>
      <w:r w:rsidRPr="00112561">
        <w:rPr>
          <w:rFonts w:ascii="Arial" w:hAnsi="Arial" w:cs="Arial"/>
        </w:rPr>
        <w:t>134217728  INACTIVE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4          </w:t>
      </w:r>
      <w:proofErr w:type="gramStart"/>
      <w:r w:rsidRPr="00112561">
        <w:rPr>
          <w:rFonts w:ascii="Arial" w:hAnsi="Arial" w:cs="Arial"/>
        </w:rPr>
        <w:t>134217728  INACTIVE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4 rows selected.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# Add four new logs with that are each 512m.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SQL&gt;exec </w:t>
      </w:r>
      <w:proofErr w:type="spellStart"/>
      <w:r w:rsidRPr="00112561">
        <w:rPr>
          <w:rFonts w:ascii="Arial" w:hAnsi="Arial" w:cs="Arial"/>
        </w:rPr>
        <w:t>rdsadmin.rdsadmin_util.add_</w:t>
      </w:r>
      <w:proofErr w:type="gramStart"/>
      <w:r w:rsidRPr="00112561">
        <w:rPr>
          <w:rFonts w:ascii="Arial" w:hAnsi="Arial" w:cs="Arial"/>
        </w:rPr>
        <w:t>logfile</w:t>
      </w:r>
      <w:proofErr w:type="spellEnd"/>
      <w:r w:rsidRPr="00112561">
        <w:rPr>
          <w:rFonts w:ascii="Arial" w:hAnsi="Arial" w:cs="Arial"/>
        </w:rPr>
        <w:t>(</w:t>
      </w:r>
      <w:proofErr w:type="gramEnd"/>
      <w:r w:rsidRPr="00112561">
        <w:rPr>
          <w:rFonts w:ascii="Arial" w:hAnsi="Arial" w:cs="Arial"/>
        </w:rPr>
        <w:t>536870912);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PL/SQL procedure successfully completed.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SQL&gt;exec </w:t>
      </w:r>
      <w:proofErr w:type="spellStart"/>
      <w:r w:rsidRPr="00112561">
        <w:rPr>
          <w:rFonts w:ascii="Arial" w:hAnsi="Arial" w:cs="Arial"/>
        </w:rPr>
        <w:t>rdsadmin.rdsadmin_util.add_</w:t>
      </w:r>
      <w:proofErr w:type="gramStart"/>
      <w:r w:rsidRPr="00112561">
        <w:rPr>
          <w:rFonts w:ascii="Arial" w:hAnsi="Arial" w:cs="Arial"/>
        </w:rPr>
        <w:t>logfile</w:t>
      </w:r>
      <w:proofErr w:type="spellEnd"/>
      <w:r w:rsidRPr="00112561">
        <w:rPr>
          <w:rFonts w:ascii="Arial" w:hAnsi="Arial" w:cs="Arial"/>
        </w:rPr>
        <w:t>(</w:t>
      </w:r>
      <w:proofErr w:type="gramEnd"/>
      <w:r w:rsidRPr="00112561">
        <w:rPr>
          <w:rFonts w:ascii="Arial" w:hAnsi="Arial" w:cs="Arial"/>
        </w:rPr>
        <w:t>536870912);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PL/SQL procedure successfully completed.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SQL&gt;exec </w:t>
      </w:r>
      <w:proofErr w:type="spellStart"/>
      <w:r w:rsidRPr="00112561">
        <w:rPr>
          <w:rFonts w:ascii="Arial" w:hAnsi="Arial" w:cs="Arial"/>
        </w:rPr>
        <w:t>rdsadmin.rdsadmin_util.add_</w:t>
      </w:r>
      <w:proofErr w:type="gramStart"/>
      <w:r w:rsidRPr="00112561">
        <w:rPr>
          <w:rFonts w:ascii="Arial" w:hAnsi="Arial" w:cs="Arial"/>
        </w:rPr>
        <w:t>logfile</w:t>
      </w:r>
      <w:proofErr w:type="spellEnd"/>
      <w:r w:rsidRPr="00112561">
        <w:rPr>
          <w:rFonts w:ascii="Arial" w:hAnsi="Arial" w:cs="Arial"/>
        </w:rPr>
        <w:t>(</w:t>
      </w:r>
      <w:proofErr w:type="gramEnd"/>
      <w:r w:rsidRPr="00112561">
        <w:rPr>
          <w:rFonts w:ascii="Arial" w:hAnsi="Arial" w:cs="Arial"/>
        </w:rPr>
        <w:t>536870912);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PL/SQL procedure successfully completed.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SQL&gt;exec </w:t>
      </w:r>
      <w:proofErr w:type="spellStart"/>
      <w:r w:rsidRPr="00112561">
        <w:rPr>
          <w:rFonts w:ascii="Arial" w:hAnsi="Arial" w:cs="Arial"/>
        </w:rPr>
        <w:t>rdsadmin.rdsadmin_util.add_</w:t>
      </w:r>
      <w:proofErr w:type="gramStart"/>
      <w:r w:rsidRPr="00112561">
        <w:rPr>
          <w:rFonts w:ascii="Arial" w:hAnsi="Arial" w:cs="Arial"/>
        </w:rPr>
        <w:t>logfile</w:t>
      </w:r>
      <w:proofErr w:type="spellEnd"/>
      <w:r w:rsidRPr="00112561">
        <w:rPr>
          <w:rFonts w:ascii="Arial" w:hAnsi="Arial" w:cs="Arial"/>
        </w:rPr>
        <w:t>(</w:t>
      </w:r>
      <w:proofErr w:type="gramEnd"/>
      <w:r w:rsidRPr="00112561">
        <w:rPr>
          <w:rFonts w:ascii="Arial" w:hAnsi="Arial" w:cs="Arial"/>
        </w:rPr>
        <w:t>536870912);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PL/SQL procedure successfully completed.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# Now query </w:t>
      </w:r>
      <w:proofErr w:type="spellStart"/>
      <w:r w:rsidRPr="00112561">
        <w:rPr>
          <w:rFonts w:ascii="Arial" w:hAnsi="Arial" w:cs="Arial"/>
        </w:rPr>
        <w:t>v$log</w:t>
      </w:r>
      <w:proofErr w:type="spellEnd"/>
      <w:r w:rsidRPr="00112561">
        <w:rPr>
          <w:rFonts w:ascii="Arial" w:hAnsi="Arial" w:cs="Arial"/>
        </w:rPr>
        <w:t xml:space="preserve"> to show that there are 8 logs: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SQL&gt;select GROUP#, BYTES, STATUS from </w:t>
      </w:r>
      <w:proofErr w:type="spellStart"/>
      <w:r w:rsidRPr="00112561">
        <w:rPr>
          <w:rFonts w:ascii="Arial" w:hAnsi="Arial" w:cs="Arial"/>
        </w:rPr>
        <w:t>v$log</w:t>
      </w:r>
      <w:proofErr w:type="spellEnd"/>
      <w:r w:rsidRPr="00112561">
        <w:rPr>
          <w:rFonts w:ascii="Arial" w:hAnsi="Arial" w:cs="Arial"/>
        </w:rPr>
        <w:t>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GROUP#     BYTES      STATUS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---------- ---------- ----------------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1          </w:t>
      </w:r>
      <w:proofErr w:type="gramStart"/>
      <w:r w:rsidRPr="00112561">
        <w:rPr>
          <w:rFonts w:ascii="Arial" w:hAnsi="Arial" w:cs="Arial"/>
        </w:rPr>
        <w:t>134217728  INACTIVE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2          </w:t>
      </w:r>
      <w:proofErr w:type="gramStart"/>
      <w:r w:rsidRPr="00112561">
        <w:rPr>
          <w:rFonts w:ascii="Arial" w:hAnsi="Arial" w:cs="Arial"/>
        </w:rPr>
        <w:t>134217728  CURRENT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3          </w:t>
      </w:r>
      <w:proofErr w:type="gramStart"/>
      <w:r w:rsidRPr="00112561">
        <w:rPr>
          <w:rFonts w:ascii="Arial" w:hAnsi="Arial" w:cs="Arial"/>
        </w:rPr>
        <w:t>134217728  INACTIVE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4          </w:t>
      </w:r>
      <w:proofErr w:type="gramStart"/>
      <w:r w:rsidRPr="00112561">
        <w:rPr>
          <w:rFonts w:ascii="Arial" w:hAnsi="Arial" w:cs="Arial"/>
        </w:rPr>
        <w:t>134217728  INACTIVE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5          </w:t>
      </w:r>
      <w:proofErr w:type="gramStart"/>
      <w:r w:rsidRPr="00112561">
        <w:rPr>
          <w:rFonts w:ascii="Arial" w:hAnsi="Arial" w:cs="Arial"/>
        </w:rPr>
        <w:t>536870912  UNUSED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6          </w:t>
      </w:r>
      <w:proofErr w:type="gramStart"/>
      <w:r w:rsidRPr="00112561">
        <w:rPr>
          <w:rFonts w:ascii="Arial" w:hAnsi="Arial" w:cs="Arial"/>
        </w:rPr>
        <w:t>536870912  UNUSED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7          </w:t>
      </w:r>
      <w:proofErr w:type="gramStart"/>
      <w:r w:rsidRPr="00112561">
        <w:rPr>
          <w:rFonts w:ascii="Arial" w:hAnsi="Arial" w:cs="Arial"/>
        </w:rPr>
        <w:t>536870912  UNUSED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8          </w:t>
      </w:r>
      <w:proofErr w:type="gramStart"/>
      <w:r w:rsidRPr="00112561">
        <w:rPr>
          <w:rFonts w:ascii="Arial" w:hAnsi="Arial" w:cs="Arial"/>
        </w:rPr>
        <w:t>536870912  UNUSED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8 rows selected.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# Now, drop each INACTIVE log using the group#.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SQL&gt;exec </w:t>
      </w:r>
      <w:proofErr w:type="spellStart"/>
      <w:proofErr w:type="gramStart"/>
      <w:r w:rsidRPr="00112561">
        <w:rPr>
          <w:rFonts w:ascii="Arial" w:hAnsi="Arial" w:cs="Arial"/>
        </w:rPr>
        <w:t>rdsadmin.rdsadmin</w:t>
      </w:r>
      <w:proofErr w:type="gramEnd"/>
      <w:r w:rsidRPr="00112561">
        <w:rPr>
          <w:rFonts w:ascii="Arial" w:hAnsi="Arial" w:cs="Arial"/>
        </w:rPr>
        <w:t>_util.drop_logfile</w:t>
      </w:r>
      <w:proofErr w:type="spellEnd"/>
      <w:r w:rsidRPr="00112561">
        <w:rPr>
          <w:rFonts w:ascii="Arial" w:hAnsi="Arial" w:cs="Arial"/>
        </w:rPr>
        <w:t>(1);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PL/SQL procedure successfully completed.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SQL&gt;exec </w:t>
      </w:r>
      <w:proofErr w:type="spellStart"/>
      <w:proofErr w:type="gramStart"/>
      <w:r w:rsidRPr="00112561">
        <w:rPr>
          <w:rFonts w:ascii="Arial" w:hAnsi="Arial" w:cs="Arial"/>
        </w:rPr>
        <w:t>rdsadmin.rdsadmin</w:t>
      </w:r>
      <w:proofErr w:type="gramEnd"/>
      <w:r w:rsidRPr="00112561">
        <w:rPr>
          <w:rFonts w:ascii="Arial" w:hAnsi="Arial" w:cs="Arial"/>
        </w:rPr>
        <w:t>_util.drop_logfile</w:t>
      </w:r>
      <w:proofErr w:type="spellEnd"/>
      <w:r w:rsidRPr="00112561">
        <w:rPr>
          <w:rFonts w:ascii="Arial" w:hAnsi="Arial" w:cs="Arial"/>
        </w:rPr>
        <w:t>(3);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PL/SQL procedure successfully completed.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SQL&gt;exec </w:t>
      </w:r>
      <w:proofErr w:type="spellStart"/>
      <w:proofErr w:type="gramStart"/>
      <w:r w:rsidRPr="00112561">
        <w:rPr>
          <w:rFonts w:ascii="Arial" w:hAnsi="Arial" w:cs="Arial"/>
        </w:rPr>
        <w:t>rdsadmin.rdsadmin</w:t>
      </w:r>
      <w:proofErr w:type="gramEnd"/>
      <w:r w:rsidRPr="00112561">
        <w:rPr>
          <w:rFonts w:ascii="Arial" w:hAnsi="Arial" w:cs="Arial"/>
        </w:rPr>
        <w:t>_util.drop_logfile</w:t>
      </w:r>
      <w:proofErr w:type="spellEnd"/>
      <w:r w:rsidRPr="00112561">
        <w:rPr>
          <w:rFonts w:ascii="Arial" w:hAnsi="Arial" w:cs="Arial"/>
        </w:rPr>
        <w:t>(4);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PL/SQL procedure successfully completed.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# 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SQL&gt;select GROUP#, BYTES, STATUS from </w:t>
      </w:r>
      <w:proofErr w:type="spellStart"/>
      <w:r w:rsidRPr="00112561">
        <w:rPr>
          <w:rFonts w:ascii="Arial" w:hAnsi="Arial" w:cs="Arial"/>
        </w:rPr>
        <w:t>v$log</w:t>
      </w:r>
      <w:proofErr w:type="spellEnd"/>
      <w:r w:rsidRPr="00112561">
        <w:rPr>
          <w:rFonts w:ascii="Arial" w:hAnsi="Arial" w:cs="Arial"/>
        </w:rPr>
        <w:t>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GROUP#     BYTES      STATUS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---------- ---------- ----------------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2          </w:t>
      </w:r>
      <w:proofErr w:type="gramStart"/>
      <w:r w:rsidRPr="00112561">
        <w:rPr>
          <w:rFonts w:ascii="Arial" w:hAnsi="Arial" w:cs="Arial"/>
        </w:rPr>
        <w:t>134217728  CURRENT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5          </w:t>
      </w:r>
      <w:proofErr w:type="gramStart"/>
      <w:r w:rsidRPr="00112561">
        <w:rPr>
          <w:rFonts w:ascii="Arial" w:hAnsi="Arial" w:cs="Arial"/>
        </w:rPr>
        <w:t>536870912  UNUSED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6          </w:t>
      </w:r>
      <w:proofErr w:type="gramStart"/>
      <w:r w:rsidRPr="00112561">
        <w:rPr>
          <w:rFonts w:ascii="Arial" w:hAnsi="Arial" w:cs="Arial"/>
        </w:rPr>
        <w:t>536870912  UNUSED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7          </w:t>
      </w:r>
      <w:proofErr w:type="gramStart"/>
      <w:r w:rsidRPr="00112561">
        <w:rPr>
          <w:rFonts w:ascii="Arial" w:hAnsi="Arial" w:cs="Arial"/>
        </w:rPr>
        <w:t>536870912  UNUSED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8          </w:t>
      </w:r>
      <w:proofErr w:type="gramStart"/>
      <w:r w:rsidRPr="00112561">
        <w:rPr>
          <w:rFonts w:ascii="Arial" w:hAnsi="Arial" w:cs="Arial"/>
        </w:rPr>
        <w:t>536870912  UNUSED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8 rows selected.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# Switch logs so that group 2 is no longer current: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SQL&gt;exec </w:t>
      </w:r>
      <w:proofErr w:type="spellStart"/>
      <w:r w:rsidRPr="00112561">
        <w:rPr>
          <w:rFonts w:ascii="Arial" w:hAnsi="Arial" w:cs="Arial"/>
        </w:rPr>
        <w:t>rdsadmin.rdsadmin_util.switch_logfile</w:t>
      </w:r>
      <w:proofErr w:type="spellEnd"/>
      <w:r w:rsidRPr="00112561">
        <w:rPr>
          <w:rFonts w:ascii="Arial" w:hAnsi="Arial" w:cs="Arial"/>
        </w:rPr>
        <w:t>;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PL/SQL procedure successfully completed.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# 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SQL&gt;select GROUP#, BYTES, STATUS from </w:t>
      </w:r>
      <w:proofErr w:type="spellStart"/>
      <w:r w:rsidRPr="00112561">
        <w:rPr>
          <w:rFonts w:ascii="Arial" w:hAnsi="Arial" w:cs="Arial"/>
        </w:rPr>
        <w:t>v$log</w:t>
      </w:r>
      <w:proofErr w:type="spellEnd"/>
      <w:r w:rsidRPr="00112561">
        <w:rPr>
          <w:rFonts w:ascii="Arial" w:hAnsi="Arial" w:cs="Arial"/>
        </w:rPr>
        <w:t>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GROUP#     BYTES      STATUS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---------- ---------- ----------------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2          </w:t>
      </w:r>
      <w:proofErr w:type="gramStart"/>
      <w:r w:rsidRPr="00112561">
        <w:rPr>
          <w:rFonts w:ascii="Arial" w:hAnsi="Arial" w:cs="Arial"/>
        </w:rPr>
        <w:t>134217728  ACTIVE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5          </w:t>
      </w:r>
      <w:proofErr w:type="gramStart"/>
      <w:r w:rsidRPr="00112561">
        <w:rPr>
          <w:rFonts w:ascii="Arial" w:hAnsi="Arial" w:cs="Arial"/>
        </w:rPr>
        <w:t>536870912  CURRENT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6          </w:t>
      </w:r>
      <w:proofErr w:type="gramStart"/>
      <w:r w:rsidRPr="00112561">
        <w:rPr>
          <w:rFonts w:ascii="Arial" w:hAnsi="Arial" w:cs="Arial"/>
        </w:rPr>
        <w:t>536870912  UNUSED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7          </w:t>
      </w:r>
      <w:proofErr w:type="gramStart"/>
      <w:r w:rsidRPr="00112561">
        <w:rPr>
          <w:rFonts w:ascii="Arial" w:hAnsi="Arial" w:cs="Arial"/>
        </w:rPr>
        <w:t>536870912  UNUSED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8          </w:t>
      </w:r>
      <w:proofErr w:type="gramStart"/>
      <w:r w:rsidRPr="00112561">
        <w:rPr>
          <w:rFonts w:ascii="Arial" w:hAnsi="Arial" w:cs="Arial"/>
        </w:rPr>
        <w:t>536870912  UNUSED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5 rows selected.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# Issue a checkpoint to clear log 2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SQL&gt;exec </w:t>
      </w:r>
      <w:proofErr w:type="spellStart"/>
      <w:r w:rsidRPr="00112561">
        <w:rPr>
          <w:rFonts w:ascii="Arial" w:hAnsi="Arial" w:cs="Arial"/>
        </w:rPr>
        <w:t>rdsadmin.rdsadmin_util.checkpoint</w:t>
      </w:r>
      <w:proofErr w:type="spellEnd"/>
      <w:r w:rsidRPr="00112561">
        <w:rPr>
          <w:rFonts w:ascii="Arial" w:hAnsi="Arial" w:cs="Arial"/>
        </w:rPr>
        <w:t>;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PL/SQL procedure successfully completed.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#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SQL&gt;select GROUP#, BYTES, STATUS from </w:t>
      </w:r>
      <w:proofErr w:type="spellStart"/>
      <w:r w:rsidRPr="00112561">
        <w:rPr>
          <w:rFonts w:ascii="Arial" w:hAnsi="Arial" w:cs="Arial"/>
        </w:rPr>
        <w:t>v$log</w:t>
      </w:r>
      <w:proofErr w:type="spellEnd"/>
      <w:r w:rsidRPr="00112561">
        <w:rPr>
          <w:rFonts w:ascii="Arial" w:hAnsi="Arial" w:cs="Arial"/>
        </w:rPr>
        <w:t>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GROUP#     BYTES      STATUS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---------- ---------- ----------------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2          </w:t>
      </w:r>
      <w:proofErr w:type="gramStart"/>
      <w:r w:rsidRPr="00112561">
        <w:rPr>
          <w:rFonts w:ascii="Arial" w:hAnsi="Arial" w:cs="Arial"/>
        </w:rPr>
        <w:t>134217728  INACTIVE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5          </w:t>
      </w:r>
      <w:proofErr w:type="gramStart"/>
      <w:r w:rsidRPr="00112561">
        <w:rPr>
          <w:rFonts w:ascii="Arial" w:hAnsi="Arial" w:cs="Arial"/>
        </w:rPr>
        <w:t>536870912  CURRENT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6          </w:t>
      </w:r>
      <w:proofErr w:type="gramStart"/>
      <w:r w:rsidRPr="00112561">
        <w:rPr>
          <w:rFonts w:ascii="Arial" w:hAnsi="Arial" w:cs="Arial"/>
        </w:rPr>
        <w:t>536870912  UNUSED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7          </w:t>
      </w:r>
      <w:proofErr w:type="gramStart"/>
      <w:r w:rsidRPr="00112561">
        <w:rPr>
          <w:rFonts w:ascii="Arial" w:hAnsi="Arial" w:cs="Arial"/>
        </w:rPr>
        <w:t>536870912  UNUSED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8          </w:t>
      </w:r>
      <w:proofErr w:type="gramStart"/>
      <w:r w:rsidRPr="00112561">
        <w:rPr>
          <w:rFonts w:ascii="Arial" w:hAnsi="Arial" w:cs="Arial"/>
        </w:rPr>
        <w:t>536870912  UNUSED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5 rows selected.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# Checkpointing clears log group 2 so that its status is now INACTIVE,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# allowing us to drop the final log group 2: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SQL&gt;exec </w:t>
      </w:r>
      <w:proofErr w:type="spellStart"/>
      <w:proofErr w:type="gramStart"/>
      <w:r w:rsidRPr="00112561">
        <w:rPr>
          <w:rFonts w:ascii="Arial" w:hAnsi="Arial" w:cs="Arial"/>
        </w:rPr>
        <w:t>rdsadmin.rdsadmin</w:t>
      </w:r>
      <w:proofErr w:type="gramEnd"/>
      <w:r w:rsidRPr="00112561">
        <w:rPr>
          <w:rFonts w:ascii="Arial" w:hAnsi="Arial" w:cs="Arial"/>
        </w:rPr>
        <w:t>_util.drop_logfile</w:t>
      </w:r>
      <w:proofErr w:type="spellEnd"/>
      <w:r w:rsidRPr="00112561">
        <w:rPr>
          <w:rFonts w:ascii="Arial" w:hAnsi="Arial" w:cs="Arial"/>
        </w:rPr>
        <w:t>(2);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PL/SQL procedure successfully completed.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# Now, there are four 512m logs.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# Oracle using Oracle Managed Files (OMF) automatically removes the old logfiles from the file system.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SQL&gt;select GROUP#, BYTES, STATUS from </w:t>
      </w:r>
      <w:proofErr w:type="spellStart"/>
      <w:r w:rsidRPr="00112561">
        <w:rPr>
          <w:rFonts w:ascii="Arial" w:hAnsi="Arial" w:cs="Arial"/>
        </w:rPr>
        <w:t>v$log</w:t>
      </w:r>
      <w:proofErr w:type="spellEnd"/>
      <w:r w:rsidRPr="00112561">
        <w:rPr>
          <w:rFonts w:ascii="Arial" w:hAnsi="Arial" w:cs="Arial"/>
        </w:rPr>
        <w:t>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GROUP#     BYTES      STATUS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---------- ---------- ----------------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5          </w:t>
      </w:r>
      <w:proofErr w:type="gramStart"/>
      <w:r w:rsidRPr="00112561">
        <w:rPr>
          <w:rFonts w:ascii="Arial" w:hAnsi="Arial" w:cs="Arial"/>
        </w:rPr>
        <w:t>536870912  CURRENT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6          </w:t>
      </w:r>
      <w:proofErr w:type="gramStart"/>
      <w:r w:rsidRPr="00112561">
        <w:rPr>
          <w:rFonts w:ascii="Arial" w:hAnsi="Arial" w:cs="Arial"/>
        </w:rPr>
        <w:t>536870912  UNUSED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7          </w:t>
      </w:r>
      <w:proofErr w:type="gramStart"/>
      <w:r w:rsidRPr="00112561">
        <w:rPr>
          <w:rFonts w:ascii="Arial" w:hAnsi="Arial" w:cs="Arial"/>
        </w:rPr>
        <w:t>536870912  UNUSED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8          </w:t>
      </w:r>
      <w:proofErr w:type="gramStart"/>
      <w:r w:rsidRPr="00112561">
        <w:rPr>
          <w:rFonts w:ascii="Arial" w:hAnsi="Arial" w:cs="Arial"/>
        </w:rPr>
        <w:t>536870912  UNUSED</w:t>
      </w:r>
      <w:proofErr w:type="gramEnd"/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4 rows selected. 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Setting Force Logging</w:t>
      </w: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---------------------</w:t>
      </w:r>
      <w:r>
        <w:rPr>
          <w:rFonts w:ascii="Arial" w:hAnsi="Arial" w:cs="Arial"/>
          <w:b/>
        </w:rPr>
        <w:t>---------------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You can use the following Amazon RDS method to put the database in force logging mode.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Amazon RDS method:-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proofErr w:type="gramStart"/>
      <w:r w:rsidRPr="00112561">
        <w:rPr>
          <w:rFonts w:ascii="Arial" w:hAnsi="Arial" w:cs="Arial"/>
        </w:rPr>
        <w:t>rdsadmin.rdsadmin</w:t>
      </w:r>
      <w:proofErr w:type="gramEnd"/>
      <w:r w:rsidRPr="00112561">
        <w:rPr>
          <w:rFonts w:ascii="Arial" w:hAnsi="Arial" w:cs="Arial"/>
        </w:rPr>
        <w:t>_util.force_logging</w:t>
      </w:r>
      <w:proofErr w:type="spellEnd"/>
      <w:r w:rsidRPr="00112561">
        <w:rPr>
          <w:rFonts w:ascii="Arial" w:hAnsi="Arial" w:cs="Arial"/>
        </w:rPr>
        <w:t>(true);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Oracle method:-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alter database force logging;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You can use the following Amazon RDS method to remove the database from FORCE LOGGING mode.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Amazon RDS method:-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proofErr w:type="gramStart"/>
      <w:r w:rsidRPr="00112561">
        <w:rPr>
          <w:rFonts w:ascii="Arial" w:hAnsi="Arial" w:cs="Arial"/>
        </w:rPr>
        <w:t>rdsadmin.rdsadmin</w:t>
      </w:r>
      <w:proofErr w:type="gramEnd"/>
      <w:r w:rsidRPr="00112561">
        <w:rPr>
          <w:rFonts w:ascii="Arial" w:hAnsi="Arial" w:cs="Arial"/>
        </w:rPr>
        <w:t>_util.force_logging</w:t>
      </w:r>
      <w:proofErr w:type="spellEnd"/>
      <w:r w:rsidRPr="00112561">
        <w:rPr>
          <w:rFonts w:ascii="Arial" w:hAnsi="Arial" w:cs="Arial"/>
        </w:rPr>
        <w:t>(false);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Oracle method:-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alter database no force logging;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Retaining Archived Redo Logs:-</w:t>
      </w: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-------------------------------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Retaining archived redo logs locally on your DB instance is supported for Oracle version 11.2.0.2.v7 and later.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You can retain archived redo logs locally on your DB instance for use with products like Oracle </w:t>
      </w:r>
      <w:proofErr w:type="spellStart"/>
      <w:r w:rsidRPr="00112561">
        <w:rPr>
          <w:rFonts w:ascii="Arial" w:hAnsi="Arial" w:cs="Arial"/>
        </w:rPr>
        <w:t>LogMiner</w:t>
      </w:r>
      <w:proofErr w:type="spellEnd"/>
      <w:r w:rsidRPr="00112561">
        <w:rPr>
          <w:rFonts w:ascii="Arial" w:hAnsi="Arial" w:cs="Arial"/>
        </w:rPr>
        <w:t xml:space="preserve"> (DBMS_LOGMNR). After you have retained the redo logs, you can use </w:t>
      </w:r>
      <w:proofErr w:type="spellStart"/>
      <w:r w:rsidRPr="00112561">
        <w:rPr>
          <w:rFonts w:ascii="Arial" w:hAnsi="Arial" w:cs="Arial"/>
        </w:rPr>
        <w:t>LogMiner</w:t>
      </w:r>
      <w:proofErr w:type="spellEnd"/>
      <w:r w:rsidRPr="00112561">
        <w:rPr>
          <w:rFonts w:ascii="Arial" w:hAnsi="Arial" w:cs="Arial"/>
        </w:rPr>
        <w:t xml:space="preserve"> to analyze the logs as explained in the Oracle documentation.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Use the Amazon RDS procedure </w:t>
      </w:r>
      <w:proofErr w:type="spellStart"/>
      <w:r w:rsidRPr="00112561">
        <w:rPr>
          <w:rFonts w:ascii="Arial" w:hAnsi="Arial" w:cs="Arial"/>
        </w:rPr>
        <w:t>rdsadmin.rdsadmin_util.set_configuration</w:t>
      </w:r>
      <w:proofErr w:type="spellEnd"/>
      <w:r w:rsidRPr="00112561">
        <w:rPr>
          <w:rFonts w:ascii="Arial" w:hAnsi="Arial" w:cs="Arial"/>
        </w:rPr>
        <w:t xml:space="preserve"> to retain archived redo logs. The following example shows how to retain 24 hours of redo logs: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r w:rsidRPr="00112561">
        <w:rPr>
          <w:rFonts w:ascii="Arial" w:hAnsi="Arial" w:cs="Arial"/>
        </w:rPr>
        <w:t>rdsadmin.rdsadmin_util.set_</w:t>
      </w:r>
      <w:proofErr w:type="gramStart"/>
      <w:r w:rsidRPr="00112561">
        <w:rPr>
          <w:rFonts w:ascii="Arial" w:hAnsi="Arial" w:cs="Arial"/>
        </w:rPr>
        <w:t>configuration</w:t>
      </w:r>
      <w:proofErr w:type="spellEnd"/>
      <w:r w:rsidRPr="00112561">
        <w:rPr>
          <w:rFonts w:ascii="Arial" w:hAnsi="Arial" w:cs="Arial"/>
        </w:rPr>
        <w:t>(</w:t>
      </w:r>
      <w:proofErr w:type="gramEnd"/>
      <w:r w:rsidRPr="00112561">
        <w:rPr>
          <w:rFonts w:ascii="Arial" w:hAnsi="Arial" w:cs="Arial"/>
        </w:rPr>
        <w:t>'</w:t>
      </w:r>
      <w:proofErr w:type="spellStart"/>
      <w:r w:rsidRPr="00112561">
        <w:rPr>
          <w:rFonts w:ascii="Arial" w:hAnsi="Arial" w:cs="Arial"/>
        </w:rPr>
        <w:t>archivelog</w:t>
      </w:r>
      <w:proofErr w:type="spellEnd"/>
      <w:r w:rsidRPr="00112561">
        <w:rPr>
          <w:rFonts w:ascii="Arial" w:hAnsi="Arial" w:cs="Arial"/>
        </w:rPr>
        <w:t xml:space="preserve"> retention hours',24);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select </w:t>
      </w:r>
      <w:proofErr w:type="gramStart"/>
      <w:r w:rsidRPr="00112561">
        <w:rPr>
          <w:rFonts w:ascii="Arial" w:hAnsi="Arial" w:cs="Arial"/>
        </w:rPr>
        <w:t>sum(</w:t>
      </w:r>
      <w:proofErr w:type="gramEnd"/>
      <w:r w:rsidRPr="00112561">
        <w:rPr>
          <w:rFonts w:ascii="Arial" w:hAnsi="Arial" w:cs="Arial"/>
        </w:rPr>
        <w:t xml:space="preserve">blocks * </w:t>
      </w:r>
      <w:proofErr w:type="spellStart"/>
      <w:r w:rsidRPr="00112561">
        <w:rPr>
          <w:rFonts w:ascii="Arial" w:hAnsi="Arial" w:cs="Arial"/>
        </w:rPr>
        <w:t>block_size</w:t>
      </w:r>
      <w:proofErr w:type="spellEnd"/>
      <w:r w:rsidRPr="00112561">
        <w:rPr>
          <w:rFonts w:ascii="Arial" w:hAnsi="Arial" w:cs="Arial"/>
        </w:rPr>
        <w:t xml:space="preserve">) bytes 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  from </w:t>
      </w:r>
      <w:proofErr w:type="spellStart"/>
      <w:r w:rsidRPr="00112561">
        <w:rPr>
          <w:rFonts w:ascii="Arial" w:hAnsi="Arial" w:cs="Arial"/>
        </w:rPr>
        <w:t>v$archived_log</w:t>
      </w:r>
      <w:proofErr w:type="spellEnd"/>
      <w:r w:rsidRPr="00112561">
        <w:rPr>
          <w:rFonts w:ascii="Arial" w:hAnsi="Arial" w:cs="Arial"/>
        </w:rPr>
        <w:t xml:space="preserve"> 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 where </w:t>
      </w:r>
      <w:proofErr w:type="spellStart"/>
      <w:r w:rsidRPr="00112561">
        <w:rPr>
          <w:rFonts w:ascii="Arial" w:hAnsi="Arial" w:cs="Arial"/>
        </w:rPr>
        <w:t>first_time</w:t>
      </w:r>
      <w:proofErr w:type="spellEnd"/>
      <w:r w:rsidRPr="00112561">
        <w:rPr>
          <w:rFonts w:ascii="Arial" w:hAnsi="Arial" w:cs="Arial"/>
        </w:rPr>
        <w:t xml:space="preserve"> &gt;=</w:t>
      </w:r>
      <w:proofErr w:type="spellStart"/>
      <w:r w:rsidRPr="00112561">
        <w:rPr>
          <w:rFonts w:ascii="Arial" w:hAnsi="Arial" w:cs="Arial"/>
        </w:rPr>
        <w:t>sysdate</w:t>
      </w:r>
      <w:proofErr w:type="spellEnd"/>
      <w:r w:rsidRPr="00112561">
        <w:rPr>
          <w:rFonts w:ascii="Arial" w:hAnsi="Arial" w:cs="Arial"/>
        </w:rPr>
        <w:t xml:space="preserve">-X/24 and </w:t>
      </w:r>
      <w:proofErr w:type="spellStart"/>
      <w:r w:rsidRPr="00112561">
        <w:rPr>
          <w:rFonts w:ascii="Arial" w:hAnsi="Arial" w:cs="Arial"/>
        </w:rPr>
        <w:t>dest_id</w:t>
      </w:r>
      <w:proofErr w:type="spellEnd"/>
      <w:r w:rsidRPr="00112561">
        <w:rPr>
          <w:rFonts w:ascii="Arial" w:hAnsi="Arial" w:cs="Arial"/>
        </w:rPr>
        <w:t>=1;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 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 </w:t>
      </w: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Setting Supplemental Logging:-</w:t>
      </w: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------------------------------</w:t>
      </w:r>
      <w:r>
        <w:rPr>
          <w:rFonts w:ascii="Arial" w:hAnsi="Arial" w:cs="Arial"/>
          <w:b/>
        </w:rPr>
        <w:t>---------------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You can use the following Amazon RDS method to enable supplemental logging.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Amazon RDS method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proofErr w:type="gramStart"/>
      <w:r w:rsidRPr="00112561">
        <w:rPr>
          <w:rFonts w:ascii="Arial" w:hAnsi="Arial" w:cs="Arial"/>
        </w:rPr>
        <w:t>rdsadmin.rdsadmin</w:t>
      </w:r>
      <w:proofErr w:type="gramEnd"/>
      <w:r w:rsidRPr="00112561">
        <w:rPr>
          <w:rFonts w:ascii="Arial" w:hAnsi="Arial" w:cs="Arial"/>
        </w:rPr>
        <w:t>_util.alter_supplemental_logging</w:t>
      </w:r>
      <w:proofErr w:type="spellEnd"/>
      <w:r w:rsidRPr="00112561">
        <w:rPr>
          <w:rFonts w:ascii="Arial" w:hAnsi="Arial" w:cs="Arial"/>
        </w:rPr>
        <w:t>('ADD');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Oracle method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alter database add supplemental log;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You can use the following Amazon RDS method to disable supplemental logging.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Amazon RDS method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proofErr w:type="gramStart"/>
      <w:r w:rsidRPr="00112561">
        <w:rPr>
          <w:rFonts w:ascii="Arial" w:hAnsi="Arial" w:cs="Arial"/>
        </w:rPr>
        <w:t>rdsadmin.rdsadmin</w:t>
      </w:r>
      <w:proofErr w:type="gramEnd"/>
      <w:r w:rsidRPr="00112561">
        <w:rPr>
          <w:rFonts w:ascii="Arial" w:hAnsi="Arial" w:cs="Arial"/>
        </w:rPr>
        <w:t>_util.alter_supplemental_logging</w:t>
      </w:r>
      <w:proofErr w:type="spellEnd"/>
      <w:r w:rsidRPr="00112561">
        <w:rPr>
          <w:rFonts w:ascii="Arial" w:hAnsi="Arial" w:cs="Arial"/>
        </w:rPr>
        <w:t>('DROP');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Oracle method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alter database drop supplemental log;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You can use the following Amazon RDS method to </w:t>
      </w:r>
      <w:proofErr w:type="spellStart"/>
      <w:r w:rsidRPr="00112561">
        <w:rPr>
          <w:rFonts w:ascii="Arial" w:hAnsi="Arial" w:cs="Arial"/>
        </w:rPr>
        <w:t>to</w:t>
      </w:r>
      <w:proofErr w:type="spellEnd"/>
      <w:r w:rsidRPr="00112561">
        <w:rPr>
          <w:rFonts w:ascii="Arial" w:hAnsi="Arial" w:cs="Arial"/>
        </w:rPr>
        <w:t xml:space="preserve"> enable supplemental logging for all fixed-length maximum size columns.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Amazon RDS method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proofErr w:type="gramStart"/>
      <w:r w:rsidRPr="00112561">
        <w:rPr>
          <w:rFonts w:ascii="Arial" w:hAnsi="Arial" w:cs="Arial"/>
        </w:rPr>
        <w:t>rdsadmin.rdsadmin</w:t>
      </w:r>
      <w:proofErr w:type="gramEnd"/>
      <w:r w:rsidRPr="00112561">
        <w:rPr>
          <w:rFonts w:ascii="Arial" w:hAnsi="Arial" w:cs="Arial"/>
        </w:rPr>
        <w:t>_util.alter_supplemental_logging</w:t>
      </w:r>
      <w:proofErr w:type="spellEnd"/>
      <w:r w:rsidRPr="00112561">
        <w:rPr>
          <w:rFonts w:ascii="Arial" w:hAnsi="Arial" w:cs="Arial"/>
        </w:rPr>
        <w:t>('ADD','ALL');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Oracle method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alter database add supplemental log data (ALL) columns;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You can use the following Amazon RDS method to </w:t>
      </w:r>
      <w:proofErr w:type="spellStart"/>
      <w:r w:rsidRPr="00112561">
        <w:rPr>
          <w:rFonts w:ascii="Arial" w:hAnsi="Arial" w:cs="Arial"/>
        </w:rPr>
        <w:t>to</w:t>
      </w:r>
      <w:proofErr w:type="spellEnd"/>
      <w:r w:rsidRPr="00112561">
        <w:rPr>
          <w:rFonts w:ascii="Arial" w:hAnsi="Arial" w:cs="Arial"/>
        </w:rPr>
        <w:t xml:space="preserve"> enable supplemental logging for primary key columns. In addition to PRIMARY KEY, you can also specify UNIQUE and FOREIGN KEY.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Amazon RDS method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proofErr w:type="gramStart"/>
      <w:r w:rsidRPr="00112561">
        <w:rPr>
          <w:rFonts w:ascii="Arial" w:hAnsi="Arial" w:cs="Arial"/>
        </w:rPr>
        <w:t>rdsadmin.rdsadmin</w:t>
      </w:r>
      <w:proofErr w:type="gramEnd"/>
      <w:r w:rsidRPr="00112561">
        <w:rPr>
          <w:rFonts w:ascii="Arial" w:hAnsi="Arial" w:cs="Arial"/>
        </w:rPr>
        <w:t>_util.alter_supplemental_logging</w:t>
      </w:r>
      <w:proofErr w:type="spellEnd"/>
      <w:r w:rsidRPr="00112561">
        <w:rPr>
          <w:rFonts w:ascii="Arial" w:hAnsi="Arial" w:cs="Arial"/>
        </w:rPr>
        <w:t>('ADD','PRIMARY KEY');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Oracle method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alter database add supplemental log data (PRIMARY KEY) columns;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Common DBA Miscellaneous Tasks for Oracle DB Instances:</w:t>
      </w: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-------------------------------------------------------</w:t>
      </w:r>
      <w:r>
        <w:rPr>
          <w:rFonts w:ascii="Arial" w:hAnsi="Arial" w:cs="Arial"/>
          <w:b/>
        </w:rPr>
        <w:t>----------------------------------------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Creating New Directories in the Main Data Storage Space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Creating new directories is supported for Oracle version 11.2.0.4.v1 and later.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You can use the following Amazon RDS method to create additional directories.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Amazon RDS method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proofErr w:type="gramStart"/>
      <w:r w:rsidRPr="00112561">
        <w:rPr>
          <w:rFonts w:ascii="Arial" w:hAnsi="Arial" w:cs="Arial"/>
        </w:rPr>
        <w:t>rdsadmin.rdsadmin</w:t>
      </w:r>
      <w:proofErr w:type="gramEnd"/>
      <w:r w:rsidRPr="00112561">
        <w:rPr>
          <w:rFonts w:ascii="Arial" w:hAnsi="Arial" w:cs="Arial"/>
        </w:rPr>
        <w:t>_util.create_directory</w:t>
      </w:r>
      <w:proofErr w:type="spellEnd"/>
      <w:r w:rsidRPr="00112561">
        <w:rPr>
          <w:rFonts w:ascii="Arial" w:hAnsi="Arial" w:cs="Arial"/>
        </w:rPr>
        <w:t>('MY_DIR');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Oracle method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create directory MY_DIR as '/my/</w:t>
      </w:r>
      <w:proofErr w:type="spellStart"/>
      <w:r w:rsidRPr="00112561">
        <w:rPr>
          <w:rFonts w:ascii="Arial" w:hAnsi="Arial" w:cs="Arial"/>
        </w:rPr>
        <w:t>os</w:t>
      </w:r>
      <w:proofErr w:type="spellEnd"/>
      <w:r w:rsidRPr="00112561">
        <w:rPr>
          <w:rFonts w:ascii="Arial" w:hAnsi="Arial" w:cs="Arial"/>
        </w:rPr>
        <w:t>/pathname';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The </w:t>
      </w:r>
      <w:proofErr w:type="spellStart"/>
      <w:r w:rsidRPr="00112561">
        <w:rPr>
          <w:rFonts w:ascii="Arial" w:hAnsi="Arial" w:cs="Arial"/>
        </w:rPr>
        <w:t>create_</w:t>
      </w:r>
      <w:proofErr w:type="gramStart"/>
      <w:r w:rsidRPr="00112561">
        <w:rPr>
          <w:rFonts w:ascii="Arial" w:hAnsi="Arial" w:cs="Arial"/>
        </w:rPr>
        <w:t>directory</w:t>
      </w:r>
      <w:proofErr w:type="spellEnd"/>
      <w:r w:rsidRPr="00112561">
        <w:rPr>
          <w:rFonts w:ascii="Arial" w:hAnsi="Arial" w:cs="Arial"/>
        </w:rPr>
        <w:t>(</w:t>
      </w:r>
      <w:proofErr w:type="gramEnd"/>
      <w:r w:rsidRPr="00112561">
        <w:rPr>
          <w:rFonts w:ascii="Arial" w:hAnsi="Arial" w:cs="Arial"/>
        </w:rPr>
        <w:t>) method lets you create up to 10,000 directories, all located in your main data storage space.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You can list the directories by querying the DBA_DIRECTORIES view. The system chooses the actual host pathname automatically: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select * from DBA_DIRECTORIES where </w:t>
      </w:r>
      <w:proofErr w:type="spellStart"/>
      <w:r w:rsidRPr="00112561">
        <w:rPr>
          <w:rFonts w:ascii="Arial" w:hAnsi="Arial" w:cs="Arial"/>
        </w:rPr>
        <w:t>directory_name</w:t>
      </w:r>
      <w:proofErr w:type="spellEnd"/>
      <w:r w:rsidRPr="00112561">
        <w:rPr>
          <w:rFonts w:ascii="Arial" w:hAnsi="Arial" w:cs="Arial"/>
        </w:rPr>
        <w:t>='MY_DIR';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        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select </w:t>
      </w:r>
      <w:proofErr w:type="spellStart"/>
      <w:r w:rsidRPr="00112561">
        <w:rPr>
          <w:rFonts w:ascii="Arial" w:hAnsi="Arial" w:cs="Arial"/>
        </w:rPr>
        <w:t>directory_path</w:t>
      </w:r>
      <w:proofErr w:type="spellEnd"/>
      <w:r w:rsidRPr="00112561">
        <w:rPr>
          <w:rFonts w:ascii="Arial" w:hAnsi="Arial" w:cs="Arial"/>
        </w:rPr>
        <w:t xml:space="preserve"> from DBA_DIRECTORIES where </w:t>
      </w:r>
      <w:proofErr w:type="spellStart"/>
      <w:r w:rsidRPr="00112561">
        <w:rPr>
          <w:rFonts w:ascii="Arial" w:hAnsi="Arial" w:cs="Arial"/>
        </w:rPr>
        <w:t>directory_name</w:t>
      </w:r>
      <w:proofErr w:type="spellEnd"/>
      <w:r w:rsidRPr="00112561">
        <w:rPr>
          <w:rFonts w:ascii="Arial" w:hAnsi="Arial" w:cs="Arial"/>
        </w:rPr>
        <w:t>='MY_DIR';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        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DIRECTORY_PATH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----------------------------------------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/</w:t>
      </w:r>
      <w:proofErr w:type="spellStart"/>
      <w:r w:rsidRPr="00112561">
        <w:rPr>
          <w:rFonts w:ascii="Arial" w:hAnsi="Arial" w:cs="Arial"/>
        </w:rPr>
        <w:t>rdsdbdata</w:t>
      </w:r>
      <w:proofErr w:type="spellEnd"/>
      <w:r w:rsidRPr="00112561">
        <w:rPr>
          <w:rFonts w:ascii="Arial" w:hAnsi="Arial" w:cs="Arial"/>
        </w:rPr>
        <w:t>/</w:t>
      </w:r>
      <w:proofErr w:type="spellStart"/>
      <w:r w:rsidRPr="00112561">
        <w:rPr>
          <w:rFonts w:ascii="Arial" w:hAnsi="Arial" w:cs="Arial"/>
        </w:rPr>
        <w:t>userdirs</w:t>
      </w:r>
      <w:proofErr w:type="spellEnd"/>
      <w:r w:rsidRPr="00112561">
        <w:rPr>
          <w:rFonts w:ascii="Arial" w:hAnsi="Arial" w:cs="Arial"/>
        </w:rPr>
        <w:t>/01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Listing and Reading Files in a DB Instance Directory:-</w:t>
      </w: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-----------------------------------------------------</w:t>
      </w:r>
      <w:r>
        <w:rPr>
          <w:rFonts w:ascii="Arial" w:hAnsi="Arial" w:cs="Arial"/>
          <w:b/>
        </w:rPr>
        <w:t>--------------------------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You can use the RDSADMIN.RDS_FILE_UTIL.LISTDIR() Amazon RDS method to list the files in any DB instance directory (from DBA_DIRECTORIES) that you have access to,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as shown in the following example: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select * from table(RDSADMIN.RDS_FILE_UTIL.LISTDIR('DATA_PUMP_DIR'));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If you find a text file that you want to read, you can use the RDSADMIN.RDS_FILE_UTIL.READ_TEXT_</w:t>
      </w:r>
      <w:proofErr w:type="gramStart"/>
      <w:r w:rsidRPr="00112561">
        <w:rPr>
          <w:rFonts w:ascii="Arial" w:hAnsi="Arial" w:cs="Arial"/>
        </w:rPr>
        <w:t>FILE(</w:t>
      </w:r>
      <w:proofErr w:type="gramEnd"/>
      <w:r w:rsidRPr="00112561">
        <w:rPr>
          <w:rFonts w:ascii="Arial" w:hAnsi="Arial" w:cs="Arial"/>
        </w:rPr>
        <w:t>) Amazon RDS method.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The following example reads the filename.log file in the DATA_PUMP_DIR directory: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select * from table(RDSADMIN.RDS_FILE_UTIL.READ_TEXT_FILE('DATA_PUMP_DIR','filename.log'));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To access the alert log, use the following command:--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select </w:t>
      </w:r>
      <w:proofErr w:type="spellStart"/>
      <w:r w:rsidRPr="00112561">
        <w:rPr>
          <w:rFonts w:ascii="Arial" w:hAnsi="Arial" w:cs="Arial"/>
        </w:rPr>
        <w:t>message_text</w:t>
      </w:r>
      <w:proofErr w:type="spellEnd"/>
      <w:r w:rsidRPr="00112561">
        <w:rPr>
          <w:rFonts w:ascii="Arial" w:hAnsi="Arial" w:cs="Arial"/>
        </w:rPr>
        <w:t xml:space="preserve"> from </w:t>
      </w:r>
      <w:proofErr w:type="spellStart"/>
      <w:r w:rsidRPr="00112561">
        <w:rPr>
          <w:rFonts w:ascii="Arial" w:hAnsi="Arial" w:cs="Arial"/>
        </w:rPr>
        <w:t>alertlog</w:t>
      </w:r>
      <w:proofErr w:type="spellEnd"/>
      <w:r w:rsidRPr="00112561">
        <w:rPr>
          <w:rFonts w:ascii="Arial" w:hAnsi="Arial" w:cs="Arial"/>
        </w:rPr>
        <w:t>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To access the listener log, use the following command:--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select </w:t>
      </w:r>
      <w:proofErr w:type="spellStart"/>
      <w:r w:rsidRPr="00112561">
        <w:rPr>
          <w:rFonts w:ascii="Arial" w:hAnsi="Arial" w:cs="Arial"/>
        </w:rPr>
        <w:t>message_text</w:t>
      </w:r>
      <w:proofErr w:type="spellEnd"/>
      <w:r w:rsidRPr="00112561">
        <w:rPr>
          <w:rFonts w:ascii="Arial" w:hAnsi="Arial" w:cs="Arial"/>
        </w:rPr>
        <w:t xml:space="preserve"> from </w:t>
      </w:r>
      <w:proofErr w:type="spellStart"/>
      <w:r w:rsidRPr="00112561">
        <w:rPr>
          <w:rFonts w:ascii="Arial" w:hAnsi="Arial" w:cs="Arial"/>
        </w:rPr>
        <w:t>listenerlog</w:t>
      </w:r>
      <w:proofErr w:type="spellEnd"/>
      <w:r w:rsidRPr="00112561">
        <w:rPr>
          <w:rFonts w:ascii="Arial" w:hAnsi="Arial" w:cs="Arial"/>
        </w:rPr>
        <w:t>;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Retaining Archived Redo Logs: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  <w:b/>
        </w:rPr>
        <w:t>----------------------------</w:t>
      </w:r>
      <w:r>
        <w:rPr>
          <w:rFonts w:ascii="Arial" w:hAnsi="Arial" w:cs="Arial"/>
          <w:b/>
        </w:rPr>
        <w:t>------------------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Retaining archived redo logs locally on your DB instance is supported for Oracle version 11.2.0.2.v7 and later.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Use the Amazon RDS procedure </w:t>
      </w:r>
      <w:proofErr w:type="spellStart"/>
      <w:r w:rsidRPr="00112561">
        <w:rPr>
          <w:rFonts w:ascii="Arial" w:hAnsi="Arial" w:cs="Arial"/>
        </w:rPr>
        <w:t>rdsadmin.rdsadmin_util.set_configuration</w:t>
      </w:r>
      <w:proofErr w:type="spellEnd"/>
      <w:r w:rsidRPr="00112561">
        <w:rPr>
          <w:rFonts w:ascii="Arial" w:hAnsi="Arial" w:cs="Arial"/>
        </w:rPr>
        <w:t xml:space="preserve"> to retain archived redo logs. The following example shows how to retain 24 hours of redo logs: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r w:rsidRPr="00112561">
        <w:rPr>
          <w:rFonts w:ascii="Arial" w:hAnsi="Arial" w:cs="Arial"/>
        </w:rPr>
        <w:t>rdsadmin.rdsadmin_util.set_</w:t>
      </w:r>
      <w:proofErr w:type="gramStart"/>
      <w:r w:rsidRPr="00112561">
        <w:rPr>
          <w:rFonts w:ascii="Arial" w:hAnsi="Arial" w:cs="Arial"/>
        </w:rPr>
        <w:t>configuration</w:t>
      </w:r>
      <w:proofErr w:type="spellEnd"/>
      <w:r w:rsidRPr="00112561">
        <w:rPr>
          <w:rFonts w:ascii="Arial" w:hAnsi="Arial" w:cs="Arial"/>
        </w:rPr>
        <w:t>(</w:t>
      </w:r>
      <w:proofErr w:type="gramEnd"/>
      <w:r w:rsidRPr="00112561">
        <w:rPr>
          <w:rFonts w:ascii="Arial" w:hAnsi="Arial" w:cs="Arial"/>
        </w:rPr>
        <w:t>'</w:t>
      </w:r>
      <w:proofErr w:type="spellStart"/>
      <w:r w:rsidRPr="00112561">
        <w:rPr>
          <w:rFonts w:ascii="Arial" w:hAnsi="Arial" w:cs="Arial"/>
        </w:rPr>
        <w:t>archivelog</w:t>
      </w:r>
      <w:proofErr w:type="spellEnd"/>
      <w:r w:rsidRPr="00112561">
        <w:rPr>
          <w:rFonts w:ascii="Arial" w:hAnsi="Arial" w:cs="Arial"/>
        </w:rPr>
        <w:t xml:space="preserve"> retention hours',24);</w:t>
      </w:r>
    </w:p>
    <w:p w:rsidR="00112561" w:rsidRDefault="00112561" w:rsidP="00112561">
      <w:pPr>
        <w:rPr>
          <w:rFonts w:ascii="Arial" w:hAnsi="Arial" w:cs="Arial"/>
          <w:b/>
        </w:rPr>
      </w:pPr>
    </w:p>
    <w:p w:rsidR="00112561" w:rsidRDefault="00112561" w:rsidP="00112561">
      <w:pPr>
        <w:rPr>
          <w:rFonts w:ascii="Arial" w:hAnsi="Arial" w:cs="Arial"/>
          <w:b/>
        </w:rPr>
      </w:pPr>
    </w:p>
    <w:p w:rsidR="00112561" w:rsidRPr="00112561" w:rsidRDefault="00112561" w:rsidP="00112561">
      <w:pPr>
        <w:rPr>
          <w:rFonts w:ascii="Arial" w:hAnsi="Arial" w:cs="Arial"/>
          <w:b/>
        </w:rPr>
      </w:pPr>
      <w:r w:rsidRPr="00112561">
        <w:rPr>
          <w:rFonts w:ascii="Arial" w:hAnsi="Arial" w:cs="Arial"/>
          <w:b/>
        </w:rPr>
        <w:t>Working with Oracle Trace Files:--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  <w:b/>
        </w:rPr>
        <w:t>----------------------------------</w:t>
      </w:r>
      <w:r>
        <w:rPr>
          <w:rFonts w:ascii="Arial" w:hAnsi="Arial" w:cs="Arial"/>
          <w:b/>
        </w:rPr>
        <w:t>-----------------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This section describes Amazon RDS-specific procedures to create, refresh, access, and delete trace files.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Listing Files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Two procedures are available to allow access to any file within the </w:t>
      </w:r>
      <w:proofErr w:type="spellStart"/>
      <w:r w:rsidRPr="00112561">
        <w:rPr>
          <w:rFonts w:ascii="Arial" w:hAnsi="Arial" w:cs="Arial"/>
        </w:rPr>
        <w:t>background_dump_dest</w:t>
      </w:r>
      <w:proofErr w:type="spellEnd"/>
      <w:r w:rsidRPr="00112561">
        <w:rPr>
          <w:rFonts w:ascii="Arial" w:hAnsi="Arial" w:cs="Arial"/>
        </w:rPr>
        <w:t xml:space="preserve">. The first method refreshes a view containing a listing of all files currently in the </w:t>
      </w:r>
      <w:proofErr w:type="spellStart"/>
      <w:r w:rsidRPr="00112561">
        <w:rPr>
          <w:rFonts w:ascii="Arial" w:hAnsi="Arial" w:cs="Arial"/>
        </w:rPr>
        <w:t>background_dump_dest</w:t>
      </w:r>
      <w:proofErr w:type="spellEnd"/>
      <w:r w:rsidRPr="00112561">
        <w:rPr>
          <w:rFonts w:ascii="Arial" w:hAnsi="Arial" w:cs="Arial"/>
        </w:rPr>
        <w:t>: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 xml:space="preserve">exec </w:t>
      </w:r>
      <w:proofErr w:type="spellStart"/>
      <w:proofErr w:type="gramStart"/>
      <w:r w:rsidRPr="00112561">
        <w:rPr>
          <w:rFonts w:ascii="Arial" w:hAnsi="Arial" w:cs="Arial"/>
        </w:rPr>
        <w:t>rdsadmin.manage</w:t>
      </w:r>
      <w:proofErr w:type="gramEnd"/>
      <w:r w:rsidRPr="00112561">
        <w:rPr>
          <w:rFonts w:ascii="Arial" w:hAnsi="Arial" w:cs="Arial"/>
        </w:rPr>
        <w:t>_tracefiles.refresh_tracefile_listing</w:t>
      </w:r>
      <w:proofErr w:type="spellEnd"/>
      <w:r w:rsidRPr="00112561">
        <w:rPr>
          <w:rFonts w:ascii="Arial" w:hAnsi="Arial" w:cs="Arial"/>
        </w:rPr>
        <w:t>;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ab/>
      </w:r>
      <w:r w:rsidRPr="00112561">
        <w:rPr>
          <w:rFonts w:ascii="Arial" w:hAnsi="Arial" w:cs="Arial"/>
        </w:rPr>
        <w:tab/>
      </w:r>
      <w:r w:rsidRPr="00112561">
        <w:rPr>
          <w:rFonts w:ascii="Arial" w:hAnsi="Arial" w:cs="Arial"/>
        </w:rPr>
        <w:tab/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Once the view is refreshed, use the following view to access the results.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proofErr w:type="spellStart"/>
      <w:r w:rsidRPr="00112561">
        <w:rPr>
          <w:rFonts w:ascii="Arial" w:hAnsi="Arial" w:cs="Arial"/>
        </w:rPr>
        <w:t>rdsadmin.tracefile_listing</w:t>
      </w:r>
      <w:proofErr w:type="spellEnd"/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ab/>
      </w:r>
      <w:r w:rsidRPr="00112561">
        <w:rPr>
          <w:rFonts w:ascii="Arial" w:hAnsi="Arial" w:cs="Arial"/>
        </w:rPr>
        <w:tab/>
      </w:r>
      <w:r w:rsidRPr="00112561">
        <w:rPr>
          <w:rFonts w:ascii="Arial" w:hAnsi="Arial" w:cs="Arial"/>
        </w:rPr>
        <w:tab/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An alternative to the previous process (available beginning with version 11.2.0.3.v1) is to use "from table" to stream non-table data in a table-like format to list DB directory contents: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SELECT * FROM table(</w:t>
      </w:r>
      <w:proofErr w:type="spellStart"/>
      <w:r w:rsidRPr="00112561">
        <w:rPr>
          <w:rFonts w:ascii="Arial" w:hAnsi="Arial" w:cs="Arial"/>
        </w:rPr>
        <w:t>rdsadmin.rds_file_</w:t>
      </w:r>
      <w:proofErr w:type="gramStart"/>
      <w:r w:rsidRPr="00112561">
        <w:rPr>
          <w:rFonts w:ascii="Arial" w:hAnsi="Arial" w:cs="Arial"/>
        </w:rPr>
        <w:t>util.listdir</w:t>
      </w:r>
      <w:proofErr w:type="spellEnd"/>
      <w:proofErr w:type="gramEnd"/>
      <w:r w:rsidRPr="00112561">
        <w:rPr>
          <w:rFonts w:ascii="Arial" w:hAnsi="Arial" w:cs="Arial"/>
        </w:rPr>
        <w:t>('BDUMP'));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ab/>
      </w:r>
      <w:r w:rsidRPr="00112561">
        <w:rPr>
          <w:rFonts w:ascii="Arial" w:hAnsi="Arial" w:cs="Arial"/>
        </w:rPr>
        <w:tab/>
      </w:r>
      <w:r w:rsidRPr="00112561">
        <w:rPr>
          <w:rFonts w:ascii="Arial" w:hAnsi="Arial" w:cs="Arial"/>
        </w:rPr>
        <w:tab/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The following query shows text of a log file:</w:t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>SELECT text FROM table(rdsadmin.rds_file_</w:t>
      </w:r>
      <w:proofErr w:type="gramStart"/>
      <w:r w:rsidRPr="00112561">
        <w:rPr>
          <w:rFonts w:ascii="Arial" w:hAnsi="Arial" w:cs="Arial"/>
        </w:rPr>
        <w:t>util.read</w:t>
      </w:r>
      <w:proofErr w:type="gramEnd"/>
      <w:r w:rsidRPr="00112561">
        <w:rPr>
          <w:rFonts w:ascii="Arial" w:hAnsi="Arial" w:cs="Arial"/>
        </w:rPr>
        <w:t>_text_file('BDUMP','alert_xxx.log'));</w:t>
      </w:r>
    </w:p>
    <w:p w:rsidR="00112561" w:rsidRPr="00112561" w:rsidRDefault="00112561" w:rsidP="00112561">
      <w:pPr>
        <w:rPr>
          <w:rFonts w:ascii="Arial" w:hAnsi="Arial" w:cs="Arial"/>
        </w:rPr>
      </w:pPr>
      <w:r w:rsidRPr="00112561">
        <w:rPr>
          <w:rFonts w:ascii="Arial" w:hAnsi="Arial" w:cs="Arial"/>
        </w:rPr>
        <w:tab/>
      </w:r>
      <w:r w:rsidRPr="00112561">
        <w:rPr>
          <w:rFonts w:ascii="Arial" w:hAnsi="Arial" w:cs="Arial"/>
        </w:rPr>
        <w:tab/>
      </w:r>
      <w:r w:rsidRPr="00112561">
        <w:rPr>
          <w:rFonts w:ascii="Arial" w:hAnsi="Arial" w:cs="Arial"/>
        </w:rPr>
        <w:tab/>
      </w: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</w:p>
    <w:p w:rsidR="00112561" w:rsidRPr="00112561" w:rsidRDefault="00112561" w:rsidP="00112561">
      <w:pPr>
        <w:rPr>
          <w:rFonts w:ascii="Arial" w:hAnsi="Arial" w:cs="Arial"/>
        </w:rPr>
      </w:pPr>
    </w:p>
    <w:sectPr w:rsidR="00112561" w:rsidRPr="00112561" w:rsidSect="000C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">
    <w:altName w:val="Times New Roman"/>
    <w:charset w:val="00"/>
    <w:family w:val="swiss"/>
    <w:pitch w:val="variable"/>
    <w:sig w:usb0="A00000AF" w:usb1="5000205B" w:usb2="00000000" w:usb3="00000000" w:csb0="00000093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antecSans-Medium">
    <w:altName w:val="SymantecSans-Medium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4ED5"/>
    <w:multiLevelType w:val="hybridMultilevel"/>
    <w:tmpl w:val="F26E1F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072D6"/>
    <w:multiLevelType w:val="hybridMultilevel"/>
    <w:tmpl w:val="ED742D3E"/>
    <w:lvl w:ilvl="0" w:tplc="56767B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9783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6256B"/>
    <w:multiLevelType w:val="hybridMultilevel"/>
    <w:tmpl w:val="484A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700C2"/>
    <w:multiLevelType w:val="hybridMultilevel"/>
    <w:tmpl w:val="67FCACB4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" w15:restartNumberingAfterBreak="0">
    <w:nsid w:val="0C3035B1"/>
    <w:multiLevelType w:val="hybridMultilevel"/>
    <w:tmpl w:val="12E8A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D1E42"/>
    <w:multiLevelType w:val="hybridMultilevel"/>
    <w:tmpl w:val="FEC6AC2C"/>
    <w:lvl w:ilvl="0" w:tplc="E7E84E66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</w:rPr>
    </w:lvl>
    <w:lvl w:ilvl="1" w:tplc="AAFC3462">
      <w:start w:val="1"/>
      <w:numFmt w:val="lowerLetter"/>
      <w:lvlText w:val="%2."/>
      <w:lvlJc w:val="left"/>
      <w:pPr>
        <w:ind w:left="1512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12BE485C"/>
    <w:multiLevelType w:val="hybridMultilevel"/>
    <w:tmpl w:val="646AB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97012"/>
    <w:multiLevelType w:val="hybridMultilevel"/>
    <w:tmpl w:val="FEC6AC2C"/>
    <w:lvl w:ilvl="0" w:tplc="E7E84E66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</w:rPr>
    </w:lvl>
    <w:lvl w:ilvl="1" w:tplc="AAFC3462">
      <w:start w:val="1"/>
      <w:numFmt w:val="lowerLetter"/>
      <w:lvlText w:val="%2."/>
      <w:lvlJc w:val="left"/>
      <w:pPr>
        <w:ind w:left="1512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17A66D79"/>
    <w:multiLevelType w:val="hybridMultilevel"/>
    <w:tmpl w:val="F996AF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6E478B"/>
    <w:multiLevelType w:val="hybridMultilevel"/>
    <w:tmpl w:val="BAF281F8"/>
    <w:lvl w:ilvl="0" w:tplc="15B2B712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84B88"/>
    <w:multiLevelType w:val="hybridMultilevel"/>
    <w:tmpl w:val="D2BAE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25FB5"/>
    <w:multiLevelType w:val="hybridMultilevel"/>
    <w:tmpl w:val="B596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807EA"/>
    <w:multiLevelType w:val="hybridMultilevel"/>
    <w:tmpl w:val="8A544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9688B"/>
    <w:multiLevelType w:val="hybridMultilevel"/>
    <w:tmpl w:val="DFE849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8569F"/>
    <w:multiLevelType w:val="hybridMultilevel"/>
    <w:tmpl w:val="FEC6AC2C"/>
    <w:lvl w:ilvl="0" w:tplc="E7E84E66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</w:rPr>
    </w:lvl>
    <w:lvl w:ilvl="1" w:tplc="AAFC3462">
      <w:start w:val="1"/>
      <w:numFmt w:val="lowerLetter"/>
      <w:lvlText w:val="%2."/>
      <w:lvlJc w:val="left"/>
      <w:pPr>
        <w:ind w:left="1512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2FF912BC"/>
    <w:multiLevelType w:val="hybridMultilevel"/>
    <w:tmpl w:val="E944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F6D31"/>
    <w:multiLevelType w:val="hybridMultilevel"/>
    <w:tmpl w:val="03900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14A1B"/>
    <w:multiLevelType w:val="hybridMultilevel"/>
    <w:tmpl w:val="2376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72F0D"/>
    <w:multiLevelType w:val="hybridMultilevel"/>
    <w:tmpl w:val="9130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52246"/>
    <w:multiLevelType w:val="hybridMultilevel"/>
    <w:tmpl w:val="1F60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75974"/>
    <w:multiLevelType w:val="hybridMultilevel"/>
    <w:tmpl w:val="DB889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E2524"/>
    <w:multiLevelType w:val="hybridMultilevel"/>
    <w:tmpl w:val="3A76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6590D"/>
    <w:multiLevelType w:val="hybridMultilevel"/>
    <w:tmpl w:val="3114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7061B"/>
    <w:multiLevelType w:val="hybridMultilevel"/>
    <w:tmpl w:val="C4F22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0A567F"/>
    <w:multiLevelType w:val="hybridMultilevel"/>
    <w:tmpl w:val="29E2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9540FD"/>
    <w:multiLevelType w:val="hybridMultilevel"/>
    <w:tmpl w:val="B3D6A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933B9E"/>
    <w:multiLevelType w:val="hybridMultilevel"/>
    <w:tmpl w:val="CAF23D26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7" w15:restartNumberingAfterBreak="0">
    <w:nsid w:val="443A239F"/>
    <w:multiLevelType w:val="hybridMultilevel"/>
    <w:tmpl w:val="FEC6AC2C"/>
    <w:lvl w:ilvl="0" w:tplc="E7E84E66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</w:rPr>
    </w:lvl>
    <w:lvl w:ilvl="1" w:tplc="AAFC3462">
      <w:start w:val="1"/>
      <w:numFmt w:val="lowerLetter"/>
      <w:lvlText w:val="%2."/>
      <w:lvlJc w:val="left"/>
      <w:pPr>
        <w:ind w:left="1512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8" w15:restartNumberingAfterBreak="0">
    <w:nsid w:val="460B46E9"/>
    <w:multiLevelType w:val="hybridMultilevel"/>
    <w:tmpl w:val="5E2A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D21988"/>
    <w:multiLevelType w:val="hybridMultilevel"/>
    <w:tmpl w:val="697C2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CE4E51"/>
    <w:multiLevelType w:val="hybridMultilevel"/>
    <w:tmpl w:val="A74EE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5F2F77"/>
    <w:multiLevelType w:val="hybridMultilevel"/>
    <w:tmpl w:val="56C2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CD3932"/>
    <w:multiLevelType w:val="hybridMultilevel"/>
    <w:tmpl w:val="1A58E4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D22601B"/>
    <w:multiLevelType w:val="hybridMultilevel"/>
    <w:tmpl w:val="D11E173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3C56E1A"/>
    <w:multiLevelType w:val="hybridMultilevel"/>
    <w:tmpl w:val="3C2AA9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7338DC"/>
    <w:multiLevelType w:val="hybridMultilevel"/>
    <w:tmpl w:val="3E7C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904AE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5E1339C"/>
    <w:multiLevelType w:val="hybridMultilevel"/>
    <w:tmpl w:val="32EC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F1BA0"/>
    <w:multiLevelType w:val="hybridMultilevel"/>
    <w:tmpl w:val="FEC6AC2C"/>
    <w:lvl w:ilvl="0" w:tplc="E7E84E66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</w:rPr>
    </w:lvl>
    <w:lvl w:ilvl="1" w:tplc="AAFC3462">
      <w:start w:val="1"/>
      <w:numFmt w:val="lowerLetter"/>
      <w:lvlText w:val="%2."/>
      <w:lvlJc w:val="left"/>
      <w:pPr>
        <w:ind w:left="1512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9" w15:restartNumberingAfterBreak="0">
    <w:nsid w:val="6B0C7CE1"/>
    <w:multiLevelType w:val="hybridMultilevel"/>
    <w:tmpl w:val="C31A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7636FA"/>
    <w:multiLevelType w:val="hybridMultilevel"/>
    <w:tmpl w:val="D11E173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6F5C6122"/>
    <w:multiLevelType w:val="hybridMultilevel"/>
    <w:tmpl w:val="DF0A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637A65"/>
    <w:multiLevelType w:val="hybridMultilevel"/>
    <w:tmpl w:val="9F5AC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5A601F"/>
    <w:multiLevelType w:val="hybridMultilevel"/>
    <w:tmpl w:val="FEC6AC2C"/>
    <w:lvl w:ilvl="0" w:tplc="E7E84E66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</w:rPr>
    </w:lvl>
    <w:lvl w:ilvl="1" w:tplc="AAFC3462">
      <w:start w:val="1"/>
      <w:numFmt w:val="lowerLetter"/>
      <w:lvlText w:val="%2."/>
      <w:lvlJc w:val="left"/>
      <w:pPr>
        <w:ind w:left="1512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4" w15:restartNumberingAfterBreak="0">
    <w:nsid w:val="7C4B09E4"/>
    <w:multiLevelType w:val="hybridMultilevel"/>
    <w:tmpl w:val="6706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17FFA"/>
    <w:multiLevelType w:val="hybridMultilevel"/>
    <w:tmpl w:val="D8CA397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ED5754E"/>
    <w:multiLevelType w:val="hybridMultilevel"/>
    <w:tmpl w:val="EF483AF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36"/>
  </w:num>
  <w:num w:numId="2">
    <w:abstractNumId w:val="18"/>
  </w:num>
  <w:num w:numId="3">
    <w:abstractNumId w:val="38"/>
  </w:num>
  <w:num w:numId="4">
    <w:abstractNumId w:val="5"/>
  </w:num>
  <w:num w:numId="5">
    <w:abstractNumId w:val="27"/>
  </w:num>
  <w:num w:numId="6">
    <w:abstractNumId w:val="14"/>
  </w:num>
  <w:num w:numId="7">
    <w:abstractNumId w:val="7"/>
  </w:num>
  <w:num w:numId="8">
    <w:abstractNumId w:val="43"/>
  </w:num>
  <w:num w:numId="9">
    <w:abstractNumId w:val="46"/>
  </w:num>
  <w:num w:numId="10">
    <w:abstractNumId w:val="34"/>
  </w:num>
  <w:num w:numId="11">
    <w:abstractNumId w:val="29"/>
  </w:num>
  <w:num w:numId="12">
    <w:abstractNumId w:val="23"/>
  </w:num>
  <w:num w:numId="13">
    <w:abstractNumId w:val="8"/>
  </w:num>
  <w:num w:numId="14">
    <w:abstractNumId w:val="1"/>
  </w:num>
  <w:num w:numId="15">
    <w:abstractNumId w:val="9"/>
  </w:num>
  <w:num w:numId="16">
    <w:abstractNumId w:val="42"/>
  </w:num>
  <w:num w:numId="17">
    <w:abstractNumId w:val="28"/>
  </w:num>
  <w:num w:numId="18">
    <w:abstractNumId w:val="11"/>
  </w:num>
  <w:num w:numId="19">
    <w:abstractNumId w:val="4"/>
  </w:num>
  <w:num w:numId="20">
    <w:abstractNumId w:val="13"/>
  </w:num>
  <w:num w:numId="21">
    <w:abstractNumId w:val="10"/>
  </w:num>
  <w:num w:numId="22">
    <w:abstractNumId w:val="6"/>
  </w:num>
  <w:num w:numId="23">
    <w:abstractNumId w:val="16"/>
  </w:num>
  <w:num w:numId="24">
    <w:abstractNumId w:val="12"/>
  </w:num>
  <w:num w:numId="25">
    <w:abstractNumId w:val="30"/>
  </w:num>
  <w:num w:numId="26">
    <w:abstractNumId w:val="21"/>
  </w:num>
  <w:num w:numId="27">
    <w:abstractNumId w:val="19"/>
  </w:num>
  <w:num w:numId="28">
    <w:abstractNumId w:val="44"/>
  </w:num>
  <w:num w:numId="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0"/>
  </w:num>
  <w:num w:numId="32">
    <w:abstractNumId w:val="32"/>
  </w:num>
  <w:num w:numId="33">
    <w:abstractNumId w:val="15"/>
  </w:num>
  <w:num w:numId="34">
    <w:abstractNumId w:val="20"/>
  </w:num>
  <w:num w:numId="35">
    <w:abstractNumId w:val="31"/>
  </w:num>
  <w:num w:numId="36">
    <w:abstractNumId w:val="2"/>
  </w:num>
  <w:num w:numId="37">
    <w:abstractNumId w:val="25"/>
  </w:num>
  <w:num w:numId="38">
    <w:abstractNumId w:val="24"/>
  </w:num>
  <w:num w:numId="39">
    <w:abstractNumId w:val="45"/>
  </w:num>
  <w:num w:numId="40">
    <w:abstractNumId w:val="39"/>
  </w:num>
  <w:num w:numId="41">
    <w:abstractNumId w:val="33"/>
  </w:num>
  <w:num w:numId="42">
    <w:abstractNumId w:val="26"/>
  </w:num>
  <w:num w:numId="43">
    <w:abstractNumId w:val="41"/>
  </w:num>
  <w:num w:numId="44">
    <w:abstractNumId w:val="22"/>
  </w:num>
  <w:num w:numId="45">
    <w:abstractNumId w:val="37"/>
  </w:num>
  <w:num w:numId="46">
    <w:abstractNumId w:val="35"/>
  </w:num>
  <w:num w:numId="47">
    <w:abstractNumId w:val="3"/>
  </w:num>
  <w:num w:numId="4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HP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9C"/>
    <w:rsid w:val="0000134D"/>
    <w:rsid w:val="00001513"/>
    <w:rsid w:val="00006964"/>
    <w:rsid w:val="00030818"/>
    <w:rsid w:val="00031782"/>
    <w:rsid w:val="00041DE1"/>
    <w:rsid w:val="00043170"/>
    <w:rsid w:val="000521CB"/>
    <w:rsid w:val="00055ED7"/>
    <w:rsid w:val="00063B8E"/>
    <w:rsid w:val="00073773"/>
    <w:rsid w:val="00073E8A"/>
    <w:rsid w:val="0007541E"/>
    <w:rsid w:val="0007570F"/>
    <w:rsid w:val="000811F7"/>
    <w:rsid w:val="000817E4"/>
    <w:rsid w:val="00081889"/>
    <w:rsid w:val="00084E0A"/>
    <w:rsid w:val="00085A32"/>
    <w:rsid w:val="00086415"/>
    <w:rsid w:val="0009179F"/>
    <w:rsid w:val="00094537"/>
    <w:rsid w:val="000951EB"/>
    <w:rsid w:val="0009639E"/>
    <w:rsid w:val="000A359E"/>
    <w:rsid w:val="000A464A"/>
    <w:rsid w:val="000B182B"/>
    <w:rsid w:val="000B2508"/>
    <w:rsid w:val="000C4339"/>
    <w:rsid w:val="000C6274"/>
    <w:rsid w:val="000C6B8B"/>
    <w:rsid w:val="000D4B3A"/>
    <w:rsid w:val="000E1BD2"/>
    <w:rsid w:val="000E1BFF"/>
    <w:rsid w:val="000E2080"/>
    <w:rsid w:val="000E4A97"/>
    <w:rsid w:val="000F6A7B"/>
    <w:rsid w:val="000F6B8E"/>
    <w:rsid w:val="000F7CAE"/>
    <w:rsid w:val="001000C5"/>
    <w:rsid w:val="00103602"/>
    <w:rsid w:val="00103A57"/>
    <w:rsid w:val="00104694"/>
    <w:rsid w:val="00111E32"/>
    <w:rsid w:val="00112561"/>
    <w:rsid w:val="001176A8"/>
    <w:rsid w:val="0012266D"/>
    <w:rsid w:val="00122D4F"/>
    <w:rsid w:val="001231E6"/>
    <w:rsid w:val="00124797"/>
    <w:rsid w:val="001300E6"/>
    <w:rsid w:val="00144D21"/>
    <w:rsid w:val="00144D85"/>
    <w:rsid w:val="001530CD"/>
    <w:rsid w:val="00153274"/>
    <w:rsid w:val="00154613"/>
    <w:rsid w:val="00155359"/>
    <w:rsid w:val="001600BA"/>
    <w:rsid w:val="00163F13"/>
    <w:rsid w:val="0016426A"/>
    <w:rsid w:val="00167DE0"/>
    <w:rsid w:val="001776BF"/>
    <w:rsid w:val="001804F3"/>
    <w:rsid w:val="00183886"/>
    <w:rsid w:val="00191A25"/>
    <w:rsid w:val="00194937"/>
    <w:rsid w:val="00197F6F"/>
    <w:rsid w:val="001A0EAE"/>
    <w:rsid w:val="001A174B"/>
    <w:rsid w:val="001A483B"/>
    <w:rsid w:val="001B186F"/>
    <w:rsid w:val="001B715E"/>
    <w:rsid w:val="001B7328"/>
    <w:rsid w:val="001C4C25"/>
    <w:rsid w:val="001C5817"/>
    <w:rsid w:val="001D1B27"/>
    <w:rsid w:val="001D2869"/>
    <w:rsid w:val="001D6457"/>
    <w:rsid w:val="001D6C4D"/>
    <w:rsid w:val="001E6CB3"/>
    <w:rsid w:val="001F27DD"/>
    <w:rsid w:val="001F5531"/>
    <w:rsid w:val="00202E75"/>
    <w:rsid w:val="00203C61"/>
    <w:rsid w:val="00207154"/>
    <w:rsid w:val="00210FB5"/>
    <w:rsid w:val="00221089"/>
    <w:rsid w:val="002220E0"/>
    <w:rsid w:val="00223BCF"/>
    <w:rsid w:val="002328A7"/>
    <w:rsid w:val="00234699"/>
    <w:rsid w:val="00234CDE"/>
    <w:rsid w:val="00244B3C"/>
    <w:rsid w:val="00257F2D"/>
    <w:rsid w:val="002659F6"/>
    <w:rsid w:val="00265B18"/>
    <w:rsid w:val="00272BED"/>
    <w:rsid w:val="00280679"/>
    <w:rsid w:val="00285B86"/>
    <w:rsid w:val="002905EF"/>
    <w:rsid w:val="0029434B"/>
    <w:rsid w:val="00296F2E"/>
    <w:rsid w:val="002A0526"/>
    <w:rsid w:val="002A13A1"/>
    <w:rsid w:val="002B38DB"/>
    <w:rsid w:val="002B635D"/>
    <w:rsid w:val="002C27F6"/>
    <w:rsid w:val="002D0A2A"/>
    <w:rsid w:val="002D1144"/>
    <w:rsid w:val="002E0135"/>
    <w:rsid w:val="002E6F13"/>
    <w:rsid w:val="002F53D2"/>
    <w:rsid w:val="0030505E"/>
    <w:rsid w:val="0030663F"/>
    <w:rsid w:val="003122DB"/>
    <w:rsid w:val="0031288A"/>
    <w:rsid w:val="00313E40"/>
    <w:rsid w:val="0031722F"/>
    <w:rsid w:val="00320559"/>
    <w:rsid w:val="00322F89"/>
    <w:rsid w:val="00326279"/>
    <w:rsid w:val="00330427"/>
    <w:rsid w:val="0033157E"/>
    <w:rsid w:val="0033170C"/>
    <w:rsid w:val="00333C07"/>
    <w:rsid w:val="00334C75"/>
    <w:rsid w:val="003367F0"/>
    <w:rsid w:val="003413BE"/>
    <w:rsid w:val="0034617C"/>
    <w:rsid w:val="00351895"/>
    <w:rsid w:val="00357B2A"/>
    <w:rsid w:val="003663DA"/>
    <w:rsid w:val="00376F65"/>
    <w:rsid w:val="00382FE0"/>
    <w:rsid w:val="003913D4"/>
    <w:rsid w:val="003A2827"/>
    <w:rsid w:val="003A2B06"/>
    <w:rsid w:val="003A3A0F"/>
    <w:rsid w:val="003A4560"/>
    <w:rsid w:val="003A55BC"/>
    <w:rsid w:val="003A6802"/>
    <w:rsid w:val="003B283E"/>
    <w:rsid w:val="003C5560"/>
    <w:rsid w:val="003C5BF3"/>
    <w:rsid w:val="003D2310"/>
    <w:rsid w:val="003D696E"/>
    <w:rsid w:val="003E136F"/>
    <w:rsid w:val="003E452E"/>
    <w:rsid w:val="003E7A55"/>
    <w:rsid w:val="00400648"/>
    <w:rsid w:val="00401D01"/>
    <w:rsid w:val="00410A10"/>
    <w:rsid w:val="00412EAC"/>
    <w:rsid w:val="0041316C"/>
    <w:rsid w:val="00414171"/>
    <w:rsid w:val="00432641"/>
    <w:rsid w:val="004351F8"/>
    <w:rsid w:val="004368F6"/>
    <w:rsid w:val="00437971"/>
    <w:rsid w:val="004436B2"/>
    <w:rsid w:val="004439A6"/>
    <w:rsid w:val="00451AD0"/>
    <w:rsid w:val="0045297A"/>
    <w:rsid w:val="00452FF5"/>
    <w:rsid w:val="004571A3"/>
    <w:rsid w:val="00466260"/>
    <w:rsid w:val="00466296"/>
    <w:rsid w:val="00473984"/>
    <w:rsid w:val="00473B96"/>
    <w:rsid w:val="00482C76"/>
    <w:rsid w:val="004832DB"/>
    <w:rsid w:val="00485C3D"/>
    <w:rsid w:val="00486647"/>
    <w:rsid w:val="004867A9"/>
    <w:rsid w:val="00494669"/>
    <w:rsid w:val="004A108B"/>
    <w:rsid w:val="004A199B"/>
    <w:rsid w:val="004A2BDA"/>
    <w:rsid w:val="004A2E43"/>
    <w:rsid w:val="004A458C"/>
    <w:rsid w:val="004A7A6D"/>
    <w:rsid w:val="004B0578"/>
    <w:rsid w:val="004B7319"/>
    <w:rsid w:val="004C403A"/>
    <w:rsid w:val="004C7B25"/>
    <w:rsid w:val="004C7EEC"/>
    <w:rsid w:val="004D2E4D"/>
    <w:rsid w:val="004D7149"/>
    <w:rsid w:val="004E3344"/>
    <w:rsid w:val="004F1194"/>
    <w:rsid w:val="004F7735"/>
    <w:rsid w:val="005062F9"/>
    <w:rsid w:val="00507624"/>
    <w:rsid w:val="0051229F"/>
    <w:rsid w:val="005208A5"/>
    <w:rsid w:val="00522635"/>
    <w:rsid w:val="00523F68"/>
    <w:rsid w:val="005245B7"/>
    <w:rsid w:val="00525190"/>
    <w:rsid w:val="0052548F"/>
    <w:rsid w:val="005313D8"/>
    <w:rsid w:val="00533C7E"/>
    <w:rsid w:val="00534176"/>
    <w:rsid w:val="0053774F"/>
    <w:rsid w:val="005518F7"/>
    <w:rsid w:val="00551AD9"/>
    <w:rsid w:val="00563FA3"/>
    <w:rsid w:val="0056538D"/>
    <w:rsid w:val="00567DC3"/>
    <w:rsid w:val="00583091"/>
    <w:rsid w:val="00583F2B"/>
    <w:rsid w:val="005864A4"/>
    <w:rsid w:val="005967C4"/>
    <w:rsid w:val="005A1642"/>
    <w:rsid w:val="005A1BFC"/>
    <w:rsid w:val="005A5D04"/>
    <w:rsid w:val="005B6B07"/>
    <w:rsid w:val="005B6B4B"/>
    <w:rsid w:val="005B7690"/>
    <w:rsid w:val="005C0D43"/>
    <w:rsid w:val="005C1EE0"/>
    <w:rsid w:val="005C2422"/>
    <w:rsid w:val="005D58DD"/>
    <w:rsid w:val="005E2BB9"/>
    <w:rsid w:val="005E3789"/>
    <w:rsid w:val="005E3E29"/>
    <w:rsid w:val="005E6831"/>
    <w:rsid w:val="006029DE"/>
    <w:rsid w:val="00602E29"/>
    <w:rsid w:val="00613036"/>
    <w:rsid w:val="00613943"/>
    <w:rsid w:val="00615292"/>
    <w:rsid w:val="006235E0"/>
    <w:rsid w:val="00636573"/>
    <w:rsid w:val="006365DB"/>
    <w:rsid w:val="00642D7A"/>
    <w:rsid w:val="00643F57"/>
    <w:rsid w:val="00644E05"/>
    <w:rsid w:val="00650B93"/>
    <w:rsid w:val="006547E1"/>
    <w:rsid w:val="00655D1D"/>
    <w:rsid w:val="0065693D"/>
    <w:rsid w:val="0066319B"/>
    <w:rsid w:val="00664CA3"/>
    <w:rsid w:val="00664F0C"/>
    <w:rsid w:val="0066569A"/>
    <w:rsid w:val="00673B63"/>
    <w:rsid w:val="006741B1"/>
    <w:rsid w:val="00677180"/>
    <w:rsid w:val="0067724B"/>
    <w:rsid w:val="0068529B"/>
    <w:rsid w:val="006870A1"/>
    <w:rsid w:val="00687362"/>
    <w:rsid w:val="00690091"/>
    <w:rsid w:val="00692AEC"/>
    <w:rsid w:val="00693D4A"/>
    <w:rsid w:val="00695671"/>
    <w:rsid w:val="006A21A5"/>
    <w:rsid w:val="006A2B8D"/>
    <w:rsid w:val="006A7D70"/>
    <w:rsid w:val="006B2182"/>
    <w:rsid w:val="006B2B00"/>
    <w:rsid w:val="006B639C"/>
    <w:rsid w:val="006C3A50"/>
    <w:rsid w:val="006C41BB"/>
    <w:rsid w:val="006C5A4A"/>
    <w:rsid w:val="006C6F93"/>
    <w:rsid w:val="006D5DE0"/>
    <w:rsid w:val="006D6416"/>
    <w:rsid w:val="006E752E"/>
    <w:rsid w:val="006F103A"/>
    <w:rsid w:val="0070222D"/>
    <w:rsid w:val="00703A1E"/>
    <w:rsid w:val="0071127E"/>
    <w:rsid w:val="00717669"/>
    <w:rsid w:val="007267BF"/>
    <w:rsid w:val="00740117"/>
    <w:rsid w:val="007445FD"/>
    <w:rsid w:val="00752DA1"/>
    <w:rsid w:val="007576CB"/>
    <w:rsid w:val="0076347D"/>
    <w:rsid w:val="00766192"/>
    <w:rsid w:val="00774735"/>
    <w:rsid w:val="007770AA"/>
    <w:rsid w:val="0078033A"/>
    <w:rsid w:val="007844D8"/>
    <w:rsid w:val="00784B55"/>
    <w:rsid w:val="0078655E"/>
    <w:rsid w:val="0079385A"/>
    <w:rsid w:val="007945B5"/>
    <w:rsid w:val="00794CB9"/>
    <w:rsid w:val="00795F90"/>
    <w:rsid w:val="007A0ABA"/>
    <w:rsid w:val="007A688F"/>
    <w:rsid w:val="007A6CC1"/>
    <w:rsid w:val="007A742F"/>
    <w:rsid w:val="007A7954"/>
    <w:rsid w:val="007B5353"/>
    <w:rsid w:val="007C0DE8"/>
    <w:rsid w:val="007C4FD5"/>
    <w:rsid w:val="007D050D"/>
    <w:rsid w:val="007D1F09"/>
    <w:rsid w:val="007D2729"/>
    <w:rsid w:val="007D4EE6"/>
    <w:rsid w:val="007D51F4"/>
    <w:rsid w:val="007E6662"/>
    <w:rsid w:val="007F0E9C"/>
    <w:rsid w:val="007F291E"/>
    <w:rsid w:val="00803FEA"/>
    <w:rsid w:val="00806C70"/>
    <w:rsid w:val="00814EBC"/>
    <w:rsid w:val="00816534"/>
    <w:rsid w:val="00820184"/>
    <w:rsid w:val="00820C91"/>
    <w:rsid w:val="008364DD"/>
    <w:rsid w:val="00852EC9"/>
    <w:rsid w:val="008822D0"/>
    <w:rsid w:val="008837CC"/>
    <w:rsid w:val="00884AA8"/>
    <w:rsid w:val="00887007"/>
    <w:rsid w:val="00895E2B"/>
    <w:rsid w:val="00896C61"/>
    <w:rsid w:val="008A3173"/>
    <w:rsid w:val="008A490D"/>
    <w:rsid w:val="008C1406"/>
    <w:rsid w:val="008C315B"/>
    <w:rsid w:val="008C5780"/>
    <w:rsid w:val="008D23F7"/>
    <w:rsid w:val="008E0914"/>
    <w:rsid w:val="008E5CD0"/>
    <w:rsid w:val="008E72E0"/>
    <w:rsid w:val="008E7462"/>
    <w:rsid w:val="008E7FDB"/>
    <w:rsid w:val="008F0C92"/>
    <w:rsid w:val="009133B0"/>
    <w:rsid w:val="00913A4A"/>
    <w:rsid w:val="00931715"/>
    <w:rsid w:val="009322A1"/>
    <w:rsid w:val="00935970"/>
    <w:rsid w:val="00950C17"/>
    <w:rsid w:val="009523A2"/>
    <w:rsid w:val="00953487"/>
    <w:rsid w:val="0096727D"/>
    <w:rsid w:val="00975A02"/>
    <w:rsid w:val="0098111E"/>
    <w:rsid w:val="009828B7"/>
    <w:rsid w:val="009831DE"/>
    <w:rsid w:val="00983979"/>
    <w:rsid w:val="009932A3"/>
    <w:rsid w:val="00997886"/>
    <w:rsid w:val="009A1B2A"/>
    <w:rsid w:val="009B51BA"/>
    <w:rsid w:val="009B5572"/>
    <w:rsid w:val="009C06F0"/>
    <w:rsid w:val="009D4242"/>
    <w:rsid w:val="009D485C"/>
    <w:rsid w:val="009E2284"/>
    <w:rsid w:val="00A004AC"/>
    <w:rsid w:val="00A016B5"/>
    <w:rsid w:val="00A046D8"/>
    <w:rsid w:val="00A05F8F"/>
    <w:rsid w:val="00A12043"/>
    <w:rsid w:val="00A133D1"/>
    <w:rsid w:val="00A14766"/>
    <w:rsid w:val="00A14FDE"/>
    <w:rsid w:val="00A1679F"/>
    <w:rsid w:val="00A206E5"/>
    <w:rsid w:val="00A20724"/>
    <w:rsid w:val="00A20B71"/>
    <w:rsid w:val="00A24CEF"/>
    <w:rsid w:val="00A30F12"/>
    <w:rsid w:val="00A31E0C"/>
    <w:rsid w:val="00A37F9C"/>
    <w:rsid w:val="00A4067E"/>
    <w:rsid w:val="00A40F56"/>
    <w:rsid w:val="00A472CA"/>
    <w:rsid w:val="00A5355C"/>
    <w:rsid w:val="00A60223"/>
    <w:rsid w:val="00A6164C"/>
    <w:rsid w:val="00A63BAF"/>
    <w:rsid w:val="00A7001F"/>
    <w:rsid w:val="00A74ECD"/>
    <w:rsid w:val="00A7681E"/>
    <w:rsid w:val="00AA06E2"/>
    <w:rsid w:val="00AB4B7A"/>
    <w:rsid w:val="00AB5E7B"/>
    <w:rsid w:val="00AB6EE1"/>
    <w:rsid w:val="00AC255F"/>
    <w:rsid w:val="00AC406C"/>
    <w:rsid w:val="00AC4A01"/>
    <w:rsid w:val="00AC738F"/>
    <w:rsid w:val="00AD3D2B"/>
    <w:rsid w:val="00AE44C8"/>
    <w:rsid w:val="00AE686D"/>
    <w:rsid w:val="00AE6DB3"/>
    <w:rsid w:val="00AE769B"/>
    <w:rsid w:val="00AF0928"/>
    <w:rsid w:val="00AF36A0"/>
    <w:rsid w:val="00AF40D4"/>
    <w:rsid w:val="00AF50C6"/>
    <w:rsid w:val="00B00CC2"/>
    <w:rsid w:val="00B03692"/>
    <w:rsid w:val="00B04234"/>
    <w:rsid w:val="00B04769"/>
    <w:rsid w:val="00B06621"/>
    <w:rsid w:val="00B102E5"/>
    <w:rsid w:val="00B10910"/>
    <w:rsid w:val="00B41599"/>
    <w:rsid w:val="00B468B6"/>
    <w:rsid w:val="00B46F77"/>
    <w:rsid w:val="00B47383"/>
    <w:rsid w:val="00B53288"/>
    <w:rsid w:val="00B57429"/>
    <w:rsid w:val="00B6031B"/>
    <w:rsid w:val="00B64D3E"/>
    <w:rsid w:val="00B6715A"/>
    <w:rsid w:val="00B71376"/>
    <w:rsid w:val="00B77CAC"/>
    <w:rsid w:val="00B815DF"/>
    <w:rsid w:val="00B832E1"/>
    <w:rsid w:val="00B900BB"/>
    <w:rsid w:val="00B91ED5"/>
    <w:rsid w:val="00B93869"/>
    <w:rsid w:val="00B94D5D"/>
    <w:rsid w:val="00BA354D"/>
    <w:rsid w:val="00BA4955"/>
    <w:rsid w:val="00BA4ACF"/>
    <w:rsid w:val="00BA6FC8"/>
    <w:rsid w:val="00BB4804"/>
    <w:rsid w:val="00BC6A73"/>
    <w:rsid w:val="00BD00FF"/>
    <w:rsid w:val="00BD47F8"/>
    <w:rsid w:val="00BD5433"/>
    <w:rsid w:val="00BD7853"/>
    <w:rsid w:val="00BE1046"/>
    <w:rsid w:val="00BE184A"/>
    <w:rsid w:val="00BE2A1B"/>
    <w:rsid w:val="00BE3366"/>
    <w:rsid w:val="00BE361B"/>
    <w:rsid w:val="00BF20A7"/>
    <w:rsid w:val="00BF7062"/>
    <w:rsid w:val="00C0150B"/>
    <w:rsid w:val="00C079AB"/>
    <w:rsid w:val="00C126AB"/>
    <w:rsid w:val="00C23178"/>
    <w:rsid w:val="00C269D4"/>
    <w:rsid w:val="00C32593"/>
    <w:rsid w:val="00C326BC"/>
    <w:rsid w:val="00C3620B"/>
    <w:rsid w:val="00C522C2"/>
    <w:rsid w:val="00C52B83"/>
    <w:rsid w:val="00C52E03"/>
    <w:rsid w:val="00C534C1"/>
    <w:rsid w:val="00C55FCA"/>
    <w:rsid w:val="00C71064"/>
    <w:rsid w:val="00C73CCF"/>
    <w:rsid w:val="00C76BE1"/>
    <w:rsid w:val="00C80D05"/>
    <w:rsid w:val="00C86E32"/>
    <w:rsid w:val="00C94971"/>
    <w:rsid w:val="00CA0E03"/>
    <w:rsid w:val="00CA5966"/>
    <w:rsid w:val="00CA5F6B"/>
    <w:rsid w:val="00CB0AE0"/>
    <w:rsid w:val="00CC7CA0"/>
    <w:rsid w:val="00CD4297"/>
    <w:rsid w:val="00CE1448"/>
    <w:rsid w:val="00CE6A1A"/>
    <w:rsid w:val="00CF4684"/>
    <w:rsid w:val="00CF65C4"/>
    <w:rsid w:val="00D052D4"/>
    <w:rsid w:val="00D055A3"/>
    <w:rsid w:val="00D10F47"/>
    <w:rsid w:val="00D15FC6"/>
    <w:rsid w:val="00D16E5C"/>
    <w:rsid w:val="00D23DC1"/>
    <w:rsid w:val="00D31BEF"/>
    <w:rsid w:val="00D32800"/>
    <w:rsid w:val="00D4147E"/>
    <w:rsid w:val="00D52124"/>
    <w:rsid w:val="00D53009"/>
    <w:rsid w:val="00D54BB4"/>
    <w:rsid w:val="00D63874"/>
    <w:rsid w:val="00D66209"/>
    <w:rsid w:val="00D71C22"/>
    <w:rsid w:val="00D73074"/>
    <w:rsid w:val="00D82CEF"/>
    <w:rsid w:val="00D93D81"/>
    <w:rsid w:val="00D95DE5"/>
    <w:rsid w:val="00DA3FDC"/>
    <w:rsid w:val="00DB056E"/>
    <w:rsid w:val="00DB4544"/>
    <w:rsid w:val="00DB5BDD"/>
    <w:rsid w:val="00DC038C"/>
    <w:rsid w:val="00DC085B"/>
    <w:rsid w:val="00DD0884"/>
    <w:rsid w:val="00DF02B4"/>
    <w:rsid w:val="00DF56CF"/>
    <w:rsid w:val="00E0154A"/>
    <w:rsid w:val="00E21F0D"/>
    <w:rsid w:val="00E301DD"/>
    <w:rsid w:val="00E4229F"/>
    <w:rsid w:val="00E4237E"/>
    <w:rsid w:val="00E51851"/>
    <w:rsid w:val="00E54BF3"/>
    <w:rsid w:val="00E56EFB"/>
    <w:rsid w:val="00E573C3"/>
    <w:rsid w:val="00E63E7B"/>
    <w:rsid w:val="00E65E44"/>
    <w:rsid w:val="00E71D97"/>
    <w:rsid w:val="00E727F1"/>
    <w:rsid w:val="00E8658E"/>
    <w:rsid w:val="00E91C7B"/>
    <w:rsid w:val="00E9705F"/>
    <w:rsid w:val="00EA1AAD"/>
    <w:rsid w:val="00EA359C"/>
    <w:rsid w:val="00EB61E4"/>
    <w:rsid w:val="00EB6DF0"/>
    <w:rsid w:val="00EC0A78"/>
    <w:rsid w:val="00EC2897"/>
    <w:rsid w:val="00EC5B94"/>
    <w:rsid w:val="00ED44B4"/>
    <w:rsid w:val="00ED5DDF"/>
    <w:rsid w:val="00EE538E"/>
    <w:rsid w:val="00EF0EE7"/>
    <w:rsid w:val="00F03E53"/>
    <w:rsid w:val="00F10C71"/>
    <w:rsid w:val="00F11C35"/>
    <w:rsid w:val="00F13171"/>
    <w:rsid w:val="00F14D9E"/>
    <w:rsid w:val="00F15E8D"/>
    <w:rsid w:val="00F17C1D"/>
    <w:rsid w:val="00F2164B"/>
    <w:rsid w:val="00F247C9"/>
    <w:rsid w:val="00F266B8"/>
    <w:rsid w:val="00F330CF"/>
    <w:rsid w:val="00F41498"/>
    <w:rsid w:val="00F4444B"/>
    <w:rsid w:val="00F51E32"/>
    <w:rsid w:val="00F52643"/>
    <w:rsid w:val="00F55C0B"/>
    <w:rsid w:val="00F62CCC"/>
    <w:rsid w:val="00F84CB1"/>
    <w:rsid w:val="00F84E4C"/>
    <w:rsid w:val="00F9793B"/>
    <w:rsid w:val="00FB397D"/>
    <w:rsid w:val="00FC64AC"/>
    <w:rsid w:val="00FC6F03"/>
    <w:rsid w:val="00FD1D43"/>
    <w:rsid w:val="00FD7D87"/>
    <w:rsid w:val="00FE087F"/>
    <w:rsid w:val="00FE6E6A"/>
    <w:rsid w:val="00FE6F12"/>
    <w:rsid w:val="00FF588B"/>
    <w:rsid w:val="00FF5A08"/>
    <w:rsid w:val="00F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0B192-40FA-4E90-9AD5-2A6B6FF4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P Simplified" w:eastAsiaTheme="majorEastAsia" w:hAnsi="HP Simplified" w:cstheme="majorBidi"/>
        <w:spacing w:val="-10"/>
        <w:kern w:val="28"/>
        <w:sz w:val="56"/>
        <w:szCs w:val="56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8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2B4"/>
    <w:pPr>
      <w:spacing w:before="160"/>
      <w:jc w:val="both"/>
    </w:pPr>
    <w:rPr>
      <w:sz w:val="22"/>
    </w:rPr>
  </w:style>
  <w:style w:type="paragraph" w:styleId="Heading1">
    <w:name w:val="heading 1"/>
    <w:aliases w:val="H1,h1,Level 1 Topic Heading,contents,h1 chapter heading,Part,proj,proj1,proj5,proj6,proj7,proj8,proj9,proj10,proj11,proj12,proj13,proj14,proj15,proj51,proj61,proj71,proj81,proj91,proj101,proj111,proj121,proj131,proj141,proj16,proj52,proj62,h11"/>
    <w:basedOn w:val="Normal"/>
    <w:next w:val="Normal"/>
    <w:link w:val="Heading1Char"/>
    <w:uiPriority w:val="9"/>
    <w:qFormat/>
    <w:rsid w:val="00EB61E4"/>
    <w:pPr>
      <w:keepNext/>
      <w:keepLines/>
      <w:numPr>
        <w:numId w:val="1"/>
      </w:numPr>
      <w:spacing w:before="240" w:after="0"/>
      <w:outlineLvl w:val="0"/>
    </w:pPr>
    <w:rPr>
      <w:color w:val="006FA0" w:themeColor="accent1" w:themeShade="BF"/>
      <w:sz w:val="32"/>
      <w:szCs w:val="32"/>
    </w:rPr>
  </w:style>
  <w:style w:type="paragraph" w:styleId="Heading2">
    <w:name w:val="heading 2"/>
    <w:aliases w:val="H2,h2,Level 2 Topic Heading,heading 2,Intro Text Bold,2,Header 2,l2,Level 2 Head,proj2,proj21,proj22,proj23,proj24,proj25,proj26,proj27,proj28,proj29,proj210,proj211,proj212,proj221,proj231,proj241,proj251,proj261,proj271,proj281,proj291,U16"/>
    <w:basedOn w:val="Normal"/>
    <w:next w:val="Normal"/>
    <w:link w:val="Heading2Char"/>
    <w:uiPriority w:val="9"/>
    <w:unhideWhenUsed/>
    <w:qFormat/>
    <w:rsid w:val="0045297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/>
      <w:color w:val="006FA0" w:themeColor="accent1" w:themeShade="BF"/>
      <w:sz w:val="26"/>
      <w:szCs w:val="26"/>
    </w:rPr>
  </w:style>
  <w:style w:type="paragraph" w:styleId="Heading3">
    <w:name w:val="heading 3"/>
    <w:aliases w:val="H3,heading 3,h3,h3 sub heading,underlined Heading,proj3,proj31,proj32,proj33,proj34,proj35,proj36,proj37,proj38,proj39,proj310,proj311,proj312,proj321,proj331,proj341,proj351,proj361,proj371,proj381,proj391,proj3101,proj3111,proj313,proj322,3"/>
    <w:basedOn w:val="Normal"/>
    <w:next w:val="Normal"/>
    <w:link w:val="Heading3Char"/>
    <w:uiPriority w:val="9"/>
    <w:unhideWhenUsed/>
    <w:qFormat/>
    <w:rsid w:val="0045297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/>
      <w:color w:val="004A6A" w:themeColor="accent1" w:themeShade="7F"/>
      <w:sz w:val="24"/>
      <w:szCs w:val="24"/>
    </w:rPr>
  </w:style>
  <w:style w:type="paragraph" w:styleId="Heading4">
    <w:name w:val="heading 4"/>
    <w:aliases w:val="Heading 4 (a) Indent 1.5,Map Title,(i),h4,4,h41,h42,Para4"/>
    <w:basedOn w:val="Normal"/>
    <w:next w:val="Normal"/>
    <w:link w:val="Heading4Char"/>
    <w:uiPriority w:val="9"/>
    <w:unhideWhenUsed/>
    <w:qFormat/>
    <w:rsid w:val="00A207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/>
      <w:i/>
      <w:iCs/>
      <w:color w:val="006FA0" w:themeColor="accent1" w:themeShade="BF"/>
    </w:rPr>
  </w:style>
  <w:style w:type="paragraph" w:styleId="Heading5">
    <w:name w:val="heading 5"/>
    <w:aliases w:val="5,s"/>
    <w:basedOn w:val="Normal"/>
    <w:next w:val="Normal"/>
    <w:link w:val="Heading5Char"/>
    <w:uiPriority w:val="9"/>
    <w:unhideWhenUsed/>
    <w:qFormat/>
    <w:rsid w:val="00A207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/>
      <w:color w:val="006F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07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/>
      <w:color w:val="004A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07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/>
      <w:i/>
      <w:iCs/>
      <w:color w:val="004A6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207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207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spacing w:after="0" w:line="240" w:lineRule="auto"/>
      <w:contextualSpacing/>
      <w:jc w:val="left"/>
    </w:pPr>
    <w:rPr>
      <w:rFonts w:asciiTheme="majorHAnsi" w:hAnsiTheme="majorHAnsi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rFonts w:asciiTheme="majorHAnsi" w:hAnsiTheme="majorHAnsi"/>
    </w:rPr>
  </w:style>
  <w:style w:type="paragraph" w:styleId="NoSpacing">
    <w:name w:val="No Spacing"/>
    <w:link w:val="NoSpacingChar"/>
    <w:uiPriority w:val="1"/>
    <w:qFormat/>
    <w:rsid w:val="00A12043"/>
    <w:pPr>
      <w:spacing w:after="0" w:line="240" w:lineRule="auto"/>
    </w:pPr>
    <w:rPr>
      <w:sz w:val="22"/>
    </w:rPr>
  </w:style>
  <w:style w:type="character" w:customStyle="1" w:styleId="Heading1Char">
    <w:name w:val="Heading 1 Char"/>
    <w:aliases w:val="H1 Char,h1 Char,Level 1 Topic Heading Char,contents Char,h1 chapter heading Char,Part Char,proj Char,proj1 Char,proj5 Char,proj6 Char,proj7 Char,proj8 Char,proj9 Char,proj10 Char,proj11 Char,proj12 Char,proj13 Char,proj14 Char,proj15 Char"/>
    <w:basedOn w:val="DefaultParagraphFont"/>
    <w:link w:val="Heading1"/>
    <w:uiPriority w:val="9"/>
    <w:rsid w:val="00EB61E4"/>
    <w:rPr>
      <w:color w:val="006FA0" w:themeColor="accent1" w:themeShade="BF"/>
      <w:sz w:val="32"/>
      <w:szCs w:val="32"/>
    </w:rPr>
  </w:style>
  <w:style w:type="character" w:customStyle="1" w:styleId="Heading2Char">
    <w:name w:val="Heading 2 Char"/>
    <w:aliases w:val="H2 Char,h2 Char,Level 2 Topic Heading Char,heading 2 Char,Intro Text Bold Char,2 Char,Header 2 Char,l2 Char,Level 2 Head Char,proj2 Char,proj21 Char,proj22 Char,proj23 Char,proj24 Char,proj25 Char,proj26 Char,proj27 Char,proj28 Char"/>
    <w:basedOn w:val="DefaultParagraphFont"/>
    <w:link w:val="Heading2"/>
    <w:uiPriority w:val="9"/>
    <w:rsid w:val="0045297A"/>
    <w:rPr>
      <w:rFonts w:asciiTheme="majorHAnsi" w:hAnsiTheme="majorHAnsi"/>
      <w:color w:val="006FA0" w:themeColor="accent1" w:themeShade="BF"/>
      <w:sz w:val="26"/>
      <w:szCs w:val="26"/>
    </w:rPr>
  </w:style>
  <w:style w:type="character" w:customStyle="1" w:styleId="Heading3Char">
    <w:name w:val="Heading 3 Char"/>
    <w:aliases w:val="H3 Char,heading 3 Char,h3 Char,h3 sub heading Char,underlined Heading Char,proj3 Char,proj31 Char,proj32 Char,proj33 Char,proj34 Char,proj35 Char,proj36 Char,proj37 Char,proj38 Char,proj39 Char,proj310 Char,proj311 Char,proj312 Char"/>
    <w:basedOn w:val="DefaultParagraphFont"/>
    <w:link w:val="Heading3"/>
    <w:uiPriority w:val="9"/>
    <w:rsid w:val="0045297A"/>
    <w:rPr>
      <w:rFonts w:asciiTheme="majorHAnsi" w:hAnsiTheme="majorHAnsi"/>
      <w:color w:val="004A6A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7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5297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rsid w:val="00452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A12043"/>
    <w:rPr>
      <w:sz w:val="22"/>
    </w:rPr>
  </w:style>
  <w:style w:type="table" w:customStyle="1" w:styleId="HP">
    <w:name w:val="HP"/>
    <w:basedOn w:val="TableNormal"/>
    <w:uiPriority w:val="99"/>
    <w:rsid w:val="00AC4A01"/>
    <w:pPr>
      <w:spacing w:after="0" w:line="240" w:lineRule="auto"/>
    </w:pPr>
    <w:rPr>
      <w:rFonts w:asciiTheme="majorHAnsi" w:hAnsiTheme="majorHAnsi"/>
      <w:sz w:val="22"/>
    </w:rPr>
    <w:tblPr>
      <w:tblStyleRowBandSize w:val="1"/>
      <w:jc w:val="center"/>
      <w:tblBorders>
        <w:insideH w:val="single" w:sz="8" w:space="0" w:color="FFFFFF" w:themeColor="background1"/>
        <w:insideV w:val="single" w:sz="8" w:space="0" w:color="FFFFFF" w:themeColor="background1"/>
      </w:tblBorders>
      <w:tblCellMar>
        <w:top w:w="43" w:type="dxa"/>
        <w:left w:w="43" w:type="dxa"/>
        <w:bottom w:w="43" w:type="dxa"/>
        <w:right w:w="43" w:type="dxa"/>
      </w:tblCellMar>
    </w:tblPr>
    <w:trPr>
      <w:jc w:val="center"/>
    </w:trPr>
    <w:tblStylePr w:type="firstRow">
      <w:rPr>
        <w:b w:val="0"/>
        <w:color w:val="FFFFFF" w:themeColor="background1"/>
      </w:rPr>
      <w:tblPr/>
      <w:tcPr>
        <w:shd w:val="clear" w:color="auto" w:fill="0096D6" w:themeFill="accent1"/>
      </w:tcPr>
    </w:tblStylePr>
    <w:tblStylePr w:type="band1Horz">
      <w:tblPr/>
      <w:tcPr>
        <w:shd w:val="clear" w:color="auto" w:fill="CBCBCB"/>
      </w:tcPr>
    </w:tblStylePr>
    <w:tblStylePr w:type="band2Horz">
      <w:tblPr/>
      <w:tcPr>
        <w:shd w:val="clear" w:color="auto" w:fill="E7E7E7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B186F"/>
    <w:pPr>
      <w:outlineLvl w:val="9"/>
    </w:pPr>
    <w:rPr>
      <w:rFonts w:asciiTheme="majorHAnsi" w:hAnsiTheme="majorHAnsi"/>
      <w:spacing w:val="0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B18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86F"/>
    <w:rPr>
      <w:color w:val="0096D6" w:themeColor="hyperlink"/>
      <w:u w:val="single"/>
    </w:rPr>
  </w:style>
  <w:style w:type="character" w:styleId="Strong">
    <w:name w:val="Strong"/>
    <w:basedOn w:val="DefaultParagraphFont"/>
    <w:uiPriority w:val="22"/>
    <w:qFormat/>
    <w:rsid w:val="00E91C7B"/>
    <w:rPr>
      <w:b/>
      <w:bCs/>
    </w:rPr>
  </w:style>
  <w:style w:type="character" w:customStyle="1" w:styleId="Heading4Char">
    <w:name w:val="Heading 4 Char"/>
    <w:aliases w:val="Heading 4 (a) Indent 1.5 Char,Map Title Char,(i) Char,h4 Char,4 Char,h41 Char,h42 Char,Para4 Char"/>
    <w:basedOn w:val="DefaultParagraphFont"/>
    <w:link w:val="Heading4"/>
    <w:uiPriority w:val="9"/>
    <w:rsid w:val="00A20724"/>
    <w:rPr>
      <w:rFonts w:asciiTheme="majorHAnsi" w:hAnsiTheme="majorHAnsi"/>
      <w:i/>
      <w:iCs/>
      <w:color w:val="006FA0" w:themeColor="accent1" w:themeShade="BF"/>
      <w:sz w:val="22"/>
    </w:rPr>
  </w:style>
  <w:style w:type="character" w:customStyle="1" w:styleId="Heading5Char">
    <w:name w:val="Heading 5 Char"/>
    <w:aliases w:val="5 Char,s Char"/>
    <w:basedOn w:val="DefaultParagraphFont"/>
    <w:link w:val="Heading5"/>
    <w:uiPriority w:val="9"/>
    <w:rsid w:val="00A20724"/>
    <w:rPr>
      <w:rFonts w:asciiTheme="majorHAnsi" w:hAnsiTheme="majorHAnsi"/>
      <w:color w:val="006FA0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0724"/>
    <w:rPr>
      <w:rFonts w:asciiTheme="majorHAnsi" w:hAnsiTheme="majorHAnsi"/>
      <w:color w:val="004A6A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0724"/>
    <w:rPr>
      <w:rFonts w:asciiTheme="majorHAnsi" w:hAnsiTheme="majorHAnsi"/>
      <w:i/>
      <w:iCs/>
      <w:color w:val="004A6A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A20724"/>
    <w:rPr>
      <w:rFonts w:asciiTheme="majorHAnsi" w:hAnsiTheme="majorHAns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20724"/>
    <w:rPr>
      <w:rFonts w:asciiTheme="majorHAnsi" w:hAnsiTheme="majorHAns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B2B00"/>
    <w:pPr>
      <w:spacing w:after="100"/>
      <w:ind w:left="220"/>
    </w:pPr>
  </w:style>
  <w:style w:type="paragraph" w:styleId="ListParagraph">
    <w:name w:val="List Paragraph"/>
    <w:basedOn w:val="Normal"/>
    <w:link w:val="ListParagraphChar"/>
    <w:uiPriority w:val="34"/>
    <w:qFormat/>
    <w:rsid w:val="0009453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16E5C"/>
    <w:rPr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103602"/>
    <w:pPr>
      <w:spacing w:after="200" w:line="240" w:lineRule="auto"/>
      <w:jc w:val="center"/>
    </w:pPr>
    <w:rPr>
      <w:i/>
      <w:iCs/>
      <w:color w:val="535455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727F1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C0D43"/>
    <w:pPr>
      <w:spacing w:after="0"/>
    </w:pPr>
  </w:style>
  <w:style w:type="paragraph" w:customStyle="1" w:styleId="Text1">
    <w:name w:val="Text 1"/>
    <w:basedOn w:val="Normal"/>
    <w:link w:val="Text1Char"/>
    <w:rsid w:val="00814EBC"/>
    <w:pPr>
      <w:spacing w:before="60" w:after="60" w:line="240" w:lineRule="auto"/>
    </w:pPr>
    <w:rPr>
      <w:rFonts w:asciiTheme="minorHAnsi" w:eastAsia="Times New Roman" w:hAnsiTheme="minorHAnsi" w:cs="Times New Roman"/>
      <w:spacing w:val="0"/>
      <w:kern w:val="0"/>
      <w:sz w:val="20"/>
      <w:szCs w:val="20"/>
      <w:lang w:val="en-AU" w:eastAsia="en-US"/>
    </w:rPr>
  </w:style>
  <w:style w:type="character" w:customStyle="1" w:styleId="Text1Char">
    <w:name w:val="Text 1 Char"/>
    <w:basedOn w:val="DefaultParagraphFont"/>
    <w:link w:val="Text1"/>
    <w:rsid w:val="00814EBC"/>
    <w:rPr>
      <w:rFonts w:asciiTheme="minorHAnsi" w:eastAsia="Times New Roman" w:hAnsiTheme="minorHAnsi" w:cs="Times New Roman"/>
      <w:spacing w:val="0"/>
      <w:kern w:val="0"/>
      <w:sz w:val="20"/>
      <w:szCs w:val="20"/>
      <w:lang w:val="en-AU" w:eastAsia="en-US"/>
    </w:rPr>
  </w:style>
  <w:style w:type="paragraph" w:styleId="BlockText">
    <w:name w:val="Block Text"/>
    <w:basedOn w:val="Normal"/>
    <w:uiPriority w:val="99"/>
    <w:rsid w:val="00814EBC"/>
    <w:pPr>
      <w:spacing w:before="0" w:after="120" w:line="240" w:lineRule="auto"/>
      <w:jc w:val="left"/>
    </w:pPr>
    <w:rPr>
      <w:rFonts w:ascii="Times New Roman" w:eastAsia="Times New Roman" w:hAnsi="Times New Roman" w:cs="Times New Roman"/>
      <w:spacing w:val="0"/>
      <w:kern w:val="0"/>
      <w:sz w:val="24"/>
      <w:szCs w:val="24"/>
      <w:lang w:eastAsia="en-US"/>
    </w:rPr>
  </w:style>
  <w:style w:type="table" w:customStyle="1" w:styleId="EnviroSysDesignRequirements">
    <w:name w:val="EnviroSys Design Requirements"/>
    <w:basedOn w:val="TableNormal"/>
    <w:uiPriority w:val="99"/>
    <w:rsid w:val="00814EBC"/>
    <w:pPr>
      <w:spacing w:after="0" w:line="240" w:lineRule="auto"/>
    </w:pPr>
    <w:rPr>
      <w:rFonts w:ascii="Arial" w:eastAsia="Times New Roman" w:hAnsi="Arial" w:cs="Times New Roman"/>
      <w:spacing w:val="0"/>
      <w:kern w:val="0"/>
      <w:sz w:val="20"/>
      <w:szCs w:val="22"/>
      <w:lang w:val="en-AU" w:eastAsia="en-US"/>
    </w:rPr>
    <w:tblPr>
      <w:tblBorders>
        <w:top w:val="single" w:sz="8" w:space="0" w:color="7F7F7F"/>
        <w:left w:val="single" w:sz="8" w:space="0" w:color="7F7F7F"/>
        <w:bottom w:val="single" w:sz="8" w:space="0" w:color="7F7F7F"/>
        <w:right w:val="single" w:sz="8" w:space="0" w:color="7F7F7F"/>
        <w:insideH w:val="single" w:sz="8" w:space="0" w:color="7F7F7F"/>
        <w:insideV w:val="single" w:sz="8" w:space="0" w:color="7F7F7F"/>
      </w:tblBorders>
    </w:tblPr>
    <w:tcPr>
      <w:shd w:val="clear" w:color="auto" w:fill="FFFFFF"/>
    </w:tcPr>
    <w:tblStylePr w:type="firstRow">
      <w:pPr>
        <w:spacing w:beforeLines="0" w:before="100" w:beforeAutospacing="1" w:afterLines="0" w:after="100" w:afterAutospacing="1"/>
        <w:jc w:val="center"/>
      </w:pPr>
      <w:rPr>
        <w:rFonts w:ascii="Arial" w:hAnsi="Arial" w:cs="Times New Roman" w:hint="default"/>
        <w:b/>
        <w:caps w:val="0"/>
        <w:smallCaps w:val="0"/>
        <w:strike w:val="0"/>
        <w:dstrike w:val="0"/>
        <w:vanish w:val="0"/>
        <w:webHidden w:val="0"/>
        <w:color w:val="000000"/>
        <w:sz w:val="18"/>
        <w:szCs w:val="18"/>
        <w:u w:val="none"/>
        <w:effect w:val="none"/>
        <w:specVanish w:val="0"/>
      </w:rPr>
      <w:tblPr/>
      <w:tcPr>
        <w:shd w:val="clear" w:color="auto" w:fill="DEEAF6"/>
        <w:vAlign w:val="bottom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468B6"/>
    <w:pPr>
      <w:spacing w:before="0" w:after="100"/>
      <w:ind w:left="660"/>
      <w:jc w:val="left"/>
    </w:pPr>
    <w:rPr>
      <w:rFonts w:asciiTheme="minorHAnsi" w:eastAsiaTheme="minorEastAsia" w:hAnsiTheme="minorHAnsi" w:cstheme="minorBidi"/>
      <w:spacing w:val="0"/>
      <w:kern w:val="0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468B6"/>
    <w:pPr>
      <w:spacing w:before="0" w:after="100"/>
      <w:ind w:left="880"/>
      <w:jc w:val="left"/>
    </w:pPr>
    <w:rPr>
      <w:rFonts w:asciiTheme="minorHAnsi" w:eastAsiaTheme="minorEastAsia" w:hAnsiTheme="minorHAnsi" w:cstheme="minorBidi"/>
      <w:spacing w:val="0"/>
      <w:kern w:val="0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468B6"/>
    <w:pPr>
      <w:spacing w:before="0" w:after="100"/>
      <w:ind w:left="1100"/>
      <w:jc w:val="left"/>
    </w:pPr>
    <w:rPr>
      <w:rFonts w:asciiTheme="minorHAnsi" w:eastAsiaTheme="minorEastAsia" w:hAnsiTheme="minorHAnsi" w:cstheme="minorBidi"/>
      <w:spacing w:val="0"/>
      <w:kern w:val="0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468B6"/>
    <w:pPr>
      <w:spacing w:before="0" w:after="100"/>
      <w:ind w:left="1320"/>
      <w:jc w:val="left"/>
    </w:pPr>
    <w:rPr>
      <w:rFonts w:asciiTheme="minorHAnsi" w:eastAsiaTheme="minorEastAsia" w:hAnsiTheme="minorHAnsi" w:cstheme="minorBidi"/>
      <w:spacing w:val="0"/>
      <w:kern w:val="0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468B6"/>
    <w:pPr>
      <w:spacing w:before="0" w:after="100"/>
      <w:ind w:left="1540"/>
      <w:jc w:val="left"/>
    </w:pPr>
    <w:rPr>
      <w:rFonts w:asciiTheme="minorHAnsi" w:eastAsiaTheme="minorEastAsia" w:hAnsiTheme="minorHAnsi" w:cstheme="minorBidi"/>
      <w:spacing w:val="0"/>
      <w:kern w:val="0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468B6"/>
    <w:pPr>
      <w:spacing w:before="0" w:after="100"/>
      <w:ind w:left="1760"/>
      <w:jc w:val="left"/>
    </w:pPr>
    <w:rPr>
      <w:rFonts w:asciiTheme="minorHAnsi" w:eastAsiaTheme="minorEastAsia" w:hAnsiTheme="minorHAnsi" w:cstheme="minorBidi"/>
      <w:spacing w:val="0"/>
      <w:kern w:val="0"/>
      <w:szCs w:val="22"/>
    </w:rPr>
  </w:style>
  <w:style w:type="paragraph" w:styleId="NormalWeb">
    <w:name w:val="Normal (Web)"/>
    <w:basedOn w:val="Normal"/>
    <w:uiPriority w:val="99"/>
    <w:unhideWhenUsed/>
    <w:rsid w:val="00AD3D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pacing w:val="0"/>
      <w:kern w:val="0"/>
      <w:sz w:val="24"/>
      <w:szCs w:val="24"/>
      <w:lang w:eastAsia="en-US"/>
    </w:rPr>
  </w:style>
  <w:style w:type="paragraph" w:customStyle="1" w:styleId="Body">
    <w:name w:val="Body"/>
    <w:link w:val="BodyChar"/>
    <w:qFormat/>
    <w:rsid w:val="00AB5E7B"/>
    <w:pPr>
      <w:spacing w:before="120" w:after="180" w:line="240" w:lineRule="auto"/>
      <w:jc w:val="both"/>
    </w:pPr>
    <w:rPr>
      <w:rFonts w:ascii="Arial" w:eastAsia="ヒラギノ角ゴ Pro W3" w:hAnsi="Arial" w:cs="Times New Roman"/>
      <w:color w:val="000000"/>
      <w:spacing w:val="0"/>
      <w:kern w:val="16"/>
      <w:sz w:val="20"/>
      <w:szCs w:val="20"/>
      <w:lang w:eastAsia="en-US"/>
    </w:rPr>
  </w:style>
  <w:style w:type="character" w:customStyle="1" w:styleId="BodyChar">
    <w:name w:val="Body Char"/>
    <w:basedOn w:val="DefaultParagraphFont"/>
    <w:link w:val="Body"/>
    <w:rsid w:val="00AB5E7B"/>
    <w:rPr>
      <w:rFonts w:ascii="Arial" w:eastAsia="ヒラギノ角ゴ Pro W3" w:hAnsi="Arial" w:cs="Times New Roman"/>
      <w:color w:val="000000"/>
      <w:spacing w:val="0"/>
      <w:kern w:val="16"/>
      <w:sz w:val="20"/>
      <w:szCs w:val="20"/>
      <w:lang w:eastAsia="en-US"/>
    </w:rPr>
  </w:style>
  <w:style w:type="table" w:styleId="MediumShading1-Accent5">
    <w:name w:val="Medium Shading 1 Accent 5"/>
    <w:basedOn w:val="TableNormal"/>
    <w:uiPriority w:val="68"/>
    <w:rsid w:val="00AB5E7B"/>
    <w:pPr>
      <w:spacing w:after="0" w:line="240" w:lineRule="auto"/>
    </w:pPr>
    <w:rPr>
      <w:rFonts w:ascii="Calibri" w:eastAsia="Cambria" w:hAnsi="Calibri" w:cs="Times New Roman"/>
      <w:spacing w:val="0"/>
      <w:kern w:val="0"/>
      <w:sz w:val="22"/>
      <w:szCs w:val="20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BABB" w:themeFill="text2" w:themeFillTint="6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ECF" w:themeColor="accent5" w:themeTint="BF"/>
          <w:left w:val="single" w:sz="8" w:space="0" w:color="CFAECF" w:themeColor="accent5" w:themeTint="BF"/>
          <w:bottom w:val="single" w:sz="8" w:space="0" w:color="CFAECF" w:themeColor="accent5" w:themeTint="BF"/>
          <w:right w:val="single" w:sz="8" w:space="0" w:color="CFAECF" w:themeColor="accent5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4EF" w:themeFill="accent5" w:themeFillTint="3F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GridTable4-Accent1">
    <w:name w:val="Grid Table 4 Accent 1"/>
    <w:basedOn w:val="TableNormal"/>
    <w:uiPriority w:val="49"/>
    <w:rsid w:val="00717669"/>
    <w:pPr>
      <w:spacing w:after="0" w:line="240" w:lineRule="auto"/>
    </w:pPr>
    <w:rPr>
      <w:rFonts w:asciiTheme="minorHAnsi" w:eastAsiaTheme="minorHAnsi" w:hAnsiTheme="minorHAnsi" w:cstheme="minorBidi"/>
      <w:spacing w:val="0"/>
      <w:kern w:val="0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DC9FF" w:themeColor="accent1" w:themeTint="99"/>
        <w:left w:val="single" w:sz="4" w:space="0" w:color="4DC9FF" w:themeColor="accent1" w:themeTint="99"/>
        <w:bottom w:val="single" w:sz="4" w:space="0" w:color="4DC9FF" w:themeColor="accent1" w:themeTint="99"/>
        <w:right w:val="single" w:sz="4" w:space="0" w:color="4DC9FF" w:themeColor="accent1" w:themeTint="99"/>
        <w:insideH w:val="single" w:sz="4" w:space="0" w:color="4DC9FF" w:themeColor="accent1" w:themeTint="99"/>
        <w:insideV w:val="single" w:sz="4" w:space="0" w:color="4DC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D6" w:themeColor="accent1"/>
          <w:left w:val="single" w:sz="4" w:space="0" w:color="0096D6" w:themeColor="accent1"/>
          <w:bottom w:val="single" w:sz="4" w:space="0" w:color="0096D6" w:themeColor="accent1"/>
          <w:right w:val="single" w:sz="4" w:space="0" w:color="0096D6" w:themeColor="accent1"/>
          <w:insideH w:val="nil"/>
          <w:insideV w:val="nil"/>
        </w:tcBorders>
        <w:shd w:val="clear" w:color="auto" w:fill="0096D6" w:themeFill="accent1"/>
      </w:tcPr>
    </w:tblStylePr>
    <w:tblStylePr w:type="lastRow">
      <w:rPr>
        <w:b/>
        <w:bCs/>
      </w:rPr>
      <w:tblPr/>
      <w:tcPr>
        <w:tcBorders>
          <w:top w:val="double" w:sz="4" w:space="0" w:color="0096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DFF" w:themeFill="accent1" w:themeFillTint="33"/>
      </w:tcPr>
    </w:tblStylePr>
    <w:tblStylePr w:type="band1Horz">
      <w:tblPr/>
      <w:tcPr>
        <w:shd w:val="clear" w:color="auto" w:fill="C3EDFF" w:themeFill="accent1" w:themeFillTint="33"/>
      </w:tcPr>
    </w:tblStylePr>
  </w:style>
  <w:style w:type="paragraph" w:customStyle="1" w:styleId="Default">
    <w:name w:val="Default"/>
    <w:rsid w:val="00DD0884"/>
    <w:pPr>
      <w:autoSpaceDE w:val="0"/>
      <w:autoSpaceDN w:val="0"/>
      <w:adjustRightInd w:val="0"/>
      <w:spacing w:after="0" w:line="240" w:lineRule="auto"/>
    </w:pPr>
    <w:rPr>
      <w:rFonts w:ascii="SymantecSans-Medium" w:eastAsia="Times New Roman" w:hAnsi="SymantecSans-Medium" w:cs="SymantecSans-Medium"/>
      <w:color w:val="000000"/>
      <w:spacing w:val="0"/>
      <w:kern w:val="0"/>
      <w:sz w:val="24"/>
      <w:szCs w:val="24"/>
      <w:lang w:eastAsia="en-US"/>
    </w:rPr>
  </w:style>
  <w:style w:type="table" w:customStyle="1" w:styleId="TableDefault">
    <w:name w:val="Table Default"/>
    <w:basedOn w:val="TableList3"/>
    <w:rsid w:val="007C0DE8"/>
    <w:pPr>
      <w:spacing w:before="280" w:after="0" w:line="240" w:lineRule="atLeast"/>
      <w:jc w:val="left"/>
    </w:pPr>
    <w:rPr>
      <w:rFonts w:ascii="Times New Roman" w:eastAsia="Times New Roman" w:hAnsi="Times New Roman" w:cs="Arial"/>
      <w:spacing w:val="0"/>
      <w:kern w:val="0"/>
      <w:sz w:val="20"/>
      <w:szCs w:val="18"/>
      <w:lang w:val="en-AU" w:eastAsia="en-AU"/>
    </w:rPr>
    <w:tblPr>
      <w:tblBorders>
        <w:top w:val="none" w:sz="0" w:space="0" w:color="auto"/>
        <w:bottom w:val="single" w:sz="12" w:space="0" w:color="808080"/>
        <w:insideH w:val="single" w:sz="12" w:space="0" w:color="808080"/>
      </w:tblBorders>
      <w:tblCellMar>
        <w:left w:w="0" w:type="dxa"/>
        <w:right w:w="28" w:type="dxa"/>
      </w:tblCellMar>
    </w:tblPr>
    <w:trPr>
      <w:cantSplit/>
    </w:trPr>
    <w:tcPr>
      <w:shd w:val="clear" w:color="auto" w:fill="auto"/>
    </w:tcPr>
    <w:tblStylePr w:type="firstRow">
      <w:rPr>
        <w:rFonts w:ascii="Arial" w:hAnsi="Arial"/>
        <w:b/>
        <w:bCs/>
        <w:i w:val="0"/>
        <w:color w:val="auto"/>
        <w:sz w:val="16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 w:val="0"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-CT">
    <w:name w:val="Normal - CT"/>
    <w:basedOn w:val="Normal"/>
    <w:link w:val="Normal-CTChar"/>
    <w:qFormat/>
    <w:rsid w:val="007C0DE8"/>
    <w:pPr>
      <w:widowControl w:val="0"/>
      <w:spacing w:before="0" w:after="0" w:line="276" w:lineRule="auto"/>
      <w:jc w:val="left"/>
    </w:pPr>
    <w:rPr>
      <w:rFonts w:asciiTheme="minorHAnsi" w:eastAsia="Arial" w:hAnsiTheme="minorHAnsi" w:cs="Arial"/>
      <w:color w:val="000000"/>
      <w:spacing w:val="0"/>
      <w:kern w:val="0"/>
      <w:szCs w:val="20"/>
      <w:lang w:val="en-AU" w:eastAsia="en-AU"/>
    </w:rPr>
  </w:style>
  <w:style w:type="character" w:customStyle="1" w:styleId="Normal-CTChar">
    <w:name w:val="Normal - CT Char"/>
    <w:link w:val="Normal-CT"/>
    <w:rsid w:val="007C0DE8"/>
    <w:rPr>
      <w:rFonts w:asciiTheme="minorHAnsi" w:eastAsia="Arial" w:hAnsiTheme="minorHAnsi" w:cs="Arial"/>
      <w:color w:val="000000"/>
      <w:spacing w:val="0"/>
      <w:kern w:val="0"/>
      <w:sz w:val="22"/>
      <w:szCs w:val="20"/>
      <w:lang w:val="en-AU" w:eastAsia="en-AU"/>
    </w:rPr>
  </w:style>
  <w:style w:type="table" w:styleId="TableList3">
    <w:name w:val="Table List 3"/>
    <w:basedOn w:val="TableNormal"/>
    <w:uiPriority w:val="99"/>
    <w:semiHidden/>
    <w:unhideWhenUsed/>
    <w:rsid w:val="007C0DE8"/>
    <w:pPr>
      <w:spacing w:before="16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andardTable">
    <w:name w:val="Standard Table"/>
    <w:basedOn w:val="TableNormal"/>
    <w:rsid w:val="00104694"/>
    <w:pPr>
      <w:spacing w:before="60" w:after="60" w:line="240" w:lineRule="auto"/>
    </w:pPr>
    <w:rPr>
      <w:rFonts w:ascii="Arial" w:eastAsia="Times New Roman" w:hAnsi="Arial" w:cs="Times New Roman"/>
      <w:spacing w:val="0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BFBF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HP">
      <a:dk1>
        <a:srgbClr val="000000"/>
      </a:dk1>
      <a:lt1>
        <a:srgbClr val="FFFFFF"/>
      </a:lt1>
      <a:dk2>
        <a:srgbClr val="535455"/>
      </a:dk2>
      <a:lt2>
        <a:srgbClr val="E5E8E8"/>
      </a:lt2>
      <a:accent1>
        <a:srgbClr val="0096D6"/>
      </a:accent1>
      <a:accent2>
        <a:srgbClr val="822980"/>
      </a:accent2>
      <a:accent3>
        <a:srgbClr val="87898B"/>
      </a:accent3>
      <a:accent4>
        <a:srgbClr val="99D5EF"/>
      </a:accent4>
      <a:accent5>
        <a:srgbClr val="C094BF"/>
      </a:accent5>
      <a:accent6>
        <a:srgbClr val="B9B8BB"/>
      </a:accent6>
      <a:hlink>
        <a:srgbClr val="0096D6"/>
      </a:hlink>
      <a:folHlink>
        <a:srgbClr val="87898B"/>
      </a:folHlink>
    </a:clrScheme>
    <a:fontScheme name="HP Simplified">
      <a:majorFont>
        <a:latin typeface="HP Simplified"/>
        <a:ea typeface=""/>
        <a:cs typeface=""/>
      </a:majorFont>
      <a:minorFont>
        <a:latin typeface="HP Simplifi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45318BB6DA44AB5BF1E7956B0C9E8" ma:contentTypeVersion="2" ma:contentTypeDescription="Create a new document." ma:contentTypeScope="" ma:versionID="cbccb7159219fa90d83777940b5e352c">
  <xsd:schema xmlns:xsd="http://www.w3.org/2001/XMLSchema" xmlns:xs="http://www.w3.org/2001/XMLSchema" xmlns:p="http://schemas.microsoft.com/office/2006/metadata/properties" xmlns:ns2="13a9a3a5-1f9b-464b-8589-27e5cedb2a66" targetNamespace="http://schemas.microsoft.com/office/2006/metadata/properties" ma:root="true" ma:fieldsID="6938732e4e50272bd1e23748b39611a9" ns2:_="">
    <xsd:import namespace="13a9a3a5-1f9b-464b-8589-27e5cedb2a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9a3a5-1f9b-464b-8589-27e5cedb2a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7CEA0-45DF-4807-ADA5-525B73A20D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5AB890-9566-4A08-8D5A-1C28A0B326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1A9871-8555-4BC7-8560-402B0597B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9a3a5-1f9b-464b-8589-27e5cedb2a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7B06FB-A3FA-4A7A-8FCD-F6198700E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Bob P.</dc:creator>
  <cp:keywords/>
  <dc:description/>
  <cp:lastModifiedBy>Mishra, Smrutiranjan</cp:lastModifiedBy>
  <cp:revision>1</cp:revision>
  <dcterms:created xsi:type="dcterms:W3CDTF">2018-06-06T05:25:00Z</dcterms:created>
  <dcterms:modified xsi:type="dcterms:W3CDTF">2018-06-06T05:25:00Z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0x010100F0645318BB6DA44AB5BF1E7956B0C9E8</vt:lpwstr>
  </property>
</Properties>
</file>