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938FE" w14:textId="77777777" w:rsidR="00C9773F" w:rsidRPr="00C9773F" w:rsidRDefault="00C9773F" w:rsidP="00C9773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C9773F">
        <w:rPr>
          <w:rFonts w:ascii="Times New Roman" w:eastAsia="Times New Roman" w:hAnsi="Times New Roman" w:cs="Times New Roman"/>
          <w:b/>
          <w:bCs/>
          <w:kern w:val="36"/>
          <w:sz w:val="48"/>
          <w:szCs w:val="48"/>
          <w:lang w:eastAsia="en-IN"/>
          <w14:ligatures w14:val="none"/>
        </w:rPr>
        <w:t>Smart City Bike Sharing Data Analysis Using Power BI</w:t>
      </w:r>
    </w:p>
    <w:p w14:paraId="40174FC6" w14:textId="77777777" w:rsidR="00C9773F" w:rsidRPr="00C9773F" w:rsidRDefault="00C9773F" w:rsidP="00C977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9773F">
        <w:rPr>
          <w:rFonts w:ascii="Times New Roman" w:eastAsia="Times New Roman" w:hAnsi="Times New Roman" w:cs="Times New Roman"/>
          <w:b/>
          <w:bCs/>
          <w:kern w:val="0"/>
          <w:sz w:val="36"/>
          <w:szCs w:val="36"/>
          <w:lang w:eastAsia="en-IN"/>
          <w14:ligatures w14:val="none"/>
        </w:rPr>
        <w:t>Project Overview</w:t>
      </w:r>
    </w:p>
    <w:p w14:paraId="595C395E" w14:textId="77777777" w:rsidR="00C9773F" w:rsidRPr="00C9773F" w:rsidRDefault="00C9773F" w:rsidP="00C977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C9773F">
        <w:rPr>
          <w:rFonts w:ascii="Times New Roman" w:eastAsia="Times New Roman" w:hAnsi="Times New Roman" w:cs="Times New Roman"/>
          <w:kern w:val="0"/>
          <w:lang w:eastAsia="en-IN"/>
          <w14:ligatures w14:val="none"/>
        </w:rPr>
        <w:t xml:space="preserve">This mini project focuses on analysing smart city bike sharing station data using </w:t>
      </w:r>
      <w:r w:rsidRPr="00C9773F">
        <w:rPr>
          <w:rFonts w:ascii="Times New Roman" w:eastAsia="Times New Roman" w:hAnsi="Times New Roman" w:cs="Times New Roman"/>
          <w:b/>
          <w:bCs/>
          <w:kern w:val="0"/>
          <w:lang w:eastAsia="en-IN"/>
          <w14:ligatures w14:val="none"/>
        </w:rPr>
        <w:t>Power BI</w:t>
      </w:r>
      <w:r w:rsidRPr="00C9773F">
        <w:rPr>
          <w:rFonts w:ascii="Times New Roman" w:eastAsia="Times New Roman" w:hAnsi="Times New Roman" w:cs="Times New Roman"/>
          <w:kern w:val="0"/>
          <w:lang w:eastAsia="en-IN"/>
          <w14:ligatures w14:val="none"/>
        </w:rPr>
        <w:t xml:space="preserve"> to understand bike availability, station capacity, operational status, and geographical distribution. The objective is to support data-driven decision-making for improving urban mobility and efficient bike station management.</w:t>
      </w:r>
    </w:p>
    <w:p w14:paraId="4211AE34" w14:textId="77777777" w:rsidR="00C9773F" w:rsidRPr="00C9773F" w:rsidRDefault="00C9773F" w:rsidP="00C977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9773F">
        <w:rPr>
          <w:rFonts w:ascii="Times New Roman" w:eastAsia="Times New Roman" w:hAnsi="Times New Roman" w:cs="Times New Roman"/>
          <w:b/>
          <w:bCs/>
          <w:kern w:val="0"/>
          <w:sz w:val="36"/>
          <w:szCs w:val="36"/>
          <w:lang w:eastAsia="en-IN"/>
          <w14:ligatures w14:val="none"/>
        </w:rPr>
        <w:t>Data Preparation</w:t>
      </w:r>
    </w:p>
    <w:p w14:paraId="3B54DFAD" w14:textId="77777777" w:rsidR="00C9773F" w:rsidRPr="00C9773F" w:rsidRDefault="00C9773F" w:rsidP="00C977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C9773F">
        <w:rPr>
          <w:rFonts w:ascii="Times New Roman" w:eastAsia="Times New Roman" w:hAnsi="Times New Roman" w:cs="Times New Roman"/>
          <w:kern w:val="0"/>
          <w:lang w:eastAsia="en-IN"/>
          <w14:ligatures w14:val="none"/>
        </w:rPr>
        <w:t xml:space="preserve">All data cleaning and </w:t>
      </w:r>
      <w:proofErr w:type="spellStart"/>
      <w:r w:rsidRPr="00C9773F">
        <w:rPr>
          <w:rFonts w:ascii="Times New Roman" w:eastAsia="Times New Roman" w:hAnsi="Times New Roman" w:cs="Times New Roman"/>
          <w:kern w:val="0"/>
          <w:lang w:eastAsia="en-IN"/>
          <w14:ligatures w14:val="none"/>
        </w:rPr>
        <w:t>preprocessing</w:t>
      </w:r>
      <w:proofErr w:type="spellEnd"/>
      <w:r w:rsidRPr="00C9773F">
        <w:rPr>
          <w:rFonts w:ascii="Times New Roman" w:eastAsia="Times New Roman" w:hAnsi="Times New Roman" w:cs="Times New Roman"/>
          <w:kern w:val="0"/>
          <w:lang w:eastAsia="en-IN"/>
          <w14:ligatures w14:val="none"/>
        </w:rPr>
        <w:t xml:space="preserve"> were performed using </w:t>
      </w:r>
      <w:r w:rsidRPr="00C9773F">
        <w:rPr>
          <w:rFonts w:ascii="Times New Roman" w:eastAsia="Times New Roman" w:hAnsi="Times New Roman" w:cs="Times New Roman"/>
          <w:b/>
          <w:bCs/>
          <w:kern w:val="0"/>
          <w:lang w:eastAsia="en-IN"/>
          <w14:ligatures w14:val="none"/>
        </w:rPr>
        <w:t>Power Query in Power BI</w:t>
      </w:r>
      <w:r w:rsidRPr="00C9773F">
        <w:rPr>
          <w:rFonts w:ascii="Times New Roman" w:eastAsia="Times New Roman" w:hAnsi="Times New Roman" w:cs="Times New Roman"/>
          <w:kern w:val="0"/>
          <w:lang w:eastAsia="en-IN"/>
          <w14:ligatures w14:val="none"/>
        </w:rPr>
        <w:t xml:space="preserve">. Duplicate records were removed to avoid redundancy. Missing values were handled appropriately by replacing numeric nulls with </w:t>
      </w:r>
      <w:r w:rsidRPr="00C9773F">
        <w:rPr>
          <w:rFonts w:ascii="Times New Roman" w:eastAsia="Times New Roman" w:hAnsi="Times New Roman" w:cs="Times New Roman"/>
          <w:b/>
          <w:bCs/>
          <w:kern w:val="0"/>
          <w:lang w:eastAsia="en-IN"/>
          <w14:ligatures w14:val="none"/>
        </w:rPr>
        <w:t>0</w:t>
      </w:r>
      <w:r w:rsidRPr="00C9773F">
        <w:rPr>
          <w:rFonts w:ascii="Times New Roman" w:eastAsia="Times New Roman" w:hAnsi="Times New Roman" w:cs="Times New Roman"/>
          <w:kern w:val="0"/>
          <w:lang w:eastAsia="en-IN"/>
          <w14:ligatures w14:val="none"/>
        </w:rPr>
        <w:t xml:space="preserve"> and text nulls with </w:t>
      </w:r>
      <w:r w:rsidRPr="00C9773F">
        <w:rPr>
          <w:rFonts w:ascii="Times New Roman" w:eastAsia="Times New Roman" w:hAnsi="Times New Roman" w:cs="Times New Roman"/>
          <w:b/>
          <w:bCs/>
          <w:kern w:val="0"/>
          <w:lang w:eastAsia="en-IN"/>
          <w14:ligatures w14:val="none"/>
        </w:rPr>
        <w:t>“Unknown”</w:t>
      </w:r>
      <w:r w:rsidRPr="00C9773F">
        <w:rPr>
          <w:rFonts w:ascii="Times New Roman" w:eastAsia="Times New Roman" w:hAnsi="Times New Roman" w:cs="Times New Roman"/>
          <w:kern w:val="0"/>
          <w:lang w:eastAsia="en-IN"/>
          <w14:ligatures w14:val="none"/>
        </w:rPr>
        <w:t>. Data types were corrected, and column names were standardised to ensure consistency and clarity for analysis.</w:t>
      </w:r>
    </w:p>
    <w:p w14:paraId="4215C112" w14:textId="77777777" w:rsidR="00C9773F" w:rsidRPr="00C9773F" w:rsidRDefault="00C9773F" w:rsidP="00C977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9773F">
        <w:rPr>
          <w:rFonts w:ascii="Times New Roman" w:eastAsia="Times New Roman" w:hAnsi="Times New Roman" w:cs="Times New Roman"/>
          <w:b/>
          <w:bCs/>
          <w:kern w:val="0"/>
          <w:sz w:val="36"/>
          <w:szCs w:val="36"/>
          <w:lang w:eastAsia="en-IN"/>
          <w14:ligatures w14:val="none"/>
        </w:rPr>
        <w:t xml:space="preserve">Data </w:t>
      </w:r>
      <w:proofErr w:type="spellStart"/>
      <w:r w:rsidRPr="00C9773F">
        <w:rPr>
          <w:rFonts w:ascii="Times New Roman" w:eastAsia="Times New Roman" w:hAnsi="Times New Roman" w:cs="Times New Roman"/>
          <w:b/>
          <w:bCs/>
          <w:kern w:val="0"/>
          <w:sz w:val="36"/>
          <w:szCs w:val="36"/>
          <w:lang w:eastAsia="en-IN"/>
          <w14:ligatures w14:val="none"/>
        </w:rPr>
        <w:t>Modeling</w:t>
      </w:r>
      <w:proofErr w:type="spellEnd"/>
      <w:r w:rsidRPr="00C9773F">
        <w:rPr>
          <w:rFonts w:ascii="Times New Roman" w:eastAsia="Times New Roman" w:hAnsi="Times New Roman" w:cs="Times New Roman"/>
          <w:b/>
          <w:bCs/>
          <w:kern w:val="0"/>
          <w:sz w:val="36"/>
          <w:szCs w:val="36"/>
          <w:lang w:eastAsia="en-IN"/>
          <w14:ligatures w14:val="none"/>
        </w:rPr>
        <w:t xml:space="preserve"> and DAX</w:t>
      </w:r>
    </w:p>
    <w:p w14:paraId="579CA57B" w14:textId="77777777" w:rsidR="00C9773F" w:rsidRPr="00C9773F" w:rsidRDefault="00C9773F" w:rsidP="00C977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C9773F">
        <w:rPr>
          <w:rFonts w:ascii="Times New Roman" w:eastAsia="Times New Roman" w:hAnsi="Times New Roman" w:cs="Times New Roman"/>
          <w:kern w:val="0"/>
          <w:lang w:eastAsia="en-IN"/>
          <w14:ligatures w14:val="none"/>
        </w:rPr>
        <w:t xml:space="preserve">A </w:t>
      </w:r>
      <w:r w:rsidRPr="00C9773F">
        <w:rPr>
          <w:rFonts w:ascii="Times New Roman" w:eastAsia="Times New Roman" w:hAnsi="Times New Roman" w:cs="Times New Roman"/>
          <w:b/>
          <w:bCs/>
          <w:kern w:val="0"/>
          <w:lang w:eastAsia="en-IN"/>
          <w14:ligatures w14:val="none"/>
        </w:rPr>
        <w:t>star schema</w:t>
      </w:r>
      <w:r w:rsidRPr="00C9773F">
        <w:rPr>
          <w:rFonts w:ascii="Times New Roman" w:eastAsia="Times New Roman" w:hAnsi="Times New Roman" w:cs="Times New Roman"/>
          <w:kern w:val="0"/>
          <w:lang w:eastAsia="en-IN"/>
          <w14:ligatures w14:val="none"/>
        </w:rPr>
        <w:t xml:space="preserve"> data model was implemented with a central fact table (</w:t>
      </w:r>
      <w:proofErr w:type="spellStart"/>
      <w:r w:rsidRPr="00C9773F">
        <w:rPr>
          <w:rFonts w:ascii="Times New Roman" w:eastAsia="Times New Roman" w:hAnsi="Times New Roman" w:cs="Times New Roman"/>
          <w:b/>
          <w:bCs/>
          <w:kern w:val="0"/>
          <w:lang w:eastAsia="en-IN"/>
          <w14:ligatures w14:val="none"/>
        </w:rPr>
        <w:t>Fact_Station_Status</w:t>
      </w:r>
      <w:proofErr w:type="spellEnd"/>
      <w:r w:rsidRPr="00C9773F">
        <w:rPr>
          <w:rFonts w:ascii="Times New Roman" w:eastAsia="Times New Roman" w:hAnsi="Times New Roman" w:cs="Times New Roman"/>
          <w:kern w:val="0"/>
          <w:lang w:eastAsia="en-IN"/>
          <w14:ligatures w14:val="none"/>
        </w:rPr>
        <w:t xml:space="preserve">) and supporting dimension tables for station, city, and date. One-to-many relationships were created to enable efficient filtering and analysis. DAX measures were developed to calculate key performance indicators such as </w:t>
      </w:r>
      <w:r w:rsidRPr="00C9773F">
        <w:rPr>
          <w:rFonts w:ascii="Times New Roman" w:eastAsia="Times New Roman" w:hAnsi="Times New Roman" w:cs="Times New Roman"/>
          <w:b/>
          <w:bCs/>
          <w:kern w:val="0"/>
          <w:lang w:eastAsia="en-IN"/>
          <w14:ligatures w14:val="none"/>
        </w:rPr>
        <w:t>Total Stations</w:t>
      </w:r>
      <w:r w:rsidRPr="00C9773F">
        <w:rPr>
          <w:rFonts w:ascii="Times New Roman" w:eastAsia="Times New Roman" w:hAnsi="Times New Roman" w:cs="Times New Roman"/>
          <w:kern w:val="0"/>
          <w:lang w:eastAsia="en-IN"/>
          <w14:ligatures w14:val="none"/>
        </w:rPr>
        <w:t xml:space="preserve">, </w:t>
      </w:r>
      <w:r w:rsidRPr="00C9773F">
        <w:rPr>
          <w:rFonts w:ascii="Times New Roman" w:eastAsia="Times New Roman" w:hAnsi="Times New Roman" w:cs="Times New Roman"/>
          <w:b/>
          <w:bCs/>
          <w:kern w:val="0"/>
          <w:lang w:eastAsia="en-IN"/>
          <w14:ligatures w14:val="none"/>
        </w:rPr>
        <w:t>Available Bikes</w:t>
      </w:r>
      <w:r w:rsidRPr="00C9773F">
        <w:rPr>
          <w:rFonts w:ascii="Times New Roman" w:eastAsia="Times New Roman" w:hAnsi="Times New Roman" w:cs="Times New Roman"/>
          <w:kern w:val="0"/>
          <w:lang w:eastAsia="en-IN"/>
          <w14:ligatures w14:val="none"/>
        </w:rPr>
        <w:t xml:space="preserve">, </w:t>
      </w:r>
      <w:r w:rsidRPr="00C9773F">
        <w:rPr>
          <w:rFonts w:ascii="Times New Roman" w:eastAsia="Times New Roman" w:hAnsi="Times New Roman" w:cs="Times New Roman"/>
          <w:b/>
          <w:bCs/>
          <w:kern w:val="0"/>
          <w:lang w:eastAsia="en-IN"/>
          <w14:ligatures w14:val="none"/>
        </w:rPr>
        <w:t>Free Bike Stands</w:t>
      </w:r>
      <w:r w:rsidRPr="00C9773F">
        <w:rPr>
          <w:rFonts w:ascii="Times New Roman" w:eastAsia="Times New Roman" w:hAnsi="Times New Roman" w:cs="Times New Roman"/>
          <w:kern w:val="0"/>
          <w:lang w:eastAsia="en-IN"/>
          <w14:ligatures w14:val="none"/>
        </w:rPr>
        <w:t xml:space="preserve">, </w:t>
      </w:r>
      <w:r w:rsidRPr="00C9773F">
        <w:rPr>
          <w:rFonts w:ascii="Times New Roman" w:eastAsia="Times New Roman" w:hAnsi="Times New Roman" w:cs="Times New Roman"/>
          <w:b/>
          <w:bCs/>
          <w:kern w:val="0"/>
          <w:lang w:eastAsia="en-IN"/>
          <w14:ligatures w14:val="none"/>
        </w:rPr>
        <w:t>Bike Availability Percentage</w:t>
      </w:r>
      <w:r w:rsidRPr="00C9773F">
        <w:rPr>
          <w:rFonts w:ascii="Times New Roman" w:eastAsia="Times New Roman" w:hAnsi="Times New Roman" w:cs="Times New Roman"/>
          <w:kern w:val="0"/>
          <w:lang w:eastAsia="en-IN"/>
          <w14:ligatures w14:val="none"/>
        </w:rPr>
        <w:t xml:space="preserve">, and </w:t>
      </w:r>
      <w:r w:rsidRPr="00C9773F">
        <w:rPr>
          <w:rFonts w:ascii="Times New Roman" w:eastAsia="Times New Roman" w:hAnsi="Times New Roman" w:cs="Times New Roman"/>
          <w:b/>
          <w:bCs/>
          <w:kern w:val="0"/>
          <w:lang w:eastAsia="en-IN"/>
          <w14:ligatures w14:val="none"/>
        </w:rPr>
        <w:t>Operational Stations</w:t>
      </w:r>
      <w:r w:rsidRPr="00C9773F">
        <w:rPr>
          <w:rFonts w:ascii="Times New Roman" w:eastAsia="Times New Roman" w:hAnsi="Times New Roman" w:cs="Times New Roman"/>
          <w:kern w:val="0"/>
          <w:lang w:eastAsia="en-IN"/>
          <w14:ligatures w14:val="none"/>
        </w:rPr>
        <w:t>.</w:t>
      </w:r>
    </w:p>
    <w:p w14:paraId="2F8546A3" w14:textId="77777777" w:rsidR="00C9773F" w:rsidRPr="00C9773F" w:rsidRDefault="00C9773F" w:rsidP="00C977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9773F">
        <w:rPr>
          <w:rFonts w:ascii="Times New Roman" w:eastAsia="Times New Roman" w:hAnsi="Times New Roman" w:cs="Times New Roman"/>
          <w:b/>
          <w:bCs/>
          <w:kern w:val="0"/>
          <w:sz w:val="36"/>
          <w:szCs w:val="36"/>
          <w:lang w:eastAsia="en-IN"/>
          <w14:ligatures w14:val="none"/>
        </w:rPr>
        <w:t>Dashboard and Visualizations</w:t>
      </w:r>
    </w:p>
    <w:p w14:paraId="26F3A4B9" w14:textId="77777777" w:rsidR="00C9773F" w:rsidRPr="00C9773F" w:rsidRDefault="00C9773F" w:rsidP="00C977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C9773F">
        <w:rPr>
          <w:rFonts w:ascii="Times New Roman" w:eastAsia="Times New Roman" w:hAnsi="Times New Roman" w:cs="Times New Roman"/>
          <w:kern w:val="0"/>
          <w:lang w:eastAsia="en-IN"/>
          <w14:ligatures w14:val="none"/>
        </w:rPr>
        <w:t xml:space="preserve">An interactive Power BI dashboard was designed using KPI cards, bar charts, clustered column charts, donut charts, line charts, 100% stacked bar charts, tables, slicers, and a </w:t>
      </w:r>
      <w:r w:rsidRPr="00C9773F">
        <w:rPr>
          <w:rFonts w:ascii="Times New Roman" w:eastAsia="Times New Roman" w:hAnsi="Times New Roman" w:cs="Times New Roman"/>
          <w:b/>
          <w:bCs/>
          <w:kern w:val="0"/>
          <w:lang w:eastAsia="en-IN"/>
          <w14:ligatures w14:val="none"/>
        </w:rPr>
        <w:t>map visual</w:t>
      </w:r>
      <w:r w:rsidRPr="00C9773F">
        <w:rPr>
          <w:rFonts w:ascii="Times New Roman" w:eastAsia="Times New Roman" w:hAnsi="Times New Roman" w:cs="Times New Roman"/>
          <w:kern w:val="0"/>
          <w:lang w:eastAsia="en-IN"/>
          <w14:ligatures w14:val="none"/>
        </w:rPr>
        <w:t>. The map visualization provided geographical insights into station distribution and bike availability across cities, enabling location-based analysis.</w:t>
      </w:r>
    </w:p>
    <w:p w14:paraId="6C0307F3" w14:textId="77777777" w:rsidR="00C9773F" w:rsidRPr="00C9773F" w:rsidRDefault="00C9773F" w:rsidP="00C977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9773F">
        <w:rPr>
          <w:rFonts w:ascii="Times New Roman" w:eastAsia="Times New Roman" w:hAnsi="Times New Roman" w:cs="Times New Roman"/>
          <w:b/>
          <w:bCs/>
          <w:kern w:val="0"/>
          <w:sz w:val="36"/>
          <w:szCs w:val="36"/>
          <w:lang w:eastAsia="en-IN"/>
          <w14:ligatures w14:val="none"/>
        </w:rPr>
        <w:t>Key Insights</w:t>
      </w:r>
    </w:p>
    <w:p w14:paraId="4B54DEB3" w14:textId="77777777" w:rsidR="00C9773F" w:rsidRPr="00C9773F" w:rsidRDefault="00C9773F" w:rsidP="00C977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C9773F">
        <w:rPr>
          <w:rFonts w:ascii="Times New Roman" w:eastAsia="Times New Roman" w:hAnsi="Times New Roman" w:cs="Times New Roman"/>
          <w:kern w:val="0"/>
          <w:lang w:eastAsia="en-IN"/>
          <w14:ligatures w14:val="none"/>
        </w:rPr>
        <w:t>The analysis revealed significant variation in bike availability across cities. High-demand urban areas showed lower availability despite higher capacity, indicating the need for better bike redistribution strategies. The map visual highlighted uneven geographical distribution of bikes, while trend analysis showed peak and off-peak usage patterns affecting availability.</w:t>
      </w:r>
    </w:p>
    <w:p w14:paraId="11F068C0" w14:textId="77777777" w:rsidR="00C9773F" w:rsidRPr="00C9773F" w:rsidRDefault="00C9773F" w:rsidP="00C977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9773F">
        <w:rPr>
          <w:rFonts w:ascii="Times New Roman" w:eastAsia="Times New Roman" w:hAnsi="Times New Roman" w:cs="Times New Roman"/>
          <w:b/>
          <w:bCs/>
          <w:kern w:val="0"/>
          <w:sz w:val="36"/>
          <w:szCs w:val="36"/>
          <w:lang w:eastAsia="en-IN"/>
          <w14:ligatures w14:val="none"/>
        </w:rPr>
        <w:t>Conclusion</w:t>
      </w:r>
    </w:p>
    <w:p w14:paraId="4EEF3A8E" w14:textId="77777777" w:rsidR="00C9773F" w:rsidRPr="00C9773F" w:rsidRDefault="00C9773F" w:rsidP="00C9773F">
      <w:pPr>
        <w:spacing w:before="100" w:beforeAutospacing="1" w:after="100" w:afterAutospacing="1" w:line="240" w:lineRule="auto"/>
        <w:rPr>
          <w:rFonts w:ascii="Times New Roman" w:eastAsia="Times New Roman" w:hAnsi="Times New Roman" w:cs="Times New Roman"/>
          <w:kern w:val="0"/>
          <w:lang w:eastAsia="en-IN"/>
          <w14:ligatures w14:val="none"/>
        </w:rPr>
      </w:pPr>
      <w:r w:rsidRPr="00C9773F">
        <w:rPr>
          <w:rFonts w:ascii="Times New Roman" w:eastAsia="Times New Roman" w:hAnsi="Times New Roman" w:cs="Times New Roman"/>
          <w:kern w:val="0"/>
          <w:lang w:eastAsia="en-IN"/>
          <w14:ligatures w14:val="none"/>
        </w:rPr>
        <w:t xml:space="preserve">This project demonstrates the effective use of </w:t>
      </w:r>
      <w:r w:rsidRPr="00C9773F">
        <w:rPr>
          <w:rFonts w:ascii="Times New Roman" w:eastAsia="Times New Roman" w:hAnsi="Times New Roman" w:cs="Times New Roman"/>
          <w:b/>
          <w:bCs/>
          <w:kern w:val="0"/>
          <w:lang w:eastAsia="en-IN"/>
          <w14:ligatures w14:val="none"/>
        </w:rPr>
        <w:t>Power BI</w:t>
      </w:r>
      <w:r w:rsidRPr="00C9773F">
        <w:rPr>
          <w:rFonts w:ascii="Times New Roman" w:eastAsia="Times New Roman" w:hAnsi="Times New Roman" w:cs="Times New Roman"/>
          <w:kern w:val="0"/>
          <w:lang w:eastAsia="en-IN"/>
          <w14:ligatures w14:val="none"/>
        </w:rPr>
        <w:t xml:space="preserve"> for transforming raw smart city bike sharing data into meaningful insights. The interactive dashboard and map-based analysis </w:t>
      </w:r>
      <w:r w:rsidRPr="00C9773F">
        <w:rPr>
          <w:rFonts w:ascii="Times New Roman" w:eastAsia="Times New Roman" w:hAnsi="Times New Roman" w:cs="Times New Roman"/>
          <w:kern w:val="0"/>
          <w:lang w:eastAsia="en-IN"/>
          <w14:ligatures w14:val="none"/>
        </w:rPr>
        <w:lastRenderedPageBreak/>
        <w:t>support performance monitoring and location-specific decision-making, contributing to improved bike station efficiency and sustainable urban transportation planning.</w:t>
      </w:r>
    </w:p>
    <w:p w14:paraId="6FBAA039" w14:textId="77777777" w:rsidR="00C120F7" w:rsidRDefault="00C120F7"/>
    <w:sectPr w:rsidR="00C120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3F"/>
    <w:rsid w:val="00C120F7"/>
    <w:rsid w:val="00C9773F"/>
    <w:rsid w:val="00E25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DC3D4"/>
  <w15:chartTrackingRefBased/>
  <w15:docId w15:val="{BFC775D4-2059-4B34-B412-5D0A4ADE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77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C9773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C9773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73F"/>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C9773F"/>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C9773F"/>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C9773F"/>
    <w:rPr>
      <w:b/>
      <w:bCs/>
    </w:rPr>
  </w:style>
  <w:style w:type="paragraph" w:styleId="NormalWeb">
    <w:name w:val="Normal (Web)"/>
    <w:basedOn w:val="Normal"/>
    <w:uiPriority w:val="99"/>
    <w:semiHidden/>
    <w:unhideWhenUsed/>
    <w:rsid w:val="00C9773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15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Vinothini V</dc:creator>
  <cp:keywords/>
  <dc:description/>
  <cp:lastModifiedBy>Vinothini V</cp:lastModifiedBy>
  <cp:revision>1</cp:revision>
  <dcterms:created xsi:type="dcterms:W3CDTF">2025-12-28T13:34:00Z</dcterms:created>
  <dcterms:modified xsi:type="dcterms:W3CDTF">2025-12-28T13:34:00Z</dcterms:modified>
</cp:coreProperties>
</file>