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Non-Functional Requirements (NFR)</w:t>
      </w:r>
    </w:p>
    <w:p>
      <w:r>
        <w:t>Project: Employee Registration Management System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ID</w:t>
            </w:r>
          </w:p>
        </w:tc>
        <w:tc>
          <w:tcPr>
            <w:tcW w:type="dxa" w:w="2880"/>
          </w:tcPr>
          <w:p>
            <w:r>
              <w:t>Category</w:t>
            </w:r>
          </w:p>
        </w:tc>
        <w:tc>
          <w:tcPr>
            <w:tcW w:type="dxa" w:w="2880"/>
          </w:tcPr>
          <w:p>
            <w:r>
              <w:t>Requirement</w:t>
            </w:r>
          </w:p>
        </w:tc>
      </w:tr>
      <w:tr>
        <w:tc>
          <w:tcPr>
            <w:tcW w:type="dxa" w:w="2880"/>
          </w:tcPr>
          <w:p>
            <w:r>
              <w:t>NFR-1</w:t>
            </w:r>
          </w:p>
        </w:tc>
        <w:tc>
          <w:tcPr>
            <w:tcW w:type="dxa" w:w="2880"/>
          </w:tcPr>
          <w:p>
            <w:r>
              <w:t>Performance</w:t>
            </w:r>
          </w:p>
        </w:tc>
        <w:tc>
          <w:tcPr>
            <w:tcW w:type="dxa" w:w="2880"/>
          </w:tcPr>
          <w:p>
            <w:r>
              <w:t>Login response should be under 2 seconds under normal load.</w:t>
            </w:r>
          </w:p>
        </w:tc>
      </w:tr>
      <w:tr>
        <w:tc>
          <w:tcPr>
            <w:tcW w:type="dxa" w:w="2880"/>
          </w:tcPr>
          <w:p>
            <w:r>
              <w:t>NFR-2</w:t>
            </w:r>
          </w:p>
        </w:tc>
        <w:tc>
          <w:tcPr>
            <w:tcW w:type="dxa" w:w="2880"/>
          </w:tcPr>
          <w:p>
            <w:r>
              <w:t>Availability</w:t>
            </w:r>
          </w:p>
        </w:tc>
        <w:tc>
          <w:tcPr>
            <w:tcW w:type="dxa" w:w="2880"/>
          </w:tcPr>
          <w:p>
            <w:r>
              <w:t>Application availability target: 99.5%.</w:t>
            </w:r>
          </w:p>
        </w:tc>
      </w:tr>
      <w:tr>
        <w:tc>
          <w:tcPr>
            <w:tcW w:type="dxa" w:w="2880"/>
          </w:tcPr>
          <w:p>
            <w:r>
              <w:t>NFR-3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Passwords must be hashed using bcrypt.</w:t>
            </w:r>
          </w:p>
        </w:tc>
      </w:tr>
      <w:tr>
        <w:tc>
          <w:tcPr>
            <w:tcW w:type="dxa" w:w="2880"/>
          </w:tcPr>
          <w:p>
            <w:r>
              <w:t>NFR-4</w:t>
            </w:r>
          </w:p>
        </w:tc>
        <w:tc>
          <w:tcPr>
            <w:tcW w:type="dxa" w:w="2880"/>
          </w:tcPr>
          <w:p>
            <w:r>
              <w:t>Security</w:t>
            </w:r>
          </w:p>
        </w:tc>
        <w:tc>
          <w:tcPr>
            <w:tcW w:type="dxa" w:w="2880"/>
          </w:tcPr>
          <w:p>
            <w:r>
              <w:t>JWT required for protected APIs.</w:t>
            </w:r>
          </w:p>
        </w:tc>
      </w:tr>
      <w:tr>
        <w:tc>
          <w:tcPr>
            <w:tcW w:type="dxa" w:w="2880"/>
          </w:tcPr>
          <w:p>
            <w:r>
              <w:t>NFR-5</w:t>
            </w:r>
          </w:p>
        </w:tc>
        <w:tc>
          <w:tcPr>
            <w:tcW w:type="dxa" w:w="2880"/>
          </w:tcPr>
          <w:p>
            <w:r>
              <w:t>Usability</w:t>
            </w:r>
          </w:p>
        </w:tc>
        <w:tc>
          <w:tcPr>
            <w:tcW w:type="dxa" w:w="2880"/>
          </w:tcPr>
          <w:p>
            <w:r>
              <w:t>Responsive UI for desktop and mobile.</w:t>
            </w:r>
          </w:p>
        </w:tc>
      </w:tr>
      <w:tr>
        <w:tc>
          <w:tcPr>
            <w:tcW w:type="dxa" w:w="2880"/>
          </w:tcPr>
          <w:p>
            <w:r>
              <w:t>NFR-6</w:t>
            </w:r>
          </w:p>
        </w:tc>
        <w:tc>
          <w:tcPr>
            <w:tcW w:type="dxa" w:w="2880"/>
          </w:tcPr>
          <w:p>
            <w:r>
              <w:t>Reliability</w:t>
            </w:r>
          </w:p>
        </w:tc>
        <w:tc>
          <w:tcPr>
            <w:tcW w:type="dxa" w:w="2880"/>
          </w:tcPr>
          <w:p>
            <w:r>
              <w:t>Database transactions must preserve data consistency.</w:t>
            </w:r>
          </w:p>
        </w:tc>
      </w:tr>
      <w:tr>
        <w:tc>
          <w:tcPr>
            <w:tcW w:type="dxa" w:w="2880"/>
          </w:tcPr>
          <w:p>
            <w:r>
              <w:t>NFR-7</w:t>
            </w:r>
          </w:p>
        </w:tc>
        <w:tc>
          <w:tcPr>
            <w:tcW w:type="dxa" w:w="2880"/>
          </w:tcPr>
          <w:p>
            <w:r>
              <w:t>Scalability</w:t>
            </w:r>
          </w:p>
        </w:tc>
        <w:tc>
          <w:tcPr>
            <w:tcW w:type="dxa" w:w="2880"/>
          </w:tcPr>
          <w:p>
            <w:r>
              <w:t>Architecture should support future modules.</w:t>
            </w:r>
          </w:p>
        </w:tc>
      </w:tr>
      <w:tr>
        <w:tc>
          <w:tcPr>
            <w:tcW w:type="dxa" w:w="2880"/>
          </w:tcPr>
          <w:p>
            <w:r>
              <w:t>NFR-8</w:t>
            </w:r>
          </w:p>
        </w:tc>
        <w:tc>
          <w:tcPr>
            <w:tcW w:type="dxa" w:w="2880"/>
          </w:tcPr>
          <w:p>
            <w:r>
              <w:t>Maintainability</w:t>
            </w:r>
          </w:p>
        </w:tc>
        <w:tc>
          <w:tcPr>
            <w:tcW w:type="dxa" w:w="2880"/>
          </w:tcPr>
          <w:p>
            <w:r>
              <w:t>Use modular folder structure and coding standards.</w:t>
            </w:r>
          </w:p>
        </w:tc>
      </w:tr>
      <w:tr>
        <w:tc>
          <w:tcPr>
            <w:tcW w:type="dxa" w:w="2880"/>
          </w:tcPr>
          <w:p>
            <w:r>
              <w:t>NFR-9</w:t>
            </w:r>
          </w:p>
        </w:tc>
        <w:tc>
          <w:tcPr>
            <w:tcW w:type="dxa" w:w="2880"/>
          </w:tcPr>
          <w:p>
            <w:r>
              <w:t>Logging</w:t>
            </w:r>
          </w:p>
        </w:tc>
        <w:tc>
          <w:tcPr>
            <w:tcW w:type="dxa" w:w="2880"/>
          </w:tcPr>
          <w:p>
            <w:r>
              <w:t>Server errors should be logged.</w:t>
            </w:r>
          </w:p>
        </w:tc>
      </w:tr>
      <w:tr>
        <w:tc>
          <w:tcPr>
            <w:tcW w:type="dxa" w:w="2880"/>
          </w:tcPr>
          <w:p>
            <w:r>
              <w:t>NFR-10</w:t>
            </w:r>
          </w:p>
        </w:tc>
        <w:tc>
          <w:tcPr>
            <w:tcW w:type="dxa" w:w="2880"/>
          </w:tcPr>
          <w:p>
            <w:r>
              <w:t>Backup</w:t>
            </w:r>
          </w:p>
        </w:tc>
        <w:tc>
          <w:tcPr>
            <w:tcW w:type="dxa" w:w="2880"/>
          </w:tcPr>
          <w:p>
            <w:r>
              <w:t>PostgreSQL backups performed regularly.</w:t>
            </w:r>
          </w:p>
        </w:tc>
      </w:tr>
      <w:tr>
        <w:tc>
          <w:tcPr>
            <w:tcW w:type="dxa" w:w="2880"/>
          </w:tcPr>
          <w:p>
            <w:r>
              <w:t>NFR-11</w:t>
            </w:r>
          </w:p>
        </w:tc>
        <w:tc>
          <w:tcPr>
            <w:tcW w:type="dxa" w:w="2880"/>
          </w:tcPr>
          <w:p>
            <w:r>
              <w:t>Compatibility</w:t>
            </w:r>
          </w:p>
        </w:tc>
        <w:tc>
          <w:tcPr>
            <w:tcW w:type="dxa" w:w="2880"/>
          </w:tcPr>
          <w:p>
            <w:r>
              <w:t>Support latest Chrome, Edge and Firefox.</w:t>
            </w:r>
          </w:p>
        </w:tc>
      </w:tr>
      <w:tr>
        <w:tc>
          <w:tcPr>
            <w:tcW w:type="dxa" w:w="2880"/>
          </w:tcPr>
          <w:p>
            <w:r>
              <w:t>NFR-12</w:t>
            </w:r>
          </w:p>
        </w:tc>
        <w:tc>
          <w:tcPr>
            <w:tcW w:type="dxa" w:w="2880"/>
          </w:tcPr>
          <w:p>
            <w:r>
              <w:t>Privacy</w:t>
            </w:r>
          </w:p>
        </w:tc>
        <w:tc>
          <w:tcPr>
            <w:tcW w:type="dxa" w:w="2880"/>
          </w:tcPr>
          <w:p>
            <w:r>
              <w:t>Sensitive data must never be exposed in API responses.</w:t>
            </w:r>
          </w:p>
        </w:tc>
      </w:tr>
    </w:tbl>
    <w:p>
      <w:pPr>
        <w:pStyle w:val="Heading2"/>
      </w:pPr>
      <w:r>
        <w:t>Acceptance Criteria</w:t>
      </w:r>
    </w:p>
    <w:p>
      <w:pPr>
        <w:pStyle w:val="ListBullet"/>
      </w:pPr>
      <w:r>
        <w:t>Application loads without errors.</w:t>
      </w:r>
    </w:p>
    <w:p>
      <w:pPr>
        <w:pStyle w:val="ListBullet"/>
      </w:pPr>
      <w:r>
        <w:t>Only authenticated users access the dashboard.</w:t>
      </w:r>
    </w:p>
    <w:p>
      <w:pPr>
        <w:pStyle w:val="ListBullet"/>
      </w:pPr>
      <w:r>
        <w:t>Passwords are never stored as plain text.</w:t>
      </w:r>
    </w:p>
    <w:p>
      <w:pPr>
        <w:pStyle w:val="ListBullet"/>
      </w:pPr>
      <w:r>
        <w:t>Unauthorized requests return HTTP 401.</w:t>
      </w:r>
    </w:p>
    <w:p>
      <w:pPr>
        <w:pStyle w:val="ListBullet"/>
      </w:pPr>
      <w:r>
        <w:t>System remains responsive during normal use.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