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rPr>
          <w:b/>
        </w:rPr>
        <w:t xml:space="preserve">Project: </w:t>
      </w:r>
      <w:r>
        <w:t>Employee Registration Management System</w:t>
        <w:br/>
      </w:r>
    </w:p>
    <w:p>
      <w:pPr>
        <w:pStyle w:val="Heading2"/>
      </w:pPr>
      <w:r>
        <w:t>1. Purpose</w:t>
      </w:r>
    </w:p>
    <w:p>
      <w:r>
        <w:t>This document defines the functional and non-functional requirements for a web application that allows users to sign up, sign in, and manage employee registration records.</w:t>
      </w:r>
    </w:p>
    <w:p>
      <w:pPr>
        <w:pStyle w:val="Heading2"/>
      </w:pPr>
      <w:r>
        <w:t>2. Scope</w:t>
      </w:r>
    </w:p>
    <w:p>
      <w:r>
        <w:t>- User Sign Up</w:t>
        <w:br/>
        <w:t>- User Sign In</w:t>
        <w:br/>
        <w:t>- Dashboard</w:t>
        <w:br/>
        <w:t>- Registration List</w:t>
        <w:br/>
        <w:t>- Add Registration</w:t>
        <w:br/>
        <w:t>- Delete Registration</w:t>
        <w:br/>
        <w:t>- Logout</w:t>
      </w:r>
    </w:p>
    <w:p>
      <w:pPr>
        <w:pStyle w:val="Heading2"/>
      </w:pPr>
      <w:r>
        <w:t>3.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End User</w:t>
            </w:r>
          </w:p>
        </w:tc>
        <w:tc>
          <w:tcPr>
            <w:tcW w:type="dxa" w:w="4320"/>
          </w:tcPr>
          <w:p>
            <w:r>
              <w:t>Uses the application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Manages registrations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Builds system</w:t>
            </w:r>
          </w:p>
        </w:tc>
      </w:tr>
    </w:tbl>
    <w:p>
      <w:pPr>
        <w:pStyle w:val="Heading2"/>
      </w:pPr>
      <w:r>
        <w:t>4.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FR-1</w:t>
            </w:r>
          </w:p>
        </w:tc>
        <w:tc>
          <w:tcPr>
            <w:tcW w:type="dxa" w:w="4320"/>
          </w:tcPr>
          <w:p>
            <w:r>
              <w:t>User can create an account with name, email and password.</w:t>
            </w:r>
          </w:p>
        </w:tc>
      </w:tr>
      <w:tr>
        <w:tc>
          <w:tcPr>
            <w:tcW w:type="dxa" w:w="4320"/>
          </w:tcPr>
          <w:p>
            <w:r>
              <w:t>FR-2</w:t>
            </w:r>
          </w:p>
        </w:tc>
        <w:tc>
          <w:tcPr>
            <w:tcW w:type="dxa" w:w="4320"/>
          </w:tcPr>
          <w:p>
            <w:r>
              <w:t>Passwords are hashed before storing.</w:t>
            </w:r>
          </w:p>
        </w:tc>
      </w:tr>
      <w:tr>
        <w:tc>
          <w:tcPr>
            <w:tcW w:type="dxa" w:w="4320"/>
          </w:tcPr>
          <w:p>
            <w:r>
              <w:t>FR-3</w:t>
            </w:r>
          </w:p>
        </w:tc>
        <w:tc>
          <w:tcPr>
            <w:tcW w:type="dxa" w:w="4320"/>
          </w:tcPr>
          <w:p>
            <w:r>
              <w:t>User can log in with valid credentials.</w:t>
            </w:r>
          </w:p>
        </w:tc>
      </w:tr>
      <w:tr>
        <w:tc>
          <w:tcPr>
            <w:tcW w:type="dxa" w:w="4320"/>
          </w:tcPr>
          <w:p>
            <w:r>
              <w:t>FR-4</w:t>
            </w:r>
          </w:p>
        </w:tc>
        <w:tc>
          <w:tcPr>
            <w:tcW w:type="dxa" w:w="4320"/>
          </w:tcPr>
          <w:p>
            <w:r>
              <w:t>JWT token is generated after successful login.</w:t>
            </w:r>
          </w:p>
        </w:tc>
      </w:tr>
      <w:tr>
        <w:tc>
          <w:tcPr>
            <w:tcW w:type="dxa" w:w="4320"/>
          </w:tcPr>
          <w:p>
            <w:r>
              <w:t>FR-5</w:t>
            </w:r>
          </w:p>
        </w:tc>
        <w:tc>
          <w:tcPr>
            <w:tcW w:type="dxa" w:w="4320"/>
          </w:tcPr>
          <w:p>
            <w:r>
              <w:t>Authenticated users can view registration list.</w:t>
            </w:r>
          </w:p>
        </w:tc>
      </w:tr>
      <w:tr>
        <w:tc>
          <w:tcPr>
            <w:tcW w:type="dxa" w:w="4320"/>
          </w:tcPr>
          <w:p>
            <w:r>
              <w:t>FR-6</w:t>
            </w:r>
          </w:p>
        </w:tc>
        <w:tc>
          <w:tcPr>
            <w:tcW w:type="dxa" w:w="4320"/>
          </w:tcPr>
          <w:p>
            <w:r>
              <w:t>User can add a registration.</w:t>
            </w:r>
          </w:p>
        </w:tc>
      </w:tr>
      <w:tr>
        <w:tc>
          <w:tcPr>
            <w:tcW w:type="dxa" w:w="4320"/>
          </w:tcPr>
          <w:p>
            <w:r>
              <w:t>FR-7</w:t>
            </w:r>
          </w:p>
        </w:tc>
        <w:tc>
          <w:tcPr>
            <w:tcW w:type="dxa" w:w="4320"/>
          </w:tcPr>
          <w:p>
            <w:r>
              <w:t>Registration is stored in PostgreSQL.</w:t>
            </w:r>
          </w:p>
        </w:tc>
      </w:tr>
      <w:tr>
        <w:tc>
          <w:tcPr>
            <w:tcW w:type="dxa" w:w="4320"/>
          </w:tcPr>
          <w:p>
            <w:r>
              <w:t>FR-8</w:t>
            </w:r>
          </w:p>
        </w:tc>
        <w:tc>
          <w:tcPr>
            <w:tcW w:type="dxa" w:w="4320"/>
          </w:tcPr>
          <w:p>
            <w:r>
              <w:t>User can delete a registration after confirmation.</w:t>
            </w:r>
          </w:p>
        </w:tc>
      </w:tr>
      <w:tr>
        <w:tc>
          <w:tcPr>
            <w:tcW w:type="dxa" w:w="4320"/>
          </w:tcPr>
          <w:p>
            <w:r>
              <w:t>FR-9</w:t>
            </w:r>
          </w:p>
        </w:tc>
        <w:tc>
          <w:tcPr>
            <w:tcW w:type="dxa" w:w="4320"/>
          </w:tcPr>
          <w:p>
            <w:r>
              <w:t>User can log out.</w:t>
            </w:r>
          </w:p>
        </w:tc>
      </w:tr>
    </w:tbl>
    <w:p>
      <w:pPr>
        <w:pStyle w:val="Heading2"/>
      </w:pPr>
      <w:r>
        <w:t>5. User Flow</w:t>
      </w:r>
    </w:p>
    <w:p>
      <w:r>
        <w:t>Sign Up -&gt; Login -&gt; Dashboard -&gt; Registration List -&gt; Add/Delete Registration -&gt; Logout</w:t>
      </w:r>
    </w:p>
    <w:p>
      <w:pPr>
        <w:pStyle w:val="Heading2"/>
      </w:pPr>
      <w:r>
        <w:t>6. Business Rules</w:t>
      </w:r>
    </w:p>
    <w:p>
      <w:r>
        <w:t>- Email must be unique.</w:t>
        <w:br/>
        <w:t>- Password minimum 8 characters.</w:t>
        <w:br/>
        <w:t>- Only authenticated users can manage registrations.</w:t>
        <w:br/>
        <w:t>- Delete requires confirmation.</w:t>
      </w:r>
    </w:p>
    <w:p>
      <w:pPr>
        <w:pStyle w:val="Heading2"/>
      </w:pPr>
      <w:r>
        <w:t>7. Assumptions</w:t>
      </w:r>
    </w:p>
    <w:p>
      <w:r>
        <w:t>Frontend: React</w:t>
        <w:br/>
        <w:t>Backend: Node.js + Express</w:t>
        <w:br/>
        <w:t>Database: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