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C3A4" w14:textId="39B497E0" w:rsidR="00ED0E49" w:rsidRDefault="00ED0E49" w:rsidP="00ED0E49">
      <w:pPr>
        <w:pStyle w:val="3"/>
        <w:pageBreakBefore/>
        <w:ind w:left="0" w:right="0" w:firstLine="426"/>
        <w:rPr>
          <w:sz w:val="22"/>
          <w:szCs w:val="22"/>
          <w:lang w:val="en-US"/>
        </w:rPr>
      </w:pPr>
      <w:r>
        <w:rPr>
          <w:sz w:val="22"/>
          <w:szCs w:val="22"/>
        </w:rPr>
        <w:t xml:space="preserve">ДОГОВОР № </w:t>
      </w:r>
      <w:r>
        <w:rPr>
          <w:sz w:val="22"/>
          <w:szCs w:val="22"/>
          <w:lang w:val="en-US"/>
        </w:rPr>
        <w:t>&lt;DOC_NUM&gt;</w:t>
      </w:r>
    </w:p>
    <w:p w14:paraId="07D247CB" w14:textId="6CDB4799" w:rsidR="00ED0E49" w:rsidRPr="00ED0E49" w:rsidRDefault="00ED0E49" w:rsidP="00ED0E49">
      <w:pPr>
        <w:pStyle w:val="ab"/>
        <w:ind w:left="0" w:firstLine="426"/>
        <w:jc w:val="right"/>
        <w:rPr>
          <w:rFonts w:ascii="Times New Roman" w:hAnsi="Times New Roman" w:cs="Times New Roman"/>
          <w:b/>
          <w:sz w:val="22"/>
          <w:szCs w:val="22"/>
        </w:rPr>
      </w:pPr>
      <w:r>
        <w:rPr>
          <w:rFonts w:ascii="Times New Roman" w:hAnsi="Times New Roman" w:cs="Times New Roman"/>
          <w:sz w:val="22"/>
          <w:szCs w:val="22"/>
        </w:rPr>
        <w:t>г</w:t>
      </w:r>
      <w:r w:rsidRPr="00ED0E49">
        <w:rPr>
          <w:rFonts w:ascii="Times New Roman" w:hAnsi="Times New Roman" w:cs="Times New Roman"/>
          <w:sz w:val="22"/>
          <w:szCs w:val="22"/>
        </w:rPr>
        <w:t xml:space="preserve">. </w:t>
      </w:r>
      <w:r>
        <w:rPr>
          <w:rFonts w:ascii="Times New Roman" w:hAnsi="Times New Roman" w:cs="Times New Roman"/>
          <w:sz w:val="22"/>
          <w:szCs w:val="22"/>
        </w:rPr>
        <w:t>Санкт</w:t>
      </w:r>
      <w:r w:rsidRPr="00ED0E49">
        <w:rPr>
          <w:rFonts w:ascii="Times New Roman" w:hAnsi="Times New Roman" w:cs="Times New Roman"/>
          <w:sz w:val="22"/>
          <w:szCs w:val="22"/>
        </w:rPr>
        <w:t>-</w:t>
      </w:r>
      <w:proofErr w:type="gramStart"/>
      <w:r>
        <w:rPr>
          <w:rFonts w:ascii="Times New Roman" w:hAnsi="Times New Roman" w:cs="Times New Roman"/>
          <w:sz w:val="22"/>
          <w:szCs w:val="22"/>
        </w:rPr>
        <w:t>Петербург</w:t>
      </w:r>
      <w:r w:rsidRPr="00ED0E49">
        <w:rPr>
          <w:rFonts w:ascii="Times New Roman" w:hAnsi="Times New Roman" w:cs="Times New Roman"/>
          <w:sz w:val="22"/>
          <w:szCs w:val="22"/>
        </w:rPr>
        <w:t xml:space="preserve">  </w:t>
      </w:r>
      <w:r>
        <w:rPr>
          <w:rFonts w:ascii="Times New Roman" w:hAnsi="Times New Roman" w:cs="Times New Roman"/>
          <w:sz w:val="22"/>
          <w:szCs w:val="22"/>
        </w:rPr>
        <w:tab/>
      </w:r>
      <w:proofErr w:type="gramEnd"/>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D0E49">
        <w:rPr>
          <w:rFonts w:ascii="Times New Roman" w:hAnsi="Times New Roman" w:cs="Times New Roman"/>
          <w:sz w:val="22"/>
          <w:szCs w:val="22"/>
        </w:rPr>
        <w:t>«</w:t>
      </w:r>
      <w:r>
        <w:rPr>
          <w:rFonts w:ascii="Times New Roman" w:hAnsi="Times New Roman" w:cs="Times New Roman"/>
          <w:sz w:val="22"/>
          <w:szCs w:val="22"/>
        </w:rPr>
        <w:t>23</w:t>
      </w:r>
      <w:r w:rsidRPr="00ED0E49">
        <w:rPr>
          <w:rFonts w:ascii="Times New Roman" w:hAnsi="Times New Roman" w:cs="Times New Roman"/>
          <w:sz w:val="22"/>
          <w:szCs w:val="22"/>
        </w:rPr>
        <w:t xml:space="preserve">» </w:t>
      </w:r>
      <w:r>
        <w:rPr>
          <w:rFonts w:ascii="Times New Roman" w:hAnsi="Times New Roman" w:cs="Times New Roman"/>
          <w:sz w:val="22"/>
          <w:szCs w:val="22"/>
        </w:rPr>
        <w:t>ноября</w:t>
      </w:r>
      <w:r w:rsidRPr="00ED0E49">
        <w:rPr>
          <w:rFonts w:ascii="Times New Roman" w:hAnsi="Times New Roman" w:cs="Times New Roman"/>
          <w:sz w:val="22"/>
          <w:szCs w:val="22"/>
        </w:rPr>
        <w:t xml:space="preserve"> </w:t>
      </w:r>
      <w:r>
        <w:rPr>
          <w:rFonts w:ascii="Times New Roman" w:hAnsi="Times New Roman" w:cs="Times New Roman"/>
          <w:sz w:val="22"/>
          <w:szCs w:val="22"/>
        </w:rPr>
        <w:t>2024</w:t>
      </w:r>
      <w:r w:rsidRPr="00ED0E49">
        <w:rPr>
          <w:rFonts w:ascii="Times New Roman" w:hAnsi="Times New Roman" w:cs="Times New Roman"/>
          <w:sz w:val="22"/>
          <w:szCs w:val="22"/>
        </w:rPr>
        <w:t xml:space="preserve"> </w:t>
      </w:r>
      <w:r>
        <w:rPr>
          <w:rFonts w:ascii="Times New Roman" w:hAnsi="Times New Roman" w:cs="Times New Roman"/>
          <w:sz w:val="22"/>
          <w:szCs w:val="22"/>
        </w:rPr>
        <w:t>г</w:t>
      </w:r>
      <w:r w:rsidRPr="00ED0E49">
        <w:rPr>
          <w:rFonts w:ascii="Times New Roman" w:hAnsi="Times New Roman" w:cs="Times New Roman"/>
          <w:sz w:val="22"/>
          <w:szCs w:val="22"/>
        </w:rPr>
        <w:t>.</w:t>
      </w:r>
    </w:p>
    <w:p w14:paraId="11AB12A9" w14:textId="77777777" w:rsidR="00ED0E49" w:rsidRDefault="00ED0E49" w:rsidP="00ED0E49">
      <w:pPr>
        <w:pStyle w:val="21"/>
        <w:ind w:firstLine="426"/>
        <w:rPr>
          <w:rFonts w:ascii="Times New Roman" w:hAnsi="Times New Roman" w:cs="Times New Roman"/>
          <w:sz w:val="22"/>
          <w:szCs w:val="22"/>
          <w:lang w:val="en-US"/>
        </w:rPr>
      </w:pPr>
    </w:p>
    <w:p w14:paraId="6AF7A2DA" w14:textId="77777777" w:rsidR="00ED0E49" w:rsidRDefault="00ED0E49" w:rsidP="00ED0E49">
      <w:pPr>
        <w:pStyle w:val="Default"/>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rPr>
        <w:t>&lt;</w:t>
      </w:r>
      <w:r>
        <w:rPr>
          <w:b/>
          <w:sz w:val="22"/>
          <w:szCs w:val="22"/>
          <w:lang w:val="en-US"/>
        </w:rPr>
        <w:t>ORG</w:t>
      </w:r>
      <w:r>
        <w:rPr>
          <w:b/>
          <w:sz w:val="22"/>
          <w:szCs w:val="22"/>
        </w:rPr>
        <w:t>&gt;</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в лице генерального директора &lt;</w:t>
      </w:r>
      <w:proofErr w:type="spellStart"/>
      <w:r>
        <w:rPr>
          <w:sz w:val="22"/>
          <w:szCs w:val="22"/>
          <w:lang w:val="en-US"/>
        </w:rPr>
        <w:t>DIRa</w:t>
      </w:r>
      <w:proofErr w:type="spellEnd"/>
      <w:r>
        <w:rPr>
          <w:sz w:val="22"/>
          <w:szCs w:val="22"/>
        </w:rPr>
        <w:t>&gt;,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392F6DA5" w14:textId="77777777" w:rsidR="00ED0E49" w:rsidRDefault="00ED0E49" w:rsidP="00ED0E49">
      <w:pPr>
        <w:ind w:firstLine="426"/>
        <w:jc w:val="both"/>
        <w:rPr>
          <w:rFonts w:ascii="Times New Roman" w:hAnsi="Times New Roman" w:cs="Times New Roman"/>
          <w:sz w:val="22"/>
          <w:szCs w:val="22"/>
        </w:rPr>
      </w:pPr>
    </w:p>
    <w:p w14:paraId="6B8E34DF" w14:textId="77777777" w:rsidR="00ED0E49" w:rsidRDefault="00ED0E49" w:rsidP="00ED0E49">
      <w:pPr>
        <w:pStyle w:val="22"/>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498F385C" w14:textId="77777777" w:rsidR="00ED0E49" w:rsidRDefault="00ED0E49" w:rsidP="00ED0E49">
      <w:pPr>
        <w:ind w:firstLine="426"/>
        <w:jc w:val="both"/>
        <w:rPr>
          <w:rFonts w:ascii="Times New Roman" w:hAnsi="Times New Roman" w:cs="Times New Roman"/>
          <w:b/>
          <w:sz w:val="22"/>
          <w:szCs w:val="22"/>
        </w:rPr>
      </w:pPr>
    </w:p>
    <w:p w14:paraId="16720A40" w14:textId="77777777" w:rsidR="00ED0E49" w:rsidRDefault="00ED0E49" w:rsidP="00ED0E49">
      <w:pPr>
        <w:pStyle w:val="22"/>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2FFFF126" w14:textId="77777777" w:rsidR="00ED0E49" w:rsidRDefault="00ED0E49" w:rsidP="00ED0E49">
      <w:pPr>
        <w:pStyle w:val="22"/>
        <w:tabs>
          <w:tab w:val="left" w:pos="709"/>
        </w:tabs>
        <w:ind w:left="1356" w:firstLine="0"/>
        <w:rPr>
          <w:rFonts w:ascii="Times New Roman" w:hAnsi="Times New Roman" w:cs="Times New Roman"/>
          <w:sz w:val="22"/>
          <w:szCs w:val="22"/>
        </w:rPr>
      </w:pPr>
    </w:p>
    <w:p w14:paraId="08D3059E" w14:textId="77777777" w:rsidR="00ED0E49" w:rsidRDefault="00ED0E49" w:rsidP="00ED0E49">
      <w:pPr>
        <w:pStyle w:val="22"/>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228B2477" w14:textId="77777777" w:rsidR="00ED0E49" w:rsidRDefault="00ED0E49" w:rsidP="00ED0E49">
      <w:pPr>
        <w:pStyle w:val="a9"/>
        <w:ind w:firstLine="426"/>
        <w:jc w:val="center"/>
        <w:rPr>
          <w:rFonts w:ascii="Times New Roman" w:hAnsi="Times New Roman" w:cs="Times New Roman"/>
          <w:sz w:val="22"/>
          <w:szCs w:val="22"/>
        </w:rPr>
      </w:pPr>
    </w:p>
    <w:p w14:paraId="4F02A732"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 xml:space="preserve">&gt;). </w:t>
      </w:r>
      <w:r>
        <w:rPr>
          <w:rFonts w:ascii="Times New Roman" w:hAnsi="Times New Roman"/>
          <w:color w:val="000000" w:themeColor="text1"/>
          <w:sz w:val="22"/>
          <w:szCs w:val="22"/>
          <w:highlight w:val="yellow"/>
          <w:lang w:val="en-US"/>
        </w:rPr>
        <w:t>&lt;</w:t>
      </w:r>
      <w:proofErr w:type="spellStart"/>
      <w:r>
        <w:rPr>
          <w:rFonts w:ascii="Times New Roman" w:hAnsi="Times New Roman"/>
          <w:color w:val="000000" w:themeColor="text1"/>
          <w:sz w:val="22"/>
          <w:szCs w:val="22"/>
          <w:highlight w:val="yellow"/>
          <w:lang w:val="en-US"/>
        </w:rPr>
        <w:t>Avans</w:t>
      </w:r>
      <w:proofErr w:type="spellEnd"/>
      <w:r>
        <w:rPr>
          <w:rFonts w:ascii="Times New Roman" w:hAnsi="Times New Roman"/>
          <w:color w:val="000000" w:themeColor="text1"/>
          <w:sz w:val="22"/>
          <w:szCs w:val="22"/>
          <w:highlight w:val="yellow"/>
          <w:lang w:val="en-US"/>
        </w:rPr>
        <w:t>&gt;</w:t>
      </w:r>
    </w:p>
    <w:p w14:paraId="33D50B52" w14:textId="77777777" w:rsidR="00ED0E49" w:rsidRDefault="00ED0E49" w:rsidP="00ED0E49">
      <w:pPr>
        <w:pStyle w:val="22"/>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0F2020AF" w14:textId="77777777" w:rsidR="00ED0E49" w:rsidRDefault="00ED0E49" w:rsidP="00ED0E49">
      <w:pPr>
        <w:pStyle w:val="22"/>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5E928F85" w14:textId="77777777" w:rsidR="00ED0E49" w:rsidRDefault="00ED0E49" w:rsidP="00ED0E49">
      <w:pPr>
        <w:pStyle w:val="22"/>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798D921" w14:textId="77777777" w:rsidR="00ED0E49" w:rsidRDefault="00ED0E49" w:rsidP="00ED0E49">
      <w:pPr>
        <w:pStyle w:val="22"/>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7DCE8B78" w14:textId="77777777" w:rsidR="00ED0E49" w:rsidRDefault="00ED0E49" w:rsidP="00ED0E49">
      <w:pPr>
        <w:ind w:firstLine="360"/>
        <w:rPr>
          <w:rFonts w:ascii="Times New Roman" w:hAnsi="Times New Roman" w:cs="Times New Roman"/>
          <w:sz w:val="22"/>
          <w:szCs w:val="22"/>
          <w:u w:val="single"/>
        </w:rPr>
      </w:pPr>
    </w:p>
    <w:p w14:paraId="77C97B8B" w14:textId="77777777" w:rsidR="00ED0E49" w:rsidRDefault="00ED0E49" w:rsidP="00ED0E49">
      <w:pPr>
        <w:pStyle w:val="22"/>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07957491" w14:textId="77777777" w:rsidR="00ED0E49" w:rsidRDefault="00ED0E49" w:rsidP="00ED0E49">
      <w:pPr>
        <w:ind w:firstLine="426"/>
        <w:jc w:val="both"/>
        <w:rPr>
          <w:rFonts w:ascii="Times New Roman" w:hAnsi="Times New Roman" w:cs="Times New Roman"/>
          <w:b/>
          <w:sz w:val="22"/>
          <w:szCs w:val="22"/>
          <w:u w:val="single"/>
        </w:rPr>
      </w:pPr>
    </w:p>
    <w:p w14:paraId="0BA595E7"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6A746D5F" w14:textId="77777777" w:rsidR="00ED0E49" w:rsidRDefault="00ED0E49" w:rsidP="00ED0E49">
      <w:pPr>
        <w:pStyle w:val="22"/>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F94C708"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59A43880"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C1861FE"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E73F86F"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620E85C6"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22EF9C2"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lastRenderedPageBreak/>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3F3078D8" w14:textId="77777777" w:rsidR="00ED0E49" w:rsidRDefault="00ED0E49" w:rsidP="00ED0E49">
      <w:pPr>
        <w:pStyle w:val="22"/>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4198C97D" w14:textId="77777777" w:rsidR="00ED0E49" w:rsidRDefault="00ED0E49" w:rsidP="00ED0E49">
      <w:pPr>
        <w:pStyle w:val="22"/>
        <w:ind w:left="0" w:firstLine="0"/>
        <w:rPr>
          <w:rFonts w:ascii="Times New Roman" w:hAnsi="Times New Roman" w:cs="Times New Roman"/>
          <w:sz w:val="22"/>
          <w:szCs w:val="22"/>
        </w:rPr>
      </w:pPr>
    </w:p>
    <w:p w14:paraId="1D76A424" w14:textId="77777777" w:rsidR="00ED0E49" w:rsidRDefault="00ED0E49" w:rsidP="00ED0E49">
      <w:pPr>
        <w:pStyle w:val="22"/>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B83C9D9" w14:textId="77777777" w:rsidR="00ED0E49" w:rsidRDefault="00ED0E49" w:rsidP="00ED0E49">
      <w:pPr>
        <w:ind w:firstLine="426"/>
        <w:jc w:val="both"/>
        <w:rPr>
          <w:rFonts w:ascii="Times New Roman" w:hAnsi="Times New Roman" w:cs="Times New Roman"/>
          <w:b/>
          <w:sz w:val="22"/>
          <w:szCs w:val="22"/>
          <w:u w:val="single"/>
        </w:rPr>
      </w:pPr>
    </w:p>
    <w:p w14:paraId="39E382B1" w14:textId="77777777" w:rsidR="00ED0E49" w:rsidRDefault="00ED0E49" w:rsidP="00ED0E49">
      <w:pPr>
        <w:pStyle w:val="22"/>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681999B0" w14:textId="77777777" w:rsidR="00ED0E49" w:rsidRDefault="00ED0E49" w:rsidP="00ED0E49">
      <w:pPr>
        <w:ind w:firstLine="426"/>
        <w:jc w:val="both"/>
        <w:rPr>
          <w:rFonts w:ascii="Times New Roman" w:hAnsi="Times New Roman" w:cs="Times New Roman"/>
          <w:b/>
          <w:sz w:val="22"/>
          <w:szCs w:val="22"/>
          <w:u w:val="single"/>
        </w:rPr>
      </w:pPr>
    </w:p>
    <w:p w14:paraId="3929E987" w14:textId="77777777" w:rsidR="00ED0E49" w:rsidRDefault="00ED0E49" w:rsidP="00ED0E49">
      <w:pPr>
        <w:pStyle w:val="22"/>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F0ABCC" w14:textId="77777777" w:rsidR="00ED0E49" w:rsidRDefault="00ED0E49" w:rsidP="00ED0E49">
      <w:pPr>
        <w:tabs>
          <w:tab w:val="left" w:pos="1230"/>
        </w:tabs>
        <w:ind w:firstLine="426"/>
        <w:jc w:val="both"/>
        <w:rPr>
          <w:rFonts w:ascii="Times New Roman" w:hAnsi="Times New Roman" w:cs="Times New Roman"/>
          <w:sz w:val="22"/>
          <w:szCs w:val="22"/>
        </w:rPr>
      </w:pPr>
    </w:p>
    <w:p w14:paraId="06FB7D17"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78FA95DF" w14:textId="77777777" w:rsidR="00ED0E49" w:rsidRDefault="00ED0E49" w:rsidP="00ED0E49">
      <w:pPr>
        <w:pStyle w:val="22"/>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405486E5" w14:textId="77777777" w:rsidR="00ED0E49" w:rsidRDefault="00ED0E49" w:rsidP="00ED0E49">
      <w:pPr>
        <w:pStyle w:val="ae"/>
        <w:spacing w:after="0"/>
        <w:ind w:firstLine="426"/>
        <w:rPr>
          <w:sz w:val="22"/>
          <w:szCs w:val="22"/>
        </w:rPr>
      </w:pPr>
    </w:p>
    <w:p w14:paraId="05C7D4D7" w14:textId="77777777" w:rsidR="00ED0E49" w:rsidRDefault="00ED0E49" w:rsidP="00ED0E49">
      <w:pPr>
        <w:pStyle w:val="22"/>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5E3CE0D2" w14:textId="77777777" w:rsidR="00ED0E49" w:rsidRDefault="00ED0E49" w:rsidP="00ED0E49">
      <w:pPr>
        <w:pStyle w:val="a3"/>
        <w:ind w:firstLine="426"/>
        <w:rPr>
          <w:rFonts w:ascii="Times New Roman" w:hAnsi="Times New Roman" w:cs="Times New Roman"/>
          <w:sz w:val="22"/>
          <w:szCs w:val="22"/>
        </w:rPr>
      </w:pPr>
    </w:p>
    <w:p w14:paraId="6089B247"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1D892D67"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329F9991"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2FD31EA7" w14:textId="77777777" w:rsidR="00ED0E49" w:rsidRDefault="00ED0E49" w:rsidP="00ED0E49">
      <w:pPr>
        <w:pStyle w:val="22"/>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514BB160" w14:textId="77777777" w:rsidR="00ED0E49" w:rsidRDefault="00ED0E49" w:rsidP="00ED0E49">
      <w:pPr>
        <w:ind w:firstLine="426"/>
        <w:jc w:val="both"/>
        <w:rPr>
          <w:rFonts w:ascii="Times New Roman" w:hAnsi="Times New Roman" w:cs="Times New Roman"/>
          <w:sz w:val="22"/>
          <w:szCs w:val="22"/>
        </w:rPr>
      </w:pPr>
    </w:p>
    <w:p w14:paraId="5FE09F5E" w14:textId="77777777" w:rsidR="00ED0E49" w:rsidRDefault="00ED0E49" w:rsidP="00ED0E49">
      <w:pPr>
        <w:pStyle w:val="22"/>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474EBDC7" w14:textId="77777777" w:rsidR="00ED0E49" w:rsidRDefault="00ED0E49" w:rsidP="00ED0E49">
      <w:pPr>
        <w:ind w:right="-1" w:firstLine="426"/>
        <w:jc w:val="both"/>
        <w:rPr>
          <w:rFonts w:ascii="Times New Roman" w:hAnsi="Times New Roman" w:cs="Times New Roman"/>
          <w:sz w:val="22"/>
          <w:szCs w:val="22"/>
        </w:rPr>
      </w:pPr>
    </w:p>
    <w:p w14:paraId="32D352F6"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0226EC5" w14:textId="77777777" w:rsidR="00ED0E49" w:rsidRDefault="00ED0E49" w:rsidP="00ED0E49">
      <w:pPr>
        <w:pStyle w:val="22"/>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74007FBD" w14:textId="77777777" w:rsidR="00ED0E49" w:rsidRDefault="00ED0E49" w:rsidP="00ED0E49">
      <w:pPr>
        <w:pStyle w:val="22"/>
        <w:ind w:left="0" w:firstLine="0"/>
        <w:rPr>
          <w:rFonts w:ascii="Times New Roman" w:hAnsi="Times New Roman" w:cs="Times New Roman"/>
          <w:sz w:val="22"/>
          <w:szCs w:val="22"/>
        </w:rPr>
      </w:pPr>
    </w:p>
    <w:p w14:paraId="52315F62" w14:textId="77777777" w:rsidR="00ED0E49" w:rsidRDefault="00ED0E49" w:rsidP="00ED0E49">
      <w:pPr>
        <w:pStyle w:val="22"/>
        <w:ind w:left="0" w:firstLine="0"/>
        <w:rPr>
          <w:rFonts w:ascii="Times New Roman" w:hAnsi="Times New Roman" w:cs="Times New Roman"/>
          <w:sz w:val="22"/>
          <w:szCs w:val="22"/>
        </w:rPr>
      </w:pPr>
    </w:p>
    <w:p w14:paraId="4B2517D4" w14:textId="77777777" w:rsidR="00ED0E49" w:rsidRDefault="00ED0E49" w:rsidP="00ED0E49">
      <w:pPr>
        <w:pStyle w:val="22"/>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9100910" w14:textId="77777777" w:rsidR="00ED0E49" w:rsidRDefault="00ED0E49" w:rsidP="00ED0E49">
      <w:pPr>
        <w:jc w:val="both"/>
        <w:rPr>
          <w:rFonts w:ascii="Times New Roman" w:hAnsi="Times New Roman" w:cs="Times New Roman"/>
          <w:sz w:val="22"/>
          <w:szCs w:val="22"/>
          <w:lang w:val="en-US"/>
        </w:rPr>
      </w:pPr>
    </w:p>
    <w:p w14:paraId="27389DFB"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lastRenderedPageBreak/>
        <w:t>Все изменения и дополнения к настоящему Договору составляются в письменной форме и подписываются обеими Сторонами.</w:t>
      </w:r>
    </w:p>
    <w:p w14:paraId="421160A1"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2FB4CE0A"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46512F66"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339426C2"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559FBDFC" w14:textId="77777777" w:rsidR="00ED0E49" w:rsidRDefault="00ED0E49" w:rsidP="00ED0E49">
      <w:pPr>
        <w:pStyle w:val="22"/>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C4860C2" w14:textId="77777777" w:rsidR="00ED0E49" w:rsidRDefault="00ED0E49" w:rsidP="00ED0E49">
      <w:pPr>
        <w:pStyle w:val="22"/>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2FB4E81E" w14:textId="77777777" w:rsidR="00ED0E49" w:rsidRDefault="00ED0E49" w:rsidP="00ED0E49">
      <w:pPr>
        <w:pStyle w:val="a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A398144" w14:textId="77777777" w:rsidR="00ED0E49" w:rsidRDefault="00ED0E49" w:rsidP="00ED0E49">
      <w:pPr>
        <w:ind w:firstLine="426"/>
        <w:jc w:val="center"/>
        <w:rPr>
          <w:rFonts w:ascii="Times New Roman" w:hAnsi="Times New Roman" w:cs="Times New Roman"/>
          <w:b/>
          <w:bCs/>
          <w:sz w:val="22"/>
          <w:szCs w:val="22"/>
        </w:rPr>
      </w:pPr>
    </w:p>
    <w:p w14:paraId="1B20FAA7" w14:textId="3356A66E" w:rsidR="00ED0E49" w:rsidRDefault="00ED0E49" w:rsidP="00ED0E49">
      <w:pPr>
        <w:pStyle w:val="22"/>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1E3B9F75" w14:textId="77777777" w:rsidR="00ED0E49" w:rsidRDefault="00ED0E49" w:rsidP="00ED0E49">
      <w:pPr>
        <w:pStyle w:val="22"/>
        <w:tabs>
          <w:tab w:val="left" w:pos="375"/>
        </w:tabs>
        <w:ind w:left="375" w:firstLine="0"/>
        <w:rPr>
          <w:rFonts w:ascii="Times New Roman" w:hAnsi="Times New Roman" w:cs="Times New Roman"/>
          <w:b/>
          <w:bCs/>
          <w:sz w:val="22"/>
          <w:szCs w:val="22"/>
        </w:rPr>
      </w:pPr>
    </w:p>
    <w:p w14:paraId="08F434A9" w14:textId="77777777" w:rsidR="00ED0E49" w:rsidRDefault="00ED0E49" w:rsidP="00ED0E49">
      <w:pPr>
        <w:jc w:val="both"/>
        <w:rPr>
          <w:rFonts w:ascii="Times New Roman" w:hAnsi="Times New Roman" w:cs="Times New Roman"/>
          <w:sz w:val="22"/>
          <w:szCs w:val="22"/>
        </w:rPr>
        <w:sectPr w:rsidR="00ED0E49">
          <w:headerReference w:type="even" r:id="rId5"/>
          <w:headerReference w:type="default" r:id="rId6"/>
          <w:footerReference w:type="even" r:id="rId7"/>
          <w:footerReference w:type="default" r:id="rId8"/>
          <w:headerReference w:type="first" r:id="rId9"/>
          <w:footerReference w:type="first" r:id="rId10"/>
          <w:pgSz w:w="11906" w:h="16838"/>
          <w:pgMar w:top="720" w:right="283" w:bottom="720" w:left="1134" w:header="720" w:footer="720" w:gutter="0"/>
          <w:cols w:space="720"/>
          <w:docGrid w:linePitch="600" w:charSpace="40960"/>
        </w:sectPr>
      </w:pPr>
    </w:p>
    <w:p w14:paraId="029920D8" w14:textId="1FC2A302" w:rsidR="00ED0E49" w:rsidRDefault="00ED0E49" w:rsidP="00ED0E49">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78DB8C3" w14:textId="77777777" w:rsidR="00ED0E49" w:rsidRDefault="00ED0E49" w:rsidP="00ED0E49">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22F5F6D2" w14:textId="77777777" w:rsidR="00ED0E49" w:rsidRDefault="00ED0E49" w:rsidP="00ED0E49">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510AA8EF"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0FFC014"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E787E49"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F9160C8"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ОГРН 1196027007550.</w:t>
      </w:r>
    </w:p>
    <w:p w14:paraId="473A9D37"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 xml:space="preserve">ПАО "БАНК УРАЛСИБ" в </w:t>
      </w:r>
      <w:proofErr w:type="spellStart"/>
      <w:r>
        <w:rPr>
          <w:rFonts w:ascii="Times New Roman" w:hAnsi="Times New Roman" w:cs="Times New Roman"/>
          <w:sz w:val="22"/>
          <w:szCs w:val="22"/>
        </w:rPr>
        <w:t>г.Санкт</w:t>
      </w:r>
      <w:proofErr w:type="spellEnd"/>
      <w:r>
        <w:rPr>
          <w:rFonts w:ascii="Times New Roman" w:hAnsi="Times New Roman" w:cs="Times New Roman"/>
          <w:sz w:val="22"/>
          <w:szCs w:val="22"/>
        </w:rPr>
        <w:t>-Петербург.</w:t>
      </w:r>
    </w:p>
    <w:p w14:paraId="2EAE288A"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Р/с 40702810022040000913</w:t>
      </w:r>
    </w:p>
    <w:p w14:paraId="6A55FCA3"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7FC9F67E" w14:textId="1985ED0A" w:rsidR="00ED0E49" w:rsidRDefault="00ED0E49" w:rsidP="00ED0E49">
      <w:pPr>
        <w:rPr>
          <w:rFonts w:ascii="Times New Roman" w:hAnsi="Times New Roman" w:cs="Times New Roman"/>
          <w:sz w:val="22"/>
          <w:szCs w:val="22"/>
        </w:rPr>
      </w:pPr>
      <w:r>
        <w:rPr>
          <w:rFonts w:ascii="Times New Roman" w:hAnsi="Times New Roman" w:cs="Times New Roman"/>
          <w:sz w:val="22"/>
          <w:szCs w:val="22"/>
        </w:rPr>
        <w:t>БИК:044030706</w:t>
      </w:r>
    </w:p>
    <w:p w14:paraId="4C2FEEB3" w14:textId="77777777" w:rsidR="00ED0E49" w:rsidRDefault="00ED0E49" w:rsidP="00ED0E49">
      <w:pPr>
        <w:rPr>
          <w:rFonts w:ascii="Times New Roman" w:hAnsi="Times New Roman" w:cs="Times New Roman"/>
          <w:b/>
          <w:sz w:val="24"/>
          <w:szCs w:val="24"/>
        </w:rPr>
      </w:pPr>
      <w:r>
        <w:rPr>
          <w:rFonts w:ascii="Times New Roman" w:hAnsi="Times New Roman" w:cs="Times New Roman"/>
          <w:sz w:val="22"/>
          <w:szCs w:val="22"/>
        </w:rPr>
        <w:t>Заказчик:</w:t>
      </w:r>
    </w:p>
    <w:p w14:paraId="65E5294F" w14:textId="77777777" w:rsidR="00ED0E49" w:rsidRDefault="00ED0E49" w:rsidP="00ED0E49">
      <w:pPr>
        <w:pStyle w:val="af0"/>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rPr>
        <w:t>&lt;</w:t>
      </w:r>
      <w:r>
        <w:rPr>
          <w:b/>
          <w:bCs/>
          <w:sz w:val="22"/>
          <w:szCs w:val="22"/>
          <w:lang w:val="en-US"/>
        </w:rPr>
        <w:t>ORG</w:t>
      </w:r>
      <w:r>
        <w:rPr>
          <w:b/>
          <w:bCs/>
          <w:sz w:val="22"/>
          <w:szCs w:val="22"/>
        </w:rPr>
        <w:t>&gt;</w:t>
      </w:r>
      <w:r>
        <w:rPr>
          <w:b/>
          <w:bCs/>
          <w:sz w:val="22"/>
          <w:szCs w:val="22"/>
          <w:lang w:eastAsia="ar-SA"/>
        </w:rPr>
        <w:fldChar w:fldCharType="end"/>
      </w:r>
    </w:p>
    <w:p w14:paraId="236EA533" w14:textId="77777777" w:rsidR="00ED0E49" w:rsidRDefault="00ED0E49" w:rsidP="00ED0E49">
      <w:pPr>
        <w:rPr>
          <w:b/>
          <w:bCs/>
          <w:sz w:val="22"/>
          <w:szCs w:val="22"/>
        </w:rPr>
      </w:pPr>
      <w:r>
        <w:rPr>
          <w:rFonts w:ascii="Times New Roman" w:hAnsi="Times New Roman" w:cs="Times New Roman"/>
          <w:sz w:val="22"/>
          <w:szCs w:val="22"/>
        </w:rPr>
        <w:t>ИНН</w:t>
      </w:r>
      <w:r>
        <w:rPr>
          <w:sz w:val="22"/>
          <w:szCs w:val="22"/>
        </w:rPr>
        <w:t>: &lt;</w:t>
      </w:r>
      <w:proofErr w:type="gramStart"/>
      <w:r>
        <w:rPr>
          <w:sz w:val="22"/>
          <w:szCs w:val="22"/>
          <w:lang w:val="en-US"/>
        </w:rPr>
        <w:t>INN</w:t>
      </w:r>
      <w:r>
        <w:rPr>
          <w:sz w:val="22"/>
          <w:szCs w:val="22"/>
        </w:rPr>
        <w:t>&gt;  КПП</w:t>
      </w:r>
      <w:proofErr w:type="gramEnd"/>
      <w:r>
        <w:rPr>
          <w:sz w:val="22"/>
          <w:szCs w:val="22"/>
        </w:rPr>
        <w:t>: &lt;</w:t>
      </w:r>
      <w:r>
        <w:rPr>
          <w:sz w:val="22"/>
          <w:szCs w:val="22"/>
          <w:lang w:val="en-US"/>
        </w:rPr>
        <w:t>KPP</w:t>
      </w:r>
      <w:r>
        <w:rPr>
          <w:sz w:val="22"/>
          <w:szCs w:val="22"/>
        </w:rPr>
        <w:t xml:space="preserve">&gt; </w:t>
      </w:r>
    </w:p>
    <w:p w14:paraId="66C465C6"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Юридический адрес: &lt;</w:t>
      </w:r>
      <w:r>
        <w:rPr>
          <w:rFonts w:ascii="Times New Roman" w:hAnsi="Times New Roman" w:cs="Times New Roman"/>
          <w:sz w:val="22"/>
          <w:szCs w:val="22"/>
          <w:lang w:val="en-US"/>
        </w:rPr>
        <w:t>ORG</w:t>
      </w:r>
      <w:r>
        <w:rPr>
          <w:rFonts w:ascii="Times New Roman" w:hAnsi="Times New Roman" w:cs="Times New Roman"/>
          <w:sz w:val="22"/>
          <w:szCs w:val="22"/>
        </w:rPr>
        <w:t>_</w:t>
      </w:r>
      <w:r>
        <w:rPr>
          <w:rFonts w:ascii="Times New Roman" w:hAnsi="Times New Roman" w:cs="Times New Roman"/>
          <w:sz w:val="22"/>
          <w:szCs w:val="22"/>
          <w:lang w:val="en-US"/>
        </w:rPr>
        <w:t>ADRES</w:t>
      </w:r>
      <w:r>
        <w:rPr>
          <w:rFonts w:ascii="Times New Roman" w:hAnsi="Times New Roman" w:cs="Times New Roman"/>
          <w:sz w:val="22"/>
          <w:szCs w:val="22"/>
        </w:rPr>
        <w:t xml:space="preserve">&gt; </w:t>
      </w:r>
    </w:p>
    <w:p w14:paraId="17814B60"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р/счет: &lt;</w:t>
      </w:r>
      <w:r>
        <w:rPr>
          <w:rFonts w:ascii="Times New Roman" w:hAnsi="Times New Roman" w:cs="Times New Roman"/>
          <w:sz w:val="22"/>
          <w:szCs w:val="22"/>
          <w:lang w:val="en-US"/>
        </w:rPr>
        <w:t>RS</w:t>
      </w:r>
      <w:r>
        <w:rPr>
          <w:rFonts w:ascii="Times New Roman" w:hAnsi="Times New Roman" w:cs="Times New Roman"/>
          <w:sz w:val="22"/>
          <w:szCs w:val="22"/>
        </w:rPr>
        <w:t>&gt; &lt;</w:t>
      </w:r>
      <w:r>
        <w:rPr>
          <w:rFonts w:ascii="Times New Roman" w:hAnsi="Times New Roman" w:cs="Times New Roman"/>
          <w:sz w:val="22"/>
          <w:szCs w:val="22"/>
          <w:lang w:val="en-US"/>
        </w:rPr>
        <w:t>BANK</w:t>
      </w:r>
      <w:r>
        <w:rPr>
          <w:rFonts w:ascii="Times New Roman" w:hAnsi="Times New Roman" w:cs="Times New Roman"/>
          <w:sz w:val="22"/>
          <w:szCs w:val="22"/>
        </w:rPr>
        <w:t>&gt;</w:t>
      </w:r>
    </w:p>
    <w:p w14:paraId="563571AC" w14:textId="77777777" w:rsidR="00ED0E49" w:rsidRDefault="00ED0E49" w:rsidP="00ED0E49">
      <w:pPr>
        <w:rPr>
          <w:rFonts w:ascii="Times New Roman" w:hAnsi="Times New Roman" w:cs="Times New Roman"/>
          <w:sz w:val="22"/>
          <w:szCs w:val="22"/>
        </w:rPr>
      </w:pPr>
      <w:r>
        <w:rPr>
          <w:rFonts w:ascii="Times New Roman" w:hAnsi="Times New Roman" w:cs="Times New Roman"/>
          <w:sz w:val="22"/>
          <w:szCs w:val="22"/>
        </w:rPr>
        <w:t>к. счет: &lt;</w:t>
      </w:r>
      <w:r>
        <w:rPr>
          <w:rFonts w:ascii="Times New Roman" w:hAnsi="Times New Roman" w:cs="Times New Roman"/>
          <w:sz w:val="22"/>
          <w:szCs w:val="22"/>
          <w:lang w:val="en-US"/>
        </w:rPr>
        <w:t>KS</w:t>
      </w:r>
      <w:r>
        <w:rPr>
          <w:rFonts w:ascii="Times New Roman" w:hAnsi="Times New Roman" w:cs="Times New Roman"/>
          <w:sz w:val="22"/>
          <w:szCs w:val="22"/>
        </w:rPr>
        <w:t>&gt; БИК &lt;</w:t>
      </w:r>
      <w:r>
        <w:rPr>
          <w:rFonts w:ascii="Times New Roman" w:hAnsi="Times New Roman" w:cs="Times New Roman"/>
          <w:sz w:val="22"/>
          <w:szCs w:val="22"/>
          <w:lang w:val="en-US"/>
        </w:rPr>
        <w:t>BIK</w:t>
      </w:r>
      <w:r>
        <w:rPr>
          <w:rFonts w:ascii="Times New Roman" w:hAnsi="Times New Roman" w:cs="Times New Roman"/>
          <w:sz w:val="22"/>
          <w:szCs w:val="22"/>
        </w:rPr>
        <w:t>&gt;</w:t>
      </w:r>
    </w:p>
    <w:p w14:paraId="5B56BE7B" w14:textId="77777777" w:rsidR="00ED0E49" w:rsidRDefault="00ED0E49" w:rsidP="00ED0E49">
      <w:pPr>
        <w:rPr>
          <w:rFonts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 xml:space="preserve">&lt;OKPO&gt; </w:t>
      </w:r>
      <w:r>
        <w:rPr>
          <w:rFonts w:ascii="Times New Roman" w:hAnsi="Times New Roman" w:cs="Times New Roman"/>
          <w:sz w:val="22"/>
          <w:szCs w:val="22"/>
        </w:rPr>
        <w:t xml:space="preserve">ОГРН </w:t>
      </w:r>
      <w:r>
        <w:rPr>
          <w:rFonts w:ascii="Times New Roman" w:hAnsi="Times New Roman" w:cs="Times New Roman"/>
          <w:sz w:val="22"/>
          <w:szCs w:val="22"/>
          <w:lang w:val="en-US"/>
        </w:rPr>
        <w:t>&lt;OGRN&gt;</w:t>
      </w:r>
    </w:p>
    <w:p w14:paraId="310EB19B" w14:textId="77777777" w:rsidR="00ED0E49" w:rsidRDefault="00ED0E49" w:rsidP="00ED0E49">
      <w:pPr>
        <w:rPr>
          <w:rFonts w:ascii="Times New Roman" w:hAnsi="Times New Roman" w:cs="Times New Roman"/>
          <w:sz w:val="22"/>
          <w:szCs w:val="22"/>
        </w:rPr>
      </w:pPr>
    </w:p>
    <w:p w14:paraId="3DC92713" w14:textId="77777777" w:rsidR="00ED0E49" w:rsidRDefault="00ED0E49" w:rsidP="00ED0E49">
      <w:pPr>
        <w:rPr>
          <w:rFonts w:ascii="Times New Roman" w:hAnsi="Times New Roman" w:cs="Times New Roman"/>
          <w:sz w:val="22"/>
          <w:szCs w:val="22"/>
        </w:rPr>
      </w:pPr>
    </w:p>
    <w:p w14:paraId="5EF2D700" w14:textId="77777777" w:rsidR="00ED0E49" w:rsidRDefault="00ED0E49" w:rsidP="00ED0E49">
      <w:pPr>
        <w:rPr>
          <w:rFonts w:ascii="Times New Roman" w:hAnsi="Times New Roman" w:cs="Times New Roman"/>
          <w:sz w:val="22"/>
          <w:szCs w:val="22"/>
        </w:rPr>
      </w:pPr>
    </w:p>
    <w:p w14:paraId="174278F5" w14:textId="77777777" w:rsidR="00ED0E49" w:rsidRDefault="00ED0E49" w:rsidP="00ED0E49">
      <w:pPr>
        <w:rPr>
          <w:rFonts w:ascii="Times New Roman" w:hAnsi="Times New Roman" w:cs="Times New Roman"/>
          <w:sz w:val="22"/>
          <w:szCs w:val="22"/>
        </w:rPr>
      </w:pPr>
    </w:p>
    <w:p w14:paraId="38C7386C" w14:textId="6C271D14" w:rsidR="00ED0E49" w:rsidRDefault="00ED0E49" w:rsidP="00ED0E49">
      <w:pPr>
        <w:rPr>
          <w:rFonts w:ascii="Times New Roman" w:hAnsi="Times New Roman" w:cs="Times New Roman"/>
          <w:sz w:val="22"/>
          <w:szCs w:val="22"/>
        </w:rPr>
        <w:sectPr w:rsidR="00ED0E49" w:rsidSect="00ED0E49">
          <w:type w:val="continuous"/>
          <w:pgSz w:w="11906" w:h="16838"/>
          <w:pgMar w:top="720" w:right="283" w:bottom="720" w:left="1134" w:header="720" w:footer="720" w:gutter="0"/>
          <w:cols w:num="2" w:space="720"/>
          <w:docGrid w:linePitch="600" w:charSpace="40960"/>
        </w:sectPr>
      </w:pPr>
    </w:p>
    <w:p w14:paraId="41E36895" w14:textId="1B94DBF6" w:rsidR="00ED0E49" w:rsidRDefault="00ED0E49" w:rsidP="00ED0E49">
      <w:pPr>
        <w:rPr>
          <w:rFonts w:ascii="Times New Roman" w:hAnsi="Times New Roman" w:cs="Times New Roman"/>
          <w:sz w:val="22"/>
          <w:szCs w:val="22"/>
        </w:rPr>
      </w:pPr>
    </w:p>
    <w:p w14:paraId="50555520" w14:textId="77777777" w:rsidR="00ED0E49" w:rsidRDefault="00ED0E49" w:rsidP="00ED0E49">
      <w:pPr>
        <w:spacing w:after="240"/>
        <w:ind w:firstLine="708"/>
        <w:rPr>
          <w:rFonts w:ascii="Times New Roman" w:hAnsi="Times New Roman"/>
          <w:b/>
          <w:bCs/>
          <w:sz w:val="22"/>
          <w:szCs w:val="22"/>
        </w:rPr>
        <w:sectPr w:rsidR="00ED0E49" w:rsidSect="00ED0E49">
          <w:type w:val="continuous"/>
          <w:pgSz w:w="11906" w:h="16838"/>
          <w:pgMar w:top="720" w:right="283" w:bottom="720" w:left="1134" w:header="720" w:footer="720" w:gutter="0"/>
          <w:cols w:space="720"/>
          <w:docGrid w:linePitch="600" w:charSpace="40960"/>
        </w:sectPr>
      </w:pPr>
    </w:p>
    <w:p w14:paraId="47424D9E" w14:textId="3581D1AB" w:rsidR="00ED0E49" w:rsidRDefault="00ED0E49" w:rsidP="00ED0E49">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606F39C1" w14:textId="77777777" w:rsidR="00ED0E49" w:rsidRDefault="00ED0E49" w:rsidP="00ED0E49">
      <w:pPr>
        <w:rPr>
          <w:rFonts w:ascii="Times New Roman" w:hAnsi="Times New Roman"/>
          <w:sz w:val="22"/>
          <w:szCs w:val="22"/>
        </w:rPr>
      </w:pPr>
      <w:r>
        <w:rPr>
          <w:rFonts w:ascii="Times New Roman" w:hAnsi="Times New Roman"/>
          <w:sz w:val="22"/>
          <w:szCs w:val="22"/>
        </w:rPr>
        <w:t>Генеральный директор</w:t>
      </w:r>
    </w:p>
    <w:p w14:paraId="45EE4238" w14:textId="2B4DC0D2" w:rsidR="00ED0E49" w:rsidRDefault="00ED0E49" w:rsidP="00ED0E49">
      <w:pPr>
        <w:spacing w:after="240"/>
        <w:rPr>
          <w:rFonts w:ascii="Times New Roman" w:hAnsi="Times New Roman"/>
          <w:sz w:val="22"/>
          <w:szCs w:val="22"/>
        </w:rPr>
      </w:pPr>
      <w:r>
        <w:rPr>
          <w:rFonts w:ascii="Times New Roman" w:hAnsi="Times New Roman"/>
          <w:sz w:val="22"/>
          <w:szCs w:val="22"/>
        </w:rPr>
        <w:t>ООО «СБС Плюс»</w:t>
      </w:r>
    </w:p>
    <w:p w14:paraId="60EAF98D" w14:textId="4315719C" w:rsidR="00ED0E49" w:rsidRDefault="00ED0E49" w:rsidP="00ED0E49">
      <w:pPr>
        <w:rPr>
          <w:rFonts w:ascii="Times New Roman" w:hAnsi="Times New Roman"/>
          <w:sz w:val="22"/>
          <w:szCs w:val="22"/>
        </w:rPr>
      </w:pPr>
      <w:r>
        <w:rPr>
          <w:rFonts w:ascii="Times New Roman" w:hAnsi="Times New Roman"/>
          <w:sz w:val="22"/>
          <w:szCs w:val="22"/>
        </w:rPr>
        <w:t>________________ / А.Н. Савельев/</w:t>
      </w:r>
    </w:p>
    <w:p w14:paraId="28B4403F" w14:textId="5B36CADA" w:rsidR="00ED0E49" w:rsidRDefault="00ED0E49" w:rsidP="00ED0E49">
      <w:pPr>
        <w:spacing w:after="240"/>
        <w:ind w:firstLine="708"/>
        <w:rPr>
          <w:rFonts w:ascii="Times New Roman" w:hAnsi="Times New Roman"/>
          <w:b/>
          <w:bCs/>
          <w:sz w:val="22"/>
          <w:szCs w:val="22"/>
        </w:rPr>
      </w:pPr>
      <w:r>
        <w:rPr>
          <w:rFonts w:ascii="Times New Roman" w:hAnsi="Times New Roman"/>
          <w:b/>
          <w:bCs/>
          <w:sz w:val="22"/>
          <w:szCs w:val="22"/>
        </w:rPr>
        <w:t>Заказчик</w:t>
      </w:r>
    </w:p>
    <w:p w14:paraId="07BAA50F" w14:textId="77777777" w:rsidR="00ED0E49" w:rsidRDefault="00ED0E49" w:rsidP="00ED0E49">
      <w:pPr>
        <w:rPr>
          <w:rFonts w:ascii="Times New Roman" w:hAnsi="Times New Roman"/>
          <w:color w:val="000000"/>
          <w:sz w:val="22"/>
          <w:szCs w:val="22"/>
        </w:rPr>
      </w:pPr>
      <w:r>
        <w:rPr>
          <w:rFonts w:ascii="Times New Roman" w:hAnsi="Times New Roman" w:hint="eastAsia"/>
          <w:color w:val="000000"/>
          <w:sz w:val="22"/>
          <w:szCs w:val="22"/>
        </w:rPr>
        <w:t>Генеральный</w:t>
      </w:r>
      <w:r>
        <w:rPr>
          <w:rFonts w:ascii="Times New Roman" w:hAnsi="Times New Roman"/>
          <w:color w:val="000000"/>
          <w:sz w:val="22"/>
          <w:szCs w:val="22"/>
        </w:rPr>
        <w:t xml:space="preserve"> </w:t>
      </w:r>
      <w:r>
        <w:rPr>
          <w:rFonts w:ascii="Times New Roman" w:hAnsi="Times New Roman" w:hint="eastAsia"/>
          <w:color w:val="000000"/>
          <w:sz w:val="22"/>
          <w:szCs w:val="22"/>
        </w:rPr>
        <w:t>директор</w:t>
      </w:r>
      <w:r>
        <w:rPr>
          <w:rFonts w:ascii="Times New Roman" w:hAnsi="Times New Roman"/>
          <w:color w:val="000000"/>
          <w:sz w:val="22"/>
          <w:szCs w:val="22"/>
        </w:rPr>
        <w:t xml:space="preserve"> </w:t>
      </w:r>
    </w:p>
    <w:p w14:paraId="6011035B" w14:textId="62338D86" w:rsidR="00ED0E49" w:rsidRDefault="00ED0E49" w:rsidP="00ED0E49">
      <w:pPr>
        <w:spacing w:after="240"/>
        <w:rPr>
          <w:sz w:val="22"/>
          <w:szCs w:val="22"/>
        </w:rPr>
      </w:pPr>
      <w:r>
        <w:rPr>
          <w:sz w:val="22"/>
          <w:szCs w:val="22"/>
        </w:rPr>
        <w:t>&lt;</w:t>
      </w:r>
      <w:r w:rsidRPr="00ED0E49">
        <w:rPr>
          <w:rFonts w:ascii="Times New Roman" w:hAnsi="Times New Roman"/>
          <w:sz w:val="22"/>
          <w:szCs w:val="22"/>
        </w:rPr>
        <w:t>ORG</w:t>
      </w:r>
      <w:r>
        <w:rPr>
          <w:sz w:val="22"/>
          <w:szCs w:val="22"/>
        </w:rPr>
        <w:t>&gt;</w:t>
      </w:r>
    </w:p>
    <w:p w14:paraId="6EC93EF8" w14:textId="7417DE38" w:rsidR="00ED0E49" w:rsidRDefault="00ED0E49" w:rsidP="00ED0E49">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0FF9900C" w14:textId="3A04008A" w:rsidR="00ED0E49" w:rsidRDefault="00ED0E49" w:rsidP="00ED0E49">
      <w:pPr>
        <w:rPr>
          <w:rFonts w:ascii="Times New Roman" w:hAnsi="Times New Roman" w:cs="Times New Roman"/>
          <w:sz w:val="24"/>
          <w:szCs w:val="24"/>
        </w:rPr>
        <w:sectPr w:rsidR="00ED0E49" w:rsidSect="00ED0E49">
          <w:type w:val="continuous"/>
          <w:pgSz w:w="11906" w:h="16838"/>
          <w:pgMar w:top="720" w:right="283" w:bottom="720" w:left="1134" w:header="720" w:footer="720" w:gutter="0"/>
          <w:cols w:num="2" w:space="720"/>
          <w:docGrid w:linePitch="600" w:charSpace="40960"/>
        </w:sectPr>
      </w:pPr>
    </w:p>
    <w:p w14:paraId="4F1777DB" w14:textId="74AF9BD1" w:rsidR="00ED0E49" w:rsidRDefault="00ED0E49" w:rsidP="00ED0E49">
      <w:pPr>
        <w:rPr>
          <w:rFonts w:ascii="Times New Roman" w:hAnsi="Times New Roman" w:cs="Times New Roman"/>
          <w:sz w:val="24"/>
          <w:szCs w:val="24"/>
        </w:rPr>
      </w:pPr>
    </w:p>
    <w:p w14:paraId="53714946" w14:textId="3CCB5B95" w:rsidR="00ED0E49" w:rsidRDefault="00ED0E49" w:rsidP="00ED0E49">
      <w:pPr>
        <w:pStyle w:val="a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3C14EF14" w14:textId="77777777" w:rsidR="00ED0E49" w:rsidRDefault="00ED0E49" w:rsidP="00ED0E49">
      <w:pPr>
        <w:pStyle w:val="a7"/>
        <w:tabs>
          <w:tab w:val="left" w:pos="7005"/>
        </w:tabs>
        <w:spacing w:line="240" w:lineRule="auto"/>
        <w:jc w:val="right"/>
        <w:rPr>
          <w:rFonts w:ascii="Times New Roman" w:hAnsi="Times New Roman"/>
          <w:sz w:val="22"/>
          <w:szCs w:val="22"/>
        </w:rPr>
      </w:pPr>
      <w:r>
        <w:rPr>
          <w:rFonts w:ascii="Times New Roman" w:hAnsi="Times New Roman"/>
          <w:sz w:val="22"/>
          <w:szCs w:val="22"/>
        </w:rPr>
        <w:lastRenderedPageBreak/>
        <w:t>Приложение № 1</w:t>
      </w:r>
    </w:p>
    <w:p w14:paraId="0A249448" w14:textId="77777777" w:rsidR="00ED0E49" w:rsidRDefault="00ED0E49" w:rsidP="00ED0E49">
      <w:pPr>
        <w:pStyle w:val="a7"/>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3859429B" w14:textId="77777777" w:rsidR="00ED0E49" w:rsidRDefault="00ED0E49" w:rsidP="00ED0E49">
      <w:pPr>
        <w:pStyle w:val="a7"/>
        <w:spacing w:line="240" w:lineRule="auto"/>
        <w:jc w:val="right"/>
        <w:rPr>
          <w:rFonts w:ascii="Times New Roman" w:hAnsi="Times New Roman"/>
          <w:b/>
          <w:sz w:val="22"/>
          <w:szCs w:val="22"/>
          <w:lang w:val="en-US"/>
        </w:rPr>
      </w:pPr>
      <w:r w:rsidRPr="00ED0E49">
        <w:rPr>
          <w:rFonts w:ascii="Times New Roman" w:hAnsi="Times New Roman"/>
          <w:bCs/>
          <w:sz w:val="22"/>
          <w:szCs w:val="22"/>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535D13D7" w14:textId="77777777" w:rsidR="00ED0E49" w:rsidRDefault="00ED0E49" w:rsidP="00ED0E49">
      <w:pPr>
        <w:pStyle w:val="a7"/>
        <w:spacing w:line="240" w:lineRule="auto"/>
        <w:jc w:val="center"/>
        <w:rPr>
          <w:rFonts w:ascii="Times New Roman" w:hAnsi="Times New Roman"/>
          <w:b/>
          <w:sz w:val="22"/>
          <w:szCs w:val="22"/>
          <w:lang w:val="en-US"/>
        </w:rPr>
      </w:pPr>
    </w:p>
    <w:p w14:paraId="34CF0FA6" w14:textId="77777777" w:rsidR="00ED0E49" w:rsidRDefault="00ED0E49" w:rsidP="00ED0E49">
      <w:pPr>
        <w:pStyle w:val="a7"/>
        <w:spacing w:line="240" w:lineRule="auto"/>
        <w:jc w:val="center"/>
        <w:rPr>
          <w:rFonts w:ascii="Times New Roman" w:hAnsi="Times New Roman"/>
          <w:b/>
          <w:sz w:val="22"/>
          <w:szCs w:val="22"/>
          <w:lang w:val="en-US"/>
        </w:rPr>
      </w:pPr>
    </w:p>
    <w:p w14:paraId="06982667" w14:textId="77777777" w:rsidR="00ED0E49" w:rsidRDefault="00ED0E49" w:rsidP="00ED0E49">
      <w:pPr>
        <w:pStyle w:val="a7"/>
        <w:spacing w:line="240" w:lineRule="auto"/>
        <w:jc w:val="center"/>
        <w:rPr>
          <w:rFonts w:ascii="Times New Roman" w:hAnsi="Times New Roman"/>
          <w:b/>
          <w:sz w:val="22"/>
          <w:szCs w:val="22"/>
          <w:lang w:val="en-US"/>
        </w:rPr>
      </w:pPr>
    </w:p>
    <w:p w14:paraId="160601C1" w14:textId="77777777" w:rsidR="00ED0E49" w:rsidRDefault="00ED0E49" w:rsidP="00ED0E49">
      <w:pPr>
        <w:pStyle w:val="a7"/>
        <w:spacing w:line="240" w:lineRule="auto"/>
        <w:jc w:val="center"/>
        <w:rPr>
          <w:rFonts w:ascii="Times New Roman" w:hAnsi="Times New Roman"/>
          <w:b/>
          <w:sz w:val="22"/>
          <w:szCs w:val="22"/>
          <w:lang w:val="en-US"/>
        </w:rPr>
      </w:pPr>
    </w:p>
    <w:p w14:paraId="7F7E15C3" w14:textId="77777777" w:rsidR="00ED0E49" w:rsidRDefault="00ED0E49" w:rsidP="00ED0E49">
      <w:pPr>
        <w:pStyle w:val="a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2315D313" w14:textId="77777777" w:rsidR="00ED0E49" w:rsidRDefault="00ED0E49" w:rsidP="00ED0E49">
      <w:pPr>
        <w:pStyle w:val="a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174F55D9" w14:textId="77777777" w:rsidR="00ED0E49" w:rsidRDefault="00ED0E49" w:rsidP="00ED0E49">
      <w:pPr>
        <w:pStyle w:val="a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599D266B" w14:textId="77777777" w:rsidR="00ED0E49" w:rsidRDefault="00ED0E49" w:rsidP="00ED0E49">
      <w:pPr>
        <w:pStyle w:val="a7"/>
        <w:jc w:val="center"/>
        <w:rPr>
          <w:rFonts w:ascii="Times New Roman" w:hAnsi="Times New Roman"/>
          <w:sz w:val="22"/>
          <w:szCs w:val="22"/>
          <w:lang w:val="en-US"/>
        </w:rPr>
      </w:pPr>
      <w:r>
        <w:rPr>
          <w:rFonts w:ascii="Times New Roman" w:hAnsi="Times New Roman"/>
          <w:sz w:val="22"/>
          <w:szCs w:val="22"/>
          <w:lang w:val="en-US"/>
        </w:rPr>
        <w:t>&lt;Table&gt;</w:t>
      </w:r>
    </w:p>
    <w:tbl>
      <w:tblPr>
        <w:tblW w:w="9915" w:type="dxa"/>
        <w:tblInd w:w="103" w:type="dxa"/>
        <w:tblLayout w:type="fixed"/>
        <w:tblLook w:val="04A0" w:firstRow="1" w:lastRow="0" w:firstColumn="1" w:lastColumn="0" w:noHBand="0" w:noVBand="1"/>
      </w:tblPr>
      <w:tblGrid>
        <w:gridCol w:w="714"/>
        <w:gridCol w:w="4111"/>
        <w:gridCol w:w="992"/>
        <w:gridCol w:w="879"/>
        <w:gridCol w:w="1389"/>
        <w:gridCol w:w="1830"/>
      </w:tblGrid>
      <w:tr w:rsidR="00ED0E49" w14:paraId="502627B5" w14:textId="77777777" w:rsidTr="000E6A10">
        <w:trPr>
          <w:trHeight w:val="276"/>
        </w:trPr>
        <w:tc>
          <w:tcPr>
            <w:tcW w:w="714" w:type="dxa"/>
            <w:vMerge w:val="restart"/>
            <w:tcBorders>
              <w:top w:val="single" w:sz="4" w:space="0" w:color="auto"/>
              <w:left w:val="single" w:sz="4" w:space="0" w:color="auto"/>
              <w:bottom w:val="single" w:sz="4" w:space="0" w:color="auto"/>
              <w:right w:val="single" w:sz="4" w:space="0" w:color="auto"/>
            </w:tcBorders>
            <w:shd w:val="clear" w:color="auto" w:fill="auto"/>
          </w:tcPr>
          <w:p w14:paraId="7CD7C6BC"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en-US"/>
              </w:rPr>
              <w:t>№ п/п</w:t>
            </w:r>
          </w:p>
        </w:tc>
        <w:tc>
          <w:tcPr>
            <w:tcW w:w="4111" w:type="dxa"/>
            <w:vMerge w:val="restart"/>
            <w:tcBorders>
              <w:top w:val="single" w:sz="4" w:space="0" w:color="auto"/>
              <w:left w:val="single" w:sz="4" w:space="0" w:color="auto"/>
              <w:bottom w:val="single" w:sz="4" w:space="0" w:color="auto"/>
              <w:right w:val="single" w:sz="4" w:space="0" w:color="auto"/>
            </w:tcBorders>
            <w:shd w:val="clear" w:color="auto" w:fill="auto"/>
          </w:tcPr>
          <w:p w14:paraId="7CF021C4"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en-US"/>
              </w:rPr>
              <w:t>Наименование работ</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tcPr>
          <w:p w14:paraId="234C45A1"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en-US"/>
              </w:rPr>
              <w:t>Объем</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tcPr>
          <w:p w14:paraId="4017FAD8"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en-US"/>
              </w:rPr>
              <w:t xml:space="preserve">Ед. </w:t>
            </w:r>
            <w:proofErr w:type="spellStart"/>
            <w:r>
              <w:rPr>
                <w:rFonts w:ascii="Times New Roman" w:hAnsi="Times New Roman" w:cs="Times New Roman"/>
                <w:color w:val="000000"/>
                <w:sz w:val="24"/>
                <w:szCs w:val="24"/>
                <w:lang w:eastAsia="en-US"/>
              </w:rPr>
              <w:t>измер</w:t>
            </w:r>
            <w:proofErr w:type="spellEnd"/>
            <w:r>
              <w:rPr>
                <w:rFonts w:ascii="Times New Roman" w:hAnsi="Times New Roman" w:cs="Times New Roman"/>
                <w:color w:val="000000"/>
                <w:sz w:val="24"/>
                <w:szCs w:val="24"/>
                <w:lang w:eastAsia="en-US"/>
              </w:rPr>
              <w:t>.</w:t>
            </w:r>
          </w:p>
        </w:tc>
        <w:tc>
          <w:tcPr>
            <w:tcW w:w="1389" w:type="dxa"/>
            <w:vMerge w:val="restart"/>
            <w:tcBorders>
              <w:top w:val="single" w:sz="4" w:space="0" w:color="auto"/>
              <w:left w:val="single" w:sz="4" w:space="0" w:color="auto"/>
              <w:bottom w:val="single" w:sz="4" w:space="0" w:color="auto"/>
              <w:right w:val="single" w:sz="4" w:space="0" w:color="auto"/>
            </w:tcBorders>
            <w:shd w:val="clear" w:color="auto" w:fill="auto"/>
          </w:tcPr>
          <w:p w14:paraId="72FF03A3"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en-US"/>
              </w:rPr>
              <w:t>Цена за ед.</w:t>
            </w:r>
          </w:p>
        </w:tc>
        <w:tc>
          <w:tcPr>
            <w:tcW w:w="1830" w:type="dxa"/>
            <w:vMerge w:val="restart"/>
            <w:tcBorders>
              <w:top w:val="single" w:sz="4" w:space="0" w:color="auto"/>
              <w:left w:val="single" w:sz="4" w:space="0" w:color="auto"/>
              <w:bottom w:val="single" w:sz="4" w:space="0" w:color="auto"/>
              <w:right w:val="single" w:sz="4" w:space="0" w:color="auto"/>
            </w:tcBorders>
            <w:shd w:val="clear" w:color="auto" w:fill="auto"/>
          </w:tcPr>
          <w:p w14:paraId="3C3B75E2"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en-US"/>
              </w:rPr>
              <w:t>Стоимость работ</w:t>
            </w:r>
          </w:p>
        </w:tc>
      </w:tr>
      <w:tr w:rsidR="00ED0E49" w14:paraId="5A0FDBEF" w14:textId="77777777" w:rsidTr="000E6A10">
        <w:trPr>
          <w:trHeight w:val="276"/>
        </w:trPr>
        <w:tc>
          <w:tcPr>
            <w:tcW w:w="714" w:type="dxa"/>
            <w:vMerge/>
            <w:tcBorders>
              <w:top w:val="single" w:sz="4" w:space="0" w:color="auto"/>
              <w:left w:val="single" w:sz="4" w:space="0" w:color="auto"/>
              <w:bottom w:val="single" w:sz="4" w:space="0" w:color="auto"/>
              <w:right w:val="single" w:sz="4" w:space="0" w:color="auto"/>
            </w:tcBorders>
          </w:tcPr>
          <w:p w14:paraId="62CE24F7" w14:textId="77777777" w:rsidR="00ED0E49" w:rsidRDefault="00ED0E49" w:rsidP="000E6A10">
            <w:pPr>
              <w:suppressAutoHyphens w:val="0"/>
              <w:rPr>
                <w:rFonts w:ascii="Times New Roman" w:hAnsi="Times New Roman" w:cs="Times New Roman"/>
                <w:color w:val="000000"/>
                <w:sz w:val="24"/>
                <w:szCs w:val="24"/>
                <w:lang w:eastAsia="ru-RU"/>
              </w:rPr>
            </w:pPr>
          </w:p>
        </w:tc>
        <w:tc>
          <w:tcPr>
            <w:tcW w:w="4111" w:type="dxa"/>
            <w:vMerge/>
            <w:tcBorders>
              <w:top w:val="single" w:sz="4" w:space="0" w:color="auto"/>
              <w:left w:val="single" w:sz="4" w:space="0" w:color="auto"/>
              <w:bottom w:val="single" w:sz="4" w:space="0" w:color="auto"/>
              <w:right w:val="single" w:sz="4" w:space="0" w:color="auto"/>
            </w:tcBorders>
          </w:tcPr>
          <w:p w14:paraId="196D0C3F" w14:textId="77777777" w:rsidR="00ED0E49" w:rsidRDefault="00ED0E49" w:rsidP="000E6A10">
            <w:pPr>
              <w:suppressAutoHyphens w:val="0"/>
              <w:rPr>
                <w:rFonts w:ascii="Times New Roman" w:hAnsi="Times New Roman" w:cs="Times New Roman"/>
                <w:color w:val="000000"/>
                <w:sz w:val="24"/>
                <w:szCs w:val="24"/>
                <w:lang w:eastAsia="ru-RU"/>
              </w:rPr>
            </w:pPr>
          </w:p>
        </w:tc>
        <w:tc>
          <w:tcPr>
            <w:tcW w:w="992" w:type="dxa"/>
            <w:vMerge/>
            <w:tcBorders>
              <w:top w:val="single" w:sz="4" w:space="0" w:color="auto"/>
              <w:left w:val="single" w:sz="4" w:space="0" w:color="auto"/>
              <w:bottom w:val="single" w:sz="4" w:space="0" w:color="auto"/>
              <w:right w:val="single" w:sz="4" w:space="0" w:color="auto"/>
            </w:tcBorders>
          </w:tcPr>
          <w:p w14:paraId="077B91AD" w14:textId="77777777" w:rsidR="00ED0E49" w:rsidRDefault="00ED0E49" w:rsidP="000E6A10">
            <w:pPr>
              <w:suppressAutoHyphens w:val="0"/>
              <w:rPr>
                <w:rFonts w:ascii="Times New Roman" w:hAnsi="Times New Roman" w:cs="Times New Roman"/>
                <w:color w:val="000000"/>
                <w:sz w:val="24"/>
                <w:szCs w:val="24"/>
                <w:lang w:eastAsia="ru-RU"/>
              </w:rPr>
            </w:pPr>
          </w:p>
        </w:tc>
        <w:tc>
          <w:tcPr>
            <w:tcW w:w="879" w:type="dxa"/>
            <w:vMerge/>
            <w:tcBorders>
              <w:top w:val="single" w:sz="4" w:space="0" w:color="auto"/>
              <w:left w:val="single" w:sz="4" w:space="0" w:color="auto"/>
              <w:bottom w:val="single" w:sz="4" w:space="0" w:color="auto"/>
              <w:right w:val="single" w:sz="4" w:space="0" w:color="auto"/>
            </w:tcBorders>
          </w:tcPr>
          <w:p w14:paraId="2A904396" w14:textId="77777777" w:rsidR="00ED0E49" w:rsidRDefault="00ED0E49" w:rsidP="000E6A10">
            <w:pPr>
              <w:suppressAutoHyphens w:val="0"/>
              <w:rPr>
                <w:rFonts w:ascii="Times New Roman" w:hAnsi="Times New Roman" w:cs="Times New Roman"/>
                <w:color w:val="000000"/>
                <w:sz w:val="24"/>
                <w:szCs w:val="24"/>
                <w:lang w:eastAsia="ru-RU"/>
              </w:rPr>
            </w:pPr>
          </w:p>
        </w:tc>
        <w:tc>
          <w:tcPr>
            <w:tcW w:w="1389" w:type="dxa"/>
            <w:vMerge/>
            <w:tcBorders>
              <w:top w:val="single" w:sz="4" w:space="0" w:color="auto"/>
              <w:left w:val="single" w:sz="4" w:space="0" w:color="auto"/>
              <w:bottom w:val="single" w:sz="4" w:space="0" w:color="auto"/>
              <w:right w:val="single" w:sz="4" w:space="0" w:color="auto"/>
            </w:tcBorders>
          </w:tcPr>
          <w:p w14:paraId="7B7D8BA2" w14:textId="77777777" w:rsidR="00ED0E49" w:rsidRDefault="00ED0E49" w:rsidP="000E6A10">
            <w:pPr>
              <w:suppressAutoHyphens w:val="0"/>
              <w:rPr>
                <w:rFonts w:ascii="Times New Roman" w:hAnsi="Times New Roman" w:cs="Times New Roman"/>
                <w:color w:val="000000"/>
                <w:sz w:val="24"/>
                <w:szCs w:val="24"/>
                <w:lang w:eastAsia="ru-RU"/>
              </w:rPr>
            </w:pPr>
          </w:p>
        </w:tc>
        <w:tc>
          <w:tcPr>
            <w:tcW w:w="1830" w:type="dxa"/>
            <w:vMerge/>
            <w:tcBorders>
              <w:top w:val="single" w:sz="4" w:space="0" w:color="auto"/>
              <w:left w:val="single" w:sz="4" w:space="0" w:color="auto"/>
              <w:bottom w:val="single" w:sz="4" w:space="0" w:color="auto"/>
              <w:right w:val="single" w:sz="4" w:space="0" w:color="auto"/>
            </w:tcBorders>
          </w:tcPr>
          <w:p w14:paraId="1A62C442" w14:textId="77777777" w:rsidR="00ED0E49" w:rsidRDefault="00ED0E49" w:rsidP="000E6A10">
            <w:pPr>
              <w:suppressAutoHyphens w:val="0"/>
              <w:rPr>
                <w:rFonts w:ascii="Times New Roman" w:hAnsi="Times New Roman" w:cs="Times New Roman"/>
                <w:color w:val="000000"/>
                <w:sz w:val="24"/>
                <w:szCs w:val="24"/>
                <w:lang w:eastAsia="ru-RU"/>
              </w:rPr>
            </w:pPr>
          </w:p>
        </w:tc>
      </w:tr>
      <w:tr w:rsidR="00ED0E49" w14:paraId="6C7D4500" w14:textId="77777777" w:rsidTr="000E6A10">
        <w:trPr>
          <w:trHeight w:val="624"/>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2D75565D"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rPr>
              <w:t>1</w:t>
            </w:r>
          </w:p>
        </w:tc>
        <w:tc>
          <w:tcPr>
            <w:tcW w:w="4111" w:type="dxa"/>
            <w:tcBorders>
              <w:top w:val="single" w:sz="4" w:space="0" w:color="auto"/>
              <w:left w:val="nil"/>
              <w:bottom w:val="single" w:sz="4" w:space="0" w:color="auto"/>
              <w:right w:val="single" w:sz="4" w:space="0" w:color="auto"/>
            </w:tcBorders>
            <w:shd w:val="clear" w:color="auto" w:fill="auto"/>
            <w:vAlign w:val="center"/>
          </w:tcPr>
          <w:p w14:paraId="097EEEE7" w14:textId="77777777" w:rsidR="00ED0E49" w:rsidRDefault="00ED0E49" w:rsidP="000E6A10">
            <w:pPr>
              <w:suppressAutoHyphens w:val="0"/>
              <w:rPr>
                <w:rFonts w:ascii="Times New Roman" w:hAnsi="Times New Roman" w:cs="Times New Roman"/>
                <w:color w:val="000000"/>
                <w:sz w:val="24"/>
                <w:szCs w:val="24"/>
                <w:lang w:eastAsia="ru-RU"/>
              </w:rPr>
            </w:pPr>
            <w:r>
              <w:rPr>
                <w:rFonts w:ascii="Times New Roman" w:hAnsi="Times New Roman" w:cs="Times New Roman"/>
                <w:color w:val="000000"/>
              </w:rPr>
              <w:t xml:space="preserve">Устройство переходов методом </w:t>
            </w:r>
            <w:proofErr w:type="gramStart"/>
            <w:r>
              <w:rPr>
                <w:rFonts w:ascii="Times New Roman" w:hAnsi="Times New Roman" w:cs="Times New Roman"/>
                <w:color w:val="000000"/>
              </w:rPr>
              <w:t>ГНБ ,</w:t>
            </w:r>
            <w:proofErr w:type="gramEnd"/>
            <w:r>
              <w:rPr>
                <w:rFonts w:ascii="Times New Roman" w:hAnsi="Times New Roman" w:cs="Times New Roman"/>
                <w:color w:val="000000"/>
              </w:rPr>
              <w:t xml:space="preserve"> прокладка 1-ой трубы </w:t>
            </w:r>
            <w:r>
              <w:rPr>
                <w:rFonts w:ascii="Times New Roman" w:hAnsi="Times New Roman" w:cs="Times New Roman"/>
                <w:color w:val="000000"/>
                <w:lang w:val="en-US"/>
              </w:rPr>
              <w:t>d</w:t>
            </w:r>
            <w:r>
              <w:rPr>
                <w:rFonts w:ascii="Times New Roman" w:hAnsi="Times New Roman" w:cs="Times New Roman"/>
                <w:color w:val="000000"/>
              </w:rPr>
              <w:t>=63 мм.</w:t>
            </w:r>
          </w:p>
        </w:tc>
        <w:tc>
          <w:tcPr>
            <w:tcW w:w="992" w:type="dxa"/>
            <w:tcBorders>
              <w:top w:val="single" w:sz="4" w:space="0" w:color="auto"/>
              <w:left w:val="nil"/>
              <w:bottom w:val="single" w:sz="4" w:space="0" w:color="auto"/>
              <w:right w:val="single" w:sz="4" w:space="0" w:color="auto"/>
            </w:tcBorders>
            <w:shd w:val="clear" w:color="auto" w:fill="auto"/>
            <w:vAlign w:val="center"/>
          </w:tcPr>
          <w:p w14:paraId="659FC179"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rPr>
              <w:t>355</w:t>
            </w:r>
          </w:p>
        </w:tc>
        <w:tc>
          <w:tcPr>
            <w:tcW w:w="879" w:type="dxa"/>
            <w:tcBorders>
              <w:top w:val="single" w:sz="4" w:space="0" w:color="auto"/>
              <w:left w:val="nil"/>
              <w:bottom w:val="single" w:sz="4" w:space="0" w:color="auto"/>
              <w:right w:val="single" w:sz="4" w:space="0" w:color="auto"/>
            </w:tcBorders>
            <w:shd w:val="clear" w:color="auto" w:fill="auto"/>
            <w:vAlign w:val="center"/>
          </w:tcPr>
          <w:p w14:paraId="3CCE2995" w14:textId="77777777" w:rsidR="00ED0E49" w:rsidRDefault="00ED0E49" w:rsidP="000E6A10">
            <w:pPr>
              <w:suppressAutoHyphens w:val="0"/>
              <w:jc w:val="center"/>
              <w:rPr>
                <w:rFonts w:ascii="Times New Roman" w:hAnsi="Times New Roman" w:cs="Times New Roman"/>
                <w:color w:val="000000"/>
                <w:sz w:val="24"/>
                <w:szCs w:val="24"/>
                <w:lang w:eastAsia="ru-RU"/>
              </w:rPr>
            </w:pPr>
            <w:proofErr w:type="spellStart"/>
            <w:r>
              <w:rPr>
                <w:rFonts w:ascii="Times New Roman" w:hAnsi="Times New Roman" w:cs="Times New Roman"/>
                <w:color w:val="000000"/>
              </w:rPr>
              <w:t>Мп</w:t>
            </w:r>
            <w:proofErr w:type="spellEnd"/>
          </w:p>
        </w:tc>
        <w:tc>
          <w:tcPr>
            <w:tcW w:w="1389" w:type="dxa"/>
            <w:tcBorders>
              <w:top w:val="single" w:sz="4" w:space="0" w:color="auto"/>
              <w:left w:val="nil"/>
              <w:bottom w:val="single" w:sz="4" w:space="0" w:color="auto"/>
              <w:right w:val="single" w:sz="4" w:space="0" w:color="auto"/>
            </w:tcBorders>
            <w:shd w:val="clear" w:color="auto" w:fill="auto"/>
            <w:vAlign w:val="center"/>
          </w:tcPr>
          <w:p w14:paraId="4C1DFED0"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rPr>
              <w:t>1 000,00</w:t>
            </w:r>
          </w:p>
        </w:tc>
        <w:tc>
          <w:tcPr>
            <w:tcW w:w="1830" w:type="dxa"/>
            <w:tcBorders>
              <w:top w:val="single" w:sz="4" w:space="0" w:color="auto"/>
              <w:left w:val="nil"/>
              <w:bottom w:val="single" w:sz="4" w:space="0" w:color="auto"/>
              <w:right w:val="single" w:sz="4" w:space="0" w:color="auto"/>
            </w:tcBorders>
            <w:shd w:val="clear" w:color="auto" w:fill="auto"/>
            <w:vAlign w:val="center"/>
          </w:tcPr>
          <w:p w14:paraId="35C5488E"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rPr>
              <w:t>355 000,00</w:t>
            </w:r>
          </w:p>
        </w:tc>
      </w:tr>
      <w:tr w:rsidR="00ED0E49" w14:paraId="4F9A3B39" w14:textId="77777777" w:rsidTr="000E6A10">
        <w:trPr>
          <w:trHeight w:val="624"/>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1CCD13E7" w14:textId="77777777" w:rsidR="00ED0E49" w:rsidRDefault="00ED0E49" w:rsidP="000E6A10">
            <w:pPr>
              <w:suppressAutoHyphens w:val="0"/>
              <w:jc w:val="center"/>
              <w:rPr>
                <w:rFonts w:ascii="Times New Roman" w:hAnsi="Times New Roman" w:cs="Times New Roman"/>
                <w:color w:val="000000"/>
              </w:rPr>
            </w:pPr>
            <w:r>
              <w:rPr>
                <w:rFonts w:ascii="Times New Roman" w:hAnsi="Times New Roman" w:cs="Times New Roman"/>
                <w:color w:val="000000"/>
              </w:rPr>
              <w:t>2</w:t>
            </w:r>
          </w:p>
        </w:tc>
        <w:tc>
          <w:tcPr>
            <w:tcW w:w="4111" w:type="dxa"/>
            <w:tcBorders>
              <w:top w:val="single" w:sz="4" w:space="0" w:color="auto"/>
              <w:left w:val="nil"/>
              <w:bottom w:val="single" w:sz="4" w:space="0" w:color="auto"/>
              <w:right w:val="single" w:sz="4" w:space="0" w:color="auto"/>
            </w:tcBorders>
            <w:shd w:val="clear" w:color="auto" w:fill="auto"/>
            <w:vAlign w:val="center"/>
          </w:tcPr>
          <w:p w14:paraId="028144FC" w14:textId="77777777" w:rsidR="00ED0E49" w:rsidRDefault="00ED0E49" w:rsidP="000E6A10">
            <w:pPr>
              <w:suppressAutoHyphens w:val="0"/>
              <w:rPr>
                <w:rFonts w:ascii="Times New Roman" w:hAnsi="Times New Roman" w:cs="Times New Roman"/>
                <w:color w:val="000000"/>
              </w:rPr>
            </w:pPr>
            <w:r>
              <w:rPr>
                <w:rFonts w:ascii="Times New Roman" w:hAnsi="Times New Roman" w:cs="Times New Roman"/>
                <w:color w:val="000000"/>
              </w:rPr>
              <w:t>Перебазировка техники и бригады</w:t>
            </w:r>
          </w:p>
        </w:tc>
        <w:tc>
          <w:tcPr>
            <w:tcW w:w="992" w:type="dxa"/>
            <w:tcBorders>
              <w:top w:val="single" w:sz="4" w:space="0" w:color="auto"/>
              <w:left w:val="nil"/>
              <w:bottom w:val="single" w:sz="4" w:space="0" w:color="auto"/>
              <w:right w:val="single" w:sz="4" w:space="0" w:color="auto"/>
            </w:tcBorders>
            <w:shd w:val="clear" w:color="auto" w:fill="auto"/>
            <w:vAlign w:val="center"/>
          </w:tcPr>
          <w:p w14:paraId="344036A3" w14:textId="77777777" w:rsidR="00ED0E49" w:rsidRDefault="00ED0E49" w:rsidP="000E6A10">
            <w:pPr>
              <w:suppressAutoHyphens w:val="0"/>
              <w:jc w:val="center"/>
              <w:rPr>
                <w:rFonts w:ascii="Times New Roman" w:hAnsi="Times New Roman" w:cs="Times New Roman"/>
                <w:color w:val="000000"/>
              </w:rPr>
            </w:pPr>
            <w:r>
              <w:rPr>
                <w:rFonts w:ascii="Times New Roman" w:hAnsi="Times New Roman" w:cs="Times New Roman"/>
                <w:color w:val="000000"/>
              </w:rPr>
              <w:t>1</w:t>
            </w:r>
          </w:p>
        </w:tc>
        <w:tc>
          <w:tcPr>
            <w:tcW w:w="879" w:type="dxa"/>
            <w:tcBorders>
              <w:top w:val="single" w:sz="4" w:space="0" w:color="auto"/>
              <w:left w:val="nil"/>
              <w:bottom w:val="single" w:sz="4" w:space="0" w:color="auto"/>
              <w:right w:val="single" w:sz="4" w:space="0" w:color="auto"/>
            </w:tcBorders>
            <w:shd w:val="clear" w:color="auto" w:fill="auto"/>
            <w:vAlign w:val="center"/>
          </w:tcPr>
          <w:p w14:paraId="1E7CE2D0" w14:textId="77777777" w:rsidR="00ED0E49" w:rsidRDefault="00ED0E49" w:rsidP="000E6A10">
            <w:pPr>
              <w:suppressAutoHyphens w:val="0"/>
              <w:jc w:val="center"/>
              <w:rPr>
                <w:rFonts w:ascii="Times New Roman" w:hAnsi="Times New Roman" w:cs="Times New Roman"/>
                <w:color w:val="000000"/>
              </w:rPr>
            </w:pPr>
            <w:r>
              <w:rPr>
                <w:rFonts w:ascii="Times New Roman" w:hAnsi="Times New Roman" w:cs="Times New Roman"/>
                <w:color w:val="000000"/>
              </w:rPr>
              <w:t>Рейс</w:t>
            </w:r>
          </w:p>
        </w:tc>
        <w:tc>
          <w:tcPr>
            <w:tcW w:w="1389" w:type="dxa"/>
            <w:tcBorders>
              <w:top w:val="single" w:sz="4" w:space="0" w:color="auto"/>
              <w:left w:val="nil"/>
              <w:bottom w:val="single" w:sz="4" w:space="0" w:color="auto"/>
              <w:right w:val="single" w:sz="4" w:space="0" w:color="auto"/>
            </w:tcBorders>
            <w:shd w:val="clear" w:color="auto" w:fill="auto"/>
            <w:vAlign w:val="center"/>
          </w:tcPr>
          <w:p w14:paraId="3815F6A4" w14:textId="77777777" w:rsidR="00ED0E49" w:rsidRDefault="00ED0E49" w:rsidP="000E6A10">
            <w:pPr>
              <w:suppressAutoHyphens w:val="0"/>
              <w:jc w:val="center"/>
              <w:rPr>
                <w:rFonts w:ascii="Times New Roman" w:hAnsi="Times New Roman" w:cs="Times New Roman"/>
                <w:color w:val="000000"/>
              </w:rPr>
            </w:pPr>
            <w:r>
              <w:rPr>
                <w:rFonts w:ascii="Times New Roman" w:hAnsi="Times New Roman" w:cs="Times New Roman"/>
                <w:color w:val="000000"/>
              </w:rPr>
              <w:t>50 000,00</w:t>
            </w:r>
          </w:p>
        </w:tc>
        <w:tc>
          <w:tcPr>
            <w:tcW w:w="1830" w:type="dxa"/>
            <w:tcBorders>
              <w:top w:val="single" w:sz="4" w:space="0" w:color="auto"/>
              <w:left w:val="nil"/>
              <w:bottom w:val="single" w:sz="4" w:space="0" w:color="auto"/>
              <w:right w:val="single" w:sz="4" w:space="0" w:color="auto"/>
            </w:tcBorders>
            <w:shd w:val="clear" w:color="auto" w:fill="auto"/>
            <w:vAlign w:val="center"/>
          </w:tcPr>
          <w:p w14:paraId="3DA3CA72" w14:textId="77777777" w:rsidR="00ED0E49" w:rsidRDefault="00ED0E49" w:rsidP="000E6A10">
            <w:pPr>
              <w:suppressAutoHyphens w:val="0"/>
              <w:jc w:val="center"/>
              <w:rPr>
                <w:rFonts w:ascii="Times New Roman" w:hAnsi="Times New Roman" w:cs="Times New Roman"/>
                <w:color w:val="000000"/>
              </w:rPr>
            </w:pPr>
            <w:r>
              <w:rPr>
                <w:rFonts w:ascii="Times New Roman" w:hAnsi="Times New Roman" w:cs="Times New Roman"/>
                <w:color w:val="000000"/>
              </w:rPr>
              <w:t>50 000,00</w:t>
            </w:r>
          </w:p>
        </w:tc>
      </w:tr>
      <w:tr w:rsidR="00ED0E49" w14:paraId="66E87D93" w14:textId="77777777" w:rsidTr="000E6A10">
        <w:trPr>
          <w:trHeight w:val="278"/>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EE24E" w14:textId="77777777" w:rsidR="00ED0E49" w:rsidRDefault="00ED0E49" w:rsidP="000E6A10">
            <w:pPr>
              <w:suppressAutoHyphens w:val="0"/>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 </w:t>
            </w:r>
          </w:p>
        </w:tc>
        <w:tc>
          <w:tcPr>
            <w:tcW w:w="4111" w:type="dxa"/>
            <w:tcBorders>
              <w:top w:val="single" w:sz="4" w:space="0" w:color="auto"/>
              <w:left w:val="nil"/>
              <w:bottom w:val="single" w:sz="4" w:space="0" w:color="auto"/>
              <w:right w:val="single" w:sz="4" w:space="0" w:color="auto"/>
            </w:tcBorders>
            <w:shd w:val="clear" w:color="auto" w:fill="auto"/>
            <w:noWrap/>
            <w:vAlign w:val="bottom"/>
          </w:tcPr>
          <w:p w14:paraId="039CBA0F" w14:textId="77777777" w:rsidR="00ED0E49" w:rsidRDefault="00ED0E49" w:rsidP="000E6A10">
            <w:pPr>
              <w:suppressAutoHyphens w:val="0"/>
              <w:jc w:val="right"/>
              <w:rPr>
                <w:rFonts w:ascii="Times New Roman" w:hAnsi="Times New Roman" w:cs="Times New Roman"/>
                <w:b/>
                <w:bCs/>
                <w:color w:val="000000"/>
                <w:sz w:val="24"/>
                <w:szCs w:val="24"/>
                <w:lang w:eastAsia="ru-RU"/>
              </w:rPr>
            </w:pPr>
            <w:r>
              <w:rPr>
                <w:rFonts w:ascii="Times New Roman" w:hAnsi="Times New Roman" w:cs="Times New Roman"/>
                <w:b/>
                <w:bCs/>
                <w:color w:val="000000"/>
                <w:sz w:val="24"/>
                <w:szCs w:val="24"/>
                <w:lang w:eastAsia="ru-RU"/>
              </w:rPr>
              <w:t xml:space="preserve">ИТОГО с НДС 20% </w:t>
            </w:r>
          </w:p>
        </w:tc>
        <w:tc>
          <w:tcPr>
            <w:tcW w:w="3260" w:type="dxa"/>
            <w:gridSpan w:val="3"/>
            <w:tcBorders>
              <w:top w:val="single" w:sz="4" w:space="0" w:color="auto"/>
              <w:left w:val="nil"/>
              <w:bottom w:val="single" w:sz="4" w:space="0" w:color="auto"/>
              <w:right w:val="single" w:sz="4" w:space="0" w:color="000000"/>
            </w:tcBorders>
            <w:shd w:val="clear" w:color="auto" w:fill="auto"/>
            <w:vAlign w:val="bottom"/>
          </w:tcPr>
          <w:p w14:paraId="2E9A7E55" w14:textId="77777777" w:rsidR="00ED0E49" w:rsidRDefault="00ED0E49" w:rsidP="000E6A10">
            <w:pPr>
              <w:suppressAutoHyphens w:val="0"/>
              <w:jc w:val="center"/>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 </w:t>
            </w:r>
          </w:p>
        </w:tc>
        <w:tc>
          <w:tcPr>
            <w:tcW w:w="1830" w:type="dxa"/>
            <w:tcBorders>
              <w:top w:val="single" w:sz="4" w:space="0" w:color="auto"/>
              <w:left w:val="nil"/>
              <w:bottom w:val="single" w:sz="4" w:space="0" w:color="auto"/>
              <w:right w:val="single" w:sz="4" w:space="0" w:color="auto"/>
            </w:tcBorders>
            <w:shd w:val="clear" w:color="auto" w:fill="auto"/>
            <w:noWrap/>
            <w:vAlign w:val="bottom"/>
          </w:tcPr>
          <w:p w14:paraId="77ED5526" w14:textId="77777777" w:rsidR="00ED0E49" w:rsidRDefault="00ED0E49" w:rsidP="000E6A10">
            <w:pPr>
              <w:suppressAutoHyphens w:val="0"/>
              <w:jc w:val="right"/>
              <w:rPr>
                <w:rFonts w:ascii="Times New Roman" w:hAnsi="Times New Roman" w:cs="Times New Roman"/>
                <w:b/>
                <w:bCs/>
                <w:color w:val="000000"/>
                <w:sz w:val="24"/>
                <w:szCs w:val="24"/>
                <w:lang w:val="en-US" w:eastAsia="ru-RU"/>
              </w:rPr>
            </w:pPr>
            <w:r>
              <w:rPr>
                <w:rFonts w:ascii="Times New Roman" w:hAnsi="Times New Roman" w:cs="Times New Roman"/>
                <w:b/>
                <w:bCs/>
                <w:color w:val="000000"/>
                <w:sz w:val="24"/>
                <w:szCs w:val="24"/>
              </w:rPr>
              <w:t>50 000,00</w:t>
            </w:r>
          </w:p>
        </w:tc>
      </w:tr>
    </w:tbl>
    <w:p w14:paraId="00266A77" w14:textId="77777777" w:rsidR="00ED0E49" w:rsidRDefault="00ED0E49" w:rsidP="00ED0E49">
      <w:pPr>
        <w:spacing w:line="216" w:lineRule="auto"/>
        <w:rPr>
          <w:rFonts w:ascii="Times New Roman" w:hAnsi="Times New Roman" w:cs="Times New Roman"/>
          <w:b/>
          <w:i/>
          <w:sz w:val="22"/>
          <w:szCs w:val="22"/>
        </w:rPr>
      </w:pPr>
    </w:p>
    <w:p w14:paraId="5CCF0695" w14:textId="77777777" w:rsidR="00ED0E49" w:rsidRDefault="00ED0E49" w:rsidP="00ED0E49">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D3C7A8B" w14:textId="77777777" w:rsidR="00ED0E49" w:rsidRDefault="00ED0E49" w:rsidP="00ED0E49">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6435E463" w14:textId="77777777" w:rsidR="00ED0E49" w:rsidRDefault="00ED0E49" w:rsidP="00ED0E49">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2878528" w14:textId="77777777" w:rsidR="00ED0E49" w:rsidRDefault="00ED0E49" w:rsidP="00ED0E49">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proofErr w:type="gramStart"/>
      <w:r>
        <w:rPr>
          <w:rFonts w:ascii="Times New Roman" w:hAnsi="Times New Roman" w:cs="Times New Roman"/>
          <w:sz w:val="22"/>
          <w:szCs w:val="22"/>
        </w:rPr>
        <w:t>от  &lt;</w:t>
      </w:r>
      <w:proofErr w:type="gramEnd"/>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240C052F" w14:textId="77777777" w:rsidR="00ED0E49" w:rsidRDefault="00ED0E49" w:rsidP="00ED0E49">
      <w:pPr>
        <w:spacing w:line="216" w:lineRule="auto"/>
        <w:ind w:firstLine="709"/>
        <w:rPr>
          <w:rFonts w:ascii="Times New Roman" w:hAnsi="Times New Roman" w:cs="Times New Roman"/>
          <w:sz w:val="22"/>
          <w:szCs w:val="22"/>
        </w:rPr>
      </w:pPr>
    </w:p>
    <w:p w14:paraId="7C2F91A6" w14:textId="77777777" w:rsidR="00ED0E49" w:rsidRDefault="00ED0E49" w:rsidP="00ED0E49">
      <w:pPr>
        <w:rPr>
          <w:rFonts w:ascii="Times New Roman" w:hAnsi="Times New Roman" w:cs="Times New Roman"/>
          <w:sz w:val="22"/>
          <w:szCs w:val="22"/>
        </w:rPr>
      </w:pPr>
    </w:p>
    <w:p w14:paraId="47F37947" w14:textId="77777777" w:rsidR="00ED0E49" w:rsidRDefault="00ED0E49" w:rsidP="00ED0E49">
      <w:pPr>
        <w:tabs>
          <w:tab w:val="left" w:pos="1168"/>
        </w:tabs>
        <w:rPr>
          <w:rFonts w:ascii="Calibri" w:hAnsi="Calibri"/>
        </w:rPr>
      </w:pPr>
    </w:p>
    <w:p w14:paraId="5765264D" w14:textId="77777777" w:rsidR="00ED0E49" w:rsidRDefault="00ED0E49" w:rsidP="00ED0E49">
      <w:pPr>
        <w:spacing w:after="240"/>
        <w:ind w:firstLine="708"/>
        <w:rPr>
          <w:rFonts w:ascii="Times New Roman" w:hAnsi="Times New Roman"/>
          <w:b/>
          <w:bCs/>
          <w:sz w:val="22"/>
          <w:szCs w:val="22"/>
        </w:rPr>
        <w:sectPr w:rsidR="00ED0E49" w:rsidSect="00ED0E49">
          <w:type w:val="continuous"/>
          <w:pgSz w:w="11906" w:h="16838"/>
          <w:pgMar w:top="720" w:right="283" w:bottom="720" w:left="1134" w:header="720" w:footer="720" w:gutter="0"/>
          <w:cols w:space="720"/>
          <w:docGrid w:linePitch="600" w:charSpace="40960"/>
        </w:sectPr>
      </w:pPr>
    </w:p>
    <w:p w14:paraId="28FA3AFC" w14:textId="4FC51937" w:rsidR="00ED0E49" w:rsidRDefault="00ED0E49" w:rsidP="00ED0E49">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22B5A114" w14:textId="77777777" w:rsidR="00ED0E49" w:rsidRDefault="00ED0E49" w:rsidP="00ED0E49">
      <w:pPr>
        <w:rPr>
          <w:rFonts w:ascii="Times New Roman" w:hAnsi="Times New Roman"/>
          <w:sz w:val="22"/>
          <w:szCs w:val="22"/>
        </w:rPr>
      </w:pPr>
      <w:r>
        <w:rPr>
          <w:rFonts w:ascii="Times New Roman" w:hAnsi="Times New Roman"/>
          <w:sz w:val="22"/>
          <w:szCs w:val="22"/>
        </w:rPr>
        <w:t>Генеральный директор</w:t>
      </w:r>
    </w:p>
    <w:p w14:paraId="2CF13357" w14:textId="77777777" w:rsidR="00ED0E49" w:rsidRDefault="00ED0E49" w:rsidP="00ED0E49">
      <w:pPr>
        <w:spacing w:after="240"/>
        <w:rPr>
          <w:rFonts w:ascii="Times New Roman" w:hAnsi="Times New Roman"/>
          <w:sz w:val="22"/>
          <w:szCs w:val="22"/>
        </w:rPr>
      </w:pPr>
      <w:r>
        <w:rPr>
          <w:rFonts w:ascii="Times New Roman" w:hAnsi="Times New Roman"/>
          <w:sz w:val="22"/>
          <w:szCs w:val="22"/>
        </w:rPr>
        <w:t>ООО «СБС Плюс»</w:t>
      </w:r>
    </w:p>
    <w:p w14:paraId="3C4B577D" w14:textId="77777777" w:rsidR="00ED0E49" w:rsidRDefault="00ED0E49" w:rsidP="00ED0E49">
      <w:pPr>
        <w:rPr>
          <w:rFonts w:ascii="Times New Roman" w:hAnsi="Times New Roman"/>
          <w:sz w:val="22"/>
          <w:szCs w:val="22"/>
        </w:rPr>
      </w:pPr>
      <w:r>
        <w:rPr>
          <w:rFonts w:ascii="Times New Roman" w:hAnsi="Times New Roman"/>
          <w:sz w:val="22"/>
          <w:szCs w:val="22"/>
        </w:rPr>
        <w:t>________________ / А.Н. Савельев/</w:t>
      </w:r>
    </w:p>
    <w:p w14:paraId="316829CE" w14:textId="77777777" w:rsidR="00ED0E49" w:rsidRDefault="00ED0E49" w:rsidP="00ED0E49">
      <w:pPr>
        <w:spacing w:after="240"/>
        <w:ind w:firstLine="708"/>
        <w:rPr>
          <w:rFonts w:ascii="Times New Roman" w:hAnsi="Times New Roman"/>
          <w:b/>
          <w:bCs/>
          <w:sz w:val="22"/>
          <w:szCs w:val="22"/>
        </w:rPr>
      </w:pPr>
      <w:r>
        <w:rPr>
          <w:rFonts w:ascii="Times New Roman" w:hAnsi="Times New Roman"/>
          <w:b/>
          <w:bCs/>
          <w:sz w:val="22"/>
          <w:szCs w:val="22"/>
        </w:rPr>
        <w:t>Заказчик</w:t>
      </w:r>
    </w:p>
    <w:p w14:paraId="0418A40C" w14:textId="77777777" w:rsidR="00ED0E49" w:rsidRDefault="00ED0E49" w:rsidP="00ED0E49">
      <w:pPr>
        <w:rPr>
          <w:rFonts w:ascii="Times New Roman" w:hAnsi="Times New Roman"/>
          <w:color w:val="000000"/>
          <w:sz w:val="22"/>
          <w:szCs w:val="22"/>
        </w:rPr>
      </w:pPr>
      <w:r>
        <w:rPr>
          <w:rFonts w:ascii="Times New Roman" w:hAnsi="Times New Roman" w:hint="eastAsia"/>
          <w:color w:val="000000"/>
          <w:sz w:val="22"/>
          <w:szCs w:val="22"/>
        </w:rPr>
        <w:t>Генеральный</w:t>
      </w:r>
      <w:r>
        <w:rPr>
          <w:rFonts w:ascii="Times New Roman" w:hAnsi="Times New Roman"/>
          <w:color w:val="000000"/>
          <w:sz w:val="22"/>
          <w:szCs w:val="22"/>
        </w:rPr>
        <w:t xml:space="preserve"> </w:t>
      </w:r>
      <w:r>
        <w:rPr>
          <w:rFonts w:ascii="Times New Roman" w:hAnsi="Times New Roman" w:hint="eastAsia"/>
          <w:color w:val="000000"/>
          <w:sz w:val="22"/>
          <w:szCs w:val="22"/>
        </w:rPr>
        <w:t>директор</w:t>
      </w:r>
      <w:r>
        <w:rPr>
          <w:rFonts w:ascii="Times New Roman" w:hAnsi="Times New Roman"/>
          <w:color w:val="000000"/>
          <w:sz w:val="22"/>
          <w:szCs w:val="22"/>
        </w:rPr>
        <w:t xml:space="preserve"> </w:t>
      </w:r>
    </w:p>
    <w:p w14:paraId="405A1C87" w14:textId="77777777" w:rsidR="00ED0E49" w:rsidRDefault="00ED0E49" w:rsidP="00ED0E49">
      <w:pPr>
        <w:spacing w:after="240"/>
        <w:rPr>
          <w:sz w:val="22"/>
          <w:szCs w:val="22"/>
        </w:rPr>
      </w:pPr>
      <w:r>
        <w:rPr>
          <w:sz w:val="22"/>
          <w:szCs w:val="22"/>
        </w:rPr>
        <w:t>&lt;</w:t>
      </w:r>
      <w:r w:rsidRPr="00ED0E49">
        <w:rPr>
          <w:rFonts w:ascii="Times New Roman" w:hAnsi="Times New Roman"/>
          <w:sz w:val="22"/>
          <w:szCs w:val="22"/>
        </w:rPr>
        <w:t>ORG</w:t>
      </w:r>
      <w:r>
        <w:rPr>
          <w:sz w:val="22"/>
          <w:szCs w:val="22"/>
        </w:rPr>
        <w:t>&gt;</w:t>
      </w:r>
    </w:p>
    <w:p w14:paraId="5C053B69" w14:textId="77777777" w:rsidR="00ED0E49" w:rsidRDefault="00ED0E49" w:rsidP="00ED0E49">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&lt;DIR&gt;</w:t>
      </w:r>
      <w:r>
        <w:rPr>
          <w:rFonts w:ascii="Times New Roman" w:hAnsi="Times New Roman" w:cs="Times New Roman"/>
          <w:color w:val="000000"/>
          <w:sz w:val="22"/>
          <w:szCs w:val="22"/>
        </w:rPr>
        <w:t>/</w:t>
      </w:r>
    </w:p>
    <w:p w14:paraId="371BCB45" w14:textId="77777777" w:rsidR="00ED0E49" w:rsidRDefault="00ED0E49" w:rsidP="00ED0E49">
      <w:pPr>
        <w:tabs>
          <w:tab w:val="left" w:pos="1168"/>
        </w:tabs>
        <w:rPr>
          <w:rFonts w:ascii="Calibri" w:hAnsi="Calibri"/>
        </w:rPr>
        <w:sectPr w:rsidR="00ED0E49" w:rsidSect="00ED0E49">
          <w:type w:val="continuous"/>
          <w:pgSz w:w="11906" w:h="16838"/>
          <w:pgMar w:top="720" w:right="283" w:bottom="720" w:left="1134" w:header="720" w:footer="720" w:gutter="0"/>
          <w:cols w:num="2" w:space="720"/>
          <w:docGrid w:linePitch="600" w:charSpace="40960"/>
        </w:sectPr>
      </w:pPr>
    </w:p>
    <w:p w14:paraId="628068E4" w14:textId="5E7B3136" w:rsidR="00ED0E49" w:rsidRDefault="00ED0E49" w:rsidP="00ED0E49">
      <w:pPr>
        <w:tabs>
          <w:tab w:val="left" w:pos="1168"/>
        </w:tabs>
        <w:rPr>
          <w:rFonts w:ascii="Calibri" w:hAnsi="Calibri"/>
        </w:rPr>
      </w:pPr>
    </w:p>
    <w:sectPr w:rsidR="00ED0E49" w:rsidSect="00ED0E49">
      <w:type w:val="continuous"/>
      <w:pgSz w:w="11906" w:h="16838"/>
      <w:pgMar w:top="720" w:right="283" w:bottom="720" w:left="1134" w:header="720" w:footer="720" w:gutter="0"/>
      <w:cols w:space="720"/>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1)">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TimesET">
    <w:altName w:val="Segoe Print"/>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6BE7" w14:textId="77777777" w:rsidR="00B049CD" w:rsidRDefault="00ED0E4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B347" w14:textId="77777777" w:rsidR="00B049CD" w:rsidRDefault="00ED0E49">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6ACB8" w14:textId="77777777" w:rsidR="00B049CD" w:rsidRDefault="00ED0E49">
    <w:pPr>
      <w:pStyle w:val="ae"/>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0B97" w14:textId="77777777" w:rsidR="00B049CD" w:rsidRDefault="00ED0E4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1102" w14:textId="77777777" w:rsidR="00B049CD" w:rsidRDefault="00ED0E4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84B6" w14:textId="77777777" w:rsidR="00B049CD" w:rsidRDefault="00ED0E4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pStyle w:val="3"/>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left" w:pos="375"/>
        </w:tabs>
        <w:ind w:left="375" w:hanging="375"/>
      </w:pPr>
      <w:rPr>
        <w:rFonts w:ascii="Times New Roman" w:hAnsi="Times New Roman" w:cs="Times New Roman" w:hint="default"/>
        <w:color w:val="000000"/>
        <w:sz w:val="22"/>
        <w:szCs w:val="22"/>
      </w:rPr>
    </w:lvl>
    <w:lvl w:ilvl="1">
      <w:start w:val="1"/>
      <w:numFmt w:val="decimal"/>
      <w:lvlText w:val="%1.%2."/>
      <w:lvlJc w:val="left"/>
      <w:pPr>
        <w:tabs>
          <w:tab w:val="left" w:pos="720"/>
        </w:tabs>
        <w:ind w:left="720" w:hanging="720"/>
      </w:pPr>
      <w:rPr>
        <w:rFonts w:ascii="Times New Roman" w:hAnsi="Times New Roman" w:cs="Times New Roman" w:hint="default"/>
        <w:b w:val="0"/>
        <w:bCs/>
        <w:color w:val="000000"/>
        <w:sz w:val="22"/>
        <w:szCs w:val="22"/>
      </w:rPr>
    </w:lvl>
    <w:lvl w:ilvl="2">
      <w:start w:val="1"/>
      <w:numFmt w:val="decimal"/>
      <w:lvlText w:val="%1.%2.%3."/>
      <w:lvlJc w:val="left"/>
      <w:pPr>
        <w:tabs>
          <w:tab w:val="left" w:pos="720"/>
        </w:tabs>
        <w:ind w:left="720" w:hanging="720"/>
      </w:pPr>
      <w:rPr>
        <w:rFonts w:ascii="Times New Roman" w:hAnsi="Times New Roman" w:cs="Times New Roman" w:hint="default"/>
        <w:color w:val="000000"/>
        <w:sz w:val="22"/>
        <w:szCs w:val="22"/>
      </w:rPr>
    </w:lvl>
    <w:lvl w:ilvl="3">
      <w:start w:val="1"/>
      <w:numFmt w:val="decimal"/>
      <w:lvlText w:val="%1.%2.%3.%4."/>
      <w:lvlJc w:val="left"/>
      <w:pPr>
        <w:tabs>
          <w:tab w:val="left" w:pos="1080"/>
        </w:tabs>
        <w:ind w:left="1080" w:hanging="1080"/>
      </w:pPr>
      <w:rPr>
        <w:rFonts w:ascii="Times New Roman" w:hAnsi="Times New Roman" w:cs="Times New Roman" w:hint="default"/>
        <w:color w:val="000000"/>
        <w:sz w:val="22"/>
        <w:szCs w:val="22"/>
      </w:rPr>
    </w:lvl>
    <w:lvl w:ilvl="4">
      <w:start w:val="1"/>
      <w:numFmt w:val="decimal"/>
      <w:lvlText w:val="%1.%2.%3.%4.%5."/>
      <w:lvlJc w:val="left"/>
      <w:pPr>
        <w:tabs>
          <w:tab w:val="left" w:pos="1080"/>
        </w:tabs>
        <w:ind w:left="1080" w:hanging="1080"/>
      </w:pPr>
      <w:rPr>
        <w:rFonts w:ascii="Times New Roman" w:hAnsi="Times New Roman" w:cs="Times New Roman" w:hint="default"/>
        <w:color w:val="000000"/>
        <w:sz w:val="22"/>
        <w:szCs w:val="22"/>
      </w:rPr>
    </w:lvl>
    <w:lvl w:ilvl="5">
      <w:start w:val="1"/>
      <w:numFmt w:val="decimal"/>
      <w:lvlText w:val="%1.%2.%3.%4.%5.%6."/>
      <w:lvlJc w:val="left"/>
      <w:pPr>
        <w:tabs>
          <w:tab w:val="left" w:pos="1440"/>
        </w:tabs>
        <w:ind w:left="1440" w:hanging="1440"/>
      </w:pPr>
      <w:rPr>
        <w:rFonts w:ascii="Times New Roman" w:hAnsi="Times New Roman" w:cs="Times New Roman" w:hint="default"/>
        <w:color w:val="000000"/>
        <w:sz w:val="22"/>
        <w:szCs w:val="22"/>
      </w:rPr>
    </w:lvl>
    <w:lvl w:ilvl="6">
      <w:start w:val="1"/>
      <w:numFmt w:val="decimal"/>
      <w:lvlText w:val="%1.%2.%3.%4.%5.%6.%7."/>
      <w:lvlJc w:val="left"/>
      <w:pPr>
        <w:tabs>
          <w:tab w:val="left" w:pos="1440"/>
        </w:tabs>
        <w:ind w:left="1440" w:hanging="1440"/>
      </w:pPr>
      <w:rPr>
        <w:rFonts w:ascii="Times New Roman" w:hAnsi="Times New Roman" w:cs="Times New Roman" w:hint="default"/>
        <w:color w:val="000000"/>
        <w:sz w:val="22"/>
        <w:szCs w:val="22"/>
      </w:rPr>
    </w:lvl>
    <w:lvl w:ilvl="7">
      <w:start w:val="1"/>
      <w:numFmt w:val="decimal"/>
      <w:lvlText w:val="%1.%2.%3.%4.%5.%6.%7.%8."/>
      <w:lvlJc w:val="left"/>
      <w:pPr>
        <w:tabs>
          <w:tab w:val="left" w:pos="1800"/>
        </w:tabs>
        <w:ind w:left="1800" w:hanging="1800"/>
      </w:pPr>
      <w:rPr>
        <w:rFonts w:ascii="Times New Roman" w:hAnsi="Times New Roman" w:cs="Times New Roman" w:hint="default"/>
        <w:color w:val="000000"/>
        <w:sz w:val="22"/>
        <w:szCs w:val="22"/>
      </w:rPr>
    </w:lvl>
    <w:lvl w:ilvl="8">
      <w:start w:val="1"/>
      <w:numFmt w:val="decimal"/>
      <w:lvlText w:val="%1.%2.%3.%4.%5.%6.%7.%8.%9."/>
      <w:lvlJc w:val="left"/>
      <w:pPr>
        <w:tabs>
          <w:tab w:val="left" w:pos="1800"/>
        </w:tabs>
        <w:ind w:left="1800" w:hanging="1800"/>
      </w:pPr>
      <w:rPr>
        <w:rFonts w:ascii="Times New Roman" w:hAnsi="Times New Roman" w:cs="Times New Roman" w:hint="default"/>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49"/>
    <w:rsid w:val="002A23EB"/>
    <w:rsid w:val="00ED0E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BB07"/>
  <w15:chartTrackingRefBased/>
  <w15:docId w15:val="{C81911EE-BDCC-4365-B2D2-8F7BA02F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E49"/>
    <w:pPr>
      <w:suppressAutoHyphens/>
      <w:spacing w:after="0" w:line="240" w:lineRule="auto"/>
    </w:pPr>
    <w:rPr>
      <w:rFonts w:ascii="CG Times (W1)" w:eastAsia="Times New Roman" w:hAnsi="CG Times (W1)" w:cs="CG Times (W1)"/>
      <w:sz w:val="20"/>
      <w:szCs w:val="20"/>
      <w:lang w:eastAsia="ar-SA"/>
    </w:rPr>
  </w:style>
  <w:style w:type="paragraph" w:styleId="3">
    <w:name w:val="heading 3"/>
    <w:basedOn w:val="a"/>
    <w:next w:val="a"/>
    <w:link w:val="30"/>
    <w:qFormat/>
    <w:rsid w:val="00ED0E49"/>
    <w:pPr>
      <w:keepNext/>
      <w:numPr>
        <w:ilvl w:val="2"/>
        <w:numId w:val="1"/>
      </w:numPr>
      <w:ind w:left="284" w:right="771" w:firstLine="0"/>
      <w:jc w:val="center"/>
      <w:outlineLvl w:val="2"/>
    </w:pPr>
    <w:rPr>
      <w:rFonts w:ascii="Times New Roman" w:hAnsi="Times New Roman"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ED0E49"/>
    <w:rPr>
      <w:rFonts w:ascii="Times New Roman" w:eastAsia="Times New Roman" w:hAnsi="Times New Roman" w:cs="Times New Roman"/>
      <w:b/>
      <w:sz w:val="32"/>
      <w:szCs w:val="20"/>
      <w:lang w:eastAsia="ar-SA"/>
    </w:rPr>
  </w:style>
  <w:style w:type="paragraph" w:styleId="a3">
    <w:name w:val="Balloon Text"/>
    <w:basedOn w:val="a"/>
    <w:link w:val="a4"/>
    <w:qFormat/>
    <w:rsid w:val="00ED0E49"/>
    <w:rPr>
      <w:rFonts w:ascii="Tahoma" w:hAnsi="Tahoma" w:cs="Tahoma"/>
      <w:sz w:val="16"/>
      <w:szCs w:val="16"/>
    </w:rPr>
  </w:style>
  <w:style w:type="character" w:customStyle="1" w:styleId="a4">
    <w:name w:val="Текст выноски Знак"/>
    <w:basedOn w:val="a0"/>
    <w:link w:val="a3"/>
    <w:rsid w:val="00ED0E49"/>
    <w:rPr>
      <w:rFonts w:ascii="Tahoma" w:eastAsia="Times New Roman" w:hAnsi="Tahoma" w:cs="Tahoma"/>
      <w:sz w:val="16"/>
      <w:szCs w:val="16"/>
      <w:lang w:eastAsia="ar-SA"/>
    </w:rPr>
  </w:style>
  <w:style w:type="paragraph" w:styleId="a5">
    <w:name w:val="header"/>
    <w:basedOn w:val="a"/>
    <w:link w:val="a6"/>
    <w:uiPriority w:val="99"/>
    <w:unhideWhenUsed/>
    <w:qFormat/>
    <w:rsid w:val="00ED0E49"/>
    <w:pPr>
      <w:tabs>
        <w:tab w:val="center" w:pos="4677"/>
        <w:tab w:val="right" w:pos="9355"/>
      </w:tabs>
      <w:suppressAutoHyphens w:val="0"/>
      <w:spacing w:before="100" w:beforeAutospacing="1" w:line="276" w:lineRule="auto"/>
    </w:pPr>
    <w:rPr>
      <w:rFonts w:ascii="Times New Roman" w:eastAsia="Calibri" w:hAnsi="Times New Roman" w:cs="Times New Roman"/>
      <w:sz w:val="24"/>
      <w:szCs w:val="22"/>
      <w:lang w:eastAsia="en-US"/>
    </w:rPr>
  </w:style>
  <w:style w:type="character" w:customStyle="1" w:styleId="a6">
    <w:name w:val="Верхний колонтитул Знак"/>
    <w:basedOn w:val="a0"/>
    <w:link w:val="a5"/>
    <w:uiPriority w:val="99"/>
    <w:rsid w:val="00ED0E49"/>
    <w:rPr>
      <w:rFonts w:ascii="Times New Roman" w:eastAsia="Calibri" w:hAnsi="Times New Roman" w:cs="Times New Roman"/>
      <w:sz w:val="24"/>
    </w:rPr>
  </w:style>
  <w:style w:type="paragraph" w:styleId="a7">
    <w:name w:val="Body Text"/>
    <w:basedOn w:val="a"/>
    <w:link w:val="a8"/>
    <w:qFormat/>
    <w:rsid w:val="00ED0E49"/>
    <w:pPr>
      <w:spacing w:before="120" w:after="120" w:line="240" w:lineRule="atLeast"/>
      <w:ind w:right="629"/>
      <w:jc w:val="both"/>
    </w:pPr>
    <w:rPr>
      <w:rFonts w:ascii="Tahoma" w:hAnsi="Tahoma" w:cs="Times New Roman"/>
      <w:sz w:val="24"/>
    </w:rPr>
  </w:style>
  <w:style w:type="character" w:customStyle="1" w:styleId="a8">
    <w:name w:val="Основной текст Знак"/>
    <w:basedOn w:val="a0"/>
    <w:link w:val="a7"/>
    <w:rsid w:val="00ED0E49"/>
    <w:rPr>
      <w:rFonts w:ascii="Tahoma" w:eastAsia="Times New Roman" w:hAnsi="Tahoma" w:cs="Times New Roman"/>
      <w:sz w:val="24"/>
      <w:szCs w:val="20"/>
      <w:lang w:eastAsia="ar-SA"/>
    </w:rPr>
  </w:style>
  <w:style w:type="paragraph" w:styleId="a9">
    <w:name w:val="Body Text Indent"/>
    <w:basedOn w:val="a"/>
    <w:link w:val="aa"/>
    <w:qFormat/>
    <w:rsid w:val="00ED0E49"/>
    <w:pPr>
      <w:ind w:firstLine="567"/>
      <w:jc w:val="both"/>
    </w:pPr>
    <w:rPr>
      <w:rFonts w:ascii="Tahoma" w:hAnsi="Tahoma" w:cs="Tahoma"/>
    </w:rPr>
  </w:style>
  <w:style w:type="character" w:customStyle="1" w:styleId="aa">
    <w:name w:val="Основной текст с отступом Знак"/>
    <w:basedOn w:val="a0"/>
    <w:link w:val="a9"/>
    <w:rsid w:val="00ED0E49"/>
    <w:rPr>
      <w:rFonts w:ascii="Tahoma" w:eastAsia="Times New Roman" w:hAnsi="Tahoma" w:cs="Tahoma"/>
      <w:sz w:val="20"/>
      <w:szCs w:val="20"/>
      <w:lang w:eastAsia="ar-SA"/>
    </w:rPr>
  </w:style>
  <w:style w:type="paragraph" w:styleId="ab">
    <w:name w:val="Title"/>
    <w:basedOn w:val="a"/>
    <w:next w:val="ac"/>
    <w:link w:val="ad"/>
    <w:qFormat/>
    <w:rsid w:val="00ED0E49"/>
    <w:pPr>
      <w:spacing w:line="240" w:lineRule="atLeast"/>
      <w:ind w:left="567" w:firstLine="567"/>
      <w:jc w:val="center"/>
    </w:pPr>
    <w:rPr>
      <w:rFonts w:ascii="Tahoma" w:hAnsi="Tahoma" w:cs="Tahoma"/>
      <w:sz w:val="24"/>
    </w:rPr>
  </w:style>
  <w:style w:type="character" w:customStyle="1" w:styleId="ad">
    <w:name w:val="Заголовок Знак"/>
    <w:basedOn w:val="a0"/>
    <w:link w:val="ab"/>
    <w:rsid w:val="00ED0E49"/>
    <w:rPr>
      <w:rFonts w:ascii="Tahoma" w:eastAsia="Times New Roman" w:hAnsi="Tahoma" w:cs="Tahoma"/>
      <w:sz w:val="24"/>
      <w:szCs w:val="20"/>
      <w:lang w:eastAsia="ar-SA"/>
    </w:rPr>
  </w:style>
  <w:style w:type="paragraph" w:styleId="ae">
    <w:name w:val="footer"/>
    <w:basedOn w:val="a"/>
    <w:link w:val="af"/>
    <w:qFormat/>
    <w:rsid w:val="00ED0E49"/>
    <w:pPr>
      <w:spacing w:after="60"/>
      <w:jc w:val="both"/>
    </w:pPr>
    <w:rPr>
      <w:rFonts w:ascii="Times New Roman" w:hAnsi="Times New Roman" w:cs="Times New Roman"/>
      <w:sz w:val="18"/>
      <w:szCs w:val="24"/>
    </w:rPr>
  </w:style>
  <w:style w:type="character" w:customStyle="1" w:styleId="af">
    <w:name w:val="Нижний колонтитул Знак"/>
    <w:basedOn w:val="a0"/>
    <w:link w:val="ae"/>
    <w:rsid w:val="00ED0E49"/>
    <w:rPr>
      <w:rFonts w:ascii="Times New Roman" w:eastAsia="Times New Roman" w:hAnsi="Times New Roman" w:cs="Times New Roman"/>
      <w:sz w:val="18"/>
      <w:szCs w:val="24"/>
      <w:lang w:eastAsia="ar-SA"/>
    </w:rPr>
  </w:style>
  <w:style w:type="paragraph" w:styleId="af0">
    <w:name w:val="Normal (Web)"/>
    <w:basedOn w:val="a"/>
    <w:qFormat/>
    <w:rsid w:val="00ED0E49"/>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21">
    <w:name w:val="Основной текст 21"/>
    <w:basedOn w:val="a"/>
    <w:qFormat/>
    <w:rsid w:val="00ED0E49"/>
    <w:pPr>
      <w:jc w:val="both"/>
    </w:pPr>
    <w:rPr>
      <w:rFonts w:ascii="Tahoma" w:hAnsi="Tahoma" w:cs="Tahoma"/>
      <w:sz w:val="24"/>
    </w:rPr>
  </w:style>
  <w:style w:type="paragraph" w:customStyle="1" w:styleId="Default">
    <w:name w:val="Default"/>
    <w:qFormat/>
    <w:rsid w:val="00ED0E49"/>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Основной текст с отступом 22"/>
    <w:basedOn w:val="a"/>
    <w:qFormat/>
    <w:rsid w:val="00ED0E49"/>
    <w:pPr>
      <w:ind w:left="567" w:hanging="567"/>
      <w:jc w:val="both"/>
    </w:pPr>
    <w:rPr>
      <w:rFonts w:ascii="Tahoma" w:hAnsi="Tahoma" w:cs="Tahoma"/>
    </w:rPr>
  </w:style>
  <w:style w:type="paragraph" w:customStyle="1" w:styleId="24">
    <w:name w:val="Основной текст 24"/>
    <w:basedOn w:val="a"/>
    <w:qFormat/>
    <w:rsid w:val="00ED0E49"/>
    <w:pPr>
      <w:spacing w:line="240" w:lineRule="atLeast"/>
      <w:ind w:left="567" w:firstLine="567"/>
      <w:jc w:val="both"/>
    </w:pPr>
    <w:rPr>
      <w:rFonts w:ascii="Tahoma" w:hAnsi="Tahoma" w:cs="Tahoma"/>
    </w:rPr>
  </w:style>
  <w:style w:type="paragraph" w:customStyle="1" w:styleId="af1">
    <w:name w:val="Îáû÷íûé"/>
    <w:qFormat/>
    <w:rsid w:val="00ED0E49"/>
    <w:pPr>
      <w:widowControl w:val="0"/>
      <w:tabs>
        <w:tab w:val="left" w:pos="720"/>
      </w:tabs>
      <w:suppressAutoHyphens/>
      <w:spacing w:after="0" w:line="240" w:lineRule="auto"/>
    </w:pPr>
    <w:rPr>
      <w:rFonts w:ascii="TimesET" w:eastAsia="Times New Roman" w:hAnsi="TimesET" w:cs="TimesET"/>
      <w:szCs w:val="20"/>
      <w:lang w:eastAsia="ar-SA"/>
    </w:rPr>
  </w:style>
  <w:style w:type="paragraph" w:styleId="ac">
    <w:name w:val="Subtitle"/>
    <w:basedOn w:val="a"/>
    <w:next w:val="a"/>
    <w:link w:val="af2"/>
    <w:uiPriority w:val="11"/>
    <w:qFormat/>
    <w:rsid w:val="00ED0E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2">
    <w:name w:val="Подзаголовок Знак"/>
    <w:basedOn w:val="a0"/>
    <w:link w:val="ac"/>
    <w:uiPriority w:val="11"/>
    <w:rsid w:val="00ED0E49"/>
    <w:rPr>
      <w:rFonts w:eastAsiaTheme="minorEastAsia"/>
      <w:color w:val="5A5A5A" w:themeColor="text1" w:themeTint="A5"/>
      <w:spacing w:val="15"/>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1510</Words>
  <Characters>8613</Characters>
  <Application>Microsoft Office Word</Application>
  <DocSecurity>0</DocSecurity>
  <Lines>71</Lines>
  <Paragraphs>20</Paragraphs>
  <ScaleCrop>false</ScaleCrop>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dc:creator>
  <cp:keywords/>
  <dc:description/>
  <cp:lastModifiedBy>Oksana</cp:lastModifiedBy>
  <cp:revision>1</cp:revision>
  <dcterms:created xsi:type="dcterms:W3CDTF">2024-11-24T18:00:00Z</dcterms:created>
  <dcterms:modified xsi:type="dcterms:W3CDTF">2024-11-24T18:09:00Z</dcterms:modified>
</cp:coreProperties>
</file>